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033D88">
      <w:pPr>
        <w:keepNext w:val="0"/>
        <w:keepLines w:val="0"/>
        <w:pageBreakBefore w:val="0"/>
        <w:widowControl/>
        <w:kinsoku/>
        <w:wordWrap/>
        <w:overflowPunct/>
        <w:topLinePunct w:val="0"/>
        <w:autoSpaceDE/>
        <w:autoSpaceDN/>
        <w:bidi w:val="0"/>
        <w:adjustRightInd/>
        <w:snapToGrid/>
        <w:spacing w:after="60" w:line="360" w:lineRule="auto"/>
        <w:jc w:val="center"/>
        <w:textAlignment w:val="auto"/>
        <w:rPr>
          <w:rFonts w:hint="default" w:ascii="Arial" w:hAnsi="Arial" w:cs="Arial"/>
        </w:rPr>
      </w:pPr>
      <w:r>
        <w:rPr>
          <w:rFonts w:hint="default" w:ascii="Arial" w:hAnsi="Arial" w:eastAsia="Times New Roman" w:cs="Arial"/>
          <w:b/>
          <w:bCs/>
          <w:sz w:val="30"/>
          <w:szCs w:val="30"/>
        </w:rPr>
        <w:t xml:space="preserve">BÀI TẬP: HOÀN THIỆN BACKLOG MODULE REVIEW – </w:t>
      </w:r>
      <w:bookmarkStart w:id="0" w:name="_GoBack"/>
      <w:bookmarkEnd w:id="0"/>
      <w:r>
        <w:rPr>
          <w:rFonts w:hint="default" w:ascii="Arial" w:hAnsi="Arial" w:eastAsia="Times New Roman" w:cs="Arial"/>
          <w:b/>
          <w:bCs/>
          <w:sz w:val="30"/>
          <w:szCs w:val="30"/>
        </w:rPr>
        <w:t>GREENCART</w:t>
      </w:r>
    </w:p>
    <w:p w14:paraId="11D6B11E">
      <w:pPr>
        <w:keepNext w:val="0"/>
        <w:keepLines w:val="0"/>
        <w:pageBreakBefore w:val="0"/>
        <w:widowControl/>
        <w:kinsoku/>
        <w:wordWrap/>
        <w:overflowPunct/>
        <w:topLinePunct w:val="0"/>
        <w:autoSpaceDE/>
        <w:autoSpaceDN/>
        <w:bidi w:val="0"/>
        <w:adjustRightInd/>
        <w:snapToGrid/>
        <w:spacing w:after="200" w:line="360" w:lineRule="auto"/>
        <w:jc w:val="center"/>
        <w:textAlignment w:val="auto"/>
        <w:rPr>
          <w:rFonts w:hint="default" w:ascii="Arial" w:hAnsi="Arial" w:cs="Arial"/>
        </w:rPr>
      </w:pPr>
      <w:r>
        <w:rPr>
          <w:rFonts w:hint="default" w:ascii="Arial" w:hAnsi="Arial" w:eastAsia="Times New Roman" w:cs="Arial"/>
          <w:i/>
          <w:iCs/>
          <w:sz w:val="26"/>
          <w:szCs w:val="26"/>
        </w:rPr>
        <w:t>Epic: Đánh giá &amp; Nhận xét sản phẩm</w:t>
      </w:r>
    </w:p>
    <w:p w14:paraId="7386B06C">
      <w:pPr>
        <w:keepNext w:val="0"/>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Arial" w:hAnsi="Arial" w:cs="Arial"/>
        </w:rPr>
      </w:pPr>
      <w:r>
        <w:rPr>
          <w:rFonts w:hint="default" w:ascii="Arial" w:hAnsi="Arial" w:eastAsia="Times New Roman" w:cs="Arial"/>
          <w:b/>
          <w:bCs/>
          <w:sz w:val="28"/>
          <w:szCs w:val="28"/>
        </w:rPr>
        <w:t>PHẦN A. CHẨN ĐOÁN</w:t>
      </w:r>
    </w:p>
    <w:p w14:paraId="5A074856">
      <w:pPr>
        <w:keepNext w:val="0"/>
        <w:keepLines w:val="0"/>
        <w:pageBreakBefore w:val="0"/>
        <w:widowControl/>
        <w:kinsoku/>
        <w:wordWrap/>
        <w:overflowPunct/>
        <w:topLinePunct w:val="0"/>
        <w:autoSpaceDE/>
        <w:autoSpaceDN/>
        <w:bidi w:val="0"/>
        <w:adjustRightInd/>
        <w:snapToGrid/>
        <w:spacing w:before="160" w:after="80" w:line="360" w:lineRule="auto"/>
        <w:textAlignment w:val="auto"/>
        <w:rPr>
          <w:rFonts w:hint="default" w:ascii="Arial" w:hAnsi="Arial" w:cs="Arial"/>
        </w:rPr>
      </w:pPr>
      <w:r>
        <w:rPr>
          <w:rFonts w:hint="default" w:ascii="Arial" w:hAnsi="Arial" w:eastAsia="Times New Roman" w:cs="Arial"/>
          <w:b/>
          <w:bCs/>
          <w:sz w:val="26"/>
          <w:szCs w:val="26"/>
        </w:rPr>
        <w:t>1. S1: Đúng</w:t>
      </w:r>
    </w:p>
    <w:p w14:paraId="48DFCD25">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sz w:val="26"/>
          <w:szCs w:val="26"/>
        </w:rPr>
        <w:t>S1 có đủ vai trò, hành động và giá trị. Story nhỏ, ước lượng và kiểm thử được nên đạt INVEST.</w:t>
      </w:r>
    </w:p>
    <w:p w14:paraId="72C865D4">
      <w:pPr>
        <w:keepNext w:val="0"/>
        <w:keepLines w:val="0"/>
        <w:pageBreakBefore w:val="0"/>
        <w:widowControl/>
        <w:kinsoku/>
        <w:wordWrap/>
        <w:overflowPunct/>
        <w:topLinePunct w:val="0"/>
        <w:autoSpaceDE/>
        <w:autoSpaceDN/>
        <w:bidi w:val="0"/>
        <w:adjustRightInd/>
        <w:snapToGrid/>
        <w:spacing w:before="160" w:after="80" w:line="360" w:lineRule="auto"/>
        <w:textAlignment w:val="auto"/>
        <w:rPr>
          <w:rFonts w:hint="default" w:ascii="Arial" w:hAnsi="Arial" w:cs="Arial"/>
        </w:rPr>
      </w:pPr>
      <w:r>
        <w:rPr>
          <w:rFonts w:hint="default" w:ascii="Arial" w:hAnsi="Arial" w:eastAsia="Times New Roman" w:cs="Arial"/>
          <w:b/>
          <w:bCs/>
          <w:sz w:val="26"/>
          <w:szCs w:val="26"/>
        </w:rPr>
        <w:t>2. S2: Sai</w:t>
      </w:r>
    </w:p>
    <w:p w14:paraId="15190BB9">
      <w:pPr>
        <w:pStyle w:val="16"/>
        <w:keepNext w:val="0"/>
        <w:keepLines w:val="0"/>
        <w:pageBreakBefore w:val="0"/>
        <w:widowControl/>
        <w:numPr>
          <w:ilvl w:val="0"/>
          <w:numId w:val="1"/>
        </w:numPr>
        <w:kinsoku/>
        <w:wordWrap/>
        <w:overflowPunct/>
        <w:topLinePunct w:val="0"/>
        <w:autoSpaceDE/>
        <w:autoSpaceDN/>
        <w:bidi w:val="0"/>
        <w:adjustRightInd/>
        <w:snapToGrid/>
        <w:spacing w:after="60" w:line="360" w:lineRule="auto"/>
        <w:textAlignment w:val="auto"/>
        <w:rPr>
          <w:rFonts w:hint="default" w:ascii="Arial" w:hAnsi="Arial" w:cs="Arial"/>
        </w:rPr>
      </w:pPr>
      <w:r>
        <w:rPr>
          <w:rFonts w:hint="default" w:ascii="Arial" w:hAnsi="Arial" w:eastAsia="Times New Roman" w:cs="Arial"/>
          <w:sz w:val="26"/>
          <w:szCs w:val="26"/>
        </w:rPr>
        <w:t>Không theo cấu trúc As a / I want / so that, không có vai trò và không có giá trị.</w:t>
      </w:r>
    </w:p>
    <w:p w14:paraId="17F24152">
      <w:pPr>
        <w:pStyle w:val="16"/>
        <w:keepNext w:val="0"/>
        <w:keepLines w:val="0"/>
        <w:pageBreakBefore w:val="0"/>
        <w:widowControl/>
        <w:numPr>
          <w:ilvl w:val="0"/>
          <w:numId w:val="1"/>
        </w:numPr>
        <w:kinsoku/>
        <w:wordWrap/>
        <w:overflowPunct/>
        <w:topLinePunct w:val="0"/>
        <w:autoSpaceDE/>
        <w:autoSpaceDN/>
        <w:bidi w:val="0"/>
        <w:adjustRightInd/>
        <w:snapToGrid/>
        <w:spacing w:after="60" w:line="360" w:lineRule="auto"/>
        <w:textAlignment w:val="auto"/>
        <w:rPr>
          <w:rFonts w:hint="default" w:ascii="Arial" w:hAnsi="Arial" w:cs="Arial"/>
        </w:rPr>
      </w:pPr>
      <w:r>
        <w:rPr>
          <w:rFonts w:hint="default" w:ascii="Arial" w:hAnsi="Arial" w:eastAsia="Times New Roman" w:cs="Arial"/>
          <w:sz w:val="26"/>
          <w:szCs w:val="26"/>
        </w:rPr>
        <w:t>Vi phạm Small: gộp 6 việc vào một câu (chấm sao, bình luận, ảnh, gửi, kiểm duyệt, hiển thị).</w:t>
      </w:r>
    </w:p>
    <w:p w14:paraId="2A652DD9">
      <w:pPr>
        <w:pStyle w:val="16"/>
        <w:keepNext w:val="0"/>
        <w:keepLines w:val="0"/>
        <w:pageBreakBefore w:val="0"/>
        <w:widowControl/>
        <w:numPr>
          <w:ilvl w:val="0"/>
          <w:numId w:val="1"/>
        </w:numPr>
        <w:kinsoku/>
        <w:wordWrap/>
        <w:overflowPunct/>
        <w:topLinePunct w:val="0"/>
        <w:autoSpaceDE/>
        <w:autoSpaceDN/>
        <w:bidi w:val="0"/>
        <w:adjustRightInd/>
        <w:snapToGrid/>
        <w:spacing w:after="60" w:line="360" w:lineRule="auto"/>
        <w:textAlignment w:val="auto"/>
        <w:rPr>
          <w:rFonts w:hint="default" w:ascii="Arial" w:hAnsi="Arial" w:cs="Arial"/>
        </w:rPr>
      </w:pPr>
      <w:r>
        <w:rPr>
          <w:rFonts w:hint="default" w:ascii="Arial" w:hAnsi="Arial" w:eastAsia="Times New Roman" w:cs="Arial"/>
          <w:sz w:val="26"/>
          <w:szCs w:val="26"/>
        </w:rPr>
        <w:t>Vi phạm Independent: lẫn việc của khách với việc của hệ thống, các bước phụ thuộc nhau.</w:t>
      </w:r>
    </w:p>
    <w:p w14:paraId="415F181D">
      <w:pPr>
        <w:pStyle w:val="16"/>
        <w:keepNext w:val="0"/>
        <w:keepLines w:val="0"/>
        <w:pageBreakBefore w:val="0"/>
        <w:widowControl/>
        <w:numPr>
          <w:ilvl w:val="0"/>
          <w:numId w:val="1"/>
        </w:numPr>
        <w:kinsoku/>
        <w:wordWrap/>
        <w:overflowPunct/>
        <w:topLinePunct w:val="0"/>
        <w:autoSpaceDE/>
        <w:autoSpaceDN/>
        <w:bidi w:val="0"/>
        <w:adjustRightInd/>
        <w:snapToGrid/>
        <w:spacing w:after="60" w:line="360" w:lineRule="auto"/>
        <w:textAlignment w:val="auto"/>
        <w:rPr>
          <w:rFonts w:hint="default" w:ascii="Arial" w:hAnsi="Arial" w:cs="Arial"/>
        </w:rPr>
      </w:pPr>
      <w:r>
        <w:rPr>
          <w:rFonts w:hint="default" w:ascii="Arial" w:hAnsi="Arial" w:eastAsia="Times New Roman" w:cs="Arial"/>
          <w:sz w:val="26"/>
          <w:szCs w:val="26"/>
        </w:rPr>
        <w:t>Vi phạm Estimable và Testable: quá rộng nên không ước lượng và không nghiệm thu được.</w:t>
      </w:r>
    </w:p>
    <w:p w14:paraId="7134012A">
      <w:pPr>
        <w:pStyle w:val="16"/>
        <w:keepNext w:val="0"/>
        <w:keepLines w:val="0"/>
        <w:pageBreakBefore w:val="0"/>
        <w:widowControl/>
        <w:numPr>
          <w:ilvl w:val="0"/>
          <w:numId w:val="1"/>
        </w:numPr>
        <w:kinsoku/>
        <w:wordWrap/>
        <w:overflowPunct/>
        <w:topLinePunct w:val="0"/>
        <w:autoSpaceDE/>
        <w:autoSpaceDN/>
        <w:bidi w:val="0"/>
        <w:adjustRightInd/>
        <w:snapToGrid/>
        <w:spacing w:after="60" w:line="360" w:lineRule="auto"/>
        <w:textAlignment w:val="auto"/>
        <w:rPr>
          <w:rFonts w:hint="default" w:ascii="Arial" w:hAnsi="Arial" w:cs="Arial"/>
        </w:rPr>
      </w:pPr>
      <w:r>
        <w:rPr>
          <w:rFonts w:hint="default" w:ascii="Arial" w:hAnsi="Arial" w:eastAsia="Times New Roman" w:cs="Arial"/>
          <w:sz w:val="26"/>
          <w:szCs w:val="26"/>
        </w:rPr>
        <w:t>Sai phân cấp: S2 đúng tầm Feature, không phải User Story. Ngoài ra phần chấm sao bị trùng với S1.</w:t>
      </w:r>
    </w:p>
    <w:p w14:paraId="6E078593">
      <w:pPr>
        <w:keepNext w:val="0"/>
        <w:keepLines w:val="0"/>
        <w:pageBreakBefore w:val="0"/>
        <w:widowControl/>
        <w:kinsoku/>
        <w:wordWrap/>
        <w:overflowPunct/>
        <w:topLinePunct w:val="0"/>
        <w:autoSpaceDE/>
        <w:autoSpaceDN/>
        <w:bidi w:val="0"/>
        <w:adjustRightInd/>
        <w:snapToGrid/>
        <w:spacing w:before="160" w:after="80" w:line="360" w:lineRule="auto"/>
        <w:textAlignment w:val="auto"/>
        <w:rPr>
          <w:rFonts w:hint="default" w:ascii="Arial" w:hAnsi="Arial" w:cs="Arial"/>
        </w:rPr>
      </w:pPr>
      <w:r>
        <w:rPr>
          <w:rFonts w:hint="default" w:ascii="Arial" w:hAnsi="Arial" w:eastAsia="Times New Roman" w:cs="Arial"/>
          <w:b/>
          <w:bCs/>
          <w:sz w:val="26"/>
          <w:szCs w:val="26"/>
        </w:rPr>
        <w:t>3. Vì sao S2 chưa đưa vào Sprint được</w:t>
      </w:r>
    </w:p>
    <w:p w14:paraId="32C8E963">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sz w:val="26"/>
          <w:szCs w:val="26"/>
        </w:rPr>
        <w:t>Team không ước lượng được Story Point, không có tiêu chí nghiệm thu và việc quá lớn để xong trong một Sprint. Cần tách nhỏ trước khi đưa vào.</w:t>
      </w:r>
    </w:p>
    <w:p w14:paraId="630F6C39">
      <w:pPr>
        <w:keepNext w:val="0"/>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Arial" w:hAnsi="Arial" w:cs="Arial"/>
        </w:rPr>
      </w:pPr>
      <w:r>
        <w:rPr>
          <w:rFonts w:hint="default" w:ascii="Arial" w:hAnsi="Arial" w:eastAsia="Times New Roman" w:cs="Arial"/>
          <w:b/>
          <w:bCs/>
          <w:sz w:val="28"/>
          <w:szCs w:val="28"/>
        </w:rPr>
        <w:t>PHẦN B. BACKLOG HOÀN THIỆN</w:t>
      </w:r>
    </w:p>
    <w:p w14:paraId="7E00C913">
      <w:pPr>
        <w:keepNext w:val="0"/>
        <w:keepLines w:val="0"/>
        <w:pageBreakBefore w:val="0"/>
        <w:widowControl/>
        <w:kinsoku/>
        <w:wordWrap/>
        <w:overflowPunct/>
        <w:topLinePunct w:val="0"/>
        <w:autoSpaceDE/>
        <w:autoSpaceDN/>
        <w:bidi w:val="0"/>
        <w:adjustRightInd/>
        <w:snapToGrid/>
        <w:spacing w:before="160" w:after="80" w:line="360" w:lineRule="auto"/>
        <w:textAlignment w:val="auto"/>
        <w:rPr>
          <w:rFonts w:hint="default" w:ascii="Arial" w:hAnsi="Arial" w:cs="Arial"/>
        </w:rPr>
      </w:pPr>
      <w:r>
        <w:rPr>
          <w:rFonts w:hint="default" w:ascii="Arial" w:hAnsi="Arial" w:eastAsia="Times New Roman" w:cs="Arial"/>
          <w:b/>
          <w:bCs/>
          <w:sz w:val="26"/>
          <w:szCs w:val="26"/>
        </w:rPr>
        <w:t>F1 – Viết đánh giá sản phẩm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026"/>
      </w:tblGrid>
      <w:tr w14:paraId="46E0D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BE593F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sz w:val="24"/>
                <w:szCs w:val="24"/>
              </w:rPr>
              <w:t>Mã</w:t>
            </w:r>
          </w:p>
        </w:tc>
        <w:tc>
          <w:tcPr>
            <w:tcW w:w="8026"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531FDE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sz w:val="24"/>
                <w:szCs w:val="24"/>
              </w:rPr>
              <w:t>User Story</w:t>
            </w:r>
          </w:p>
        </w:tc>
      </w:tr>
      <w:tr w14:paraId="6D3AE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7BB2BD1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S1</w:t>
            </w:r>
          </w:p>
        </w:tc>
        <w:tc>
          <w:tcPr>
            <w:tcW w:w="8026"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724C2AF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Là một khách hàng, tôi muốn chấm sao (1–5 sao) cho sản phẩm đã mua, để tôi chia sẻ mức độ hài lòng của mình.</w:t>
            </w:r>
          </w:p>
        </w:tc>
      </w:tr>
      <w:tr w14:paraId="58619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6531F83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S3</w:t>
            </w:r>
          </w:p>
        </w:tc>
        <w:tc>
          <w:tcPr>
            <w:tcW w:w="8026"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7B61CA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Là một khách hàng, tôi muốn viết bình luận cho sản phẩm đã mua, để tôi mô tả rõ trải nghiệm thực tế của mình.</w:t>
            </w:r>
          </w:p>
        </w:tc>
      </w:tr>
      <w:tr w14:paraId="2A724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8B140D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S2.1</w:t>
            </w:r>
          </w:p>
        </w:tc>
        <w:tc>
          <w:tcPr>
            <w:tcW w:w="8026"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1D51EF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Là một khách hàng, tôi muốn đính kèm ảnh vào đánh giá, để người khác thấy sản phẩm thật.</w:t>
            </w:r>
          </w:p>
        </w:tc>
      </w:tr>
      <w:tr w14:paraId="73C3D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5214AA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S2.2</w:t>
            </w:r>
          </w:p>
        </w:tc>
        <w:tc>
          <w:tcPr>
            <w:tcW w:w="8026"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2459270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Là một khách hàng, tôi muốn gửi đánh giá của mình, để đánh giá được ghi nhận và chờ duyệt.</w:t>
            </w:r>
          </w:p>
        </w:tc>
      </w:tr>
      <w:tr w14:paraId="06716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2838693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S2.3</w:t>
            </w:r>
          </w:p>
        </w:tc>
        <w:tc>
          <w:tcPr>
            <w:tcW w:w="8026"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7DD4B1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Là một kiểm duyệt viên, tôi muốn duyệt hoặc từ chối đánh giá trước khi công khai, để nội dung xấu hoặc spam không lên trang sản phẩm.</w:t>
            </w:r>
          </w:p>
        </w:tc>
      </w:tr>
    </w:tbl>
    <w:p w14:paraId="123EB78D">
      <w:pPr>
        <w:keepNext w:val="0"/>
        <w:keepLines w:val="0"/>
        <w:pageBreakBefore w:val="0"/>
        <w:widowControl/>
        <w:kinsoku/>
        <w:wordWrap/>
        <w:overflowPunct/>
        <w:topLinePunct w:val="0"/>
        <w:autoSpaceDE/>
        <w:autoSpaceDN/>
        <w:bidi w:val="0"/>
        <w:adjustRightInd/>
        <w:snapToGrid/>
        <w:spacing w:after="60" w:line="360" w:lineRule="auto"/>
        <w:textAlignment w:val="auto"/>
        <w:rPr>
          <w:rFonts w:hint="default" w:ascii="Arial" w:hAnsi="Arial" w:cs="Arial"/>
        </w:rPr>
      </w:pPr>
    </w:p>
    <w:p w14:paraId="40E1FC10">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sz w:val="26"/>
          <w:szCs w:val="26"/>
        </w:rPr>
        <w:t>S2 cũ được tách thành S2.1, S2.2, S2.3. Phần chấm sao đã có ở S1, bình luận là S3, còn hiển thị công khai chuyển sang F2.2.</w:t>
      </w:r>
    </w:p>
    <w:p w14:paraId="1649932B">
      <w:pPr>
        <w:keepNext w:val="0"/>
        <w:keepLines w:val="0"/>
        <w:pageBreakBefore w:val="0"/>
        <w:widowControl/>
        <w:kinsoku/>
        <w:wordWrap/>
        <w:overflowPunct/>
        <w:topLinePunct w:val="0"/>
        <w:autoSpaceDE/>
        <w:autoSpaceDN/>
        <w:bidi w:val="0"/>
        <w:adjustRightInd/>
        <w:snapToGrid/>
        <w:spacing w:before="160" w:after="80" w:line="360" w:lineRule="auto"/>
        <w:textAlignment w:val="auto"/>
        <w:rPr>
          <w:rFonts w:hint="default" w:ascii="Arial" w:hAnsi="Arial" w:cs="Arial"/>
        </w:rPr>
      </w:pPr>
      <w:r>
        <w:rPr>
          <w:rFonts w:hint="default" w:ascii="Arial" w:hAnsi="Arial" w:eastAsia="Times New Roman" w:cs="Arial"/>
          <w:b/>
          <w:bCs/>
          <w:sz w:val="26"/>
          <w:szCs w:val="26"/>
        </w:rPr>
        <w:t>F2 – Xem điểm và đánh giá của sản phẩm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026"/>
      </w:tblGrid>
      <w:tr w14:paraId="27DB8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4187F16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sz w:val="24"/>
                <w:szCs w:val="24"/>
              </w:rPr>
              <w:t>Mã</w:t>
            </w:r>
          </w:p>
        </w:tc>
        <w:tc>
          <w:tcPr>
            <w:tcW w:w="8026"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76283FE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sz w:val="24"/>
                <w:szCs w:val="24"/>
              </w:rPr>
              <w:t>User Story</w:t>
            </w:r>
          </w:p>
        </w:tc>
      </w:tr>
      <w:tr w14:paraId="2A1B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64D0DD5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F2.1</w:t>
            </w:r>
          </w:p>
        </w:tc>
        <w:tc>
          <w:tcPr>
            <w:tcW w:w="8026"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17F68F9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Là một khách hàng đang xem sản phẩm, tôi muốn xem điểm đánh giá trung bình và số lượt đánh giá, để tôi nắm nhanh mức độ hài lòng chung trước khi mua.</w:t>
            </w:r>
          </w:p>
        </w:tc>
      </w:tr>
      <w:tr w14:paraId="068DB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6F5CCB6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F2.2</w:t>
            </w:r>
          </w:p>
        </w:tc>
        <w:tc>
          <w:tcPr>
            <w:tcW w:w="8026"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618B8F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Là một khách hàng đang xem sản phẩm, tôi muốn đọc các đánh giá đã được duyệt, để tôi biết ý kiến của người đã mua và quyết định mua.</w:t>
            </w:r>
          </w:p>
        </w:tc>
      </w:tr>
      <w:tr w14:paraId="30B40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231DC9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F2.3</w:t>
            </w:r>
          </w:p>
        </w:tc>
        <w:tc>
          <w:tcPr>
            <w:tcW w:w="8026"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tcPr>
          <w:p w14:paraId="3B52AA7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sz w:val="24"/>
                <w:szCs w:val="24"/>
              </w:rPr>
              <w:t>Là một khách hàng đang xem sản phẩm, tôi muốn lọc đánh giá theo số sao, để tôi tập trung vào ý kiến mình quan tâm.</w:t>
            </w:r>
          </w:p>
        </w:tc>
      </w:tr>
    </w:tbl>
    <w:p w14:paraId="1BC25B2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3BBA13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448</Words>
  <Characters>1617</Characters>
  <TotalTime>0</TotalTime>
  <ScaleCrop>false</ScaleCrop>
  <LinksUpToDate>false</LinksUpToDate>
  <CharactersWithSpaces>2028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2026-10-12T15:13:00Z</dcterms:created>
  <dc:creator>Un-named</dc:creator>
  <cp:lastModifiedBy>Dũng Nguyễn</cp:lastModifiedBy>
  <dcterms:modified xsi:type="dcterms:W3CDTF">2026-10-12T15:15:27Z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BA3743043193487482EE16C8870B0040_12</vt:lpwstr>
  </property>
</Properties>
</file>