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354C2D">
      <w:pPr>
        <w:rPr>
          <w:rFonts w:hint="default"/>
          <w:lang w:val="vi-VN"/>
        </w:rPr>
      </w:pPr>
      <w:r>
        <w:rPr>
          <w:rFonts w:hint="default"/>
          <w:lang w:val="vi-VN"/>
        </w:rPr>
        <w:t>8,</w:t>
      </w:r>
    </w:p>
    <w:p w14:paraId="6B4B6C24">
      <w:pPr>
        <w:pStyle w:val="2"/>
        <w:keepNext w:val="0"/>
        <w:keepLines w:val="0"/>
        <w:widowControl/>
        <w:suppressLineNumbers w:val="0"/>
      </w:pPr>
      <w:r>
        <w:rPr>
          <w:b/>
          <w:bCs/>
        </w:rPr>
        <w:t>Báo cáo về quy trình cài đặt và sử dụng Unikey</w:t>
      </w:r>
    </w:p>
    <w:p w14:paraId="72E9CF3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8F9F801">
      <w:pPr>
        <w:pStyle w:val="2"/>
        <w:keepNext w:val="0"/>
        <w:keepLines w:val="0"/>
        <w:widowControl/>
        <w:suppressLineNumbers w:val="0"/>
      </w:pPr>
      <w:r>
        <w:rPr>
          <w:b/>
          <w:bCs/>
        </w:rPr>
        <w:t>1. Quy trình cài đặt Unikey</w:t>
      </w:r>
    </w:p>
    <w:p w14:paraId="0186FD15">
      <w:pPr>
        <w:pStyle w:val="6"/>
        <w:keepNext w:val="0"/>
        <w:keepLines w:val="0"/>
        <w:widowControl/>
        <w:suppressLineNumbers w:val="0"/>
      </w:pPr>
      <w:r>
        <w:t>Unikey là một bộ gõ tiếng Việt miễn phí, gọn nhẹ và phổ biến nhất trên Windows. Quy trình cài đặt rất đơn giản:</w:t>
      </w:r>
    </w:p>
    <w:p w14:paraId="71840E70">
      <w:pPr>
        <w:keepNext w:val="0"/>
        <w:keepLines w:val="0"/>
        <w:widowControl/>
        <w:numPr>
          <w:ilvl w:val="0"/>
          <w:numId w:val="1"/>
        </w:numPr>
        <w:suppressLineNumbers w:val="0"/>
        <w:spacing w:before="0" w:beforeAutospacing="1" w:after="0" w:afterAutospacing="1"/>
        <w:ind w:left="1440" w:hanging="360"/>
      </w:pPr>
    </w:p>
    <w:p w14:paraId="3A92AF29">
      <w:pPr>
        <w:pStyle w:val="6"/>
        <w:keepNext w:val="0"/>
        <w:keepLines w:val="0"/>
        <w:widowControl/>
        <w:suppressLineNumbers w:val="0"/>
        <w:ind w:left="720"/>
      </w:pPr>
      <w:r>
        <w:rPr>
          <w:b/>
          <w:bCs/>
        </w:rPr>
        <w:t>Tải phiên bản phù hợp:</w:t>
      </w:r>
      <w:r>
        <w:t xml:space="preserve"> Truy cập trang web chính thức của Unikey và tải về phiên bản phù hợp với hệ điều hành của bạn (ví dụ: Unikey 4.3 RC4 64-bit cho Windows 64-bit).</w:t>
      </w:r>
    </w:p>
    <w:p w14:paraId="3E511C56">
      <w:pPr>
        <w:keepNext w:val="0"/>
        <w:keepLines w:val="0"/>
        <w:widowControl/>
        <w:numPr>
          <w:ilvl w:val="0"/>
          <w:numId w:val="1"/>
        </w:numPr>
        <w:suppressLineNumbers w:val="0"/>
        <w:spacing w:before="0" w:beforeAutospacing="1" w:after="0" w:afterAutospacing="1"/>
        <w:ind w:left="1440" w:hanging="360"/>
      </w:pPr>
    </w:p>
    <w:p w14:paraId="65E2052E">
      <w:pPr>
        <w:keepNext w:val="0"/>
        <w:keepLines w:val="0"/>
        <w:widowControl/>
        <w:numPr>
          <w:ilvl w:val="0"/>
          <w:numId w:val="1"/>
        </w:numPr>
        <w:suppressLineNumbers w:val="0"/>
        <w:spacing w:before="0" w:beforeAutospacing="1" w:after="0" w:afterAutospacing="1"/>
        <w:ind w:left="1440" w:hanging="360"/>
      </w:pPr>
    </w:p>
    <w:p w14:paraId="631FDA18">
      <w:pPr>
        <w:pStyle w:val="6"/>
        <w:keepNext w:val="0"/>
        <w:keepLines w:val="0"/>
        <w:widowControl/>
        <w:suppressLineNumbers w:val="0"/>
        <w:ind w:left="720"/>
      </w:pPr>
      <w:r>
        <w:rPr>
          <w:b/>
          <w:bCs/>
        </w:rPr>
        <w:t>Cài đặt:</w:t>
      </w:r>
      <w:r>
        <w:t xml:space="preserve"> Chạy tệp tin đã tải về và làm theo hướng dẫn. Trong quá trình cài đặt, bạn có thể chọn thư mục lưu trữ và các tùy chọn khởi động cùng Windows.</w:t>
      </w:r>
    </w:p>
    <w:p w14:paraId="31D54E86">
      <w:pPr>
        <w:keepNext w:val="0"/>
        <w:keepLines w:val="0"/>
        <w:widowControl/>
        <w:numPr>
          <w:ilvl w:val="0"/>
          <w:numId w:val="1"/>
        </w:numPr>
        <w:suppressLineNumbers w:val="0"/>
        <w:spacing w:before="0" w:beforeAutospacing="1" w:after="0" w:afterAutospacing="1"/>
        <w:ind w:left="1440" w:hanging="360"/>
      </w:pPr>
    </w:p>
    <w:p w14:paraId="4A0DFAED">
      <w:pPr>
        <w:keepNext w:val="0"/>
        <w:keepLines w:val="0"/>
        <w:widowControl/>
        <w:numPr>
          <w:ilvl w:val="0"/>
          <w:numId w:val="1"/>
        </w:numPr>
        <w:suppressLineNumbers w:val="0"/>
        <w:spacing w:before="0" w:beforeAutospacing="1" w:after="0" w:afterAutospacing="1"/>
        <w:ind w:left="1440" w:hanging="360"/>
      </w:pPr>
    </w:p>
    <w:p w14:paraId="6137E39E">
      <w:pPr>
        <w:pStyle w:val="6"/>
        <w:keepNext w:val="0"/>
        <w:keepLines w:val="0"/>
        <w:widowControl/>
        <w:suppressLineNumbers w:val="0"/>
        <w:ind w:left="720"/>
      </w:pPr>
      <w:r>
        <w:rPr>
          <w:b/>
          <w:bCs/>
        </w:rPr>
        <w:t>Khởi động:</w:t>
      </w:r>
      <w:r>
        <w:t xml:space="preserve"> Sau khi cài đặt xong, Unikey sẽ tự động chạy và biểu tượng của nó sẽ xuất hiện ở khay hệ thống (góc dưới bên phải màn hình).</w:t>
      </w:r>
    </w:p>
    <w:p w14:paraId="54B5C21E">
      <w:pPr>
        <w:keepNext w:val="0"/>
        <w:keepLines w:val="0"/>
        <w:widowControl/>
        <w:numPr>
          <w:ilvl w:val="0"/>
          <w:numId w:val="1"/>
        </w:numPr>
        <w:suppressLineNumbers w:val="0"/>
        <w:spacing w:before="0" w:beforeAutospacing="1" w:after="0" w:afterAutospacing="1"/>
        <w:ind w:left="1440" w:hanging="360"/>
      </w:pPr>
    </w:p>
    <w:p w14:paraId="59AC62C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671D892">
      <w:pPr>
        <w:pStyle w:val="2"/>
        <w:keepNext w:val="0"/>
        <w:keepLines w:val="0"/>
        <w:widowControl/>
        <w:suppressLineNumbers w:val="0"/>
      </w:pPr>
      <w:r>
        <w:rPr>
          <w:b/>
          <w:bCs/>
        </w:rPr>
        <w:t>2. Cách thức chuyển đổi giữa các chế độ gõ</w:t>
      </w:r>
    </w:p>
    <w:p w14:paraId="3BA8C15C">
      <w:pPr>
        <w:pStyle w:val="6"/>
        <w:keepNext w:val="0"/>
        <w:keepLines w:val="0"/>
        <w:widowControl/>
        <w:suppressLineNumbers w:val="0"/>
      </w:pPr>
      <w:r>
        <w:t>Sau khi cài đặt, bạn có thể bắt đầu sử dụng Unikey để gõ tiếng Việt. Giao diện chính của Unikey cho phép bạn tùy chỉnh các thiết lập quan trọng:</w:t>
      </w:r>
    </w:p>
    <w:p w14:paraId="6DADE176">
      <w:pPr>
        <w:keepNext w:val="0"/>
        <w:keepLines w:val="0"/>
        <w:widowControl/>
        <w:numPr>
          <w:ilvl w:val="0"/>
          <w:numId w:val="2"/>
        </w:numPr>
        <w:suppressLineNumbers w:val="0"/>
        <w:spacing w:before="0" w:beforeAutospacing="1" w:after="0" w:afterAutospacing="1"/>
        <w:ind w:left="1440" w:hanging="360"/>
      </w:pPr>
    </w:p>
    <w:p w14:paraId="0A4C2846">
      <w:pPr>
        <w:pStyle w:val="6"/>
        <w:keepNext w:val="0"/>
        <w:keepLines w:val="0"/>
        <w:widowControl/>
        <w:suppressLineNumbers w:val="0"/>
        <w:ind w:left="720"/>
      </w:pPr>
      <w:r>
        <w:rPr>
          <w:b/>
          <w:bCs/>
        </w:rPr>
        <w:t>Bảng mã:</w:t>
      </w:r>
      <w:r>
        <w:t xml:space="preserve"> Chọn </w:t>
      </w:r>
      <w:r>
        <w:rPr>
          <w:b/>
          <w:bCs/>
        </w:rPr>
        <w:t>Unicode</w:t>
      </w:r>
      <w:r>
        <w:t xml:space="preserve"> để đảm bảo tính tương thích cao nhất với các phần mềm, trình duyệt web và tài liệu hiện đại.</w:t>
      </w:r>
    </w:p>
    <w:p w14:paraId="03FABFB8">
      <w:pPr>
        <w:keepNext w:val="0"/>
        <w:keepLines w:val="0"/>
        <w:widowControl/>
        <w:numPr>
          <w:ilvl w:val="0"/>
          <w:numId w:val="2"/>
        </w:numPr>
        <w:suppressLineNumbers w:val="0"/>
        <w:spacing w:before="0" w:beforeAutospacing="1" w:after="0" w:afterAutospacing="1"/>
        <w:ind w:left="1440" w:hanging="360"/>
      </w:pPr>
    </w:p>
    <w:p w14:paraId="502454E8">
      <w:pPr>
        <w:keepNext w:val="0"/>
        <w:keepLines w:val="0"/>
        <w:widowControl/>
        <w:numPr>
          <w:ilvl w:val="0"/>
          <w:numId w:val="2"/>
        </w:numPr>
        <w:suppressLineNumbers w:val="0"/>
        <w:spacing w:before="0" w:beforeAutospacing="1" w:after="0" w:afterAutospacing="1"/>
        <w:ind w:left="1440" w:hanging="360"/>
      </w:pPr>
    </w:p>
    <w:p w14:paraId="543AD6CC">
      <w:pPr>
        <w:pStyle w:val="6"/>
        <w:keepNext w:val="0"/>
        <w:keepLines w:val="0"/>
        <w:widowControl/>
        <w:suppressLineNumbers w:val="0"/>
        <w:ind w:left="720"/>
      </w:pPr>
      <w:r>
        <w:rPr>
          <w:b/>
          <w:bCs/>
        </w:rPr>
        <w:t>Kiểu gõ:</w:t>
      </w:r>
      <w:r>
        <w:t xml:space="preserve"> Chọn kiểu gõ bạn quen thuộc, phổ biến nhất là </w:t>
      </w:r>
      <w:r>
        <w:rPr>
          <w:b/>
          <w:bCs/>
        </w:rPr>
        <w:t>Telex</w:t>
      </w:r>
      <w:r>
        <w:t xml:space="preserve"> hoặc </w:t>
      </w:r>
      <w:r>
        <w:rPr>
          <w:b/>
          <w:bCs/>
        </w:rPr>
        <w:t>VNI</w:t>
      </w:r>
      <w:r>
        <w:t>.</w:t>
      </w:r>
    </w:p>
    <w:p w14:paraId="7E1DC830">
      <w:pPr>
        <w:keepNext w:val="0"/>
        <w:keepLines w:val="0"/>
        <w:widowControl/>
        <w:numPr>
          <w:ilvl w:val="0"/>
          <w:numId w:val="2"/>
        </w:numPr>
        <w:suppressLineNumbers w:val="0"/>
        <w:spacing w:before="0" w:beforeAutospacing="1" w:after="0" w:afterAutospacing="1"/>
        <w:ind w:left="1440" w:hanging="360"/>
      </w:pPr>
    </w:p>
    <w:p w14:paraId="14FB353F">
      <w:pPr>
        <w:pStyle w:val="6"/>
        <w:keepNext w:val="0"/>
        <w:keepLines w:val="0"/>
        <w:widowControl/>
        <w:suppressLineNumbers w:val="0"/>
      </w:pPr>
      <w:r>
        <w:t>Để chuyển đổi giữa chế độ gõ tiếng Việt và tiếng Anh, bạn có thể sử dụng hai cách sau:</w:t>
      </w:r>
    </w:p>
    <w:p w14:paraId="33082DA5">
      <w:pPr>
        <w:keepNext w:val="0"/>
        <w:keepLines w:val="0"/>
        <w:widowControl/>
        <w:numPr>
          <w:ilvl w:val="0"/>
          <w:numId w:val="3"/>
        </w:numPr>
        <w:suppressLineNumbers w:val="0"/>
        <w:spacing w:before="0" w:beforeAutospacing="1" w:after="0" w:afterAutospacing="1"/>
        <w:ind w:left="1440" w:hanging="360"/>
      </w:pPr>
    </w:p>
    <w:p w14:paraId="56BC3FB6">
      <w:pPr>
        <w:pStyle w:val="6"/>
        <w:keepNext w:val="0"/>
        <w:keepLines w:val="0"/>
        <w:widowControl/>
        <w:suppressLineNumbers w:val="0"/>
        <w:ind w:left="720"/>
      </w:pPr>
      <w:r>
        <w:rPr>
          <w:b/>
          <w:bCs/>
        </w:rPr>
        <w:t>Sử dụng phím tắt:</w:t>
      </w:r>
    </w:p>
    <w:p w14:paraId="7400F3DB">
      <w:pPr>
        <w:keepNext w:val="0"/>
        <w:keepLines w:val="0"/>
        <w:widowControl/>
        <w:numPr>
          <w:ilvl w:val="0"/>
          <w:numId w:val="3"/>
        </w:numPr>
        <w:suppressLineNumbers w:val="0"/>
        <w:spacing w:before="0" w:beforeAutospacing="1" w:after="0" w:afterAutospacing="1"/>
        <w:ind w:left="1440" w:hanging="360"/>
      </w:pPr>
    </w:p>
    <w:p w14:paraId="5578BCC7">
      <w:pPr>
        <w:keepNext w:val="0"/>
        <w:keepLines w:val="0"/>
        <w:widowControl/>
        <w:numPr>
          <w:ilvl w:val="1"/>
          <w:numId w:val="4"/>
        </w:numPr>
        <w:suppressLineNumbers w:val="0"/>
        <w:tabs>
          <w:tab w:val="left" w:pos="1440"/>
        </w:tabs>
        <w:spacing w:before="0" w:beforeAutospacing="1" w:after="0" w:afterAutospacing="1"/>
        <w:ind w:left="2882" w:hanging="360"/>
      </w:pPr>
    </w:p>
    <w:p w14:paraId="0793C6AA">
      <w:pPr>
        <w:pStyle w:val="6"/>
        <w:keepNext w:val="0"/>
        <w:keepLines w:val="0"/>
        <w:widowControl/>
        <w:suppressLineNumbers w:val="0"/>
        <w:ind w:left="1440"/>
      </w:pPr>
      <w:r>
        <w:t xml:space="preserve">Phím tắt mặc định là </w:t>
      </w:r>
      <w:r>
        <w:rPr>
          <w:b/>
          <w:bCs/>
        </w:rPr>
        <w:t>Ctrl + Shift</w:t>
      </w:r>
      <w:r>
        <w:t xml:space="preserve">. Mỗi lần bạn nhấn tổ hợp phím này, Unikey sẽ chuyển đổi trạng thái gõ giữa </w:t>
      </w:r>
      <w:r>
        <w:rPr>
          <w:b/>
          <w:bCs/>
        </w:rPr>
        <w:t>Tiếng Việt (V)</w:t>
      </w:r>
      <w:r>
        <w:t xml:space="preserve"> và </w:t>
      </w:r>
      <w:r>
        <w:rPr>
          <w:b/>
          <w:bCs/>
        </w:rPr>
        <w:t>Tiếng Anh (E)</w:t>
      </w:r>
      <w:r>
        <w:t>.</w:t>
      </w:r>
    </w:p>
    <w:p w14:paraId="7A145B1E">
      <w:pPr>
        <w:keepNext w:val="0"/>
        <w:keepLines w:val="0"/>
        <w:widowControl/>
        <w:numPr>
          <w:ilvl w:val="1"/>
          <w:numId w:val="4"/>
        </w:numPr>
        <w:suppressLineNumbers w:val="0"/>
        <w:tabs>
          <w:tab w:val="left" w:pos="1440"/>
        </w:tabs>
        <w:spacing w:before="0" w:beforeAutospacing="1" w:after="0" w:afterAutospacing="1"/>
        <w:ind w:left="2882" w:hanging="360"/>
      </w:pPr>
    </w:p>
    <w:p w14:paraId="0D96C73B">
      <w:pPr>
        <w:keepNext w:val="0"/>
        <w:keepLines w:val="0"/>
        <w:widowControl/>
        <w:numPr>
          <w:ilvl w:val="0"/>
          <w:numId w:val="3"/>
        </w:numPr>
        <w:suppressLineNumbers w:val="0"/>
        <w:spacing w:before="0" w:beforeAutospacing="1" w:after="0" w:afterAutospacing="1"/>
        <w:ind w:left="1440" w:hanging="360"/>
      </w:pPr>
    </w:p>
    <w:p w14:paraId="6E2628BE">
      <w:pPr>
        <w:pStyle w:val="6"/>
        <w:keepNext w:val="0"/>
        <w:keepLines w:val="0"/>
        <w:widowControl/>
        <w:suppressLineNumbers w:val="0"/>
        <w:ind w:left="720"/>
      </w:pPr>
      <w:r>
        <w:rPr>
          <w:b/>
          <w:bCs/>
        </w:rPr>
        <w:t>Nhấp chuột vào biểu tượng:</w:t>
      </w:r>
    </w:p>
    <w:p w14:paraId="54F38061">
      <w:pPr>
        <w:keepNext w:val="0"/>
        <w:keepLines w:val="0"/>
        <w:widowControl/>
        <w:numPr>
          <w:ilvl w:val="0"/>
          <w:numId w:val="3"/>
        </w:numPr>
        <w:suppressLineNumbers w:val="0"/>
        <w:spacing w:before="0" w:beforeAutospacing="1" w:after="0" w:afterAutospacing="1"/>
        <w:ind w:left="1440" w:hanging="360"/>
      </w:pPr>
    </w:p>
    <w:p w14:paraId="211A1547">
      <w:pPr>
        <w:keepNext w:val="0"/>
        <w:keepLines w:val="0"/>
        <w:widowControl/>
        <w:numPr>
          <w:ilvl w:val="1"/>
          <w:numId w:val="2"/>
        </w:numPr>
        <w:suppressLineNumbers w:val="0"/>
        <w:spacing w:before="0" w:beforeAutospacing="1" w:after="0" w:afterAutospacing="1"/>
        <w:ind w:left="2882" w:hanging="360"/>
      </w:pPr>
    </w:p>
    <w:p w14:paraId="67C07C20">
      <w:pPr>
        <w:pStyle w:val="6"/>
        <w:keepNext w:val="0"/>
        <w:keepLines w:val="0"/>
        <w:widowControl/>
        <w:suppressLineNumbers w:val="0"/>
        <w:ind w:left="1440"/>
      </w:pPr>
      <w:r>
        <w:t xml:space="preserve">Biểu tượng Unikey ở khay hệ thống sẽ hiển thị chữ </w:t>
      </w:r>
      <w:r>
        <w:rPr>
          <w:b/>
          <w:bCs/>
        </w:rPr>
        <w:t>V</w:t>
      </w:r>
      <w:r>
        <w:t xml:space="preserve"> khi ở chế độ gõ tiếng Việt và chữ </w:t>
      </w:r>
      <w:r>
        <w:rPr>
          <w:b/>
          <w:bCs/>
        </w:rPr>
        <w:t>E</w:t>
      </w:r>
      <w:r>
        <w:t xml:space="preserve"> khi ở chế độ gõ tiếng Anh.</w:t>
      </w:r>
    </w:p>
    <w:p w14:paraId="73B85955">
      <w:pPr>
        <w:keepNext w:val="0"/>
        <w:keepLines w:val="0"/>
        <w:widowControl/>
        <w:numPr>
          <w:ilvl w:val="1"/>
          <w:numId w:val="2"/>
        </w:numPr>
        <w:suppressLineNumbers w:val="0"/>
        <w:spacing w:before="0" w:beforeAutospacing="1" w:after="0" w:afterAutospacing="1"/>
        <w:ind w:left="2882" w:hanging="360"/>
      </w:pPr>
    </w:p>
    <w:p w14:paraId="3DA81987">
      <w:pPr>
        <w:keepNext w:val="0"/>
        <w:keepLines w:val="0"/>
        <w:widowControl/>
        <w:numPr>
          <w:ilvl w:val="1"/>
          <w:numId w:val="2"/>
        </w:numPr>
        <w:suppressLineNumbers w:val="0"/>
        <w:spacing w:before="0" w:beforeAutospacing="1" w:after="0" w:afterAutospacing="1"/>
        <w:ind w:left="2882" w:hanging="360"/>
      </w:pPr>
    </w:p>
    <w:p w14:paraId="546886C6">
      <w:pPr>
        <w:pStyle w:val="6"/>
        <w:keepNext w:val="0"/>
        <w:keepLines w:val="0"/>
        <w:widowControl/>
        <w:suppressLineNumbers w:val="0"/>
        <w:ind w:left="1440"/>
      </w:pPr>
      <w:r>
        <w:t>Bạn chỉ cần nhấp chuột vào biểu tượng đó để chuyển đổi qua lại.</w:t>
      </w:r>
    </w:p>
    <w:p w14:paraId="67C29C7C">
      <w:pPr>
        <w:keepNext w:val="0"/>
        <w:keepLines w:val="0"/>
        <w:widowControl/>
        <w:numPr>
          <w:ilvl w:val="1"/>
          <w:numId w:val="2"/>
        </w:numPr>
        <w:suppressLineNumbers w:val="0"/>
        <w:spacing w:before="0" w:beforeAutospacing="1" w:after="0" w:afterAutospacing="1"/>
        <w:ind w:left="2882" w:hanging="360"/>
      </w:pPr>
    </w:p>
    <w:p w14:paraId="7DD5CC9A">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B35E29B">
      <w:pPr>
        <w:pStyle w:val="2"/>
        <w:keepNext w:val="0"/>
        <w:keepLines w:val="0"/>
        <w:widowControl/>
        <w:suppressLineNumbers w:val="0"/>
      </w:pPr>
      <w:r>
        <w:rPr>
          <w:b/>
          <w:bCs/>
        </w:rPr>
        <w:t>3. Lời khuyên về việc chọn kiểu gõ phù hợp</w:t>
      </w:r>
    </w:p>
    <w:p w14:paraId="5417585A">
      <w:pPr>
        <w:pStyle w:val="6"/>
        <w:keepNext w:val="0"/>
        <w:keepLines w:val="0"/>
        <w:widowControl/>
        <w:suppressLineNumbers w:val="0"/>
      </w:pPr>
      <w:r>
        <w:t xml:space="preserve">Việc lựa chọn giữa </w:t>
      </w:r>
      <w:r>
        <w:rPr>
          <w:b/>
          <w:bCs/>
        </w:rPr>
        <w:t>Telex</w:t>
      </w:r>
      <w:r>
        <w:t xml:space="preserve"> và </w:t>
      </w:r>
      <w:r>
        <w:rPr>
          <w:b/>
          <w:bCs/>
        </w:rPr>
        <w:t>VNI</w:t>
      </w:r>
      <w:r>
        <w:t xml:space="preserve"> phụ thuộc vào thói quen và nhu cầu cá nhân.</w:t>
      </w:r>
    </w:p>
    <w:p w14:paraId="78BAE61E">
      <w:pPr>
        <w:keepNext w:val="0"/>
        <w:keepLines w:val="0"/>
        <w:widowControl/>
        <w:numPr>
          <w:ilvl w:val="0"/>
          <w:numId w:val="5"/>
        </w:numPr>
        <w:suppressLineNumbers w:val="0"/>
        <w:spacing w:before="0" w:beforeAutospacing="1" w:after="0" w:afterAutospacing="1"/>
        <w:ind w:left="1440" w:hanging="360"/>
      </w:pPr>
    </w:p>
    <w:p w14:paraId="364650F3">
      <w:pPr>
        <w:pStyle w:val="6"/>
        <w:keepNext w:val="0"/>
        <w:keepLines w:val="0"/>
        <w:widowControl/>
        <w:suppressLineNumbers w:val="0"/>
        <w:ind w:left="720"/>
      </w:pPr>
      <w:r>
        <w:rPr>
          <w:b/>
          <w:bCs/>
        </w:rPr>
        <w:t>Kiểu gõ Telex:</w:t>
      </w:r>
    </w:p>
    <w:p w14:paraId="0F0CD248">
      <w:pPr>
        <w:keepNext w:val="0"/>
        <w:keepLines w:val="0"/>
        <w:widowControl/>
        <w:numPr>
          <w:ilvl w:val="0"/>
          <w:numId w:val="5"/>
        </w:numPr>
        <w:suppressLineNumbers w:val="0"/>
        <w:spacing w:before="0" w:beforeAutospacing="1" w:after="0" w:afterAutospacing="1"/>
        <w:ind w:left="1440" w:hanging="360"/>
      </w:pPr>
    </w:p>
    <w:p w14:paraId="5C0D1F29">
      <w:pPr>
        <w:keepNext w:val="0"/>
        <w:keepLines w:val="0"/>
        <w:widowControl/>
        <w:numPr>
          <w:ilvl w:val="1"/>
          <w:numId w:val="6"/>
        </w:numPr>
        <w:suppressLineNumbers w:val="0"/>
        <w:tabs>
          <w:tab w:val="left" w:pos="1440"/>
        </w:tabs>
        <w:spacing w:before="0" w:beforeAutospacing="1" w:after="0" w:afterAutospacing="1"/>
        <w:ind w:left="2882" w:hanging="360"/>
      </w:pPr>
    </w:p>
    <w:p w14:paraId="3BFA5B0D">
      <w:pPr>
        <w:pStyle w:val="6"/>
        <w:keepNext w:val="0"/>
        <w:keepLines w:val="0"/>
        <w:widowControl/>
        <w:suppressLineNumbers w:val="0"/>
        <w:ind w:left="1440"/>
      </w:pPr>
      <w:r>
        <w:rPr>
          <w:b/>
          <w:bCs/>
        </w:rPr>
        <w:t>Nguyên tắc:</w:t>
      </w:r>
      <w:r>
        <w:t xml:space="preserve"> Sử dụng các chữ cái thay thế để gõ dấu thanh và dấu chữ: </w:t>
      </w:r>
      <w:r>
        <w:rPr>
          <w:rStyle w:val="5"/>
        </w:rPr>
        <w:t>s</w:t>
      </w:r>
      <w:r>
        <w:t xml:space="preserve"> (sắc), </w:t>
      </w:r>
      <w:r>
        <w:rPr>
          <w:rStyle w:val="5"/>
        </w:rPr>
        <w:t>f</w:t>
      </w:r>
      <w:r>
        <w:t xml:space="preserve"> (huyền), </w:t>
      </w:r>
      <w:r>
        <w:rPr>
          <w:rStyle w:val="5"/>
        </w:rPr>
        <w:t>r</w:t>
      </w:r>
      <w:r>
        <w:t xml:space="preserve"> (hỏi), </w:t>
      </w:r>
      <w:r>
        <w:rPr>
          <w:rStyle w:val="5"/>
        </w:rPr>
        <w:t>x</w:t>
      </w:r>
      <w:r>
        <w:t xml:space="preserve"> (ngã), </w:t>
      </w:r>
      <w:r>
        <w:rPr>
          <w:rStyle w:val="5"/>
        </w:rPr>
        <w:t>j</w:t>
      </w:r>
      <w:r>
        <w:t xml:space="preserve"> (nặng). Các chữ cái đặc biệt được gõ bằng cách lặp lại chữ cái: </w:t>
      </w:r>
      <w:r>
        <w:rPr>
          <w:rStyle w:val="5"/>
        </w:rPr>
        <w:t>aa</w:t>
      </w:r>
      <w:r>
        <w:t xml:space="preserve"> (â), </w:t>
      </w:r>
      <w:r>
        <w:rPr>
          <w:rStyle w:val="5"/>
        </w:rPr>
        <w:t>oo</w:t>
      </w:r>
      <w:r>
        <w:t xml:space="preserve"> (ô), </w:t>
      </w:r>
      <w:r>
        <w:rPr>
          <w:rStyle w:val="5"/>
        </w:rPr>
        <w:t>ee</w:t>
      </w:r>
      <w:r>
        <w:t xml:space="preserve"> (ê), </w:t>
      </w:r>
      <w:r>
        <w:rPr>
          <w:rStyle w:val="5"/>
        </w:rPr>
        <w:t>w</w:t>
      </w:r>
      <w:r>
        <w:t xml:space="preserve"> (hoặc </w:t>
      </w:r>
      <w:r>
        <w:rPr>
          <w:rStyle w:val="5"/>
        </w:rPr>
        <w:t>w</w:t>
      </w:r>
      <w:r>
        <w:t xml:space="preserve"> và </w:t>
      </w:r>
      <w:r>
        <w:rPr>
          <w:rStyle w:val="5"/>
        </w:rPr>
        <w:t>d</w:t>
      </w:r>
      <w:r>
        <w:t xml:space="preserve"> tùy phiên bản, để tạo </w:t>
      </w:r>
      <w:r>
        <w:rPr>
          <w:rStyle w:val="5"/>
        </w:rPr>
        <w:t>ư</w:t>
      </w:r>
      <w:r>
        <w:t xml:space="preserve"> và </w:t>
      </w:r>
      <w:r>
        <w:rPr>
          <w:rStyle w:val="5"/>
        </w:rPr>
        <w:t>d</w:t>
      </w:r>
      <w:r>
        <w:t>).</w:t>
      </w:r>
    </w:p>
    <w:p w14:paraId="75ADB508">
      <w:pPr>
        <w:keepNext w:val="0"/>
        <w:keepLines w:val="0"/>
        <w:widowControl/>
        <w:numPr>
          <w:ilvl w:val="1"/>
          <w:numId w:val="6"/>
        </w:numPr>
        <w:suppressLineNumbers w:val="0"/>
        <w:tabs>
          <w:tab w:val="left" w:pos="1440"/>
        </w:tabs>
        <w:spacing w:before="0" w:beforeAutospacing="1" w:after="0" w:afterAutospacing="1"/>
        <w:ind w:left="2882" w:hanging="360"/>
      </w:pPr>
    </w:p>
    <w:p w14:paraId="118006C4">
      <w:pPr>
        <w:keepNext w:val="0"/>
        <w:keepLines w:val="0"/>
        <w:widowControl/>
        <w:numPr>
          <w:ilvl w:val="1"/>
          <w:numId w:val="6"/>
        </w:numPr>
        <w:suppressLineNumbers w:val="0"/>
        <w:tabs>
          <w:tab w:val="left" w:pos="1440"/>
        </w:tabs>
        <w:spacing w:before="0" w:beforeAutospacing="1" w:after="0" w:afterAutospacing="1"/>
        <w:ind w:left="2882" w:hanging="360"/>
      </w:pPr>
    </w:p>
    <w:p w14:paraId="1500C059">
      <w:pPr>
        <w:pStyle w:val="6"/>
        <w:keepNext w:val="0"/>
        <w:keepLines w:val="0"/>
        <w:widowControl/>
        <w:suppressLineNumbers w:val="0"/>
        <w:ind w:left="1440"/>
      </w:pPr>
      <w:r>
        <w:rPr>
          <w:b/>
          <w:bCs/>
        </w:rPr>
        <w:t>Ưu điểm:</w:t>
      </w:r>
      <w:r>
        <w:t xml:space="preserve"> Tốc độ gõ nhanh, tay bạn không cần di chuyển nhiều. Đây là kiểu gõ phổ biến nhất với những người gõ phím mười ngón.</w:t>
      </w:r>
    </w:p>
    <w:p w14:paraId="7E140D54">
      <w:pPr>
        <w:keepNext w:val="0"/>
        <w:keepLines w:val="0"/>
        <w:widowControl/>
        <w:numPr>
          <w:ilvl w:val="1"/>
          <w:numId w:val="6"/>
        </w:numPr>
        <w:suppressLineNumbers w:val="0"/>
        <w:tabs>
          <w:tab w:val="left" w:pos="1440"/>
        </w:tabs>
        <w:spacing w:before="0" w:beforeAutospacing="1" w:after="0" w:afterAutospacing="1"/>
        <w:ind w:left="2882" w:hanging="360"/>
      </w:pPr>
    </w:p>
    <w:p w14:paraId="26286BC9">
      <w:pPr>
        <w:keepNext w:val="0"/>
        <w:keepLines w:val="0"/>
        <w:widowControl/>
        <w:numPr>
          <w:ilvl w:val="1"/>
          <w:numId w:val="6"/>
        </w:numPr>
        <w:suppressLineNumbers w:val="0"/>
        <w:tabs>
          <w:tab w:val="left" w:pos="1440"/>
        </w:tabs>
        <w:spacing w:before="0" w:beforeAutospacing="1" w:after="0" w:afterAutospacing="1"/>
        <w:ind w:left="2882" w:hanging="360"/>
      </w:pPr>
    </w:p>
    <w:p w14:paraId="16DC8B0D">
      <w:pPr>
        <w:pStyle w:val="6"/>
        <w:keepNext w:val="0"/>
        <w:keepLines w:val="0"/>
        <w:widowControl/>
        <w:suppressLineNumbers w:val="0"/>
        <w:ind w:left="1440"/>
      </w:pPr>
      <w:r>
        <w:rPr>
          <w:b/>
          <w:bCs/>
        </w:rPr>
        <w:t>Nên chọn khi:</w:t>
      </w:r>
      <w:r>
        <w:t xml:space="preserve"> Bạn gõ phím nhanh, thường xuyên làm việc với văn bản tiếng Việt và không muốn phải di chuyển tay ra khỏi hàng phím chính.</w:t>
      </w:r>
    </w:p>
    <w:p w14:paraId="3F90E263">
      <w:pPr>
        <w:keepNext w:val="0"/>
        <w:keepLines w:val="0"/>
        <w:widowControl/>
        <w:numPr>
          <w:ilvl w:val="1"/>
          <w:numId w:val="6"/>
        </w:numPr>
        <w:suppressLineNumbers w:val="0"/>
        <w:tabs>
          <w:tab w:val="left" w:pos="1440"/>
        </w:tabs>
        <w:spacing w:before="0" w:beforeAutospacing="1" w:after="0" w:afterAutospacing="1"/>
        <w:ind w:left="2882" w:hanging="360"/>
      </w:pPr>
    </w:p>
    <w:p w14:paraId="698CA1DD">
      <w:pPr>
        <w:keepNext w:val="0"/>
        <w:keepLines w:val="0"/>
        <w:widowControl/>
        <w:numPr>
          <w:ilvl w:val="0"/>
          <w:numId w:val="5"/>
        </w:numPr>
        <w:suppressLineNumbers w:val="0"/>
        <w:spacing w:before="0" w:beforeAutospacing="1" w:after="0" w:afterAutospacing="1"/>
        <w:ind w:left="1440" w:hanging="360"/>
      </w:pPr>
    </w:p>
    <w:p w14:paraId="48FF6344">
      <w:pPr>
        <w:pStyle w:val="6"/>
        <w:keepNext w:val="0"/>
        <w:keepLines w:val="0"/>
        <w:widowControl/>
        <w:suppressLineNumbers w:val="0"/>
        <w:ind w:left="720"/>
      </w:pPr>
      <w:r>
        <w:rPr>
          <w:b/>
          <w:bCs/>
        </w:rPr>
        <w:t>Kiểu gõ VNI:</w:t>
      </w:r>
    </w:p>
    <w:p w14:paraId="560A0302">
      <w:pPr>
        <w:keepNext w:val="0"/>
        <w:keepLines w:val="0"/>
        <w:widowControl/>
        <w:numPr>
          <w:ilvl w:val="0"/>
          <w:numId w:val="5"/>
        </w:numPr>
        <w:suppressLineNumbers w:val="0"/>
        <w:spacing w:before="0" w:beforeAutospacing="1" w:after="0" w:afterAutospacing="1"/>
        <w:ind w:left="1440" w:hanging="360"/>
      </w:pPr>
    </w:p>
    <w:p w14:paraId="198016CF">
      <w:pPr>
        <w:keepNext w:val="0"/>
        <w:keepLines w:val="0"/>
        <w:widowControl/>
        <w:numPr>
          <w:ilvl w:val="1"/>
          <w:numId w:val="5"/>
        </w:numPr>
        <w:suppressLineNumbers w:val="0"/>
        <w:spacing w:before="0" w:beforeAutospacing="1" w:after="0" w:afterAutospacing="1"/>
        <w:ind w:left="2882" w:hanging="360"/>
      </w:pPr>
    </w:p>
    <w:p w14:paraId="595F26A6">
      <w:pPr>
        <w:pStyle w:val="6"/>
        <w:keepNext w:val="0"/>
        <w:keepLines w:val="0"/>
        <w:widowControl/>
        <w:suppressLineNumbers w:val="0"/>
        <w:ind w:left="1440"/>
      </w:pPr>
      <w:r>
        <w:rPr>
          <w:b/>
          <w:bCs/>
        </w:rPr>
        <w:t>Nguyên tắc:</w:t>
      </w:r>
      <w:r>
        <w:t xml:space="preserve"> Sử dụng các số để gõ dấu: </w:t>
      </w:r>
      <w:r>
        <w:rPr>
          <w:rStyle w:val="5"/>
        </w:rPr>
        <w:t>1</w:t>
      </w:r>
      <w:r>
        <w:t xml:space="preserve"> (sắc), </w:t>
      </w:r>
      <w:r>
        <w:rPr>
          <w:rStyle w:val="5"/>
        </w:rPr>
        <w:t>2</w:t>
      </w:r>
      <w:r>
        <w:t xml:space="preserve"> (huyền), </w:t>
      </w:r>
      <w:r>
        <w:rPr>
          <w:rStyle w:val="5"/>
        </w:rPr>
        <w:t>3</w:t>
      </w:r>
      <w:r>
        <w:t xml:space="preserve"> (hỏi), </w:t>
      </w:r>
      <w:r>
        <w:rPr>
          <w:rStyle w:val="5"/>
        </w:rPr>
        <w:t>4</w:t>
      </w:r>
      <w:r>
        <w:t xml:space="preserve"> (ngã), </w:t>
      </w:r>
      <w:r>
        <w:rPr>
          <w:rStyle w:val="5"/>
        </w:rPr>
        <w:t>5</w:t>
      </w:r>
      <w:r>
        <w:t xml:space="preserve"> (nặng). Các chữ cái đặc biệt được gõ bằng số: </w:t>
      </w:r>
      <w:r>
        <w:rPr>
          <w:rStyle w:val="5"/>
        </w:rPr>
        <w:t>6</w:t>
      </w:r>
      <w:r>
        <w:t xml:space="preserve"> (â, ê, ô), </w:t>
      </w:r>
      <w:r>
        <w:rPr>
          <w:rStyle w:val="5"/>
        </w:rPr>
        <w:t>7</w:t>
      </w:r>
      <w:r>
        <w:t xml:space="preserve"> (ư, ơ), </w:t>
      </w:r>
      <w:r>
        <w:rPr>
          <w:rStyle w:val="5"/>
        </w:rPr>
        <w:t>8</w:t>
      </w:r>
      <w:r>
        <w:t xml:space="preserve"> (a), </w:t>
      </w:r>
      <w:r>
        <w:rPr>
          <w:rStyle w:val="5"/>
        </w:rPr>
        <w:t>9</w:t>
      </w:r>
      <w:r>
        <w:t xml:space="preserve"> (d).</w:t>
      </w:r>
    </w:p>
    <w:p w14:paraId="17716C5D">
      <w:pPr>
        <w:keepNext w:val="0"/>
        <w:keepLines w:val="0"/>
        <w:widowControl/>
        <w:numPr>
          <w:ilvl w:val="1"/>
          <w:numId w:val="5"/>
        </w:numPr>
        <w:suppressLineNumbers w:val="0"/>
        <w:spacing w:before="0" w:beforeAutospacing="1" w:after="0" w:afterAutospacing="1"/>
        <w:ind w:left="2882" w:hanging="360"/>
      </w:pPr>
    </w:p>
    <w:p w14:paraId="2BBD3F41">
      <w:pPr>
        <w:keepNext w:val="0"/>
        <w:keepLines w:val="0"/>
        <w:widowControl/>
        <w:numPr>
          <w:ilvl w:val="1"/>
          <w:numId w:val="5"/>
        </w:numPr>
        <w:suppressLineNumbers w:val="0"/>
        <w:spacing w:before="0" w:beforeAutospacing="1" w:after="0" w:afterAutospacing="1"/>
        <w:ind w:left="2882" w:hanging="360"/>
      </w:pPr>
    </w:p>
    <w:p w14:paraId="7A9AE695">
      <w:pPr>
        <w:pStyle w:val="6"/>
        <w:keepNext w:val="0"/>
        <w:keepLines w:val="0"/>
        <w:widowControl/>
        <w:suppressLineNumbers w:val="0"/>
        <w:ind w:left="1440"/>
      </w:pPr>
      <w:r>
        <w:rPr>
          <w:b/>
          <w:bCs/>
        </w:rPr>
        <w:t>Ưu điểm:</w:t>
      </w:r>
      <w:r>
        <w:t xml:space="preserve"> Dễ học và dễ nhớ hơn cho người mới bắt đầu, đặc biệt là những người đã quen với việc sử dụng bàn phím số.</w:t>
      </w:r>
    </w:p>
    <w:p w14:paraId="21790107">
      <w:pPr>
        <w:keepNext w:val="0"/>
        <w:keepLines w:val="0"/>
        <w:widowControl/>
        <w:numPr>
          <w:ilvl w:val="1"/>
          <w:numId w:val="5"/>
        </w:numPr>
        <w:suppressLineNumbers w:val="0"/>
        <w:spacing w:before="0" w:beforeAutospacing="1" w:after="0" w:afterAutospacing="1"/>
        <w:ind w:left="2882" w:hanging="360"/>
      </w:pPr>
    </w:p>
    <w:p w14:paraId="292CFFD1">
      <w:pPr>
        <w:keepNext w:val="0"/>
        <w:keepLines w:val="0"/>
        <w:widowControl/>
        <w:numPr>
          <w:ilvl w:val="1"/>
          <w:numId w:val="5"/>
        </w:numPr>
        <w:suppressLineNumbers w:val="0"/>
        <w:spacing w:before="0" w:beforeAutospacing="1" w:after="0" w:afterAutospacing="1"/>
        <w:ind w:left="2882" w:hanging="360"/>
      </w:pPr>
    </w:p>
    <w:p w14:paraId="08C0835B">
      <w:pPr>
        <w:pStyle w:val="6"/>
        <w:keepNext w:val="0"/>
        <w:keepLines w:val="0"/>
        <w:widowControl/>
        <w:suppressLineNumbers w:val="0"/>
        <w:ind w:left="1440"/>
      </w:pPr>
      <w:r>
        <w:rPr>
          <w:b/>
          <w:bCs/>
        </w:rPr>
        <w:t>Nên chọn khi:</w:t>
      </w:r>
      <w:r>
        <w:t xml:space="preserve"> Bạn mới tập gõ tiếng Việt, thường xuyên sử dụng bàn phím số, hoặc cảm thấy việc gõ dấu bằng số tự nhiên và dễ nhớ hơn.</w:t>
      </w:r>
      <w:bookmarkStart w:id="0" w:name="_GoBack"/>
      <w:bookmarkEnd w:id="0"/>
    </w:p>
    <w:p w14:paraId="1DA3BEB8">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555EC"/>
    <w:multiLevelType w:val="multilevel"/>
    <w:tmpl w:val="89C555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C27D07"/>
    <w:multiLevelType w:val="multilevel"/>
    <w:tmpl w:val="93C27D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4413AD"/>
    <w:multiLevelType w:val="multilevel"/>
    <w:tmpl w:val="C64413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F1F37F1"/>
    <w:multiLevelType w:val="multilevel"/>
    <w:tmpl w:val="5F1F37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F2D4E"/>
    <w:rsid w:val="227F2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2025-09-25T08:22:00Z</dcterms:created>
  <dc:creator>Dũng Nguyễn</dc:creator>
  <cp:lastModifiedBy>Dũng Nguyễn</cp:lastModifiedBy>
  <dcterms:modified xsi:type="dcterms:W3CDTF">2025-09-25T08:24:36Z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7C4A4338E8AC4D6397C1800AC4739EBA_11</vt:lpwstr>
  </property>
</Properties>
</file>