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BDD4D3">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Bộ trưởng Bộ GD-ĐT: Ngành giáo dục đứng trước cơ hội chưa từng có</w:t>
      </w:r>
    </w:p>
    <w:p w14:paraId="0A8641E1">
      <w:pPr>
        <w:jc w:val="center"/>
        <w:rPr>
          <w:rFonts w:hint="default" w:ascii="Times New Roman" w:hAnsi="Times New Roman" w:cs="Times New Roman"/>
          <w:b/>
          <w:bCs/>
          <w:sz w:val="36"/>
          <w:szCs w:val="36"/>
          <w:lang w:val="en-US"/>
        </w:rPr>
      </w:pPr>
    </w:p>
    <w:p w14:paraId="55E896CD">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Bộ trưởng Nguyễn Kim Sơn cho hay năm học 2025-2026, ngành giáo dục đứng trước cơ hội chưa từng có. Chưa bao giờ giáo dục và đào tạo được Đảng, Nhà Nước quan tâm và kỳ vọng nhiều như hiện nay.</w:t>
      </w:r>
    </w:p>
    <w:p w14:paraId="076BB577">
      <w:pPr>
        <w:jc w:val="center"/>
        <w:rPr>
          <w:rFonts w:hint="default" w:ascii="Times New Roman" w:hAnsi="Times New Roman" w:cs="Times New Roman"/>
          <w:b/>
          <w:bCs/>
          <w:sz w:val="24"/>
          <w:szCs w:val="24"/>
          <w:lang w:val="en-US"/>
        </w:rPr>
      </w:pPr>
    </w:p>
    <w:p w14:paraId="01712D81">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74852E83">
      <w:pPr>
        <w:jc w:val="both"/>
        <w:rPr>
          <w:rFonts w:hint="default" w:ascii="Times New Roman" w:hAnsi="Times New Roman" w:cs="Times New Roman"/>
          <w:b w:val="0"/>
          <w:bCs w:val="0"/>
          <w:sz w:val="24"/>
          <w:szCs w:val="24"/>
          <w:lang w:val="en-US"/>
        </w:rPr>
      </w:pPr>
    </w:p>
    <w:p w14:paraId="3649C79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Đây là những thông tin được Bộ trưởng Bộ Giáo dục và Đào tạo Nguyễn Kim Sơn chia sẻ với báo chí trước thềm năm học mới.</w:t>
      </w:r>
      <w:bookmarkStart w:id="0" w:name="_GoBack"/>
      <w:bookmarkEnd w:id="0"/>
    </w:p>
    <w:p w14:paraId="6BB30F3E">
      <w:pPr>
        <w:jc w:val="both"/>
        <w:rPr>
          <w:rFonts w:hint="default" w:ascii="Times New Roman" w:hAnsi="Times New Roman" w:cs="Times New Roman"/>
          <w:b w:val="0"/>
          <w:bCs w:val="0"/>
          <w:sz w:val="24"/>
          <w:szCs w:val="24"/>
          <w:lang w:val="en-US"/>
        </w:rPr>
      </w:pPr>
    </w:p>
    <w:p w14:paraId="36D73FF2">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Cơ hội lớn để bứt phá</w:t>
      </w:r>
    </w:p>
    <w:p w14:paraId="64E08916">
      <w:pPr>
        <w:jc w:val="both"/>
        <w:rPr>
          <w:rFonts w:hint="default" w:ascii="Times New Roman" w:hAnsi="Times New Roman" w:cs="Times New Roman"/>
          <w:b/>
          <w:bCs/>
          <w:sz w:val="28"/>
          <w:szCs w:val="28"/>
          <w:lang w:val="en-US"/>
        </w:rPr>
      </w:pPr>
    </w:p>
    <w:p w14:paraId="2A83DDF5">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sz w:val="24"/>
          <w:szCs w:val="24"/>
          <w:lang w:val="en-US"/>
        </w:rPr>
        <w:t xml:space="preserve">Thưa Bộ trưởng, trong thời gian qua, Đảng và Nhà nước đã có hàng loạt chính sách ưu đãi cho giáo dục, trong đó nhiều chính sách sẽ được triển khai ngay trong năm học 2025-2026 mà trong đó đặc biệt là Nghị quyết 71-NQ/TW về đột phá phát triển giáo dục và đào tạo của Bộ chính trị. Bộ trưởng có thể chia sẻ về các cơ hội, thách thức của ngành trong năm học tới? </w:t>
      </w:r>
    </w:p>
    <w:p w14:paraId="03D4476A">
      <w:pPr>
        <w:jc w:val="both"/>
        <w:rPr>
          <w:rFonts w:hint="default" w:ascii="Times New Roman" w:hAnsi="Times New Roman" w:cs="Times New Roman"/>
          <w:b w:val="0"/>
          <w:bCs w:val="0"/>
          <w:i/>
          <w:iCs/>
          <w:sz w:val="24"/>
          <w:szCs w:val="24"/>
          <w:lang w:val="en-US"/>
        </w:rPr>
      </w:pPr>
    </w:p>
    <w:p w14:paraId="2DE96FDE">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 xml:space="preserve">Bộ trường Nguyễn Kim Sơn: </w:t>
      </w:r>
      <w:r>
        <w:rPr>
          <w:rFonts w:hint="default" w:ascii="Times New Roman" w:hAnsi="Times New Roman" w:cs="Times New Roman"/>
          <w:b w:val="0"/>
          <w:bCs w:val="0"/>
          <w:i w:val="0"/>
          <w:iCs w:val="0"/>
          <w:sz w:val="24"/>
          <w:szCs w:val="24"/>
          <w:lang w:val="en-US"/>
        </w:rPr>
        <w:t>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trong công cuộc đổi mới căn bản, toàn diện giáo dục và đào tạo đã được xác lập từ Nghị quyết 29-NQ/TW(năm 2013) và tiếp tục được nhấn mạnh tại Kết luận số 91-KL/TW(năm 2024)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5019F"/>
    <w:rsid w:val="5D35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2025-09-27T16:21:00Z</dcterms:created>
  <dc:creator>Dũng Nguyễn</dc:creator>
  <cp:lastModifiedBy>Dũng Nguyễn</cp:lastModifiedBy>
  <dcterms:modified xsi:type="dcterms:W3CDTF">2025-09-27T16:52:14Z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F3990D721306421EB01A5477B6A4FA1C_11</vt:lpwstr>
  </property>
</Properties>
</file>