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5E1C1">
      <w:pPr>
        <w:pStyle w:val="2"/>
        <w:bidi w:val="0"/>
        <w:jc w:val="center"/>
        <w:rPr>
          <w:rFonts w:hint="default"/>
          <w:color w:val="385724" w:themeColor="accent6" w:themeShade="80"/>
          <w:shd w:val="clear" w:color="FFFFFF" w:fill="D9D9D9"/>
        </w:rPr>
      </w:pPr>
      <w:r>
        <w:rPr>
          <w:rFonts w:hint="default"/>
          <w:color w:val="385724" w:themeColor="accent6" w:themeShade="80"/>
          <w:shd w:val="clear" w:color="FFFFFF" w:fill="D9D9D9"/>
        </w:rPr>
        <w:t>Bảo mật thông tin cá nhân trên mạng xã hội</w:t>
      </w:r>
    </w:p>
    <w:p w14:paraId="3DDB2F19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  <w:shd w:val="clear" w:color="auto" w:fill="auto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  <w:shd w:val="clear" w:color="auto" w:fill="auto"/>
        </w:rPr>
        <w:t>1. Tình huống ví dụ</w:t>
      </w:r>
    </w:p>
    <w:p w14:paraId="6BD59437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Bài đăng giả định trên Facebook:</w:t>
      </w:r>
    </w:p>
    <w:p w14:paraId="141CB2EC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eastAsia="SimSun" w:cs="Cambria"/>
          <w:b/>
          <w:bCs/>
          <w:sz w:val="22"/>
          <w:szCs w:val="22"/>
        </w:rPr>
        <w:t>“Hôm nay sinh nhật mình, 08/09/2002. Ai tặng quà thì tới số nhà 123, đường Lê Lợi nhé.”</w:t>
      </w:r>
    </w:p>
    <w:p w14:paraId="1D27AF82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278946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2. Các thông tin nhạy cảm đã bị lộ</w:t>
      </w:r>
    </w:p>
    <w:p w14:paraId="3A23E25F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Trong bài đăng </w:t>
      </w:r>
      <w:r>
        <w:rPr>
          <w:rFonts w:hint="default" w:ascii="Cambria" w:hAnsi="Cambria" w:cs="Cambria"/>
          <w:sz w:val="22"/>
          <w:szCs w:val="22"/>
          <w:lang w:val="en-US"/>
        </w:rPr>
        <w:t>n</w:t>
      </w:r>
      <w:r>
        <w:rPr>
          <w:rFonts w:hint="default" w:ascii="Cambria" w:hAnsi="Cambria" w:cs="Cambria"/>
          <w:sz w:val="22"/>
          <w:szCs w:val="22"/>
        </w:rPr>
        <w:t xml:space="preserve">ày, có ít nhất </w:t>
      </w:r>
      <w:r>
        <w:rPr>
          <w:rStyle w:val="8"/>
          <w:rFonts w:hint="default" w:ascii="Cambria" w:hAnsi="Cambria" w:cs="Cambria"/>
          <w:sz w:val="22"/>
          <w:szCs w:val="22"/>
        </w:rPr>
        <w:t>3 thông tin cá nhân quan trọng</w:t>
      </w:r>
      <w:r>
        <w:rPr>
          <w:rFonts w:hint="default" w:ascii="Cambria" w:hAnsi="Cambria" w:cs="Cambria"/>
          <w:sz w:val="22"/>
          <w:szCs w:val="22"/>
        </w:rPr>
        <w:t xml:space="preserve"> đã bị công khai:</w:t>
      </w:r>
    </w:p>
    <w:p w14:paraId="12350BA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Ngày sinh</w:t>
      </w:r>
      <w:r>
        <w:rPr>
          <w:rFonts w:hint="default" w:ascii="Cambria" w:hAnsi="Cambria" w:cs="Cambria"/>
          <w:sz w:val="22"/>
          <w:szCs w:val="22"/>
        </w:rPr>
        <w:t>: 08/09/2002.</w:t>
      </w:r>
    </w:p>
    <w:p w14:paraId="6D366A4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Địa chỉ nhà riêng</w:t>
      </w:r>
      <w:r>
        <w:rPr>
          <w:rFonts w:hint="default" w:ascii="Cambria" w:hAnsi="Cambria" w:cs="Cambria"/>
          <w:sz w:val="22"/>
          <w:szCs w:val="22"/>
        </w:rPr>
        <w:t>: Số 123, đường Lê Lợi.</w:t>
      </w:r>
    </w:p>
    <w:p w14:paraId="7A11849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Họ tên thật</w:t>
      </w:r>
      <w:r>
        <w:rPr>
          <w:rFonts w:hint="default" w:ascii="Cambria" w:hAnsi="Cambria" w:cs="Cambria"/>
          <w:sz w:val="22"/>
          <w:szCs w:val="22"/>
        </w:rPr>
        <w:t xml:space="preserve"> (nếu đăng từ tài khoản thật).</w:t>
      </w:r>
    </w:p>
    <w:p w14:paraId="46B7977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Style w:val="8"/>
          <w:rFonts w:hint="default" w:ascii="Cambria" w:hAnsi="Cambria" w:cs="Cambria"/>
          <w:sz w:val="22"/>
          <w:szCs w:val="22"/>
        </w:rPr>
        <w:t>Tổng cộng:</w:t>
      </w:r>
      <w:r>
        <w:rPr>
          <w:rFonts w:hint="default" w:ascii="Cambria" w:hAnsi="Cambria" w:cs="Cambria"/>
          <w:sz w:val="22"/>
          <w:szCs w:val="22"/>
        </w:rPr>
        <w:t xml:space="preserve"> 2–3 thông tin nhạy cảm bị lộ có thể bị khai thác để nhận dạng hoặc giả mạo danh tính.</w:t>
      </w:r>
    </w:p>
    <w:p w14:paraId="0F865901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368B9B">
      <w:pPr>
        <w:pStyle w:val="3"/>
        <w:bidi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3. Cách tin tặc có thể lợi dụng thông tin này</w:t>
      </w:r>
    </w:p>
    <w:p w14:paraId="5B1F705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Đoán mật khẩu hoặc trả lời câu hỏi bảo mật:</w:t>
      </w:r>
      <w:r>
        <w:rPr>
          <w:rFonts w:hint="default" w:ascii="Cambria" w:hAnsi="Cambria" w:cs="Cambria"/>
          <w:sz w:val="22"/>
          <w:szCs w:val="22"/>
        </w:rPr>
        <w:t xml:space="preserve"> Tin tặc có thể dùng ngày sinh, họ tên để khôi phục hoặc chiếm đoạt tài khoản.</w:t>
      </w:r>
    </w:p>
    <w:p w14:paraId="7D14990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Lừa đảo hoặc tiếp cận trực tiếp:</w:t>
      </w:r>
      <w:r>
        <w:rPr>
          <w:rFonts w:hint="default" w:ascii="Cambria" w:hAnsi="Cambria" w:cs="Cambria"/>
          <w:sz w:val="22"/>
          <w:szCs w:val="22"/>
        </w:rPr>
        <w:t xml:space="preserve"> Địa chỉ nhà có thể bị lợi dụng để gửi thư rác, giả danh giao hàng hoặc thực hiện hành vi xấu.</w:t>
      </w:r>
    </w:p>
    <w:p w14:paraId="444E6DC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Giả mạo danh tính:</w:t>
      </w:r>
      <w:r>
        <w:rPr>
          <w:rFonts w:hint="default" w:ascii="Cambria" w:hAnsi="Cambria" w:cs="Cambria"/>
          <w:sz w:val="22"/>
          <w:szCs w:val="22"/>
        </w:rPr>
        <w:t xml:space="preserve"> Kết hợp thông tin công khai khác (ảnh, bạn bè, nơi làm việc) để tạo hồ sơ giả nhằm lừa đảo người quen hoặc đồng nghiệp của nạn nhân.</w:t>
      </w:r>
    </w:p>
    <w:p w14:paraId="249748B0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5CC6D">
      <w:pPr>
        <w:pStyle w:val="3"/>
        <w:bidi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4. Ba cách bảo mật thông tin cá nhân khi dùng mạng xã hội</w:t>
      </w:r>
    </w:p>
    <w:p w14:paraId="1CCA277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65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Không công khai thông tin nhạy cảm</w:t>
      </w:r>
      <w:r>
        <w:rPr>
          <w:rFonts w:hint="default" w:ascii="Cambria" w:hAnsi="Cambria" w:cs="Cambria"/>
          <w:sz w:val="22"/>
          <w:szCs w:val="22"/>
        </w:rPr>
        <w:t xml:space="preserve"> như ngày sinh, địa chỉ, số điện thoại, số CCCD, hoặc giấy tờ cá nhân.</w:t>
      </w:r>
    </w:p>
    <w:p w14:paraId="5777AE9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65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Thiết lập quyền riêng tư</w:t>
      </w:r>
      <w:r>
        <w:rPr>
          <w:rFonts w:hint="default" w:ascii="Cambria" w:hAnsi="Cambria" w:cs="Cambria"/>
          <w:sz w:val="22"/>
          <w:szCs w:val="22"/>
        </w:rPr>
        <w:t xml:space="preserve"> cho bài đăng, chỉ chia sẻ với bạn bè hoặc nhóm đáng tin cậy.</w:t>
      </w:r>
    </w:p>
    <w:p w14:paraId="185CC58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65" w:firstLine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Sử dụng mật khẩu mạnh và bật xác thực hai yếu tố (2FA)</w:t>
      </w:r>
      <w:r>
        <w:rPr>
          <w:rFonts w:hint="default" w:ascii="Cambria" w:hAnsi="Cambria" w:cs="Cambria"/>
          <w:sz w:val="22"/>
          <w:szCs w:val="22"/>
        </w:rPr>
        <w:t xml:space="preserve"> để bảo vệ tài khoản khỏi bị truy cập trái phép.</w:t>
      </w:r>
    </w:p>
    <w:p w14:paraId="72479624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64F08B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5. Kết luận</w:t>
      </w:r>
      <w:bookmarkStart w:id="0" w:name="_GoBack"/>
      <w:bookmarkEnd w:id="0"/>
    </w:p>
    <w:p w14:paraId="649E7D5F">
      <w:pPr>
        <w:pStyle w:val="7"/>
        <w:keepNext w:val="0"/>
        <w:keepLines w:val="0"/>
        <w:widowControl/>
        <w:suppressLineNumbers w:val="0"/>
      </w:pPr>
      <w:r>
        <w:rPr>
          <w:rFonts w:hint="default" w:ascii="Cambria" w:hAnsi="Cambria" w:cs="Cambria"/>
          <w:sz w:val="22"/>
          <w:szCs w:val="22"/>
        </w:rPr>
        <w:t xml:space="preserve">Việc chia sẻ quá nhiều thông tin cá nhân trên mạng xã hội có thể dẫn đến </w:t>
      </w:r>
      <w:r>
        <w:rPr>
          <w:rStyle w:val="8"/>
          <w:rFonts w:hint="default" w:ascii="Cambria" w:hAnsi="Cambria" w:cs="Cambria"/>
          <w:sz w:val="22"/>
          <w:szCs w:val="22"/>
        </w:rPr>
        <w:t>rủi ro về bảo mật, lừa đảo hoặc đánh cắp danh tính</w:t>
      </w:r>
      <w:r>
        <w:rPr>
          <w:rFonts w:hint="default" w:ascii="Cambria" w:hAnsi="Cambria" w:cs="Cambria"/>
          <w:sz w:val="22"/>
          <w:szCs w:val="22"/>
        </w:rPr>
        <w:t>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Người dùng cần </w:t>
      </w:r>
      <w:r>
        <w:rPr>
          <w:rStyle w:val="8"/>
          <w:rFonts w:hint="default" w:ascii="Cambria" w:hAnsi="Cambria" w:cs="Cambria"/>
          <w:sz w:val="22"/>
          <w:szCs w:val="22"/>
        </w:rPr>
        <w:t>cân nhắc kỹ nội dung đăng tải</w:t>
      </w:r>
      <w:r>
        <w:rPr>
          <w:rFonts w:hint="default" w:ascii="Cambria" w:hAnsi="Cambria" w:cs="Cambria"/>
          <w:sz w:val="22"/>
          <w:szCs w:val="22"/>
        </w:rPr>
        <w:t xml:space="preserve">, </w:t>
      </w:r>
      <w:r>
        <w:rPr>
          <w:rStyle w:val="8"/>
          <w:rFonts w:hint="default" w:ascii="Cambria" w:hAnsi="Cambria" w:cs="Cambria"/>
          <w:sz w:val="22"/>
          <w:szCs w:val="22"/>
        </w:rPr>
        <w:t>thiết lập quyền riêng tư phù hợp</w:t>
      </w:r>
      <w:r>
        <w:rPr>
          <w:rFonts w:hint="default" w:ascii="Cambria" w:hAnsi="Cambria" w:cs="Cambria"/>
          <w:sz w:val="22"/>
          <w:szCs w:val="22"/>
        </w:rPr>
        <w:t xml:space="preserve">, và </w:t>
      </w:r>
      <w:r>
        <w:rPr>
          <w:rStyle w:val="8"/>
          <w:rFonts w:hint="default" w:ascii="Cambria" w:hAnsi="Cambria" w:cs="Cambria"/>
          <w:sz w:val="22"/>
          <w:szCs w:val="22"/>
        </w:rPr>
        <w:t>nâng cao ý thức bảo vệ thông tin cá nhân</w:t>
      </w:r>
      <w:r>
        <w:rPr>
          <w:rFonts w:hint="default" w:ascii="Cambria" w:hAnsi="Cambria" w:cs="Cambria"/>
          <w:sz w:val="22"/>
          <w:szCs w:val="22"/>
        </w:rPr>
        <w:t xml:space="preserve"> trong môi trường số</w:t>
      </w:r>
      <w:r>
        <w:t>.</w:t>
      </w:r>
    </w:p>
    <w:p w14:paraId="7D342D7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5A004"/>
    <w:multiLevelType w:val="singleLevel"/>
    <w:tmpl w:val="0F85A0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C5FE20"/>
    <w:multiLevelType w:val="multilevel"/>
    <w:tmpl w:val="3BC5FE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4AB9BA01"/>
    <w:multiLevelType w:val="singleLevel"/>
    <w:tmpl w:val="4AB9BA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57432C3F"/>
    <w:multiLevelType w:val="singleLevel"/>
    <w:tmpl w:val="57432C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C2C51"/>
    <w:rsid w:val="0F1C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2025-10-06T10:22:00Z</dcterms:created>
  <dc:creator>Dũng Nguyễn</dc:creator>
  <cp:lastModifiedBy>Dũng Nguyễn</cp:lastModifiedBy>
  <dcterms:modified xsi:type="dcterms:W3CDTF">2025-10-06T10:27:49Z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D1494928F8174A9A87E60F53245C8B0F_11</vt:lpwstr>
  </property>
</Properties>
</file>