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42D71A">
      <w:pPr>
        <w:pStyle w:val="2"/>
        <w:bidi w:val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Dưới đây là một số lựa chọn của tôi cho mỗi mục tiêu được gợi ý:</w:t>
      </w:r>
    </w:p>
    <w:p w14:paraId="1A5624F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01"/>
        <w:gridCol w:w="1393"/>
        <w:gridCol w:w="3032"/>
      </w:tblGrid>
      <w:tr w14:paraId="4FAA32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942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35B50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Mục tiêu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D6AE3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Công cụ AI phù hợp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AB43B3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Lý do chọn</w:t>
            </w:r>
          </w:p>
        </w:tc>
      </w:tr>
      <w:tr w14:paraId="0F9062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C14F9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Học lý thuyết cơ bản về OOP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74273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</w:t>
            </w:r>
            <w:bookmarkStart w:id="0" w:name="_GoBack"/>
            <w:bookmarkEnd w:id="0"/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hatGPT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5FC3E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Có khả năng giải thích khái niệm OOP (class, object, kế thừa, đa hình…) rõ ràng, dễ hiểu và kèm ví dụ minh họa.</w:t>
            </w:r>
          </w:p>
        </w:tc>
      </w:tr>
      <w:tr w14:paraId="1C9A42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61F74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Viết hàm xử lý chuỗi trong Python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ADC9A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ChatGPT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EE4BC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Có thể viết sẵn hàm mẫu, giải thích từng dòng code và hướng dẫn cách áp dụng vào bài tập.</w:t>
            </w:r>
          </w:p>
        </w:tc>
      </w:tr>
      <w:tr w14:paraId="19F834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07339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Gỡ lỗi đoạn code ReactJS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E1F48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Cursor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85C78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Phù hợp để phân tích lỗi trực tiếp trong code editor, gợi ý sửa lỗi theo ngữ cảnh file rất nhanh.</w:t>
            </w:r>
          </w:p>
        </w:tc>
      </w:tr>
      <w:tr w14:paraId="280112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EFA34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 xml:space="preserve">Hiểu cách hoạt động của vòng lặp </w:t>
            </w: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for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6977C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ChatGPT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91790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 xml:space="preserve">Dễ dàng giải thích nguyên lý hoạt động của vòng lặp </w:t>
            </w: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for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 xml:space="preserve"> bằng ví dụ đơn giản, phù hợp cho người mới học.</w:t>
            </w:r>
          </w:p>
        </w:tc>
      </w:tr>
    </w:tbl>
    <w:p w14:paraId="1CD9351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BA8F78">
      <w:pPr>
        <w:pStyle w:val="2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Nhận xét ngắn gọn:</w:t>
      </w:r>
    </w:p>
    <w:p w14:paraId="10C29E1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Theo tôi,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ChatGPT</w:t>
      </w:r>
      <w:r>
        <w:rPr>
          <w:rFonts w:hint="default" w:ascii="Times New Roman" w:hAnsi="Times New Roman" w:cs="Times New Roman"/>
          <w:sz w:val="26"/>
          <w:szCs w:val="26"/>
        </w:rPr>
        <w:t xml:space="preserve"> phù hợp hơn cho việc học lý thuyết và căn bản, còn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Cursor</w:t>
      </w:r>
      <w:r>
        <w:rPr>
          <w:rFonts w:hint="default" w:ascii="Times New Roman" w:hAnsi="Times New Roman" w:cs="Times New Roman"/>
          <w:sz w:val="26"/>
          <w:szCs w:val="26"/>
        </w:rPr>
        <w:t xml:space="preserve"> phù hợp hơn khi làm việc với code thực tế và sửa lỗi trong dự án.</w:t>
      </w:r>
    </w:p>
    <w:p w14:paraId="39A0C0B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58391C"/>
    <w:rsid w:val="1058391C"/>
    <w:rsid w:val="4EC2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2025-12-08T02:25:00Z</dcterms:created>
  <dc:creator>Dũng Nguyễn</dc:creator>
  <cp:lastModifiedBy>Dũng Nguyễn</cp:lastModifiedBy>
  <dcterms:modified xsi:type="dcterms:W3CDTF">2025-12-08T02:50:47Z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F602BC0F52494757877383CFD2E23884_11</vt:lpwstr>
  </property>
</Properties>
</file>