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5CDE2">
      <w:pPr>
        <w:keepNext/>
        <w:spacing w:after="40"/>
        <w:jc w:val="center"/>
        <w:rPr>
          <w:color w:val="000000" w:themeColor="text1"/>
          <w14:textFill>
            <w14:solidFill>
              <w14:schemeClr w14:val="tx1"/>
            </w14:solidFill>
          </w14:textFill>
        </w:rPr>
      </w:pPr>
      <w:r>
        <w:rPr>
          <w:b/>
          <w:color w:val="000000" w:themeColor="text1"/>
          <w:sz w:val="32"/>
          <w14:textFill>
            <w14:solidFill>
              <w14:schemeClr w14:val="tx1"/>
            </w14:solidFill>
          </w14:textFill>
        </w:rPr>
        <w:t>BÁO CÁO ĐỀ XUẤT GIẢI PHÁP HỆ THỐNG THÔNG TIN</w:t>
      </w:r>
    </w:p>
    <w:p w14:paraId="11AA4BFF">
      <w:pPr>
        <w:spacing w:after="320"/>
        <w:jc w:val="center"/>
        <w:rPr>
          <w:color w:val="000000" w:themeColor="text1"/>
          <w14:textFill>
            <w14:solidFill>
              <w14:schemeClr w14:val="tx1"/>
            </w14:solidFill>
          </w14:textFill>
        </w:rPr>
      </w:pPr>
      <w:r>
        <w:rPr>
          <w:b/>
          <w:color w:val="000000" w:themeColor="text1"/>
          <w:sz w:val="22"/>
          <w14:textFill>
            <w14:solidFill>
              <w14:schemeClr w14:val="tx1"/>
            </w14:solidFill>
          </w14:textFill>
        </w:rPr>
        <w:t>DỰ ÁN XÂY DỰNG HỆ THỐNG BÁN LẺ ĐA KÊNH FASTMART-ONLINE</w:t>
      </w:r>
      <w:r>
        <w:rPr>
          <w:b/>
          <w:color w:val="000000" w:themeColor="text1"/>
          <w:sz w:val="22"/>
          <w14:textFill>
            <w14:solidFill>
              <w14:schemeClr w14:val="tx1"/>
            </w14:solidFill>
          </w14:textFill>
        </w:rPr>
        <w:br w:type="textWrapping"/>
      </w:r>
      <w:r>
        <w:rPr>
          <w:i/>
          <w:color w:val="000000" w:themeColor="text1"/>
          <w:sz w:val="19"/>
          <w14:textFill>
            <w14:solidFill>
              <w14:schemeClr w14:val="tx1"/>
            </w14:solidFill>
          </w14:textFill>
        </w:rPr>
        <w:t>Chuyên viên Phân tích Hệ thống (System Analyst) | Dự án Chuyển đổi số FastMart</w:t>
      </w:r>
    </w:p>
    <w:tbl>
      <w:tblPr>
        <w:tblStyle w:val="12"/>
        <w:tblW w:w="0" w:type="auto"/>
        <w:jc w:val="center"/>
        <w:tblLayout w:type="autofit"/>
        <w:tblCellMar>
          <w:top w:w="0" w:type="dxa"/>
          <w:left w:w="108" w:type="dxa"/>
          <w:bottom w:w="0" w:type="dxa"/>
          <w:right w:w="108" w:type="dxa"/>
        </w:tblCellMar>
      </w:tblPr>
      <w:tblGrid>
        <w:gridCol w:w="9792"/>
      </w:tblGrid>
      <w:tr w14:paraId="61430D09">
        <w:tblPrEx>
          <w:tblCellMar>
            <w:top w:w="0" w:type="dxa"/>
            <w:left w:w="108" w:type="dxa"/>
            <w:bottom w:w="0" w:type="dxa"/>
            <w:right w:w="108" w:type="dxa"/>
          </w:tblCellMar>
        </w:tblPrEx>
        <w:trPr>
          <w:jc w:val="center"/>
        </w:trPr>
        <w:tc>
          <w:tcPr>
            <w:tcW w:w="9792" w:type="dxa"/>
            <w:tcBorders>
              <w:top w:val="nil"/>
              <w:left w:val="single" w:color="1F497D" w:sz="24" w:space="0"/>
              <w:bottom w:val="nil"/>
              <w:right w:val="nil"/>
            </w:tcBorders>
            <w:shd w:val="clear" w:color="auto" w:fill="F0F4F8"/>
            <w:tcMar>
              <w:top w:w="140" w:type="dxa"/>
              <w:left w:w="200" w:type="dxa"/>
              <w:bottom w:w="140" w:type="dxa"/>
              <w:right w:w="200" w:type="dxa"/>
            </w:tcMar>
          </w:tcPr>
          <w:p w14:paraId="6C24F51E">
            <w:pPr>
              <w:spacing w:after="40"/>
              <w:rPr>
                <w:color w:val="000000" w:themeColor="text1"/>
                <w14:textFill>
                  <w14:solidFill>
                    <w14:schemeClr w14:val="tx1"/>
                  </w14:solidFill>
                </w14:textFill>
              </w:rPr>
            </w:pPr>
            <w:r>
              <w:rPr>
                <w:b/>
                <w:color w:val="000000" w:themeColor="text1"/>
                <w:sz w:val="20"/>
                <w14:textFill>
                  <w14:solidFill>
                    <w14:schemeClr w14:val="tx1"/>
                  </w14:solidFill>
                </w14:textFill>
              </w:rPr>
              <w:t>TÓM TẮT DỰ ÁN (EXECUTIVE SUMMARY)</w:t>
            </w:r>
            <w:r>
              <w:rPr>
                <w:b/>
                <w:color w:val="000000" w:themeColor="text1"/>
                <w:sz w:val="20"/>
                <w14:textFill>
                  <w14:solidFill>
                    <w14:schemeClr w14:val="tx1"/>
                  </w14:solidFill>
                </w14:textFill>
              </w:rPr>
              <w:br w:type="textWrapping"/>
            </w:r>
            <w:r>
              <w:rPr>
                <w:i w:val="0"/>
                <w:color w:val="000000" w:themeColor="text1"/>
                <w:sz w:val="19"/>
                <w14:textFill>
                  <w14:solidFill>
                    <w14:schemeClr w14:val="tx1"/>
                  </w14:solidFill>
                </w14:textFill>
              </w:rPr>
              <w:t>Dự án FastMart-Online được triển khai nhằm chuyển đổi chuỗi 25 siêu thị bán lẻ truyền thống tại khu vực phía Nam thành hệ thống bán lẻ đa kênh (Omnichannel). Giải pháp bao gồm: App Mobile &amp; Web cho khách hàng (đặt giao 2h, thanh toán online), Hệ thống Back-office Quản lý Kho &amp; Đơn hàng thời gian thực kết hợp điều phối Shipper, và Phân hệ Báo cáo &amp; Phân tích thông minh (BI/DSS). Báo cáo này đóng vai trò là Tài liệu Đề xuất Kiến trúc Hệ thống &amp; Quy trình Phát triển phần mềm chuẩn hóa.</w:t>
            </w:r>
          </w:p>
        </w:tc>
      </w:tr>
    </w:tbl>
    <w:p w14:paraId="4AAC3E27">
      <w:pPr>
        <w:spacing w:after="80"/>
        <w:rPr>
          <w:color w:val="000000" w:themeColor="text1"/>
          <w14:textFill>
            <w14:solidFill>
              <w14:schemeClr w14:val="tx1"/>
            </w14:solidFill>
          </w14:textFill>
        </w:rPr>
      </w:pPr>
    </w:p>
    <w:p w14:paraId="582CE4E5">
      <w:pPr>
        <w:keepNext/>
        <w:spacing w:before="240" w:after="120"/>
        <w:rPr>
          <w:color w:val="000000" w:themeColor="text1"/>
          <w14:textFill>
            <w14:solidFill>
              <w14:schemeClr w14:val="tx1"/>
            </w14:solidFill>
          </w14:textFill>
        </w:rPr>
      </w:pPr>
      <w:r>
        <w:rPr>
          <w:b/>
          <w:color w:val="000000" w:themeColor="text1"/>
          <w:sz w:val="25"/>
          <w14:textFill>
            <w14:solidFill>
              <w14:schemeClr w14:val="tx1"/>
            </w14:solidFill>
          </w14:textFill>
        </w:rPr>
        <w:t>PHẦN 1 - PHÂN TÍCH BỐI CẢNH VÀ THÀNH PHẦN HỆ THỐNG THÔNG TIN FASTMART</w:t>
      </w:r>
    </w:p>
    <w:p w14:paraId="06852778">
      <w:pPr>
        <w:keepNext/>
        <w:spacing w:before="160" w:after="80"/>
        <w:rPr>
          <w:color w:val="000000" w:themeColor="text1"/>
          <w14:textFill>
            <w14:solidFill>
              <w14:schemeClr w14:val="tx1"/>
            </w14:solidFill>
          </w14:textFill>
        </w:rPr>
      </w:pPr>
      <w:r>
        <w:rPr>
          <w:b/>
          <w:color w:val="000000" w:themeColor="text1"/>
          <w:sz w:val="22"/>
          <w14:textFill>
            <w14:solidFill>
              <w14:schemeClr w14:val="tx1"/>
            </w14:solidFill>
          </w14:textFill>
        </w:rPr>
        <w:t>1.1. Nhận diện 5 thành phần cốt lõi của Hệ thống Thông tin FastMart-Online</w:t>
      </w:r>
    </w:p>
    <w:p w14:paraId="73DB8F16">
      <w:pPr>
        <w:rPr>
          <w:color w:val="000000" w:themeColor="text1"/>
          <w14:textFill>
            <w14:solidFill>
              <w14:schemeClr w14:val="tx1"/>
            </w14:solidFill>
          </w14:textFill>
        </w:rPr>
      </w:pPr>
      <w:r>
        <w:rPr>
          <w:color w:val="000000" w:themeColor="text1"/>
          <w14:textFill>
            <w14:solidFill>
              <w14:schemeClr w14:val="tx1"/>
            </w14:solidFill>
          </w14:textFill>
        </w:rPr>
        <w:t>Để đảm bảo hệ thống vận hành đồng bộ và đáp ứng mục tiêu xử lý thời gian thực, 5 thành phần cốt lõi được quy hoạch chi tiết như sau:</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Layout w:type="autofit"/>
        <w:tblCellMar>
          <w:top w:w="0" w:type="dxa"/>
          <w:left w:w="108" w:type="dxa"/>
          <w:bottom w:w="0" w:type="dxa"/>
          <w:right w:w="108" w:type="dxa"/>
        </w:tblCellMar>
      </w:tblPr>
      <w:tblGrid>
        <w:gridCol w:w="2160"/>
        <w:gridCol w:w="3312"/>
        <w:gridCol w:w="4320"/>
      </w:tblGrid>
      <w:tr w14:paraId="4BA73A72">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160" w:type="dxa"/>
            <w:shd w:val="clear" w:color="auto" w:fill="EBF1DE" w:themeFill="accent3" w:themeFillTint="32"/>
            <w:tcMar>
              <w:top w:w="120" w:type="dxa"/>
              <w:left w:w="150" w:type="dxa"/>
              <w:bottom w:w="120" w:type="dxa"/>
              <w:right w:w="150" w:type="dxa"/>
            </w:tcMar>
          </w:tcPr>
          <w:p w14:paraId="27541F2C">
            <w:pPr>
              <w:jc w:val="left"/>
              <w:rPr>
                <w:color w:val="000000" w:themeColor="text1"/>
                <w14:textFill>
                  <w14:solidFill>
                    <w14:schemeClr w14:val="tx1"/>
                  </w14:solidFill>
                </w14:textFill>
              </w:rPr>
            </w:pPr>
            <w:r>
              <w:rPr>
                <w:b/>
                <w:color w:val="000000" w:themeColor="text1"/>
                <w:sz w:val="19"/>
                <w14:textFill>
                  <w14:solidFill>
                    <w14:schemeClr w14:val="tx1"/>
                  </w14:solidFill>
                </w14:textFill>
              </w:rPr>
              <w:t>Thành phần</w:t>
            </w:r>
          </w:p>
        </w:tc>
        <w:tc>
          <w:tcPr>
            <w:tcW w:w="3312" w:type="dxa"/>
            <w:shd w:val="clear" w:color="auto" w:fill="EBF1DE" w:themeFill="accent3" w:themeFillTint="32"/>
            <w:tcMar>
              <w:top w:w="120" w:type="dxa"/>
              <w:left w:w="150" w:type="dxa"/>
              <w:bottom w:w="120" w:type="dxa"/>
              <w:right w:w="150" w:type="dxa"/>
            </w:tcMar>
          </w:tcPr>
          <w:p w14:paraId="4060ACD4">
            <w:pPr>
              <w:jc w:val="left"/>
              <w:rPr>
                <w:color w:val="000000" w:themeColor="text1"/>
                <w14:textFill>
                  <w14:solidFill>
                    <w14:schemeClr w14:val="tx1"/>
                  </w14:solidFill>
                </w14:textFill>
              </w:rPr>
            </w:pPr>
            <w:r>
              <w:rPr>
                <w:b/>
                <w:color w:val="000000" w:themeColor="text1"/>
                <w:sz w:val="19"/>
                <w14:textFill>
                  <w14:solidFill>
                    <w14:schemeClr w14:val="tx1"/>
                  </w14:solidFill>
                </w14:textFill>
              </w:rPr>
              <w:t>Chi tiết thành phần</w:t>
            </w:r>
          </w:p>
        </w:tc>
        <w:tc>
          <w:tcPr>
            <w:tcW w:w="4320" w:type="dxa"/>
            <w:shd w:val="clear" w:color="auto" w:fill="EBF1DE" w:themeFill="accent3" w:themeFillTint="32"/>
            <w:tcMar>
              <w:top w:w="120" w:type="dxa"/>
              <w:left w:w="150" w:type="dxa"/>
              <w:bottom w:w="120" w:type="dxa"/>
              <w:right w:w="150" w:type="dxa"/>
            </w:tcMar>
          </w:tcPr>
          <w:p w14:paraId="261A0A73">
            <w:pPr>
              <w:jc w:val="left"/>
              <w:rPr>
                <w:color w:val="000000" w:themeColor="text1"/>
                <w14:textFill>
                  <w14:solidFill>
                    <w14:schemeClr w14:val="tx1"/>
                  </w14:solidFill>
                </w14:textFill>
              </w:rPr>
            </w:pPr>
            <w:r>
              <w:rPr>
                <w:b/>
                <w:color w:val="000000" w:themeColor="text1"/>
                <w:sz w:val="19"/>
                <w14:textFill>
                  <w14:solidFill>
                    <w14:schemeClr w14:val="tx1"/>
                  </w14:solidFill>
                </w14:textFill>
              </w:rPr>
              <w:t>Vai trò nghiệp vụ &amp; Chức năng cốt lõi</w:t>
            </w:r>
          </w:p>
        </w:tc>
      </w:tr>
      <w:tr w14:paraId="61FA4CE6">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6DDB760D">
            <w:pPr>
              <w:jc w:val="left"/>
              <w:rPr>
                <w:color w:val="000000" w:themeColor="text1"/>
                <w14:textFill>
                  <w14:solidFill>
                    <w14:schemeClr w14:val="tx1"/>
                  </w14:solidFill>
                </w14:textFill>
              </w:rPr>
            </w:pPr>
            <w:r>
              <w:rPr>
                <w:color w:val="000000" w:themeColor="text1"/>
                <w:sz w:val="19"/>
                <w14:textFill>
                  <w14:solidFill>
                    <w14:schemeClr w14:val="tx1"/>
                  </w14:solidFill>
                </w14:textFill>
              </w:rPr>
              <w:t>Phần cứng (Hardware)</w:t>
            </w:r>
          </w:p>
        </w:tc>
        <w:tc>
          <w:tcPr>
            <w:tcW w:w="3312" w:type="dxa"/>
            <w:shd w:val="clear" w:color="auto" w:fill="FFFFFF"/>
            <w:tcMar>
              <w:top w:w="100" w:type="dxa"/>
              <w:left w:w="150" w:type="dxa"/>
              <w:bottom w:w="100" w:type="dxa"/>
              <w:right w:w="150" w:type="dxa"/>
            </w:tcMar>
          </w:tcPr>
          <w:p w14:paraId="00CA9BB3">
            <w:pPr>
              <w:jc w:val="left"/>
              <w:rPr>
                <w:color w:val="000000" w:themeColor="text1"/>
                <w14:textFill>
                  <w14:solidFill>
                    <w14:schemeClr w14:val="tx1"/>
                  </w14:solidFill>
                </w14:textFill>
              </w:rPr>
            </w:pPr>
            <w:r>
              <w:rPr>
                <w:color w:val="000000" w:themeColor="text1"/>
                <w:sz w:val="19"/>
                <w14:textFill>
                  <w14:solidFill>
                    <w14:schemeClr w14:val="tx1"/>
                  </w14:solidFill>
                </w14:textFill>
              </w:rPr>
              <w:t>• Cloud Server (AWS/Azure)</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POS &amp; Máy quét mã vạch tại 25 chi nhánh</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Smartphone cho Shipper &amp; Khách hàng</w:t>
            </w:r>
          </w:p>
        </w:tc>
        <w:tc>
          <w:tcPr>
            <w:tcW w:w="4320" w:type="dxa"/>
            <w:shd w:val="clear" w:color="auto" w:fill="FFFFFF"/>
            <w:tcMar>
              <w:top w:w="100" w:type="dxa"/>
              <w:left w:w="150" w:type="dxa"/>
              <w:bottom w:w="100" w:type="dxa"/>
              <w:right w:w="150" w:type="dxa"/>
            </w:tcMar>
          </w:tcPr>
          <w:p w14:paraId="7998EA1C">
            <w:pPr>
              <w:jc w:val="left"/>
              <w:rPr>
                <w:color w:val="000000" w:themeColor="text1"/>
                <w14:textFill>
                  <w14:solidFill>
                    <w14:schemeClr w14:val="tx1"/>
                  </w14:solidFill>
                </w14:textFill>
              </w:rPr>
            </w:pPr>
            <w:r>
              <w:rPr>
                <w:color w:val="000000" w:themeColor="text1"/>
                <w:sz w:val="19"/>
                <w14:textFill>
                  <w14:solidFill>
                    <w14:schemeClr w14:val="tx1"/>
                  </w14:solidFill>
                </w14:textFill>
              </w:rPr>
              <w:t>Đảm bảo hạ tầng lưu trữ, xử lý giao dịch tốc độ cao và cung cấp thiết bị đầu cuối cho tương tác người dùng tại điểm bán cũng như di động.</w:t>
            </w:r>
          </w:p>
        </w:tc>
      </w:tr>
      <w:tr w14:paraId="6F2A2142">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160" w:type="dxa"/>
            <w:shd w:val="clear" w:color="auto" w:fill="F2F5F8"/>
            <w:tcMar>
              <w:top w:w="100" w:type="dxa"/>
              <w:left w:w="150" w:type="dxa"/>
              <w:bottom w:w="100" w:type="dxa"/>
              <w:right w:w="150" w:type="dxa"/>
            </w:tcMar>
          </w:tcPr>
          <w:p w14:paraId="61C4F0A8">
            <w:pPr>
              <w:jc w:val="left"/>
              <w:rPr>
                <w:color w:val="000000" w:themeColor="text1"/>
                <w14:textFill>
                  <w14:solidFill>
                    <w14:schemeClr w14:val="tx1"/>
                  </w14:solidFill>
                </w14:textFill>
              </w:rPr>
            </w:pPr>
            <w:r>
              <w:rPr>
                <w:color w:val="000000" w:themeColor="text1"/>
                <w:sz w:val="19"/>
                <w14:textFill>
                  <w14:solidFill>
                    <w14:schemeClr w14:val="tx1"/>
                  </w14:solidFill>
                </w14:textFill>
              </w:rPr>
              <w:t>Phần mềm (Software)</w:t>
            </w:r>
          </w:p>
        </w:tc>
        <w:tc>
          <w:tcPr>
            <w:tcW w:w="3312" w:type="dxa"/>
            <w:shd w:val="clear" w:color="auto" w:fill="F2F5F8"/>
            <w:tcMar>
              <w:top w:w="100" w:type="dxa"/>
              <w:left w:w="150" w:type="dxa"/>
              <w:bottom w:w="100" w:type="dxa"/>
              <w:right w:w="150" w:type="dxa"/>
            </w:tcMar>
          </w:tcPr>
          <w:p w14:paraId="77336A3B">
            <w:pPr>
              <w:jc w:val="left"/>
              <w:rPr>
                <w:color w:val="000000" w:themeColor="text1"/>
                <w14:textFill>
                  <w14:solidFill>
                    <w14:schemeClr w14:val="tx1"/>
                  </w14:solidFill>
                </w14:textFill>
              </w:rPr>
            </w:pPr>
            <w:r>
              <w:rPr>
                <w:color w:val="000000" w:themeColor="text1"/>
                <w:sz w:val="19"/>
                <w14:textFill>
                  <w14:solidFill>
                    <w14:schemeClr w14:val="tx1"/>
                  </w14:solidFill>
                </w14:textFill>
              </w:rPr>
              <w:t>• App Mobile (iOS/Android), Web Frontend</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OMS &amp; WMS Back-office (Node.js/Python)</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BI Dashboard (PowerBI/Metabase)</w:t>
            </w:r>
          </w:p>
        </w:tc>
        <w:tc>
          <w:tcPr>
            <w:tcW w:w="4320" w:type="dxa"/>
            <w:shd w:val="clear" w:color="auto" w:fill="F2F5F8"/>
            <w:tcMar>
              <w:top w:w="100" w:type="dxa"/>
              <w:left w:w="150" w:type="dxa"/>
              <w:bottom w:w="100" w:type="dxa"/>
              <w:right w:w="150" w:type="dxa"/>
            </w:tcMar>
          </w:tcPr>
          <w:p w14:paraId="30349F64">
            <w:pPr>
              <w:jc w:val="left"/>
              <w:rPr>
                <w:color w:val="000000" w:themeColor="text1"/>
                <w14:textFill>
                  <w14:solidFill>
                    <w14:schemeClr w14:val="tx1"/>
                  </w14:solidFill>
                </w14:textFill>
              </w:rPr>
            </w:pPr>
            <w:r>
              <w:rPr>
                <w:color w:val="000000" w:themeColor="text1"/>
                <w:sz w:val="19"/>
                <w14:textFill>
                  <w14:solidFill>
                    <w14:schemeClr w14:val="tx1"/>
                  </w14:solidFill>
                </w14:textFill>
              </w:rPr>
              <w:t>Cung cấp giao diện mua sắm cho khách hàng; tự động hóa xử lý đơn hàng, quản lý kho 25 chi nhánh và tổng hợp báo cáo kinh doanh.</w:t>
            </w:r>
          </w:p>
        </w:tc>
      </w:tr>
      <w:tr w14:paraId="17CAB56E">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2ABB0AD3">
            <w:pPr>
              <w:jc w:val="left"/>
              <w:rPr>
                <w:color w:val="000000" w:themeColor="text1"/>
                <w14:textFill>
                  <w14:solidFill>
                    <w14:schemeClr w14:val="tx1"/>
                  </w14:solidFill>
                </w14:textFill>
              </w:rPr>
            </w:pPr>
            <w:r>
              <w:rPr>
                <w:color w:val="000000" w:themeColor="text1"/>
                <w:sz w:val="19"/>
                <w14:textFill>
                  <w14:solidFill>
                    <w14:schemeClr w14:val="tx1"/>
                  </w14:solidFill>
                </w14:textFill>
              </w:rPr>
              <w:t>Dữ liệu (Data)</w:t>
            </w:r>
          </w:p>
        </w:tc>
        <w:tc>
          <w:tcPr>
            <w:tcW w:w="3312" w:type="dxa"/>
            <w:shd w:val="clear" w:color="auto" w:fill="FFFFFF"/>
            <w:tcMar>
              <w:top w:w="100" w:type="dxa"/>
              <w:left w:w="150" w:type="dxa"/>
              <w:bottom w:w="100" w:type="dxa"/>
              <w:right w:w="150" w:type="dxa"/>
            </w:tcMar>
          </w:tcPr>
          <w:p w14:paraId="69C721D5">
            <w:pPr>
              <w:jc w:val="left"/>
              <w:rPr>
                <w:color w:val="000000" w:themeColor="text1"/>
                <w14:textFill>
                  <w14:solidFill>
                    <w14:schemeClr w14:val="tx1"/>
                  </w14:solidFill>
                </w14:textFill>
              </w:rPr>
            </w:pPr>
            <w:r>
              <w:rPr>
                <w:color w:val="000000" w:themeColor="text1"/>
                <w:sz w:val="19"/>
                <w14:textFill>
                  <w14:solidFill>
                    <w14:schemeClr w14:val="tx1"/>
                  </w14:solidFill>
                </w14:textFill>
              </w:rPr>
              <w:t>• Danh mục hàng hóa, Giá, Tồn kho thực</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Hồ sơ Khách hàng &amp; Lịch sử giao dịch</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Định vị GPS Shipper &amp; Trạng thái đơn</w:t>
            </w:r>
          </w:p>
        </w:tc>
        <w:tc>
          <w:tcPr>
            <w:tcW w:w="4320" w:type="dxa"/>
            <w:shd w:val="clear" w:color="auto" w:fill="FFFFFF"/>
            <w:tcMar>
              <w:top w:w="100" w:type="dxa"/>
              <w:left w:w="150" w:type="dxa"/>
              <w:bottom w:w="100" w:type="dxa"/>
              <w:right w:w="150" w:type="dxa"/>
            </w:tcMar>
          </w:tcPr>
          <w:p w14:paraId="4450A299">
            <w:pPr>
              <w:jc w:val="left"/>
              <w:rPr>
                <w:color w:val="000000" w:themeColor="text1"/>
                <w14:textFill>
                  <w14:solidFill>
                    <w14:schemeClr w14:val="tx1"/>
                  </w14:solidFill>
                </w14:textFill>
              </w:rPr>
            </w:pPr>
            <w:r>
              <w:rPr>
                <w:color w:val="000000" w:themeColor="text1"/>
                <w:sz w:val="19"/>
                <w14:textFill>
                  <w14:solidFill>
                    <w14:schemeClr w14:val="tx1"/>
                  </w14:solidFill>
                </w14:textFill>
              </w:rPr>
              <w:t>Nguồn tài sản thông tin cốt lõi (Single Source of Truth), giúp hệ thống tự động hóa điều phối và phân tích hành vi tiêu dùng.</w:t>
            </w:r>
          </w:p>
        </w:tc>
      </w:tr>
      <w:tr w14:paraId="537B62A2">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160" w:type="dxa"/>
            <w:shd w:val="clear" w:color="auto" w:fill="F2F5F8"/>
            <w:tcMar>
              <w:top w:w="100" w:type="dxa"/>
              <w:left w:w="150" w:type="dxa"/>
              <w:bottom w:w="100" w:type="dxa"/>
              <w:right w:w="150" w:type="dxa"/>
            </w:tcMar>
          </w:tcPr>
          <w:p w14:paraId="613C5342">
            <w:pPr>
              <w:jc w:val="left"/>
              <w:rPr>
                <w:color w:val="000000" w:themeColor="text1"/>
                <w14:textFill>
                  <w14:solidFill>
                    <w14:schemeClr w14:val="tx1"/>
                  </w14:solidFill>
                </w14:textFill>
              </w:rPr>
            </w:pPr>
            <w:r>
              <w:rPr>
                <w:color w:val="000000" w:themeColor="text1"/>
                <w:sz w:val="19"/>
                <w14:textFill>
                  <w14:solidFill>
                    <w14:schemeClr w14:val="tx1"/>
                  </w14:solidFill>
                </w14:textFill>
              </w:rPr>
              <w:t>Quy trình (Procedures)</w:t>
            </w:r>
          </w:p>
        </w:tc>
        <w:tc>
          <w:tcPr>
            <w:tcW w:w="3312" w:type="dxa"/>
            <w:shd w:val="clear" w:color="auto" w:fill="F2F5F8"/>
            <w:tcMar>
              <w:top w:w="100" w:type="dxa"/>
              <w:left w:w="150" w:type="dxa"/>
              <w:bottom w:w="100" w:type="dxa"/>
              <w:right w:w="150" w:type="dxa"/>
            </w:tcMar>
          </w:tcPr>
          <w:p w14:paraId="43F01F6A">
            <w:pPr>
              <w:jc w:val="left"/>
              <w:rPr>
                <w:color w:val="000000" w:themeColor="text1"/>
                <w14:textFill>
                  <w14:solidFill>
                    <w14:schemeClr w14:val="tx1"/>
                  </w14:solidFill>
                </w14:textFill>
              </w:rPr>
            </w:pPr>
            <w:r>
              <w:rPr>
                <w:color w:val="000000" w:themeColor="text1"/>
                <w:sz w:val="19"/>
                <w14:textFill>
                  <w14:solidFill>
                    <w14:schemeClr w14:val="tx1"/>
                  </w14:solidFill>
                </w14:textFill>
              </w:rPr>
              <w:t>• Quy trình đặt hàng &amp; Thanh toán online</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Quy trình Pick-Pack tại kho chi nhánh</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Quy trình điều phối &amp; Giao hàng 2 giờ</w:t>
            </w:r>
          </w:p>
        </w:tc>
        <w:tc>
          <w:tcPr>
            <w:tcW w:w="4320" w:type="dxa"/>
            <w:shd w:val="clear" w:color="auto" w:fill="F2F5F8"/>
            <w:tcMar>
              <w:top w:w="100" w:type="dxa"/>
              <w:left w:w="150" w:type="dxa"/>
              <w:bottom w:w="100" w:type="dxa"/>
              <w:right w:w="150" w:type="dxa"/>
            </w:tcMar>
          </w:tcPr>
          <w:p w14:paraId="16CD62E1">
            <w:pPr>
              <w:jc w:val="left"/>
              <w:rPr>
                <w:color w:val="000000" w:themeColor="text1"/>
                <w14:textFill>
                  <w14:solidFill>
                    <w14:schemeClr w14:val="tx1"/>
                  </w14:solidFill>
                </w14:textFill>
              </w:rPr>
            </w:pPr>
            <w:r>
              <w:rPr>
                <w:color w:val="000000" w:themeColor="text1"/>
                <w:sz w:val="19"/>
                <w14:textFill>
                  <w14:solidFill>
                    <w14:schemeClr w14:val="tx1"/>
                  </w14:solidFill>
                </w14:textFill>
              </w:rPr>
              <w:t>Chuẩn hóa các bước vận hành giữa Khách hàng - Kho bãi - Shipper - Bán hàng, xóa bỏ việc xử lý thủ công và nghẽn thông tin.</w:t>
            </w:r>
          </w:p>
        </w:tc>
      </w:tr>
      <w:tr w14:paraId="2FF7CD51">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160" w:type="dxa"/>
            <w:shd w:val="clear" w:color="auto" w:fill="FFFFFF"/>
            <w:tcMar>
              <w:top w:w="100" w:type="dxa"/>
              <w:left w:w="150" w:type="dxa"/>
              <w:bottom w:w="100" w:type="dxa"/>
              <w:right w:w="150" w:type="dxa"/>
            </w:tcMar>
          </w:tcPr>
          <w:p w14:paraId="6592EB57">
            <w:pPr>
              <w:jc w:val="left"/>
              <w:rPr>
                <w:color w:val="000000" w:themeColor="text1"/>
                <w14:textFill>
                  <w14:solidFill>
                    <w14:schemeClr w14:val="tx1"/>
                  </w14:solidFill>
                </w14:textFill>
              </w:rPr>
            </w:pPr>
            <w:r>
              <w:rPr>
                <w:color w:val="000000" w:themeColor="text1"/>
                <w:sz w:val="19"/>
                <w14:textFill>
                  <w14:solidFill>
                    <w14:schemeClr w14:val="tx1"/>
                  </w14:solidFill>
                </w14:textFill>
              </w:rPr>
              <w:t>Con người (People)</w:t>
            </w:r>
          </w:p>
        </w:tc>
        <w:tc>
          <w:tcPr>
            <w:tcW w:w="3312" w:type="dxa"/>
            <w:shd w:val="clear" w:color="auto" w:fill="FFFFFF"/>
            <w:tcMar>
              <w:top w:w="100" w:type="dxa"/>
              <w:left w:w="150" w:type="dxa"/>
              <w:bottom w:w="100" w:type="dxa"/>
              <w:right w:w="150" w:type="dxa"/>
            </w:tcMar>
          </w:tcPr>
          <w:p w14:paraId="4E56B234">
            <w:pPr>
              <w:jc w:val="left"/>
              <w:rPr>
                <w:color w:val="000000" w:themeColor="text1"/>
                <w14:textFill>
                  <w14:solidFill>
                    <w14:schemeClr w14:val="tx1"/>
                  </w14:solidFill>
                </w14:textFill>
              </w:rPr>
            </w:pPr>
            <w:r>
              <w:rPr>
                <w:color w:val="000000" w:themeColor="text1"/>
                <w:sz w:val="19"/>
                <w14:textFill>
                  <w14:solidFill>
                    <w14:schemeClr w14:val="tx1"/>
                  </w14:solidFill>
                </w14:textFill>
              </w:rPr>
              <w:t>• Khách hàng, Nhân viên kho, Shipper</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Ban Giám đốc, Quản lý chi nhánh</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Đội ngũ IT / SA / Dev / Tester</w:t>
            </w:r>
          </w:p>
        </w:tc>
        <w:tc>
          <w:tcPr>
            <w:tcW w:w="4320" w:type="dxa"/>
            <w:shd w:val="clear" w:color="auto" w:fill="FFFFFF"/>
            <w:tcMar>
              <w:top w:w="100" w:type="dxa"/>
              <w:left w:w="150" w:type="dxa"/>
              <w:bottom w:w="100" w:type="dxa"/>
              <w:right w:w="150" w:type="dxa"/>
            </w:tcMar>
          </w:tcPr>
          <w:p w14:paraId="25D27C50">
            <w:pPr>
              <w:jc w:val="left"/>
              <w:rPr>
                <w:color w:val="000000" w:themeColor="text1"/>
                <w14:textFill>
                  <w14:solidFill>
                    <w14:schemeClr w14:val="tx1"/>
                  </w14:solidFill>
                </w14:textFill>
              </w:rPr>
            </w:pPr>
            <w:r>
              <w:rPr>
                <w:color w:val="000000" w:themeColor="text1"/>
                <w:sz w:val="19"/>
                <w14:textFill>
                  <w14:solidFill>
                    <w14:schemeClr w14:val="tx1"/>
                  </w14:solidFill>
                </w14:textFill>
              </w:rPr>
              <w:t>Tác nhân trực tiếp vận hành, khai thác và duy trì hệ thống. Đội ngũ người dùng quyết định sự thành công trong chuyển đổi số.</w:t>
            </w:r>
          </w:p>
        </w:tc>
      </w:tr>
    </w:tbl>
    <w:p w14:paraId="3BF53C3B">
      <w:pPr>
        <w:spacing w:after="80"/>
        <w:rPr>
          <w:color w:val="000000" w:themeColor="text1"/>
          <w14:textFill>
            <w14:solidFill>
              <w14:schemeClr w14:val="tx1"/>
            </w14:solidFill>
          </w14:textFill>
        </w:rPr>
      </w:pPr>
    </w:p>
    <w:p w14:paraId="4C3EAE89">
      <w:pPr>
        <w:keepNext/>
        <w:spacing w:before="160" w:after="80"/>
        <w:rPr>
          <w:color w:val="000000" w:themeColor="text1"/>
          <w14:textFill>
            <w14:solidFill>
              <w14:schemeClr w14:val="tx1"/>
            </w14:solidFill>
          </w14:textFill>
        </w:rPr>
      </w:pPr>
      <w:r>
        <w:rPr>
          <w:b/>
          <w:color w:val="000000" w:themeColor="text1"/>
          <w:sz w:val="22"/>
          <w14:textFill>
            <w14:solidFill>
              <w14:schemeClr w14:val="tx1"/>
            </w14:solidFill>
          </w14:textFill>
        </w:rPr>
        <w:t>1.2. Sơ đồ phân loại và vai trò các phân hệ HTTT (TPS, MIS, DSS)</w:t>
      </w:r>
    </w:p>
    <w:p w14:paraId="58310291">
      <w:pPr>
        <w:rPr>
          <w:color w:val="000000" w:themeColor="text1"/>
          <w14:textFill>
            <w14:solidFill>
              <w14:schemeClr w14:val="tx1"/>
            </w14:solidFill>
          </w14:textFill>
        </w:rPr>
      </w:pPr>
      <w:r>
        <w:rPr>
          <w:color w:val="000000" w:themeColor="text1"/>
          <w14:textFill>
            <w14:solidFill>
              <w14:schemeClr w14:val="tx1"/>
            </w14:solidFill>
          </w14:textFill>
        </w:rPr>
        <w:t>Hệ thống FastMart-Online được cấu trúc thành 3 cấp độ phân hệ thông tin liên kết chặt chẽ:</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Layout w:type="autofit"/>
        <w:tblCellMar>
          <w:top w:w="0" w:type="dxa"/>
          <w:left w:w="108" w:type="dxa"/>
          <w:bottom w:w="0" w:type="dxa"/>
          <w:right w:w="108" w:type="dxa"/>
        </w:tblCellMar>
      </w:tblPr>
      <w:tblGrid>
        <w:gridCol w:w="1728"/>
        <w:gridCol w:w="2880"/>
        <w:gridCol w:w="2160"/>
        <w:gridCol w:w="3024"/>
      </w:tblGrid>
      <w:tr w14:paraId="40D2E576">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728" w:type="dxa"/>
            <w:shd w:val="clear" w:color="auto" w:fill="EBF1DE" w:themeFill="accent3" w:themeFillTint="32"/>
            <w:tcMar>
              <w:top w:w="120" w:type="dxa"/>
              <w:left w:w="150" w:type="dxa"/>
              <w:bottom w:w="120" w:type="dxa"/>
              <w:right w:w="150" w:type="dxa"/>
            </w:tcMar>
          </w:tcPr>
          <w:p w14:paraId="7B8C79EE">
            <w:pPr>
              <w:jc w:val="left"/>
              <w:rPr>
                <w:color w:val="000000" w:themeColor="text1"/>
                <w14:textFill>
                  <w14:solidFill>
                    <w14:schemeClr w14:val="tx1"/>
                  </w14:solidFill>
                </w14:textFill>
              </w:rPr>
            </w:pPr>
            <w:r>
              <w:rPr>
                <w:b/>
                <w:color w:val="000000" w:themeColor="text1"/>
                <w:sz w:val="19"/>
                <w14:textFill>
                  <w14:solidFill>
                    <w14:schemeClr w14:val="tx1"/>
                  </w14:solidFill>
                </w14:textFill>
              </w:rPr>
              <w:t>Cấp độ HTTT</w:t>
            </w:r>
          </w:p>
        </w:tc>
        <w:tc>
          <w:tcPr>
            <w:tcW w:w="2880" w:type="dxa"/>
            <w:shd w:val="clear" w:color="auto" w:fill="EBF1DE" w:themeFill="accent3" w:themeFillTint="32"/>
            <w:tcMar>
              <w:top w:w="120" w:type="dxa"/>
              <w:left w:w="150" w:type="dxa"/>
              <w:bottom w:w="120" w:type="dxa"/>
              <w:right w:w="150" w:type="dxa"/>
            </w:tcMar>
          </w:tcPr>
          <w:p w14:paraId="3882520B">
            <w:pPr>
              <w:jc w:val="left"/>
              <w:rPr>
                <w:color w:val="000000" w:themeColor="text1"/>
                <w14:textFill>
                  <w14:solidFill>
                    <w14:schemeClr w14:val="tx1"/>
                  </w14:solidFill>
                </w14:textFill>
              </w:rPr>
            </w:pPr>
            <w:r>
              <w:rPr>
                <w:b/>
                <w:color w:val="000000" w:themeColor="text1"/>
                <w:sz w:val="19"/>
                <w14:textFill>
                  <w14:solidFill>
                    <w14:schemeClr w14:val="tx1"/>
                  </w14:solidFill>
                </w14:textFill>
              </w:rPr>
              <w:t>Bản chất &amp; Mục tiêu</w:t>
            </w:r>
          </w:p>
        </w:tc>
        <w:tc>
          <w:tcPr>
            <w:tcW w:w="2160" w:type="dxa"/>
            <w:shd w:val="clear" w:color="auto" w:fill="EBF1DE" w:themeFill="accent3" w:themeFillTint="32"/>
            <w:tcMar>
              <w:top w:w="120" w:type="dxa"/>
              <w:left w:w="150" w:type="dxa"/>
              <w:bottom w:w="120" w:type="dxa"/>
              <w:right w:w="150" w:type="dxa"/>
            </w:tcMar>
          </w:tcPr>
          <w:p w14:paraId="3B9FF3BF">
            <w:pPr>
              <w:jc w:val="left"/>
              <w:rPr>
                <w:color w:val="000000" w:themeColor="text1"/>
                <w14:textFill>
                  <w14:solidFill>
                    <w14:schemeClr w14:val="tx1"/>
                  </w14:solidFill>
                </w14:textFill>
              </w:rPr>
            </w:pPr>
            <w:r>
              <w:rPr>
                <w:b/>
                <w:color w:val="000000" w:themeColor="text1"/>
                <w:sz w:val="19"/>
                <w14:textFill>
                  <w14:solidFill>
                    <w14:schemeClr w14:val="tx1"/>
                  </w14:solidFill>
                </w14:textFill>
              </w:rPr>
              <w:t>Đối tượng người dùng</w:t>
            </w:r>
          </w:p>
        </w:tc>
        <w:tc>
          <w:tcPr>
            <w:tcW w:w="3024" w:type="dxa"/>
            <w:shd w:val="clear" w:color="auto" w:fill="EBF1DE" w:themeFill="accent3" w:themeFillTint="32"/>
            <w:tcMar>
              <w:top w:w="120" w:type="dxa"/>
              <w:left w:w="150" w:type="dxa"/>
              <w:bottom w:w="120" w:type="dxa"/>
              <w:right w:w="150" w:type="dxa"/>
            </w:tcMar>
          </w:tcPr>
          <w:p w14:paraId="0BA8FBBC">
            <w:pPr>
              <w:jc w:val="left"/>
              <w:rPr>
                <w:color w:val="000000" w:themeColor="text1"/>
                <w14:textFill>
                  <w14:solidFill>
                    <w14:schemeClr w14:val="tx1"/>
                  </w14:solidFill>
                </w14:textFill>
              </w:rPr>
            </w:pPr>
            <w:r>
              <w:rPr>
                <w:b/>
                <w:color w:val="000000" w:themeColor="text1"/>
                <w:sz w:val="19"/>
                <w14:textFill>
                  <w14:solidFill>
                    <w14:schemeClr w14:val="tx1"/>
                  </w14:solidFill>
                </w14:textFill>
              </w:rPr>
              <w:t>Chức năng/Phân hệ cụ thể trong FastMart</w:t>
            </w:r>
          </w:p>
        </w:tc>
      </w:tr>
      <w:tr w14:paraId="1AA6B180">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728" w:type="dxa"/>
            <w:shd w:val="clear" w:color="auto" w:fill="FFFFFF"/>
            <w:tcMar>
              <w:top w:w="100" w:type="dxa"/>
              <w:left w:w="150" w:type="dxa"/>
              <w:bottom w:w="100" w:type="dxa"/>
              <w:right w:w="150" w:type="dxa"/>
            </w:tcMar>
          </w:tcPr>
          <w:p w14:paraId="776D953F">
            <w:pPr>
              <w:jc w:val="left"/>
              <w:rPr>
                <w:color w:val="000000" w:themeColor="text1"/>
                <w14:textFill>
                  <w14:solidFill>
                    <w14:schemeClr w14:val="tx1"/>
                  </w14:solidFill>
                </w14:textFill>
              </w:rPr>
            </w:pPr>
            <w:r>
              <w:rPr>
                <w:color w:val="000000" w:themeColor="text1"/>
                <w:sz w:val="19"/>
                <w14:textFill>
                  <w14:solidFill>
                    <w14:schemeClr w14:val="tx1"/>
                  </w14:solidFill>
                </w14:textFill>
              </w:rPr>
              <w:t>TPS</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(Xử lý Giao dịch)</w:t>
            </w:r>
          </w:p>
        </w:tc>
        <w:tc>
          <w:tcPr>
            <w:tcW w:w="2880" w:type="dxa"/>
            <w:shd w:val="clear" w:color="auto" w:fill="FFFFFF"/>
            <w:tcMar>
              <w:top w:w="100" w:type="dxa"/>
              <w:left w:w="150" w:type="dxa"/>
              <w:bottom w:w="100" w:type="dxa"/>
              <w:right w:w="150" w:type="dxa"/>
            </w:tcMar>
          </w:tcPr>
          <w:p w14:paraId="1BC8D774">
            <w:pPr>
              <w:jc w:val="left"/>
              <w:rPr>
                <w:color w:val="000000" w:themeColor="text1"/>
                <w14:textFill>
                  <w14:solidFill>
                    <w14:schemeClr w14:val="tx1"/>
                  </w14:solidFill>
                </w14:textFill>
              </w:rPr>
            </w:pPr>
            <w:r>
              <w:rPr>
                <w:color w:val="000000" w:themeColor="text1"/>
                <w:sz w:val="19"/>
                <w14:textFill>
                  <w14:solidFill>
                    <w14:schemeClr w14:val="tx1"/>
                  </w14:solidFill>
                </w14:textFill>
              </w:rPr>
              <w:t>Ghi nhận và xử lý các giao dịch phát sinh hàng ngày với tần suất lớn, đòi hỏi tốc độ tức thì và chính xác tuyệt đối.</w:t>
            </w:r>
          </w:p>
        </w:tc>
        <w:tc>
          <w:tcPr>
            <w:tcW w:w="2160" w:type="dxa"/>
            <w:shd w:val="clear" w:color="auto" w:fill="FFFFFF"/>
            <w:tcMar>
              <w:top w:w="100" w:type="dxa"/>
              <w:left w:w="150" w:type="dxa"/>
              <w:bottom w:w="100" w:type="dxa"/>
              <w:right w:w="150" w:type="dxa"/>
            </w:tcMar>
          </w:tcPr>
          <w:p w14:paraId="43384946">
            <w:pPr>
              <w:jc w:val="left"/>
              <w:rPr>
                <w:color w:val="000000" w:themeColor="text1"/>
                <w14:textFill>
                  <w14:solidFill>
                    <w14:schemeClr w14:val="tx1"/>
                  </w14:solidFill>
                </w14:textFill>
              </w:rPr>
            </w:pPr>
            <w:r>
              <w:rPr>
                <w:color w:val="000000" w:themeColor="text1"/>
                <w:sz w:val="19"/>
                <w14:textFill>
                  <w14:solidFill>
                    <w14:schemeClr w14:val="tx1"/>
                  </w14:solidFill>
                </w14:textFill>
              </w:rPr>
              <w:t>Nhân viên thu ngân, Nhân viên kho, Shipper, Khách hàng mua sắm.</w:t>
            </w:r>
          </w:p>
        </w:tc>
        <w:tc>
          <w:tcPr>
            <w:tcW w:w="3024" w:type="dxa"/>
            <w:shd w:val="clear" w:color="auto" w:fill="FFFFFF"/>
            <w:tcMar>
              <w:top w:w="100" w:type="dxa"/>
              <w:left w:w="150" w:type="dxa"/>
              <w:bottom w:w="100" w:type="dxa"/>
              <w:right w:w="150" w:type="dxa"/>
            </w:tcMar>
          </w:tcPr>
          <w:p w14:paraId="19395D9D">
            <w:pPr>
              <w:jc w:val="left"/>
              <w:rPr>
                <w:color w:val="000000" w:themeColor="text1"/>
                <w14:textFill>
                  <w14:solidFill>
                    <w14:schemeClr w14:val="tx1"/>
                  </w14:solidFill>
                </w14:textFill>
              </w:rPr>
            </w:pPr>
            <w:r>
              <w:rPr>
                <w:color w:val="000000" w:themeColor="text1"/>
                <w:sz w:val="19"/>
                <w14:textFill>
                  <w14:solidFill>
                    <w14:schemeClr w14:val="tx1"/>
                  </w14:solidFill>
                </w14:textFill>
              </w:rPr>
              <w:t>• Phân hệ Bán hàng &amp; Thanh toán POS/App</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Phân hệ Nhập/Xuất kho quét mã vạch</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Phân hệ Bấm nút 'Cập nhật trạng thái giao hàng' của Shipper.</w:t>
            </w:r>
          </w:p>
        </w:tc>
      </w:tr>
      <w:tr w14:paraId="796E1720">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728" w:type="dxa"/>
            <w:shd w:val="clear" w:color="auto" w:fill="F2F5F8"/>
            <w:tcMar>
              <w:top w:w="100" w:type="dxa"/>
              <w:left w:w="150" w:type="dxa"/>
              <w:bottom w:w="100" w:type="dxa"/>
              <w:right w:w="150" w:type="dxa"/>
            </w:tcMar>
          </w:tcPr>
          <w:p w14:paraId="2E7732BB">
            <w:pPr>
              <w:jc w:val="left"/>
              <w:rPr>
                <w:color w:val="000000" w:themeColor="text1"/>
                <w14:textFill>
                  <w14:solidFill>
                    <w14:schemeClr w14:val="tx1"/>
                  </w14:solidFill>
                </w14:textFill>
              </w:rPr>
            </w:pPr>
            <w:r>
              <w:rPr>
                <w:color w:val="000000" w:themeColor="text1"/>
                <w:sz w:val="19"/>
                <w14:textFill>
                  <w14:solidFill>
                    <w14:schemeClr w14:val="tx1"/>
                  </w14:solidFill>
                </w14:textFill>
              </w:rPr>
              <w:t>MIS</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(Thông tin Quản lý)</w:t>
            </w:r>
          </w:p>
        </w:tc>
        <w:tc>
          <w:tcPr>
            <w:tcW w:w="2880" w:type="dxa"/>
            <w:shd w:val="clear" w:color="auto" w:fill="F2F5F8"/>
            <w:tcMar>
              <w:top w:w="100" w:type="dxa"/>
              <w:left w:w="150" w:type="dxa"/>
              <w:bottom w:w="100" w:type="dxa"/>
              <w:right w:w="150" w:type="dxa"/>
            </w:tcMar>
          </w:tcPr>
          <w:p w14:paraId="1E9CF06B">
            <w:pPr>
              <w:jc w:val="left"/>
              <w:rPr>
                <w:color w:val="000000" w:themeColor="text1"/>
                <w14:textFill>
                  <w14:solidFill>
                    <w14:schemeClr w14:val="tx1"/>
                  </w14:solidFill>
                </w14:textFill>
              </w:rPr>
            </w:pPr>
            <w:r>
              <w:rPr>
                <w:color w:val="000000" w:themeColor="text1"/>
                <w:sz w:val="19"/>
                <w14:textFill>
                  <w14:solidFill>
                    <w14:schemeClr w14:val="tx1"/>
                  </w14:solidFill>
                </w14:textFill>
              </w:rPr>
              <w:t>Tổng hợp dữ liệu từ TPS thành các báo cáo định kỳ, thông lệ nhằm phục vụ công tác giám sát, điều hành trung hạn.</w:t>
            </w:r>
          </w:p>
        </w:tc>
        <w:tc>
          <w:tcPr>
            <w:tcW w:w="2160" w:type="dxa"/>
            <w:shd w:val="clear" w:color="auto" w:fill="F2F5F8"/>
            <w:tcMar>
              <w:top w:w="100" w:type="dxa"/>
              <w:left w:w="150" w:type="dxa"/>
              <w:bottom w:w="100" w:type="dxa"/>
              <w:right w:w="150" w:type="dxa"/>
            </w:tcMar>
          </w:tcPr>
          <w:p w14:paraId="3520002C">
            <w:pPr>
              <w:jc w:val="left"/>
              <w:rPr>
                <w:color w:val="000000" w:themeColor="text1"/>
                <w14:textFill>
                  <w14:solidFill>
                    <w14:schemeClr w14:val="tx1"/>
                  </w14:solidFill>
                </w14:textFill>
              </w:rPr>
            </w:pPr>
            <w:r>
              <w:rPr>
                <w:color w:val="000000" w:themeColor="text1"/>
                <w:sz w:val="19"/>
                <w14:textFill>
                  <w14:solidFill>
                    <w14:schemeClr w14:val="tx1"/>
                  </w14:solidFill>
                </w14:textFill>
              </w:rPr>
              <w:t>Quản lý 25 chi nhánh, Trưởng bộ phận Kho, Giám đốc Vận hành.</w:t>
            </w:r>
          </w:p>
        </w:tc>
        <w:tc>
          <w:tcPr>
            <w:tcW w:w="3024" w:type="dxa"/>
            <w:shd w:val="clear" w:color="auto" w:fill="F2F5F8"/>
            <w:tcMar>
              <w:top w:w="100" w:type="dxa"/>
              <w:left w:w="150" w:type="dxa"/>
              <w:bottom w:w="100" w:type="dxa"/>
              <w:right w:w="150" w:type="dxa"/>
            </w:tcMar>
          </w:tcPr>
          <w:p w14:paraId="19C8F9F5">
            <w:pPr>
              <w:jc w:val="left"/>
              <w:rPr>
                <w:color w:val="000000" w:themeColor="text1"/>
                <w14:textFill>
                  <w14:solidFill>
                    <w14:schemeClr w14:val="tx1"/>
                  </w14:solidFill>
                </w14:textFill>
              </w:rPr>
            </w:pPr>
            <w:r>
              <w:rPr>
                <w:color w:val="000000" w:themeColor="text1"/>
                <w:sz w:val="19"/>
                <w14:textFill>
                  <w14:solidFill>
                    <w14:schemeClr w14:val="tx1"/>
                  </w14:solidFill>
                </w14:textFill>
              </w:rPr>
              <w:t>• Báo cáo tổng hợp doanh thu theo ngày/tuần/tháng</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Báo cáo tỷ lệ hoàn tất đơn hàng 2 giờ</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Báo cáo tồn kho dưới định mức cảnh báo.</w:t>
            </w:r>
          </w:p>
        </w:tc>
      </w:tr>
      <w:tr w14:paraId="7E861F70">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728" w:type="dxa"/>
            <w:shd w:val="clear" w:color="auto" w:fill="FFFFFF"/>
            <w:tcMar>
              <w:top w:w="100" w:type="dxa"/>
              <w:left w:w="150" w:type="dxa"/>
              <w:bottom w:w="100" w:type="dxa"/>
              <w:right w:w="150" w:type="dxa"/>
            </w:tcMar>
          </w:tcPr>
          <w:p w14:paraId="31A9E28B">
            <w:pPr>
              <w:jc w:val="left"/>
              <w:rPr>
                <w:color w:val="000000" w:themeColor="text1"/>
                <w14:textFill>
                  <w14:solidFill>
                    <w14:schemeClr w14:val="tx1"/>
                  </w14:solidFill>
                </w14:textFill>
              </w:rPr>
            </w:pPr>
            <w:r>
              <w:rPr>
                <w:color w:val="000000" w:themeColor="text1"/>
                <w:sz w:val="19"/>
                <w14:textFill>
                  <w14:solidFill>
                    <w14:schemeClr w14:val="tx1"/>
                  </w14:solidFill>
                </w14:textFill>
              </w:rPr>
              <w:t>DSS</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(Hỗ trợ Quyết định)</w:t>
            </w:r>
          </w:p>
        </w:tc>
        <w:tc>
          <w:tcPr>
            <w:tcW w:w="2880" w:type="dxa"/>
            <w:shd w:val="clear" w:color="auto" w:fill="FFFFFF"/>
            <w:tcMar>
              <w:top w:w="100" w:type="dxa"/>
              <w:left w:w="150" w:type="dxa"/>
              <w:bottom w:w="100" w:type="dxa"/>
              <w:right w:w="150" w:type="dxa"/>
            </w:tcMar>
          </w:tcPr>
          <w:p w14:paraId="47114DEF">
            <w:pPr>
              <w:jc w:val="left"/>
              <w:rPr>
                <w:color w:val="000000" w:themeColor="text1"/>
                <w14:textFill>
                  <w14:solidFill>
                    <w14:schemeClr w14:val="tx1"/>
                  </w14:solidFill>
                </w14:textFill>
              </w:rPr>
            </w:pPr>
            <w:r>
              <w:rPr>
                <w:color w:val="000000" w:themeColor="text1"/>
                <w:sz w:val="19"/>
                <w14:textFill>
                  <w14:solidFill>
                    <w14:schemeClr w14:val="tx1"/>
                  </w14:solidFill>
                </w14:textFill>
              </w:rPr>
              <w:t>Sử dụng mô hình phân tích dữ liệu lịch sử và thuật toán để dự báo, tối ưu hóa các quyết định chiến lược dài hạn.</w:t>
            </w:r>
          </w:p>
        </w:tc>
        <w:tc>
          <w:tcPr>
            <w:tcW w:w="2160" w:type="dxa"/>
            <w:shd w:val="clear" w:color="auto" w:fill="FFFFFF"/>
            <w:tcMar>
              <w:top w:w="100" w:type="dxa"/>
              <w:left w:w="150" w:type="dxa"/>
              <w:bottom w:w="100" w:type="dxa"/>
              <w:right w:w="150" w:type="dxa"/>
            </w:tcMar>
          </w:tcPr>
          <w:p w14:paraId="3E330E1E">
            <w:pPr>
              <w:jc w:val="left"/>
              <w:rPr>
                <w:color w:val="000000" w:themeColor="text1"/>
                <w14:textFill>
                  <w14:solidFill>
                    <w14:schemeClr w14:val="tx1"/>
                  </w14:solidFill>
                </w14:textFill>
              </w:rPr>
            </w:pPr>
            <w:r>
              <w:rPr>
                <w:color w:val="000000" w:themeColor="text1"/>
                <w:sz w:val="19"/>
                <w14:textFill>
                  <w14:solidFill>
                    <w14:schemeClr w14:val="tx1"/>
                  </w14:solidFill>
                </w14:textFill>
              </w:rPr>
              <w:t>Ban Giám đốc, Hội đồng Quản trị, Chuyên viên Phân tích Kinh doanh.</w:t>
            </w:r>
          </w:p>
        </w:tc>
        <w:tc>
          <w:tcPr>
            <w:tcW w:w="3024" w:type="dxa"/>
            <w:shd w:val="clear" w:color="auto" w:fill="FFFFFF"/>
            <w:tcMar>
              <w:top w:w="100" w:type="dxa"/>
              <w:left w:w="150" w:type="dxa"/>
              <w:bottom w:w="100" w:type="dxa"/>
              <w:right w:w="150" w:type="dxa"/>
            </w:tcMar>
          </w:tcPr>
          <w:p w14:paraId="2E756A44">
            <w:pPr>
              <w:jc w:val="left"/>
              <w:rPr>
                <w:color w:val="000000" w:themeColor="text1"/>
                <w14:textFill>
                  <w14:solidFill>
                    <w14:schemeClr w14:val="tx1"/>
                  </w14:solidFill>
                </w14:textFill>
              </w:rPr>
            </w:pPr>
            <w:r>
              <w:rPr>
                <w:color w:val="000000" w:themeColor="text1"/>
                <w:sz w:val="19"/>
                <w14:textFill>
                  <w14:solidFill>
                    <w14:schemeClr w14:val="tx1"/>
                  </w14:solidFill>
                </w14:textFill>
              </w:rPr>
              <w:t>• Công cụ phân tích dự báo nhu cầu hàng hóa mùa Lễ/Tết</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Mô hình tối ưu hóa vị trí đặt kho phủ sóng delivery</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 Phân tích phân khúc khách hàng &amp; gợi ý Khuyến mãi.</w:t>
            </w:r>
          </w:p>
        </w:tc>
      </w:tr>
    </w:tbl>
    <w:p w14:paraId="2B8DFF33">
      <w:pPr>
        <w:spacing w:after="80"/>
        <w:rPr>
          <w:color w:val="000000" w:themeColor="text1"/>
          <w14:textFill>
            <w14:solidFill>
              <w14:schemeClr w14:val="tx1"/>
            </w14:solidFill>
          </w14:textFill>
        </w:rPr>
      </w:pPr>
    </w:p>
    <w:p w14:paraId="03AE5AFF">
      <w:pPr>
        <w:keepNext/>
        <w:spacing w:before="160" w:after="80"/>
        <w:rPr>
          <w:color w:val="000000" w:themeColor="text1"/>
          <w14:textFill>
            <w14:solidFill>
              <w14:schemeClr w14:val="tx1"/>
            </w14:solidFill>
          </w14:textFill>
        </w:rPr>
      </w:pPr>
      <w:r>
        <w:rPr>
          <w:b/>
          <w:color w:val="000000" w:themeColor="text1"/>
          <w:sz w:val="22"/>
          <w14:textFill>
            <w14:solidFill>
              <w14:schemeClr w14:val="tx1"/>
            </w14:solidFill>
          </w14:textFill>
        </w:rPr>
        <w:t>1.3. Bảng phân định chuẩn xác các tính năng nghiệp vụ FastMart-Online</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Layout w:type="autofit"/>
        <w:tblCellMar>
          <w:top w:w="0" w:type="dxa"/>
          <w:left w:w="108" w:type="dxa"/>
          <w:bottom w:w="0" w:type="dxa"/>
          <w:right w:w="108" w:type="dxa"/>
        </w:tblCellMar>
      </w:tblPr>
      <w:tblGrid>
        <w:gridCol w:w="2592"/>
        <w:gridCol w:w="1440"/>
        <w:gridCol w:w="2160"/>
        <w:gridCol w:w="3600"/>
      </w:tblGrid>
      <w:tr w14:paraId="2FF2C0D0">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EBF1DE" w:themeFill="accent3" w:themeFillTint="32"/>
            <w:tcMar>
              <w:top w:w="120" w:type="dxa"/>
              <w:left w:w="150" w:type="dxa"/>
              <w:bottom w:w="120" w:type="dxa"/>
              <w:right w:w="150" w:type="dxa"/>
            </w:tcMar>
          </w:tcPr>
          <w:p w14:paraId="4458A0AD">
            <w:pPr>
              <w:jc w:val="left"/>
              <w:rPr>
                <w:color w:val="000000" w:themeColor="text1"/>
                <w14:textFill>
                  <w14:solidFill>
                    <w14:schemeClr w14:val="tx1"/>
                  </w14:solidFill>
                </w14:textFill>
              </w:rPr>
            </w:pPr>
            <w:r>
              <w:rPr>
                <w:b/>
                <w:color w:val="000000" w:themeColor="text1"/>
                <w:sz w:val="19"/>
                <w14:textFill>
                  <w14:solidFill>
                    <w14:schemeClr w14:val="tx1"/>
                  </w14:solidFill>
                </w14:textFill>
              </w:rPr>
              <w:t>Tính năng nghiệp vụ</w:t>
            </w:r>
          </w:p>
        </w:tc>
        <w:tc>
          <w:tcPr>
            <w:tcW w:w="1440" w:type="dxa"/>
            <w:shd w:val="clear" w:color="auto" w:fill="EBF1DE" w:themeFill="accent3" w:themeFillTint="32"/>
            <w:tcMar>
              <w:top w:w="120" w:type="dxa"/>
              <w:left w:w="150" w:type="dxa"/>
              <w:bottom w:w="120" w:type="dxa"/>
              <w:right w:w="150" w:type="dxa"/>
            </w:tcMar>
          </w:tcPr>
          <w:p w14:paraId="320E727F">
            <w:pPr>
              <w:jc w:val="left"/>
              <w:rPr>
                <w:color w:val="000000" w:themeColor="text1"/>
                <w14:textFill>
                  <w14:solidFill>
                    <w14:schemeClr w14:val="tx1"/>
                  </w14:solidFill>
                </w14:textFill>
              </w:rPr>
            </w:pPr>
            <w:r>
              <w:rPr>
                <w:b/>
                <w:color w:val="000000" w:themeColor="text1"/>
                <w:sz w:val="19"/>
                <w14:textFill>
                  <w14:solidFill>
                    <w14:schemeClr w14:val="tx1"/>
                  </w14:solidFill>
                </w14:textFill>
              </w:rPr>
              <w:t>Nhóm HTTT chuẩn</w:t>
            </w:r>
          </w:p>
        </w:tc>
        <w:tc>
          <w:tcPr>
            <w:tcW w:w="2160" w:type="dxa"/>
            <w:shd w:val="clear" w:color="auto" w:fill="EBF1DE" w:themeFill="accent3" w:themeFillTint="32"/>
            <w:tcMar>
              <w:top w:w="120" w:type="dxa"/>
              <w:left w:w="150" w:type="dxa"/>
              <w:bottom w:w="120" w:type="dxa"/>
              <w:right w:w="150" w:type="dxa"/>
            </w:tcMar>
          </w:tcPr>
          <w:p w14:paraId="0DC99878">
            <w:pPr>
              <w:jc w:val="left"/>
              <w:rPr>
                <w:color w:val="000000" w:themeColor="text1"/>
                <w14:textFill>
                  <w14:solidFill>
                    <w14:schemeClr w14:val="tx1"/>
                  </w14:solidFill>
                </w14:textFill>
              </w:rPr>
            </w:pPr>
            <w:r>
              <w:rPr>
                <w:b/>
                <w:color w:val="000000" w:themeColor="text1"/>
                <w:sz w:val="19"/>
                <w14:textFill>
                  <w14:solidFill>
                    <w14:schemeClr w14:val="tx1"/>
                  </w14:solidFill>
                </w14:textFill>
              </w:rPr>
              <w:t>Đối tượng sử dụng</w:t>
            </w:r>
          </w:p>
        </w:tc>
        <w:tc>
          <w:tcPr>
            <w:tcW w:w="3600" w:type="dxa"/>
            <w:shd w:val="clear" w:color="auto" w:fill="EBF1DE" w:themeFill="accent3" w:themeFillTint="32"/>
            <w:tcMar>
              <w:top w:w="120" w:type="dxa"/>
              <w:left w:w="150" w:type="dxa"/>
              <w:bottom w:w="120" w:type="dxa"/>
              <w:right w:w="150" w:type="dxa"/>
            </w:tcMar>
          </w:tcPr>
          <w:p w14:paraId="5F613563">
            <w:pPr>
              <w:jc w:val="left"/>
              <w:rPr>
                <w:color w:val="000000" w:themeColor="text1"/>
                <w14:textFill>
                  <w14:solidFill>
                    <w14:schemeClr w14:val="tx1"/>
                  </w14:solidFill>
                </w14:textFill>
              </w:rPr>
            </w:pPr>
            <w:r>
              <w:rPr>
                <w:b/>
                <w:color w:val="000000" w:themeColor="text1"/>
                <w:sz w:val="19"/>
                <w14:textFill>
                  <w14:solidFill>
                    <w14:schemeClr w14:val="tx1"/>
                  </w14:solidFill>
                </w14:textFill>
              </w:rPr>
              <w:t>Tính năng thuộc nhóm (Mô tả kỹ thuật)</w:t>
            </w:r>
          </w:p>
        </w:tc>
      </w:tr>
      <w:tr w14:paraId="709E98E2">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54559198">
            <w:pPr>
              <w:jc w:val="left"/>
              <w:rPr>
                <w:color w:val="000000" w:themeColor="text1"/>
                <w14:textFill>
                  <w14:solidFill>
                    <w14:schemeClr w14:val="tx1"/>
                  </w14:solidFill>
                </w14:textFill>
              </w:rPr>
            </w:pPr>
            <w:r>
              <w:rPr>
                <w:color w:val="000000" w:themeColor="text1"/>
                <w:sz w:val="19"/>
                <w14:textFill>
                  <w14:solidFill>
                    <w14:schemeClr w14:val="tx1"/>
                  </w14:solidFill>
                </w14:textFill>
              </w:rPr>
              <w:t>Xử lý Đặt hàng &amp; Thanh toán VNPAY/MOMO trên App</w:t>
            </w:r>
          </w:p>
        </w:tc>
        <w:tc>
          <w:tcPr>
            <w:tcW w:w="1440" w:type="dxa"/>
            <w:shd w:val="clear" w:color="auto" w:fill="FFFFFF"/>
            <w:tcMar>
              <w:top w:w="100" w:type="dxa"/>
              <w:left w:w="150" w:type="dxa"/>
              <w:bottom w:w="100" w:type="dxa"/>
              <w:right w:w="150" w:type="dxa"/>
            </w:tcMar>
          </w:tcPr>
          <w:p w14:paraId="113727A1">
            <w:pPr>
              <w:jc w:val="left"/>
              <w:rPr>
                <w:color w:val="000000" w:themeColor="text1"/>
                <w14:textFill>
                  <w14:solidFill>
                    <w14:schemeClr w14:val="tx1"/>
                  </w14:solidFill>
                </w14:textFill>
              </w:rPr>
            </w:pPr>
            <w:r>
              <w:rPr>
                <w:color w:val="000000" w:themeColor="text1"/>
                <w:sz w:val="19"/>
                <w14:textFill>
                  <w14:solidFill>
                    <w14:schemeClr w14:val="tx1"/>
                  </w14:solidFill>
                </w14:textFill>
              </w:rPr>
              <w:t>TPS</w:t>
            </w:r>
          </w:p>
        </w:tc>
        <w:tc>
          <w:tcPr>
            <w:tcW w:w="2160" w:type="dxa"/>
            <w:shd w:val="clear" w:color="auto" w:fill="FFFFFF"/>
            <w:tcMar>
              <w:top w:w="100" w:type="dxa"/>
              <w:left w:w="150" w:type="dxa"/>
              <w:bottom w:w="100" w:type="dxa"/>
              <w:right w:w="150" w:type="dxa"/>
            </w:tcMar>
          </w:tcPr>
          <w:p w14:paraId="41FF34CF">
            <w:pPr>
              <w:jc w:val="left"/>
              <w:rPr>
                <w:color w:val="000000" w:themeColor="text1"/>
                <w14:textFill>
                  <w14:solidFill>
                    <w14:schemeClr w14:val="tx1"/>
                  </w14:solidFill>
                </w14:textFill>
              </w:rPr>
            </w:pPr>
            <w:r>
              <w:rPr>
                <w:color w:val="000000" w:themeColor="text1"/>
                <w:sz w:val="19"/>
                <w14:textFill>
                  <w14:solidFill>
                    <w14:schemeClr w14:val="tx1"/>
                  </w14:solidFill>
                </w14:textFill>
              </w:rPr>
              <w:t>Khách hàng</w:t>
            </w:r>
          </w:p>
        </w:tc>
        <w:tc>
          <w:tcPr>
            <w:tcW w:w="3600" w:type="dxa"/>
            <w:shd w:val="clear" w:color="auto" w:fill="FFFFFF"/>
            <w:tcMar>
              <w:top w:w="100" w:type="dxa"/>
              <w:left w:w="150" w:type="dxa"/>
              <w:bottom w:w="100" w:type="dxa"/>
              <w:right w:w="150" w:type="dxa"/>
            </w:tcMar>
          </w:tcPr>
          <w:p w14:paraId="62367EA4">
            <w:pPr>
              <w:jc w:val="left"/>
              <w:rPr>
                <w:color w:val="000000" w:themeColor="text1"/>
                <w14:textFill>
                  <w14:solidFill>
                    <w14:schemeClr w14:val="tx1"/>
                  </w14:solidFill>
                </w14:textFill>
              </w:rPr>
            </w:pPr>
            <w:r>
              <w:rPr>
                <w:color w:val="000000" w:themeColor="text1"/>
                <w:sz w:val="19"/>
                <w14:textFill>
                  <w14:solidFill>
                    <w14:schemeClr w14:val="tx1"/>
                  </w14:solidFill>
                </w14:textFill>
              </w:rPr>
              <w:t>Ghi nhận tức thì giao dịch đặt hàng, trừ tồn kho thời gian thực và xác nhận thanh toán.</w:t>
            </w:r>
          </w:p>
        </w:tc>
      </w:tr>
      <w:tr w14:paraId="5750053A">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F2F5F8"/>
            <w:tcMar>
              <w:top w:w="100" w:type="dxa"/>
              <w:left w:w="150" w:type="dxa"/>
              <w:bottom w:w="100" w:type="dxa"/>
              <w:right w:w="150" w:type="dxa"/>
            </w:tcMar>
          </w:tcPr>
          <w:p w14:paraId="7E9085C2">
            <w:pPr>
              <w:jc w:val="left"/>
              <w:rPr>
                <w:color w:val="000000" w:themeColor="text1"/>
                <w14:textFill>
                  <w14:solidFill>
                    <w14:schemeClr w14:val="tx1"/>
                  </w14:solidFill>
                </w14:textFill>
              </w:rPr>
            </w:pPr>
            <w:r>
              <w:rPr>
                <w:color w:val="000000" w:themeColor="text1"/>
                <w:sz w:val="19"/>
                <w14:textFill>
                  <w14:solidFill>
                    <w14:schemeClr w14:val="tx1"/>
                  </w14:solidFill>
                </w14:textFill>
              </w:rPr>
              <w:t>Nhân viên kho quét mã vạch kiểm kê / xuất hàng</w:t>
            </w:r>
          </w:p>
        </w:tc>
        <w:tc>
          <w:tcPr>
            <w:tcW w:w="1440" w:type="dxa"/>
            <w:shd w:val="clear" w:color="auto" w:fill="F2F5F8"/>
            <w:tcMar>
              <w:top w:w="100" w:type="dxa"/>
              <w:left w:w="150" w:type="dxa"/>
              <w:bottom w:w="100" w:type="dxa"/>
              <w:right w:w="150" w:type="dxa"/>
            </w:tcMar>
          </w:tcPr>
          <w:p w14:paraId="00BB2468">
            <w:pPr>
              <w:jc w:val="left"/>
              <w:rPr>
                <w:color w:val="000000" w:themeColor="text1"/>
                <w14:textFill>
                  <w14:solidFill>
                    <w14:schemeClr w14:val="tx1"/>
                  </w14:solidFill>
                </w14:textFill>
              </w:rPr>
            </w:pPr>
            <w:r>
              <w:rPr>
                <w:color w:val="000000" w:themeColor="text1"/>
                <w:sz w:val="19"/>
                <w14:textFill>
                  <w14:solidFill>
                    <w14:schemeClr w14:val="tx1"/>
                  </w14:solidFill>
                </w14:textFill>
              </w:rPr>
              <w:t>TPS</w:t>
            </w:r>
          </w:p>
        </w:tc>
        <w:tc>
          <w:tcPr>
            <w:tcW w:w="2160" w:type="dxa"/>
            <w:shd w:val="clear" w:color="auto" w:fill="F2F5F8"/>
            <w:tcMar>
              <w:top w:w="100" w:type="dxa"/>
              <w:left w:w="150" w:type="dxa"/>
              <w:bottom w:w="100" w:type="dxa"/>
              <w:right w:w="150" w:type="dxa"/>
            </w:tcMar>
          </w:tcPr>
          <w:p w14:paraId="6B2C2EA3">
            <w:pPr>
              <w:jc w:val="left"/>
              <w:rPr>
                <w:color w:val="000000" w:themeColor="text1"/>
                <w14:textFill>
                  <w14:solidFill>
                    <w14:schemeClr w14:val="tx1"/>
                  </w14:solidFill>
                </w14:textFill>
              </w:rPr>
            </w:pPr>
            <w:r>
              <w:rPr>
                <w:color w:val="000000" w:themeColor="text1"/>
                <w:sz w:val="19"/>
                <w14:textFill>
                  <w14:solidFill>
                    <w14:schemeClr w14:val="tx1"/>
                  </w14:solidFill>
                </w14:textFill>
              </w:rPr>
              <w:t>Nhân viên kho</w:t>
            </w:r>
          </w:p>
        </w:tc>
        <w:tc>
          <w:tcPr>
            <w:tcW w:w="3600" w:type="dxa"/>
            <w:shd w:val="clear" w:color="auto" w:fill="F2F5F8"/>
            <w:tcMar>
              <w:top w:w="100" w:type="dxa"/>
              <w:left w:w="150" w:type="dxa"/>
              <w:bottom w:w="100" w:type="dxa"/>
              <w:right w:w="150" w:type="dxa"/>
            </w:tcMar>
          </w:tcPr>
          <w:p w14:paraId="2E12472B">
            <w:pPr>
              <w:jc w:val="left"/>
              <w:rPr>
                <w:color w:val="000000" w:themeColor="text1"/>
                <w14:textFill>
                  <w14:solidFill>
                    <w14:schemeClr w14:val="tx1"/>
                  </w14:solidFill>
                </w14:textFill>
              </w:rPr>
            </w:pPr>
            <w:r>
              <w:rPr>
                <w:color w:val="000000" w:themeColor="text1"/>
                <w:sz w:val="19"/>
                <w14:textFill>
                  <w14:solidFill>
                    <w14:schemeClr w14:val="tx1"/>
                  </w14:solidFill>
                </w14:textFill>
              </w:rPr>
              <w:t>Ghi nhận biến động vật lý của hàng hóa vào database ngay khi quét mã.</w:t>
            </w:r>
          </w:p>
        </w:tc>
      </w:tr>
      <w:tr w14:paraId="11A0D01E">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6A6D92B2">
            <w:pPr>
              <w:jc w:val="left"/>
              <w:rPr>
                <w:color w:val="000000" w:themeColor="text1"/>
                <w14:textFill>
                  <w14:solidFill>
                    <w14:schemeClr w14:val="tx1"/>
                  </w14:solidFill>
                </w14:textFill>
              </w:rPr>
            </w:pPr>
            <w:r>
              <w:rPr>
                <w:color w:val="000000" w:themeColor="text1"/>
                <w:sz w:val="19"/>
                <w14:textFill>
                  <w14:solidFill>
                    <w14:schemeClr w14:val="tx1"/>
                  </w14:solidFill>
                </w14:textFill>
              </w:rPr>
              <w:t>Shipper bấm nút 'Đã nhận hàng' / 'Đã giao hàng'</w:t>
            </w:r>
          </w:p>
        </w:tc>
        <w:tc>
          <w:tcPr>
            <w:tcW w:w="1440" w:type="dxa"/>
            <w:shd w:val="clear" w:color="auto" w:fill="FFFFFF"/>
            <w:tcMar>
              <w:top w:w="100" w:type="dxa"/>
              <w:left w:w="150" w:type="dxa"/>
              <w:bottom w:w="100" w:type="dxa"/>
              <w:right w:w="150" w:type="dxa"/>
            </w:tcMar>
          </w:tcPr>
          <w:p w14:paraId="7AFBA0AA">
            <w:pPr>
              <w:jc w:val="left"/>
              <w:rPr>
                <w:color w:val="000000" w:themeColor="text1"/>
                <w14:textFill>
                  <w14:solidFill>
                    <w14:schemeClr w14:val="tx1"/>
                  </w14:solidFill>
                </w14:textFill>
              </w:rPr>
            </w:pPr>
            <w:r>
              <w:rPr>
                <w:color w:val="000000" w:themeColor="text1"/>
                <w:sz w:val="19"/>
                <w14:textFill>
                  <w14:solidFill>
                    <w14:schemeClr w14:val="tx1"/>
                  </w14:solidFill>
                </w14:textFill>
              </w:rPr>
              <w:t>TPS</w:t>
            </w:r>
          </w:p>
        </w:tc>
        <w:tc>
          <w:tcPr>
            <w:tcW w:w="2160" w:type="dxa"/>
            <w:shd w:val="clear" w:color="auto" w:fill="FFFFFF"/>
            <w:tcMar>
              <w:top w:w="100" w:type="dxa"/>
              <w:left w:w="150" w:type="dxa"/>
              <w:bottom w:w="100" w:type="dxa"/>
              <w:right w:w="150" w:type="dxa"/>
            </w:tcMar>
          </w:tcPr>
          <w:p w14:paraId="76959ECD">
            <w:pPr>
              <w:jc w:val="left"/>
              <w:rPr>
                <w:color w:val="000000" w:themeColor="text1"/>
                <w14:textFill>
                  <w14:solidFill>
                    <w14:schemeClr w14:val="tx1"/>
                  </w14:solidFill>
                </w14:textFill>
              </w:rPr>
            </w:pPr>
            <w:r>
              <w:rPr>
                <w:color w:val="000000" w:themeColor="text1"/>
                <w:sz w:val="19"/>
                <w14:textFill>
                  <w14:solidFill>
                    <w14:schemeClr w14:val="tx1"/>
                  </w14:solidFill>
                </w14:textFill>
              </w:rPr>
              <w:t>Đội ngũ Shipper</w:t>
            </w:r>
          </w:p>
        </w:tc>
        <w:tc>
          <w:tcPr>
            <w:tcW w:w="3600" w:type="dxa"/>
            <w:shd w:val="clear" w:color="auto" w:fill="FFFFFF"/>
            <w:tcMar>
              <w:top w:w="100" w:type="dxa"/>
              <w:left w:w="150" w:type="dxa"/>
              <w:bottom w:w="100" w:type="dxa"/>
              <w:right w:w="150" w:type="dxa"/>
            </w:tcMar>
          </w:tcPr>
          <w:p w14:paraId="4441E6F8">
            <w:pPr>
              <w:jc w:val="left"/>
              <w:rPr>
                <w:color w:val="000000" w:themeColor="text1"/>
                <w14:textFill>
                  <w14:solidFill>
                    <w14:schemeClr w14:val="tx1"/>
                  </w14:solidFill>
                </w14:textFill>
              </w:rPr>
            </w:pPr>
            <w:r>
              <w:rPr>
                <w:color w:val="000000" w:themeColor="text1"/>
                <w:sz w:val="19"/>
                <w14:textFill>
                  <w14:solidFill>
                    <w14:schemeClr w14:val="tx1"/>
                  </w14:solidFill>
                </w14:textFill>
              </w:rPr>
              <w:t>Cập nhật trạng thái vòng đời đơn hàng và tọa độ GPS thực tế.</w:t>
            </w:r>
          </w:p>
        </w:tc>
      </w:tr>
      <w:tr w14:paraId="6410FCCE">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F2F5F8"/>
            <w:tcMar>
              <w:top w:w="100" w:type="dxa"/>
              <w:left w:w="150" w:type="dxa"/>
              <w:bottom w:w="100" w:type="dxa"/>
              <w:right w:w="150" w:type="dxa"/>
            </w:tcMar>
          </w:tcPr>
          <w:p w14:paraId="0BACE881">
            <w:pPr>
              <w:jc w:val="left"/>
              <w:rPr>
                <w:color w:val="000000" w:themeColor="text1"/>
                <w14:textFill>
                  <w14:solidFill>
                    <w14:schemeClr w14:val="tx1"/>
                  </w14:solidFill>
                </w14:textFill>
              </w:rPr>
            </w:pPr>
            <w:r>
              <w:rPr>
                <w:color w:val="000000" w:themeColor="text1"/>
                <w:sz w:val="19"/>
                <w14:textFill>
                  <w14:solidFill>
                    <w14:schemeClr w14:val="tx1"/>
                  </w14:solidFill>
                </w14:textFill>
              </w:rPr>
              <w:t>Báo cáo tổng hợp Doanh thu &amp; Chi phí 25 chi nhánh theo tuần</w:t>
            </w:r>
          </w:p>
        </w:tc>
        <w:tc>
          <w:tcPr>
            <w:tcW w:w="1440" w:type="dxa"/>
            <w:shd w:val="clear" w:color="auto" w:fill="F2F5F8"/>
            <w:tcMar>
              <w:top w:w="100" w:type="dxa"/>
              <w:left w:w="150" w:type="dxa"/>
              <w:bottom w:w="100" w:type="dxa"/>
              <w:right w:w="150" w:type="dxa"/>
            </w:tcMar>
          </w:tcPr>
          <w:p w14:paraId="49EB01C2">
            <w:pPr>
              <w:jc w:val="left"/>
              <w:rPr>
                <w:color w:val="000000" w:themeColor="text1"/>
                <w14:textFill>
                  <w14:solidFill>
                    <w14:schemeClr w14:val="tx1"/>
                  </w14:solidFill>
                </w14:textFill>
              </w:rPr>
            </w:pPr>
            <w:r>
              <w:rPr>
                <w:color w:val="000000" w:themeColor="text1"/>
                <w:sz w:val="19"/>
                <w14:textFill>
                  <w14:solidFill>
                    <w14:schemeClr w14:val="tx1"/>
                  </w14:solidFill>
                </w14:textFill>
              </w:rPr>
              <w:t>MIS</w:t>
            </w:r>
          </w:p>
        </w:tc>
        <w:tc>
          <w:tcPr>
            <w:tcW w:w="2160" w:type="dxa"/>
            <w:shd w:val="clear" w:color="auto" w:fill="F2F5F8"/>
            <w:tcMar>
              <w:top w:w="100" w:type="dxa"/>
              <w:left w:w="150" w:type="dxa"/>
              <w:bottom w:w="100" w:type="dxa"/>
              <w:right w:w="150" w:type="dxa"/>
            </w:tcMar>
          </w:tcPr>
          <w:p w14:paraId="0B45FBBF">
            <w:pPr>
              <w:jc w:val="left"/>
              <w:rPr>
                <w:color w:val="000000" w:themeColor="text1"/>
                <w14:textFill>
                  <w14:solidFill>
                    <w14:schemeClr w14:val="tx1"/>
                  </w14:solidFill>
                </w14:textFill>
              </w:rPr>
            </w:pPr>
            <w:r>
              <w:rPr>
                <w:color w:val="000000" w:themeColor="text1"/>
                <w:sz w:val="19"/>
                <w14:textFill>
                  <w14:solidFill>
                    <w14:schemeClr w14:val="tx1"/>
                  </w14:solidFill>
                </w14:textFill>
              </w:rPr>
              <w:t>Quản lý Chi nhánh / Giám đốc Vận hành</w:t>
            </w:r>
          </w:p>
        </w:tc>
        <w:tc>
          <w:tcPr>
            <w:tcW w:w="3600" w:type="dxa"/>
            <w:shd w:val="clear" w:color="auto" w:fill="F2F5F8"/>
            <w:tcMar>
              <w:top w:w="100" w:type="dxa"/>
              <w:left w:w="150" w:type="dxa"/>
              <w:bottom w:w="100" w:type="dxa"/>
              <w:right w:w="150" w:type="dxa"/>
            </w:tcMar>
          </w:tcPr>
          <w:p w14:paraId="0978DB25">
            <w:pPr>
              <w:jc w:val="left"/>
              <w:rPr>
                <w:color w:val="000000" w:themeColor="text1"/>
                <w14:textFill>
                  <w14:solidFill>
                    <w14:schemeClr w14:val="tx1"/>
                  </w14:solidFill>
                </w14:textFill>
              </w:rPr>
            </w:pPr>
            <w:r>
              <w:rPr>
                <w:color w:val="000000" w:themeColor="text1"/>
                <w:sz w:val="19"/>
                <w14:textFill>
                  <w14:solidFill>
                    <w14:schemeClr w14:val="tx1"/>
                  </w14:solidFill>
                </w14:textFill>
              </w:rPr>
              <w:t>Gom nhóm dữ liệu lịch sử giao dịch định kỳ để so sánh chỉ số KPIs vận hành.</w:t>
            </w:r>
          </w:p>
        </w:tc>
      </w:tr>
      <w:tr w14:paraId="29736847">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189B8446">
            <w:pPr>
              <w:jc w:val="left"/>
              <w:rPr>
                <w:color w:val="000000" w:themeColor="text1"/>
                <w14:textFill>
                  <w14:solidFill>
                    <w14:schemeClr w14:val="tx1"/>
                  </w14:solidFill>
                </w14:textFill>
              </w:rPr>
            </w:pPr>
            <w:r>
              <w:rPr>
                <w:color w:val="000000" w:themeColor="text1"/>
                <w:sz w:val="19"/>
                <w14:textFill>
                  <w14:solidFill>
                    <w14:schemeClr w14:val="tx1"/>
                  </w14:solidFill>
                </w14:textFill>
              </w:rPr>
              <w:t>Công cụ Phân tích Dự báo nhu cầu tiêu dùng &amp; Tồn kho mùa Tết</w:t>
            </w:r>
          </w:p>
        </w:tc>
        <w:tc>
          <w:tcPr>
            <w:tcW w:w="1440" w:type="dxa"/>
            <w:shd w:val="clear" w:color="auto" w:fill="FFFFFF"/>
            <w:tcMar>
              <w:top w:w="100" w:type="dxa"/>
              <w:left w:w="150" w:type="dxa"/>
              <w:bottom w:w="100" w:type="dxa"/>
              <w:right w:w="150" w:type="dxa"/>
            </w:tcMar>
          </w:tcPr>
          <w:p w14:paraId="00819076">
            <w:pPr>
              <w:jc w:val="left"/>
              <w:rPr>
                <w:color w:val="000000" w:themeColor="text1"/>
                <w14:textFill>
                  <w14:solidFill>
                    <w14:schemeClr w14:val="tx1"/>
                  </w14:solidFill>
                </w14:textFill>
              </w:rPr>
            </w:pPr>
            <w:r>
              <w:rPr>
                <w:color w:val="000000" w:themeColor="text1"/>
                <w:sz w:val="19"/>
                <w14:textFill>
                  <w14:solidFill>
                    <w14:schemeClr w14:val="tx1"/>
                  </w14:solidFill>
                </w14:textFill>
              </w:rPr>
              <w:t>DSS</w:t>
            </w:r>
          </w:p>
        </w:tc>
        <w:tc>
          <w:tcPr>
            <w:tcW w:w="2160" w:type="dxa"/>
            <w:shd w:val="clear" w:color="auto" w:fill="FFFFFF"/>
            <w:tcMar>
              <w:top w:w="100" w:type="dxa"/>
              <w:left w:w="150" w:type="dxa"/>
              <w:bottom w:w="100" w:type="dxa"/>
              <w:right w:w="150" w:type="dxa"/>
            </w:tcMar>
          </w:tcPr>
          <w:p w14:paraId="0E9B2150">
            <w:pPr>
              <w:jc w:val="left"/>
              <w:rPr>
                <w:color w:val="000000" w:themeColor="text1"/>
                <w14:textFill>
                  <w14:solidFill>
                    <w14:schemeClr w14:val="tx1"/>
                  </w14:solidFill>
                </w14:textFill>
              </w:rPr>
            </w:pPr>
            <w:r>
              <w:rPr>
                <w:color w:val="000000" w:themeColor="text1"/>
                <w:sz w:val="19"/>
                <w14:textFill>
                  <w14:solidFill>
                    <w14:schemeClr w14:val="tx1"/>
                  </w14:solidFill>
                </w14:textFill>
              </w:rPr>
              <w:t>Ban Giám đốc / Bộ phận Thu mua</w:t>
            </w:r>
          </w:p>
        </w:tc>
        <w:tc>
          <w:tcPr>
            <w:tcW w:w="3600" w:type="dxa"/>
            <w:shd w:val="clear" w:color="auto" w:fill="FFFFFF"/>
            <w:tcMar>
              <w:top w:w="100" w:type="dxa"/>
              <w:left w:w="150" w:type="dxa"/>
              <w:bottom w:w="100" w:type="dxa"/>
              <w:right w:w="150" w:type="dxa"/>
            </w:tcMar>
          </w:tcPr>
          <w:p w14:paraId="73482446">
            <w:pPr>
              <w:jc w:val="left"/>
              <w:rPr>
                <w:color w:val="000000" w:themeColor="text1"/>
                <w14:textFill>
                  <w14:solidFill>
                    <w14:schemeClr w14:val="tx1"/>
                  </w14:solidFill>
                </w14:textFill>
              </w:rPr>
            </w:pPr>
            <w:r>
              <w:rPr>
                <w:color w:val="000000" w:themeColor="text1"/>
                <w:sz w:val="19"/>
                <w14:textFill>
                  <w14:solidFill>
                    <w14:schemeClr w14:val="tx1"/>
                  </w14:solidFill>
                </w14:textFill>
              </w:rPr>
              <w:t>Dùng mô hình thống kê/AI dự đoán xu hướng mua sắm 3 tháng tới dựa trên dữ liệu 3 năm.</w:t>
            </w:r>
          </w:p>
        </w:tc>
      </w:tr>
    </w:tbl>
    <w:p w14:paraId="4294D70A">
      <w:pPr>
        <w:spacing w:after="80"/>
        <w:rPr>
          <w:color w:val="000000" w:themeColor="text1"/>
          <w14:textFill>
            <w14:solidFill>
              <w14:schemeClr w14:val="tx1"/>
            </w14:solidFill>
          </w14:textFill>
        </w:rPr>
      </w:pPr>
    </w:p>
    <w:p w14:paraId="24BB4B24">
      <w:pPr>
        <w:keepNext/>
        <w:spacing w:before="240" w:after="120"/>
        <w:rPr>
          <w:color w:val="000000" w:themeColor="text1"/>
          <w14:textFill>
            <w14:solidFill>
              <w14:schemeClr w14:val="tx1"/>
            </w14:solidFill>
          </w14:textFill>
        </w:rPr>
      </w:pPr>
      <w:r>
        <w:rPr>
          <w:b/>
          <w:color w:val="000000" w:themeColor="text1"/>
          <w:sz w:val="25"/>
          <w14:textFill>
            <w14:solidFill>
              <w14:schemeClr w14:val="tx1"/>
            </w14:solidFill>
          </w14:textFill>
        </w:rPr>
        <w:t>PHẦN 2 - ĐỀ XUẤT QUY TRÌNH SDLC VÀ MÔ HÌNH PHÁT TRIỂN PHẦN MỀM TỐI ƯU</w:t>
      </w:r>
    </w:p>
    <w:p w14:paraId="2BDE959D">
      <w:pPr>
        <w:keepNext/>
        <w:spacing w:before="160" w:after="80"/>
        <w:rPr>
          <w:color w:val="000000" w:themeColor="text1"/>
          <w14:textFill>
            <w14:solidFill>
              <w14:schemeClr w14:val="tx1"/>
            </w14:solidFill>
          </w14:textFill>
        </w:rPr>
      </w:pPr>
      <w:r>
        <w:rPr>
          <w:b/>
          <w:color w:val="000000" w:themeColor="text1"/>
          <w:sz w:val="22"/>
          <w14:textFill>
            <w14:solidFill>
              <w14:schemeClr w14:val="tx1"/>
            </w14:solidFill>
          </w14:textFill>
        </w:rPr>
        <w:t>2.1. Khung quy trình SDLC 7 bước chi tiết cho dự án FastMart-Online</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Layout w:type="autofit"/>
        <w:tblCellMar>
          <w:top w:w="0" w:type="dxa"/>
          <w:left w:w="108" w:type="dxa"/>
          <w:bottom w:w="0" w:type="dxa"/>
          <w:right w:w="108" w:type="dxa"/>
        </w:tblCellMar>
      </w:tblPr>
      <w:tblGrid>
        <w:gridCol w:w="1152"/>
        <w:gridCol w:w="2160"/>
        <w:gridCol w:w="3888"/>
        <w:gridCol w:w="2592"/>
      </w:tblGrid>
      <w:tr w14:paraId="703F2355">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152" w:type="dxa"/>
            <w:shd w:val="clear" w:color="auto" w:fill="EBF1DE" w:themeFill="accent3" w:themeFillTint="32"/>
            <w:tcMar>
              <w:top w:w="120" w:type="dxa"/>
              <w:left w:w="150" w:type="dxa"/>
              <w:bottom w:w="120" w:type="dxa"/>
              <w:right w:w="150" w:type="dxa"/>
            </w:tcMar>
          </w:tcPr>
          <w:p w14:paraId="4D17252E">
            <w:pPr>
              <w:jc w:val="left"/>
              <w:rPr>
                <w:color w:val="000000" w:themeColor="text1"/>
                <w14:textFill>
                  <w14:solidFill>
                    <w14:schemeClr w14:val="tx1"/>
                  </w14:solidFill>
                </w14:textFill>
              </w:rPr>
            </w:pPr>
            <w:r>
              <w:rPr>
                <w:b/>
                <w:color w:val="000000" w:themeColor="text1"/>
                <w:sz w:val="19"/>
                <w14:textFill>
                  <w14:solidFill>
                    <w14:schemeClr w14:val="tx1"/>
                  </w14:solidFill>
                </w14:textFill>
              </w:rPr>
              <w:t>Bước SDLC</w:t>
            </w:r>
          </w:p>
        </w:tc>
        <w:tc>
          <w:tcPr>
            <w:tcW w:w="2160" w:type="dxa"/>
            <w:shd w:val="clear" w:color="auto" w:fill="EBF1DE" w:themeFill="accent3" w:themeFillTint="32"/>
            <w:tcMar>
              <w:top w:w="120" w:type="dxa"/>
              <w:left w:w="150" w:type="dxa"/>
              <w:bottom w:w="120" w:type="dxa"/>
              <w:right w:w="150" w:type="dxa"/>
            </w:tcMar>
          </w:tcPr>
          <w:p w14:paraId="0F2AB196">
            <w:pPr>
              <w:jc w:val="left"/>
              <w:rPr>
                <w:color w:val="000000" w:themeColor="text1"/>
                <w14:textFill>
                  <w14:solidFill>
                    <w14:schemeClr w14:val="tx1"/>
                  </w14:solidFill>
                </w14:textFill>
              </w:rPr>
            </w:pPr>
            <w:r>
              <w:rPr>
                <w:b/>
                <w:color w:val="000000" w:themeColor="text1"/>
                <w:sz w:val="19"/>
                <w14:textFill>
                  <w14:solidFill>
                    <w14:schemeClr w14:val="tx1"/>
                  </w14:solidFill>
                </w14:textFill>
              </w:rPr>
              <w:t>Tên bước</w:t>
            </w:r>
          </w:p>
        </w:tc>
        <w:tc>
          <w:tcPr>
            <w:tcW w:w="3888" w:type="dxa"/>
            <w:shd w:val="clear" w:color="auto" w:fill="EBF1DE" w:themeFill="accent3" w:themeFillTint="32"/>
            <w:tcMar>
              <w:top w:w="120" w:type="dxa"/>
              <w:left w:w="150" w:type="dxa"/>
              <w:bottom w:w="120" w:type="dxa"/>
              <w:right w:w="150" w:type="dxa"/>
            </w:tcMar>
          </w:tcPr>
          <w:p w14:paraId="19A1C509">
            <w:pPr>
              <w:jc w:val="left"/>
              <w:rPr>
                <w:color w:val="000000" w:themeColor="text1"/>
                <w14:textFill>
                  <w14:solidFill>
                    <w14:schemeClr w14:val="tx1"/>
                  </w14:solidFill>
                </w14:textFill>
              </w:rPr>
            </w:pPr>
            <w:r>
              <w:rPr>
                <w:b/>
                <w:color w:val="000000" w:themeColor="text1"/>
                <w:sz w:val="19"/>
                <w14:textFill>
                  <w14:solidFill>
                    <w14:schemeClr w14:val="tx1"/>
                  </w14:solidFill>
                </w14:textFill>
              </w:rPr>
              <w:t>Hoạt động cốt lõi tại FastMart-Online</w:t>
            </w:r>
          </w:p>
        </w:tc>
        <w:tc>
          <w:tcPr>
            <w:tcW w:w="2592" w:type="dxa"/>
            <w:shd w:val="clear" w:color="auto" w:fill="EBF1DE" w:themeFill="accent3" w:themeFillTint="32"/>
            <w:tcMar>
              <w:top w:w="120" w:type="dxa"/>
              <w:left w:w="150" w:type="dxa"/>
              <w:bottom w:w="120" w:type="dxa"/>
              <w:right w:w="150" w:type="dxa"/>
            </w:tcMar>
          </w:tcPr>
          <w:p w14:paraId="68B0A375">
            <w:pPr>
              <w:jc w:val="left"/>
              <w:rPr>
                <w:color w:val="000000" w:themeColor="text1"/>
                <w14:textFill>
                  <w14:solidFill>
                    <w14:schemeClr w14:val="tx1"/>
                  </w14:solidFill>
                </w14:textFill>
              </w:rPr>
            </w:pPr>
            <w:r>
              <w:rPr>
                <w:b/>
                <w:color w:val="000000" w:themeColor="text1"/>
                <w:sz w:val="19"/>
                <w14:textFill>
                  <w14:solidFill>
                    <w14:schemeClr w14:val="tx1"/>
                  </w14:solidFill>
                </w14:textFill>
              </w:rPr>
              <w:t>Sản phẩm đầu ra (Deliverables)</w:t>
            </w:r>
          </w:p>
        </w:tc>
      </w:tr>
      <w:tr w14:paraId="00026680">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152" w:type="dxa"/>
            <w:shd w:val="clear" w:color="auto" w:fill="FFFFFF"/>
            <w:tcMar>
              <w:top w:w="100" w:type="dxa"/>
              <w:left w:w="150" w:type="dxa"/>
              <w:bottom w:w="100" w:type="dxa"/>
              <w:right w:w="150" w:type="dxa"/>
            </w:tcMar>
          </w:tcPr>
          <w:p w14:paraId="1D30797E">
            <w:pPr>
              <w:jc w:val="left"/>
              <w:rPr>
                <w:color w:val="000000" w:themeColor="text1"/>
                <w14:textFill>
                  <w14:solidFill>
                    <w14:schemeClr w14:val="tx1"/>
                  </w14:solidFill>
                </w14:textFill>
              </w:rPr>
            </w:pPr>
            <w:r>
              <w:rPr>
                <w:color w:val="000000" w:themeColor="text1"/>
                <w:sz w:val="19"/>
                <w14:textFill>
                  <w14:solidFill>
                    <w14:schemeClr w14:val="tx1"/>
                  </w14:solidFill>
                </w14:textFill>
              </w:rPr>
              <w:t>Bước 1</w:t>
            </w:r>
          </w:p>
        </w:tc>
        <w:tc>
          <w:tcPr>
            <w:tcW w:w="2160" w:type="dxa"/>
            <w:shd w:val="clear" w:color="auto" w:fill="FFFFFF"/>
            <w:tcMar>
              <w:top w:w="100" w:type="dxa"/>
              <w:left w:w="150" w:type="dxa"/>
              <w:bottom w:w="100" w:type="dxa"/>
              <w:right w:w="150" w:type="dxa"/>
            </w:tcMar>
          </w:tcPr>
          <w:p w14:paraId="20201C12">
            <w:pPr>
              <w:jc w:val="left"/>
              <w:rPr>
                <w:color w:val="000000" w:themeColor="text1"/>
                <w14:textFill>
                  <w14:solidFill>
                    <w14:schemeClr w14:val="tx1"/>
                  </w14:solidFill>
                </w14:textFill>
              </w:rPr>
            </w:pPr>
            <w:r>
              <w:rPr>
                <w:color w:val="000000" w:themeColor="text1"/>
                <w:sz w:val="19"/>
                <w14:textFill>
                  <w14:solidFill>
                    <w14:schemeClr w14:val="tx1"/>
                  </w14:solidFill>
                </w14:textFill>
              </w:rPr>
              <w:t>Lập kế hoạch (Planning)</w:t>
            </w:r>
          </w:p>
        </w:tc>
        <w:tc>
          <w:tcPr>
            <w:tcW w:w="3888" w:type="dxa"/>
            <w:shd w:val="clear" w:color="auto" w:fill="FFFFFF"/>
            <w:tcMar>
              <w:top w:w="100" w:type="dxa"/>
              <w:left w:w="150" w:type="dxa"/>
              <w:bottom w:w="100" w:type="dxa"/>
              <w:right w:w="150" w:type="dxa"/>
            </w:tcMar>
          </w:tcPr>
          <w:p w14:paraId="4953CAC8">
            <w:pPr>
              <w:jc w:val="left"/>
              <w:rPr>
                <w:color w:val="000000" w:themeColor="text1"/>
                <w14:textFill>
                  <w14:solidFill>
                    <w14:schemeClr w14:val="tx1"/>
                  </w14:solidFill>
                </w14:textFill>
              </w:rPr>
            </w:pPr>
            <w:r>
              <w:rPr>
                <w:color w:val="000000" w:themeColor="text1"/>
                <w:sz w:val="19"/>
                <w14:textFill>
                  <w14:solidFill>
                    <w14:schemeClr w14:val="tx1"/>
                  </w14:solidFill>
                </w14:textFill>
              </w:rPr>
              <w:t>Đánh giá tính khả thi (kỹ thuật, tài chính, vận hành); xác định phạm vi dự án 25 chi nhánh; lập ngân sách và sơ đồ GANTT tiến độ.</w:t>
            </w:r>
          </w:p>
        </w:tc>
        <w:tc>
          <w:tcPr>
            <w:tcW w:w="2592" w:type="dxa"/>
            <w:shd w:val="clear" w:color="auto" w:fill="FFFFFF"/>
            <w:tcMar>
              <w:top w:w="100" w:type="dxa"/>
              <w:left w:w="150" w:type="dxa"/>
              <w:bottom w:w="100" w:type="dxa"/>
              <w:right w:w="150" w:type="dxa"/>
            </w:tcMar>
          </w:tcPr>
          <w:p w14:paraId="5043F5A8">
            <w:pPr>
              <w:jc w:val="left"/>
              <w:rPr>
                <w:color w:val="000000" w:themeColor="text1"/>
                <w14:textFill>
                  <w14:solidFill>
                    <w14:schemeClr w14:val="tx1"/>
                  </w14:solidFill>
                </w14:textFill>
              </w:rPr>
            </w:pPr>
            <w:r>
              <w:rPr>
                <w:color w:val="000000" w:themeColor="text1"/>
                <w:sz w:val="19"/>
                <w14:textFill>
                  <w14:solidFill>
                    <w14:schemeClr w14:val="tx1"/>
                  </w14:solidFill>
                </w14:textFill>
              </w:rPr>
              <w:t>Kế hoạch dự án (Project Charter), Báo cáo tính khả thi.</w:t>
            </w:r>
          </w:p>
        </w:tc>
      </w:tr>
      <w:tr w14:paraId="472CF58A">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152" w:type="dxa"/>
            <w:shd w:val="clear" w:color="auto" w:fill="F2F5F8"/>
            <w:tcMar>
              <w:top w:w="100" w:type="dxa"/>
              <w:left w:w="150" w:type="dxa"/>
              <w:bottom w:w="100" w:type="dxa"/>
              <w:right w:w="150" w:type="dxa"/>
            </w:tcMar>
          </w:tcPr>
          <w:p w14:paraId="7F6E9714">
            <w:pPr>
              <w:jc w:val="left"/>
              <w:rPr>
                <w:color w:val="000000" w:themeColor="text1"/>
                <w14:textFill>
                  <w14:solidFill>
                    <w14:schemeClr w14:val="tx1"/>
                  </w14:solidFill>
                </w14:textFill>
              </w:rPr>
            </w:pPr>
            <w:r>
              <w:rPr>
                <w:color w:val="000000" w:themeColor="text1"/>
                <w:sz w:val="19"/>
                <w14:textFill>
                  <w14:solidFill>
                    <w14:schemeClr w14:val="tx1"/>
                  </w14:solidFill>
                </w14:textFill>
              </w:rPr>
              <w:t>Bước 2</w:t>
            </w:r>
          </w:p>
        </w:tc>
        <w:tc>
          <w:tcPr>
            <w:tcW w:w="2160" w:type="dxa"/>
            <w:shd w:val="clear" w:color="auto" w:fill="F2F5F8"/>
            <w:tcMar>
              <w:top w:w="100" w:type="dxa"/>
              <w:left w:w="150" w:type="dxa"/>
              <w:bottom w:w="100" w:type="dxa"/>
              <w:right w:w="150" w:type="dxa"/>
            </w:tcMar>
          </w:tcPr>
          <w:p w14:paraId="44258532">
            <w:pPr>
              <w:jc w:val="left"/>
              <w:rPr>
                <w:color w:val="000000" w:themeColor="text1"/>
                <w14:textFill>
                  <w14:solidFill>
                    <w14:schemeClr w14:val="tx1"/>
                  </w14:solidFill>
                </w14:textFill>
              </w:rPr>
            </w:pPr>
            <w:r>
              <w:rPr>
                <w:color w:val="000000" w:themeColor="text1"/>
                <w:sz w:val="19"/>
                <w14:textFill>
                  <w14:solidFill>
                    <w14:schemeClr w14:val="tx1"/>
                  </w14:solidFill>
                </w14:textFill>
              </w:rPr>
              <w:t>Phân tích yêu cầu (Analysis)</w:t>
            </w:r>
          </w:p>
        </w:tc>
        <w:tc>
          <w:tcPr>
            <w:tcW w:w="3888" w:type="dxa"/>
            <w:shd w:val="clear" w:color="auto" w:fill="F2F5F8"/>
            <w:tcMar>
              <w:top w:w="100" w:type="dxa"/>
              <w:left w:w="150" w:type="dxa"/>
              <w:bottom w:w="100" w:type="dxa"/>
              <w:right w:w="150" w:type="dxa"/>
            </w:tcMar>
          </w:tcPr>
          <w:p w14:paraId="5B05C17A">
            <w:pPr>
              <w:jc w:val="left"/>
              <w:rPr>
                <w:color w:val="000000" w:themeColor="text1"/>
                <w14:textFill>
                  <w14:solidFill>
                    <w14:schemeClr w14:val="tx1"/>
                  </w14:solidFill>
                </w14:textFill>
              </w:rPr>
            </w:pPr>
            <w:r>
              <w:rPr>
                <w:color w:val="000000" w:themeColor="text1"/>
                <w:sz w:val="19"/>
                <w14:textFill>
                  <w14:solidFill>
                    <w14:schemeClr w14:val="tx1"/>
                  </w14:solidFill>
                </w14:textFill>
              </w:rPr>
              <w:t>SA/BA khảo sát quy trình bán lẻ thực tế, phỏng vấn Trưởng kho/Thu ngân; thu thập yêu cầu chức năng (FR) và phi chức năng (NFR).</w:t>
            </w:r>
          </w:p>
        </w:tc>
        <w:tc>
          <w:tcPr>
            <w:tcW w:w="2592" w:type="dxa"/>
            <w:shd w:val="clear" w:color="auto" w:fill="F2F5F8"/>
            <w:tcMar>
              <w:top w:w="100" w:type="dxa"/>
              <w:left w:w="150" w:type="dxa"/>
              <w:bottom w:w="100" w:type="dxa"/>
              <w:right w:w="150" w:type="dxa"/>
            </w:tcMar>
          </w:tcPr>
          <w:p w14:paraId="5CD355B6">
            <w:pPr>
              <w:jc w:val="left"/>
              <w:rPr>
                <w:color w:val="000000" w:themeColor="text1"/>
                <w14:textFill>
                  <w14:solidFill>
                    <w14:schemeClr w14:val="tx1"/>
                  </w14:solidFill>
                </w14:textFill>
              </w:rPr>
            </w:pPr>
            <w:r>
              <w:rPr>
                <w:color w:val="000000" w:themeColor="text1"/>
                <w:sz w:val="19"/>
                <w14:textFill>
                  <w14:solidFill>
                    <w14:schemeClr w14:val="tx1"/>
                  </w14:solidFill>
                </w14:textFill>
              </w:rPr>
              <w:t>Tài liệu Yêu cầu Phần mềm (SRS), Sơ đồ Use Case tổng quan.</w:t>
            </w:r>
          </w:p>
        </w:tc>
      </w:tr>
      <w:tr w14:paraId="58240AA6">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152" w:type="dxa"/>
            <w:shd w:val="clear" w:color="auto" w:fill="FFFFFF"/>
            <w:tcMar>
              <w:top w:w="100" w:type="dxa"/>
              <w:left w:w="150" w:type="dxa"/>
              <w:bottom w:w="100" w:type="dxa"/>
              <w:right w:w="150" w:type="dxa"/>
            </w:tcMar>
          </w:tcPr>
          <w:p w14:paraId="0FA5ECAB">
            <w:pPr>
              <w:jc w:val="left"/>
              <w:rPr>
                <w:color w:val="000000" w:themeColor="text1"/>
                <w14:textFill>
                  <w14:solidFill>
                    <w14:schemeClr w14:val="tx1"/>
                  </w14:solidFill>
                </w14:textFill>
              </w:rPr>
            </w:pPr>
            <w:r>
              <w:rPr>
                <w:color w:val="000000" w:themeColor="text1"/>
                <w:sz w:val="19"/>
                <w14:textFill>
                  <w14:solidFill>
                    <w14:schemeClr w14:val="tx1"/>
                  </w14:solidFill>
                </w14:textFill>
              </w:rPr>
              <w:t>Bước 3</w:t>
            </w:r>
          </w:p>
        </w:tc>
        <w:tc>
          <w:tcPr>
            <w:tcW w:w="2160" w:type="dxa"/>
            <w:shd w:val="clear" w:color="auto" w:fill="FFFFFF"/>
            <w:tcMar>
              <w:top w:w="100" w:type="dxa"/>
              <w:left w:w="150" w:type="dxa"/>
              <w:bottom w:w="100" w:type="dxa"/>
              <w:right w:w="150" w:type="dxa"/>
            </w:tcMar>
          </w:tcPr>
          <w:p w14:paraId="44D30B57">
            <w:pPr>
              <w:jc w:val="left"/>
              <w:rPr>
                <w:color w:val="000000" w:themeColor="text1"/>
                <w14:textFill>
                  <w14:solidFill>
                    <w14:schemeClr w14:val="tx1"/>
                  </w14:solidFill>
                </w14:textFill>
              </w:rPr>
            </w:pPr>
            <w:r>
              <w:rPr>
                <w:color w:val="000000" w:themeColor="text1"/>
                <w:sz w:val="19"/>
                <w14:textFill>
                  <w14:solidFill>
                    <w14:schemeClr w14:val="tx1"/>
                  </w14:solidFill>
                </w14:textFill>
              </w:rPr>
              <w:t>Thiết kế hệ thống (Design)</w:t>
            </w:r>
          </w:p>
        </w:tc>
        <w:tc>
          <w:tcPr>
            <w:tcW w:w="3888" w:type="dxa"/>
            <w:shd w:val="clear" w:color="auto" w:fill="FFFFFF"/>
            <w:tcMar>
              <w:top w:w="100" w:type="dxa"/>
              <w:left w:w="150" w:type="dxa"/>
              <w:bottom w:w="100" w:type="dxa"/>
              <w:right w:w="150" w:type="dxa"/>
            </w:tcMar>
          </w:tcPr>
          <w:p w14:paraId="5C6C80FD">
            <w:pPr>
              <w:jc w:val="left"/>
              <w:rPr>
                <w:color w:val="000000" w:themeColor="text1"/>
                <w14:textFill>
                  <w14:solidFill>
                    <w14:schemeClr w14:val="tx1"/>
                  </w14:solidFill>
                </w14:textFill>
              </w:rPr>
            </w:pPr>
            <w:r>
              <w:rPr>
                <w:color w:val="000000" w:themeColor="text1"/>
                <w:sz w:val="19"/>
                <w14:textFill>
                  <w14:solidFill>
                    <w14:schemeClr w14:val="tx1"/>
                  </w14:solidFill>
                </w14:textFill>
              </w:rPr>
              <w:t>Thiết kế kiến trúc Cloud, Cơ sở dữ liệu (ERD), giao diện UI/UX App/Web, và các mô hình kỹ thuật UML (Class, Sequence, Activity).</w:t>
            </w:r>
          </w:p>
        </w:tc>
        <w:tc>
          <w:tcPr>
            <w:tcW w:w="2592" w:type="dxa"/>
            <w:shd w:val="clear" w:color="auto" w:fill="FFFFFF"/>
            <w:tcMar>
              <w:top w:w="100" w:type="dxa"/>
              <w:left w:w="150" w:type="dxa"/>
              <w:bottom w:w="100" w:type="dxa"/>
              <w:right w:w="150" w:type="dxa"/>
            </w:tcMar>
          </w:tcPr>
          <w:p w14:paraId="18C2D8A3">
            <w:pPr>
              <w:jc w:val="left"/>
              <w:rPr>
                <w:color w:val="000000" w:themeColor="text1"/>
                <w14:textFill>
                  <w14:solidFill>
                    <w14:schemeClr w14:val="tx1"/>
                  </w14:solidFill>
                </w14:textFill>
              </w:rPr>
            </w:pPr>
            <w:r>
              <w:rPr>
                <w:color w:val="000000" w:themeColor="text1"/>
                <w:sz w:val="19"/>
                <w14:textFill>
                  <w14:solidFill>
                    <w14:schemeClr w14:val="tx1"/>
                  </w14:solidFill>
                </w14:textFill>
              </w:rPr>
              <w:t>Tài liệu Thiết kế Kỹ thuật (SDD), Wireframe/Prototype, DB Schema.</w:t>
            </w:r>
          </w:p>
        </w:tc>
      </w:tr>
      <w:tr w14:paraId="32F3826A">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152" w:type="dxa"/>
            <w:shd w:val="clear" w:color="auto" w:fill="F2F5F8"/>
            <w:tcMar>
              <w:top w:w="100" w:type="dxa"/>
              <w:left w:w="150" w:type="dxa"/>
              <w:bottom w:w="100" w:type="dxa"/>
              <w:right w:w="150" w:type="dxa"/>
            </w:tcMar>
          </w:tcPr>
          <w:p w14:paraId="25587E3F">
            <w:pPr>
              <w:jc w:val="left"/>
              <w:rPr>
                <w:color w:val="000000" w:themeColor="text1"/>
                <w14:textFill>
                  <w14:solidFill>
                    <w14:schemeClr w14:val="tx1"/>
                  </w14:solidFill>
                </w14:textFill>
              </w:rPr>
            </w:pPr>
            <w:r>
              <w:rPr>
                <w:color w:val="000000" w:themeColor="text1"/>
                <w:sz w:val="19"/>
                <w14:textFill>
                  <w14:solidFill>
                    <w14:schemeClr w14:val="tx1"/>
                  </w14:solidFill>
                </w14:textFill>
              </w:rPr>
              <w:t>Bước 4</w:t>
            </w:r>
          </w:p>
        </w:tc>
        <w:tc>
          <w:tcPr>
            <w:tcW w:w="2160" w:type="dxa"/>
            <w:shd w:val="clear" w:color="auto" w:fill="F2F5F8"/>
            <w:tcMar>
              <w:top w:w="100" w:type="dxa"/>
              <w:left w:w="150" w:type="dxa"/>
              <w:bottom w:w="100" w:type="dxa"/>
              <w:right w:w="150" w:type="dxa"/>
            </w:tcMar>
          </w:tcPr>
          <w:p w14:paraId="148B242F">
            <w:pPr>
              <w:jc w:val="left"/>
              <w:rPr>
                <w:color w:val="000000" w:themeColor="text1"/>
                <w14:textFill>
                  <w14:solidFill>
                    <w14:schemeClr w14:val="tx1"/>
                  </w14:solidFill>
                </w14:textFill>
              </w:rPr>
            </w:pPr>
            <w:r>
              <w:rPr>
                <w:color w:val="000000" w:themeColor="text1"/>
                <w:sz w:val="19"/>
                <w14:textFill>
                  <w14:solidFill>
                    <w14:schemeClr w14:val="tx1"/>
                  </w14:solidFill>
                </w14:textFill>
              </w:rPr>
              <w:t>Lập trình &amp; Phát triển (Development)</w:t>
            </w:r>
          </w:p>
        </w:tc>
        <w:tc>
          <w:tcPr>
            <w:tcW w:w="3888" w:type="dxa"/>
            <w:shd w:val="clear" w:color="auto" w:fill="F2F5F8"/>
            <w:tcMar>
              <w:top w:w="100" w:type="dxa"/>
              <w:left w:w="150" w:type="dxa"/>
              <w:bottom w:w="100" w:type="dxa"/>
              <w:right w:w="150" w:type="dxa"/>
            </w:tcMar>
          </w:tcPr>
          <w:p w14:paraId="6D123CF6">
            <w:pPr>
              <w:jc w:val="left"/>
              <w:rPr>
                <w:color w:val="000000" w:themeColor="text1"/>
                <w14:textFill>
                  <w14:solidFill>
                    <w14:schemeClr w14:val="tx1"/>
                  </w14:solidFill>
                </w14:textFill>
              </w:rPr>
            </w:pPr>
            <w:r>
              <w:rPr>
                <w:color w:val="000000" w:themeColor="text1"/>
                <w:sz w:val="19"/>
                <w14:textFill>
                  <w14:solidFill>
                    <w14:schemeClr w14:val="tx1"/>
                  </w14:solidFill>
                </w14:textFill>
              </w:rPr>
              <w:t>Đội ngũ Dev tiến hành viết mã nguồn (Frontend/Backend/Mobile), tích hợp cổng thanh toán, API bản đồ GPS và dịch vụ SMS/Notification.</w:t>
            </w:r>
          </w:p>
        </w:tc>
        <w:tc>
          <w:tcPr>
            <w:tcW w:w="2592" w:type="dxa"/>
            <w:shd w:val="clear" w:color="auto" w:fill="F2F5F8"/>
            <w:tcMar>
              <w:top w:w="100" w:type="dxa"/>
              <w:left w:w="150" w:type="dxa"/>
              <w:bottom w:w="100" w:type="dxa"/>
              <w:right w:w="150" w:type="dxa"/>
            </w:tcMar>
          </w:tcPr>
          <w:p w14:paraId="43023B83">
            <w:pPr>
              <w:jc w:val="left"/>
              <w:rPr>
                <w:color w:val="000000" w:themeColor="text1"/>
                <w14:textFill>
                  <w14:solidFill>
                    <w14:schemeClr w14:val="tx1"/>
                  </w14:solidFill>
                </w14:textFill>
              </w:rPr>
            </w:pPr>
            <w:r>
              <w:rPr>
                <w:color w:val="000000" w:themeColor="text1"/>
                <w:sz w:val="19"/>
                <w14:textFill>
                  <w14:solidFill>
                    <w14:schemeClr w14:val="tx1"/>
                  </w14:solidFill>
                </w14:textFill>
              </w:rPr>
              <w:t>Mã nguồn phần mềm (Source Code), các Module chức năng hoàn tất.</w:t>
            </w:r>
          </w:p>
        </w:tc>
      </w:tr>
      <w:tr w14:paraId="22FB9B81">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152" w:type="dxa"/>
            <w:shd w:val="clear" w:color="auto" w:fill="FFFFFF"/>
            <w:tcMar>
              <w:top w:w="100" w:type="dxa"/>
              <w:left w:w="150" w:type="dxa"/>
              <w:bottom w:w="100" w:type="dxa"/>
              <w:right w:w="150" w:type="dxa"/>
            </w:tcMar>
          </w:tcPr>
          <w:p w14:paraId="196535C2">
            <w:pPr>
              <w:jc w:val="left"/>
              <w:rPr>
                <w:color w:val="000000" w:themeColor="text1"/>
                <w14:textFill>
                  <w14:solidFill>
                    <w14:schemeClr w14:val="tx1"/>
                  </w14:solidFill>
                </w14:textFill>
              </w:rPr>
            </w:pPr>
            <w:r>
              <w:rPr>
                <w:color w:val="000000" w:themeColor="text1"/>
                <w:sz w:val="19"/>
                <w14:textFill>
                  <w14:solidFill>
                    <w14:schemeClr w14:val="tx1"/>
                  </w14:solidFill>
                </w14:textFill>
              </w:rPr>
              <w:t>Bước 5</w:t>
            </w:r>
          </w:p>
        </w:tc>
        <w:tc>
          <w:tcPr>
            <w:tcW w:w="2160" w:type="dxa"/>
            <w:shd w:val="clear" w:color="auto" w:fill="FFFFFF"/>
            <w:tcMar>
              <w:top w:w="100" w:type="dxa"/>
              <w:left w:w="150" w:type="dxa"/>
              <w:bottom w:w="100" w:type="dxa"/>
              <w:right w:w="150" w:type="dxa"/>
            </w:tcMar>
          </w:tcPr>
          <w:p w14:paraId="047CEDAD">
            <w:pPr>
              <w:jc w:val="left"/>
              <w:rPr>
                <w:color w:val="000000" w:themeColor="text1"/>
                <w14:textFill>
                  <w14:solidFill>
                    <w14:schemeClr w14:val="tx1"/>
                  </w14:solidFill>
                </w14:textFill>
              </w:rPr>
            </w:pPr>
            <w:r>
              <w:rPr>
                <w:color w:val="000000" w:themeColor="text1"/>
                <w:sz w:val="19"/>
                <w14:textFill>
                  <w14:solidFill>
                    <w14:schemeClr w14:val="tx1"/>
                  </w14:solidFill>
                </w14:textFill>
              </w:rPr>
              <w:t>Kiểm thử hệ thống (Testing)</w:t>
            </w:r>
          </w:p>
        </w:tc>
        <w:tc>
          <w:tcPr>
            <w:tcW w:w="3888" w:type="dxa"/>
            <w:shd w:val="clear" w:color="auto" w:fill="FFFFFF"/>
            <w:tcMar>
              <w:top w:w="100" w:type="dxa"/>
              <w:left w:w="150" w:type="dxa"/>
              <w:bottom w:w="100" w:type="dxa"/>
              <w:right w:w="150" w:type="dxa"/>
            </w:tcMar>
          </w:tcPr>
          <w:p w14:paraId="1DBDD709">
            <w:pPr>
              <w:jc w:val="left"/>
              <w:rPr>
                <w:color w:val="000000" w:themeColor="text1"/>
                <w14:textFill>
                  <w14:solidFill>
                    <w14:schemeClr w14:val="tx1"/>
                  </w14:solidFill>
                </w14:textFill>
              </w:rPr>
            </w:pPr>
            <w:r>
              <w:rPr>
                <w:color w:val="000000" w:themeColor="text1"/>
                <w:sz w:val="19"/>
                <w14:textFill>
                  <w14:solidFill>
                    <w14:schemeClr w14:val="tx1"/>
                  </w14:solidFill>
                </w14:textFill>
              </w:rPr>
              <w:t>Thực hiện kiểm thử đơn vị (Unit Test), kiểm thử tích hợp (Integration Test), kiểm thử hiệu năng load 10,000 user và kiểm thử người dùng (UAT).</w:t>
            </w:r>
          </w:p>
        </w:tc>
        <w:tc>
          <w:tcPr>
            <w:tcW w:w="2592" w:type="dxa"/>
            <w:shd w:val="clear" w:color="auto" w:fill="FFFFFF"/>
            <w:tcMar>
              <w:top w:w="100" w:type="dxa"/>
              <w:left w:w="150" w:type="dxa"/>
              <w:bottom w:w="100" w:type="dxa"/>
              <w:right w:w="150" w:type="dxa"/>
            </w:tcMar>
          </w:tcPr>
          <w:p w14:paraId="76F90AA5">
            <w:pPr>
              <w:jc w:val="left"/>
              <w:rPr>
                <w:color w:val="000000" w:themeColor="text1"/>
                <w14:textFill>
                  <w14:solidFill>
                    <w14:schemeClr w14:val="tx1"/>
                  </w14:solidFill>
                </w14:textFill>
              </w:rPr>
            </w:pPr>
            <w:r>
              <w:rPr>
                <w:color w:val="000000" w:themeColor="text1"/>
                <w:sz w:val="19"/>
                <w14:textFill>
                  <w14:solidFill>
                    <w14:schemeClr w14:val="tx1"/>
                  </w14:solidFill>
                </w14:textFill>
              </w:rPr>
              <w:t>Kế hoạch &amp; Kịch bản kiểm thử (Test Cases), Báo cáo lỗi (Bug Log), Biên bản UAT.</w:t>
            </w:r>
          </w:p>
        </w:tc>
      </w:tr>
      <w:tr w14:paraId="3AD7650C">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152" w:type="dxa"/>
            <w:shd w:val="clear" w:color="auto" w:fill="F2F5F8"/>
            <w:tcMar>
              <w:top w:w="100" w:type="dxa"/>
              <w:left w:w="150" w:type="dxa"/>
              <w:bottom w:w="100" w:type="dxa"/>
              <w:right w:w="150" w:type="dxa"/>
            </w:tcMar>
          </w:tcPr>
          <w:p w14:paraId="780C4D25">
            <w:pPr>
              <w:jc w:val="left"/>
              <w:rPr>
                <w:color w:val="000000" w:themeColor="text1"/>
                <w14:textFill>
                  <w14:solidFill>
                    <w14:schemeClr w14:val="tx1"/>
                  </w14:solidFill>
                </w14:textFill>
              </w:rPr>
            </w:pPr>
            <w:r>
              <w:rPr>
                <w:color w:val="000000" w:themeColor="text1"/>
                <w:sz w:val="19"/>
                <w14:textFill>
                  <w14:solidFill>
                    <w14:schemeClr w14:val="tx1"/>
                  </w14:solidFill>
                </w14:textFill>
              </w:rPr>
              <w:t>Bước 6</w:t>
            </w:r>
          </w:p>
        </w:tc>
        <w:tc>
          <w:tcPr>
            <w:tcW w:w="2160" w:type="dxa"/>
            <w:shd w:val="clear" w:color="auto" w:fill="F2F5F8"/>
            <w:tcMar>
              <w:top w:w="100" w:type="dxa"/>
              <w:left w:w="150" w:type="dxa"/>
              <w:bottom w:w="100" w:type="dxa"/>
              <w:right w:w="150" w:type="dxa"/>
            </w:tcMar>
          </w:tcPr>
          <w:p w14:paraId="71C40408">
            <w:pPr>
              <w:jc w:val="left"/>
              <w:rPr>
                <w:color w:val="000000" w:themeColor="text1"/>
                <w14:textFill>
                  <w14:solidFill>
                    <w14:schemeClr w14:val="tx1"/>
                  </w14:solidFill>
                </w14:textFill>
              </w:rPr>
            </w:pPr>
            <w:r>
              <w:rPr>
                <w:color w:val="000000" w:themeColor="text1"/>
                <w:sz w:val="19"/>
                <w14:textFill>
                  <w14:solidFill>
                    <w14:schemeClr w14:val="tx1"/>
                  </w14:solidFill>
                </w14:textFill>
              </w:rPr>
              <w:t>Triển khai (Deployment)</w:t>
            </w:r>
          </w:p>
        </w:tc>
        <w:tc>
          <w:tcPr>
            <w:tcW w:w="3888" w:type="dxa"/>
            <w:shd w:val="clear" w:color="auto" w:fill="F2F5F8"/>
            <w:tcMar>
              <w:top w:w="100" w:type="dxa"/>
              <w:left w:w="150" w:type="dxa"/>
              <w:bottom w:w="100" w:type="dxa"/>
              <w:right w:w="150" w:type="dxa"/>
            </w:tcMar>
          </w:tcPr>
          <w:p w14:paraId="3E3BBFD6">
            <w:pPr>
              <w:jc w:val="left"/>
              <w:rPr>
                <w:color w:val="000000" w:themeColor="text1"/>
                <w14:textFill>
                  <w14:solidFill>
                    <w14:schemeClr w14:val="tx1"/>
                  </w14:solidFill>
                </w14:textFill>
              </w:rPr>
            </w:pPr>
            <w:r>
              <w:rPr>
                <w:color w:val="000000" w:themeColor="text1"/>
                <w:sz w:val="19"/>
                <w14:textFill>
                  <w14:solidFill>
                    <w14:schemeClr w14:val="tx1"/>
                  </w14:solidFill>
                </w14:textFill>
              </w:rPr>
              <w:t>Đóng gói ứng dụng, cấu hình server AWS, đồng bộ dữ liệu danh mục hàng hóa từ 25 siêu thị, phát hành App lên App Store/Google Play.</w:t>
            </w:r>
          </w:p>
        </w:tc>
        <w:tc>
          <w:tcPr>
            <w:tcW w:w="2592" w:type="dxa"/>
            <w:shd w:val="clear" w:color="auto" w:fill="F2F5F8"/>
            <w:tcMar>
              <w:top w:w="100" w:type="dxa"/>
              <w:left w:w="150" w:type="dxa"/>
              <w:bottom w:w="100" w:type="dxa"/>
              <w:right w:w="150" w:type="dxa"/>
            </w:tcMar>
          </w:tcPr>
          <w:p w14:paraId="63D949B1">
            <w:pPr>
              <w:jc w:val="left"/>
              <w:rPr>
                <w:color w:val="000000" w:themeColor="text1"/>
                <w14:textFill>
                  <w14:solidFill>
                    <w14:schemeClr w14:val="tx1"/>
                  </w14:solidFill>
                </w14:textFill>
              </w:rPr>
            </w:pPr>
            <w:r>
              <w:rPr>
                <w:color w:val="000000" w:themeColor="text1"/>
                <w:sz w:val="19"/>
                <w14:textFill>
                  <w14:solidFill>
                    <w14:schemeClr w14:val="tx1"/>
                  </w14:solidFill>
                </w14:textFill>
              </w:rPr>
              <w:t>Hệ thống live chính thức, Tài liệu Hướng dẫn Sử dụng (User Guide).</w:t>
            </w:r>
          </w:p>
        </w:tc>
      </w:tr>
      <w:tr w14:paraId="0FC505A5">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1152" w:type="dxa"/>
            <w:shd w:val="clear" w:color="auto" w:fill="FFFFFF"/>
            <w:tcMar>
              <w:top w:w="100" w:type="dxa"/>
              <w:left w:w="150" w:type="dxa"/>
              <w:bottom w:w="100" w:type="dxa"/>
              <w:right w:w="150" w:type="dxa"/>
            </w:tcMar>
          </w:tcPr>
          <w:p w14:paraId="453E31C5">
            <w:pPr>
              <w:jc w:val="left"/>
              <w:rPr>
                <w:color w:val="000000" w:themeColor="text1"/>
                <w14:textFill>
                  <w14:solidFill>
                    <w14:schemeClr w14:val="tx1"/>
                  </w14:solidFill>
                </w14:textFill>
              </w:rPr>
            </w:pPr>
            <w:r>
              <w:rPr>
                <w:color w:val="000000" w:themeColor="text1"/>
                <w:sz w:val="19"/>
                <w14:textFill>
                  <w14:solidFill>
                    <w14:schemeClr w14:val="tx1"/>
                  </w14:solidFill>
                </w14:textFill>
              </w:rPr>
              <w:t>Bước 7</w:t>
            </w:r>
          </w:p>
        </w:tc>
        <w:tc>
          <w:tcPr>
            <w:tcW w:w="2160" w:type="dxa"/>
            <w:shd w:val="clear" w:color="auto" w:fill="FFFFFF"/>
            <w:tcMar>
              <w:top w:w="100" w:type="dxa"/>
              <w:left w:w="150" w:type="dxa"/>
              <w:bottom w:w="100" w:type="dxa"/>
              <w:right w:w="150" w:type="dxa"/>
            </w:tcMar>
          </w:tcPr>
          <w:p w14:paraId="1B9935BE">
            <w:pPr>
              <w:jc w:val="left"/>
              <w:rPr>
                <w:color w:val="000000" w:themeColor="text1"/>
                <w14:textFill>
                  <w14:solidFill>
                    <w14:schemeClr w14:val="tx1"/>
                  </w14:solidFill>
                </w14:textFill>
              </w:rPr>
            </w:pPr>
            <w:r>
              <w:rPr>
                <w:color w:val="000000" w:themeColor="text1"/>
                <w:sz w:val="19"/>
                <w14:textFill>
                  <w14:solidFill>
                    <w14:schemeClr w14:val="tx1"/>
                  </w14:solidFill>
                </w14:textFill>
              </w:rPr>
              <w:t>Bảo trì &amp; Vận hành (Maintenance)</w:t>
            </w:r>
          </w:p>
        </w:tc>
        <w:tc>
          <w:tcPr>
            <w:tcW w:w="3888" w:type="dxa"/>
            <w:shd w:val="clear" w:color="auto" w:fill="FFFFFF"/>
            <w:tcMar>
              <w:top w:w="100" w:type="dxa"/>
              <w:left w:w="150" w:type="dxa"/>
              <w:bottom w:w="100" w:type="dxa"/>
              <w:right w:w="150" w:type="dxa"/>
            </w:tcMar>
          </w:tcPr>
          <w:p w14:paraId="27BB791F">
            <w:pPr>
              <w:jc w:val="left"/>
              <w:rPr>
                <w:color w:val="000000" w:themeColor="text1"/>
                <w14:textFill>
                  <w14:solidFill>
                    <w14:schemeClr w14:val="tx1"/>
                  </w14:solidFill>
                </w14:textFill>
              </w:rPr>
            </w:pPr>
            <w:r>
              <w:rPr>
                <w:color w:val="000000" w:themeColor="text1"/>
                <w:sz w:val="19"/>
                <w14:textFill>
                  <w14:solidFill>
                    <w14:schemeClr w14:val="tx1"/>
                  </w14:solidFill>
                </w14:textFill>
              </w:rPr>
              <w:t>Giám sát hiệu năng 24/7, khắc phục lỗi phát sinh thực tế, cập nhật tính năng mới theo phản hồi từ khách hàng và Ban Giám đốc.</w:t>
            </w:r>
          </w:p>
        </w:tc>
        <w:tc>
          <w:tcPr>
            <w:tcW w:w="2592" w:type="dxa"/>
            <w:shd w:val="clear" w:color="auto" w:fill="FFFFFF"/>
            <w:tcMar>
              <w:top w:w="100" w:type="dxa"/>
              <w:left w:w="150" w:type="dxa"/>
              <w:bottom w:w="100" w:type="dxa"/>
              <w:right w:w="150" w:type="dxa"/>
            </w:tcMar>
          </w:tcPr>
          <w:p w14:paraId="1B769676">
            <w:pPr>
              <w:jc w:val="left"/>
              <w:rPr>
                <w:color w:val="000000" w:themeColor="text1"/>
                <w14:textFill>
                  <w14:solidFill>
                    <w14:schemeClr w14:val="tx1"/>
                  </w14:solidFill>
                </w14:textFill>
              </w:rPr>
            </w:pPr>
            <w:r>
              <w:rPr>
                <w:color w:val="000000" w:themeColor="text1"/>
                <w:sz w:val="19"/>
                <w14:textFill>
                  <w14:solidFill>
                    <w14:schemeClr w14:val="tx1"/>
                  </w14:solidFill>
                </w14:textFill>
              </w:rPr>
              <w:t>Báo cáo SLA vận hành, Các bản vá lỗi (Patches/Updates).</w:t>
            </w:r>
          </w:p>
        </w:tc>
      </w:tr>
    </w:tbl>
    <w:p w14:paraId="7961A335">
      <w:pPr>
        <w:spacing w:after="80"/>
        <w:rPr>
          <w:color w:val="000000" w:themeColor="text1"/>
          <w14:textFill>
            <w14:solidFill>
              <w14:schemeClr w14:val="tx1"/>
            </w14:solidFill>
          </w14:textFill>
        </w:rPr>
      </w:pPr>
    </w:p>
    <w:p w14:paraId="3AF9BE96">
      <w:pPr>
        <w:keepNext/>
        <w:spacing w:before="160" w:after="80"/>
        <w:rPr>
          <w:color w:val="000000" w:themeColor="text1"/>
          <w14:textFill>
            <w14:solidFill>
              <w14:schemeClr w14:val="tx1"/>
            </w14:solidFill>
          </w14:textFill>
        </w:rPr>
      </w:pPr>
      <w:r>
        <w:rPr>
          <w:b/>
          <w:color w:val="000000" w:themeColor="text1"/>
          <w:sz w:val="22"/>
          <w14:textFill>
            <w14:solidFill>
              <w14:schemeClr w14:val="tx1"/>
            </w14:solidFill>
          </w14:textFill>
        </w:rPr>
        <w:t>2.2. Lựa chọn Mô hình Phát triển Phần mềm: Hybrid Agile/Scrum + Waterfall</w:t>
      </w:r>
    </w:p>
    <w:tbl>
      <w:tblPr>
        <w:tblStyle w:val="12"/>
        <w:tblW w:w="0" w:type="auto"/>
        <w:jc w:val="center"/>
        <w:tblLayout w:type="autofit"/>
        <w:tblCellMar>
          <w:top w:w="0" w:type="dxa"/>
          <w:left w:w="108" w:type="dxa"/>
          <w:bottom w:w="0" w:type="dxa"/>
          <w:right w:w="108" w:type="dxa"/>
        </w:tblCellMar>
      </w:tblPr>
      <w:tblGrid>
        <w:gridCol w:w="9792"/>
      </w:tblGrid>
      <w:tr w14:paraId="2688CA84">
        <w:tblPrEx>
          <w:tblCellMar>
            <w:top w:w="0" w:type="dxa"/>
            <w:left w:w="108" w:type="dxa"/>
            <w:bottom w:w="0" w:type="dxa"/>
            <w:right w:w="108" w:type="dxa"/>
          </w:tblCellMar>
        </w:tblPrEx>
        <w:trPr>
          <w:jc w:val="center"/>
        </w:trPr>
        <w:tc>
          <w:tcPr>
            <w:tcW w:w="9792" w:type="dxa"/>
            <w:tcBorders>
              <w:top w:val="nil"/>
              <w:left w:val="single" w:color="1F497D" w:sz="24" w:space="0"/>
              <w:bottom w:val="nil"/>
              <w:right w:val="nil"/>
            </w:tcBorders>
            <w:shd w:val="clear" w:color="auto" w:fill="F0F4F8"/>
            <w:tcMar>
              <w:top w:w="140" w:type="dxa"/>
              <w:left w:w="200" w:type="dxa"/>
              <w:bottom w:w="140" w:type="dxa"/>
              <w:right w:w="200" w:type="dxa"/>
            </w:tcMar>
          </w:tcPr>
          <w:p w14:paraId="46F942A8">
            <w:pPr>
              <w:spacing w:after="40"/>
              <w:rPr>
                <w:color w:val="000000" w:themeColor="text1"/>
                <w14:textFill>
                  <w14:solidFill>
                    <w14:schemeClr w14:val="tx1"/>
                  </w14:solidFill>
                </w14:textFill>
              </w:rPr>
            </w:pPr>
            <w:r>
              <w:rPr>
                <w:b/>
                <w:color w:val="000000" w:themeColor="text1"/>
                <w:sz w:val="20"/>
                <w14:textFill>
                  <w14:solidFill>
                    <w14:schemeClr w14:val="tx1"/>
                  </w14:solidFill>
                </w14:textFill>
              </w:rPr>
              <w:t>ĐỀ XUẤT MÔ HÌNH: HYBRID AGILE/SCRUM KẾT HỢP WATERFALL PHÂN ĐOẠN</w:t>
            </w:r>
            <w:r>
              <w:rPr>
                <w:b/>
                <w:color w:val="000000" w:themeColor="text1"/>
                <w:sz w:val="20"/>
                <w14:textFill>
                  <w14:solidFill>
                    <w14:schemeClr w14:val="tx1"/>
                  </w14:solidFill>
                </w14:textFill>
              </w:rPr>
              <w:br w:type="textWrapping"/>
            </w:r>
            <w:r>
              <w:rPr>
                <w:i w:val="0"/>
                <w:color w:val="000000" w:themeColor="text1"/>
                <w:sz w:val="19"/>
                <w14:textFill>
                  <w14:solidFill>
                    <w14:schemeClr w14:val="tx1"/>
                  </w14:solidFill>
                </w14:textFill>
              </w:rPr>
              <w:t>Đối với dự án FastMart-Online, việc áp dụng Agile/Scrum thuần túy có thể gây rủi ro về kiểm soát tích hợp phần cứng tại 25 chi nhánh, trong khi Waterfall thuần túy sẽ mất linh hoạt trước yêu cầu thị trường bán lẻ thay đổi nhanh. Do đó, mô hình lai (Hybrid Model) được đề xuất là tối ưu nhất.</w:t>
            </w:r>
          </w:p>
        </w:tc>
      </w:tr>
    </w:tbl>
    <w:p w14:paraId="100EDC68">
      <w:pPr>
        <w:spacing w:after="80"/>
        <w:rPr>
          <w:color w:val="000000" w:themeColor="text1"/>
          <w14:textFill>
            <w14:solidFill>
              <w14:schemeClr w14:val="tx1"/>
            </w14:solidFill>
          </w14:textFill>
        </w:rPr>
      </w:pPr>
    </w:p>
    <w:p w14:paraId="31CE92E2">
      <w:pPr>
        <w:rPr>
          <w:color w:val="000000" w:themeColor="text1"/>
          <w14:textFill>
            <w14:solidFill>
              <w14:schemeClr w14:val="tx1"/>
            </w14:solidFill>
          </w14:textFill>
        </w:rPr>
      </w:pPr>
      <w:r>
        <w:rPr>
          <w:b/>
          <w:color w:val="000000" w:themeColor="text1"/>
          <w14:textFill>
            <w14:solidFill>
              <w14:schemeClr w14:val="tx1"/>
            </w14:solidFill>
          </w14:textFill>
        </w:rPr>
        <w:t>Lý do lựa chọn &amp; Phương thức áp dụng Hybrid Model:</w:t>
      </w:r>
    </w:p>
    <w:p w14:paraId="4E1F3D78">
      <w:pPr>
        <w:ind w:left="288"/>
        <w:rPr>
          <w:color w:val="000000" w:themeColor="text1"/>
          <w14:textFill>
            <w14:solidFill>
              <w14:schemeClr w14:val="tx1"/>
            </w14:solidFill>
          </w14:textFill>
        </w:rPr>
      </w:pPr>
      <w:r>
        <w:rPr>
          <w:b/>
          <w:color w:val="000000" w:themeColor="text1"/>
          <w14:textFill>
            <w14:solidFill>
              <w14:schemeClr w14:val="tx1"/>
            </w14:solidFill>
          </w14:textFill>
        </w:rPr>
        <w:t xml:space="preserve">• Áp dụng Waterfall cho Giai đoạn Kiến trúc &amp; Core Infrastructure: </w:t>
      </w:r>
      <w:r>
        <w:rPr>
          <w:color w:val="000000" w:themeColor="text1"/>
          <w14:textFill>
            <w14:solidFill>
              <w14:schemeClr w14:val="tx1"/>
            </w14:solidFill>
          </w14:textFill>
        </w:rPr>
        <w:t>Các phân hệ kết nối thiết bị phần cứng (POS, máy quét mã vạch), CSDL cốt lõi và tích hợp ERP/Ke toán hiện hữu cần được phân tích và thiết kế chuẩn hóa ngay từ đầu theo phương pháp Waterfall để tránh phá vỡ cấu trúc dữ liệu.</w:t>
      </w:r>
    </w:p>
    <w:p w14:paraId="3562BC38">
      <w:pPr>
        <w:ind w:left="288"/>
        <w:rPr>
          <w:color w:val="000000" w:themeColor="text1"/>
          <w14:textFill>
            <w14:solidFill>
              <w14:schemeClr w14:val="tx1"/>
            </w14:solidFill>
          </w14:textFill>
        </w:rPr>
      </w:pPr>
      <w:r>
        <w:rPr>
          <w:b/>
          <w:color w:val="000000" w:themeColor="text1"/>
          <w14:textFill>
            <w14:solidFill>
              <w14:schemeClr w14:val="tx1"/>
            </w14:solidFill>
          </w14:textFill>
        </w:rPr>
        <w:t xml:space="preserve">• Áp dụng Agile/Scrum cho Giai đoạn Phát triển Ứng dụng (App/Web/BI): </w:t>
      </w:r>
      <w:r>
        <w:rPr>
          <w:color w:val="000000" w:themeColor="text1"/>
          <w14:textFill>
            <w14:solidFill>
              <w14:schemeClr w14:val="tx1"/>
            </w14:solidFill>
          </w14:textFill>
        </w:rPr>
        <w:t>Các giao diện trải nghiệm người dùng (App mua hàng, Shipper App, BI Dashboard) được chia thành các Sprint (2 tuần/Sprint). Giúp FastMart nhanh chóng có sản phẩm chạy thử (MVP) sau 2-3 Sprint để lấy phản hồi thực tế từ khách hàng và nhân viên.</w:t>
      </w:r>
    </w:p>
    <w:p w14:paraId="436E37AE">
      <w:pPr>
        <w:keepNext/>
        <w:spacing w:before="240" w:after="120"/>
        <w:rPr>
          <w:color w:val="000000" w:themeColor="text1"/>
          <w14:textFill>
            <w14:solidFill>
              <w14:schemeClr w14:val="tx1"/>
            </w14:solidFill>
          </w14:textFill>
        </w:rPr>
      </w:pPr>
      <w:r>
        <w:rPr>
          <w:b/>
          <w:color w:val="000000" w:themeColor="text1"/>
          <w:sz w:val="25"/>
          <w14:textFill>
            <w14:solidFill>
              <w14:schemeClr w14:val="tx1"/>
            </w14:solidFill>
          </w14:textFill>
        </w:rPr>
        <w:t>PHẦN 3 - ĐỊNH HÌNH VÀ XÂY DỰNG MÔ HÌNH HÓA HỆ THỐNG BẰNG UML</w:t>
      </w:r>
    </w:p>
    <w:p w14:paraId="4924FD13">
      <w:pPr>
        <w:keepNext/>
        <w:spacing w:before="160" w:after="80"/>
        <w:rPr>
          <w:color w:val="000000" w:themeColor="text1"/>
          <w14:textFill>
            <w14:solidFill>
              <w14:schemeClr w14:val="tx1"/>
            </w14:solidFill>
          </w14:textFill>
        </w:rPr>
      </w:pPr>
      <w:r>
        <w:rPr>
          <w:b/>
          <w:color w:val="000000" w:themeColor="text1"/>
          <w:sz w:val="22"/>
          <w14:textFill>
            <w14:solidFill>
              <w14:schemeClr w14:val="tx1"/>
            </w14:solidFill>
          </w14:textFill>
        </w:rPr>
        <w:t>3.1. Vai trò của UML trong việc xóa bỏ rào cản ngôn ngữ (BA - Dev - Tester)</w:t>
      </w:r>
    </w:p>
    <w:p w14:paraId="20B296EE">
      <w:pPr>
        <w:rPr>
          <w:color w:val="000000" w:themeColor="text1"/>
          <w14:textFill>
            <w14:solidFill>
              <w14:schemeClr w14:val="tx1"/>
            </w14:solidFill>
          </w14:textFill>
        </w:rPr>
      </w:pPr>
      <w:r>
        <w:rPr>
          <w:color w:val="000000" w:themeColor="text1"/>
          <w14:textFill>
            <w14:solidFill>
              <w14:schemeClr w14:val="tx1"/>
            </w14:solidFill>
          </w14:textFill>
        </w:rPr>
        <w:t>Ngôn ngữ mô hình hóa thống nhất (UML) đóng vai trò là 'ngôn ngữ bản vẽ kỹ thuật' chung cho toàn bộ đội ngũ dự án:</w:t>
      </w:r>
    </w:p>
    <w:p w14:paraId="34166C82">
      <w:pPr>
        <w:ind w:left="288"/>
        <w:rPr>
          <w:color w:val="000000" w:themeColor="text1"/>
          <w14:textFill>
            <w14:solidFill>
              <w14:schemeClr w14:val="tx1"/>
            </w14:solidFill>
          </w14:textFill>
        </w:rPr>
      </w:pPr>
      <w:r>
        <w:rPr>
          <w:b/>
          <w:color w:val="000000" w:themeColor="text1"/>
          <w14:textFill>
            <w14:solidFill>
              <w14:schemeClr w14:val="tx1"/>
            </w14:solidFill>
          </w14:textFill>
        </w:rPr>
        <w:t xml:space="preserve">1. Chuẩn hóa Ngôn ngữ Giao tiếp: </w:t>
      </w:r>
      <w:r>
        <w:rPr>
          <w:color w:val="000000" w:themeColor="text1"/>
          <w14:textFill>
            <w14:solidFill>
              <w14:schemeClr w14:val="tx1"/>
            </w14:solidFill>
          </w14:textFill>
        </w:rPr>
        <w:t>Chuyển hóa các yêu cầu nghiệp vụ mô tả bằng văn bản tự nhiên (dễ gây hiểu nhầm) thành hình ảnh sơ đồ chuẩn quốc tế. Cả SA, BA, Dev nội bộ và Đơn vị Gia công (Outsource) đều nhìn vào một bản vẽ duy nhất.</w:t>
      </w:r>
    </w:p>
    <w:p w14:paraId="49C14209">
      <w:pPr>
        <w:ind w:left="288"/>
        <w:rPr>
          <w:color w:val="000000" w:themeColor="text1"/>
          <w14:textFill>
            <w14:solidFill>
              <w14:schemeClr w14:val="tx1"/>
            </w14:solidFill>
          </w14:textFill>
        </w:rPr>
      </w:pPr>
      <w:r>
        <w:rPr>
          <w:b/>
          <w:color w:val="000000" w:themeColor="text1"/>
          <w14:textFill>
            <w14:solidFill>
              <w14:schemeClr w14:val="tx1"/>
            </w14:solidFill>
          </w14:textFill>
        </w:rPr>
        <w:t xml:space="preserve">2. Đồng bộ Kiến trúc &amp; Mã nguồn (Dành cho Dev): </w:t>
      </w:r>
      <w:r>
        <w:rPr>
          <w:color w:val="000000" w:themeColor="text1"/>
          <w14:textFill>
            <w14:solidFill>
              <w14:schemeClr w14:val="tx1"/>
            </w14:solidFill>
          </w14:textFill>
        </w:rPr>
        <w:t>Sơ đồ Class và Sequence giúp Developer nắm rõ cấu trúc đối tượng, các hàm/phương thức cần viết và luồng gọi API giữa các module mà không cần đoán mò ý định của BA.</w:t>
      </w:r>
    </w:p>
    <w:p w14:paraId="0273531C">
      <w:pPr>
        <w:ind w:left="288"/>
        <w:rPr>
          <w:color w:val="000000" w:themeColor="text1"/>
          <w14:textFill>
            <w14:solidFill>
              <w14:schemeClr w14:val="tx1"/>
            </w14:solidFill>
          </w14:textFill>
        </w:rPr>
      </w:pPr>
      <w:r>
        <w:rPr>
          <w:b/>
          <w:color w:val="000000" w:themeColor="text1"/>
          <w14:textFill>
            <w14:solidFill>
              <w14:schemeClr w14:val="tx1"/>
            </w14:solidFill>
          </w14:textFill>
        </w:rPr>
        <w:t xml:space="preserve">3. Cơ sở Xây dựng Kịch bản Kiểm thử (Dành cho Tester): </w:t>
      </w:r>
      <w:r>
        <w:rPr>
          <w:color w:val="000000" w:themeColor="text1"/>
          <w14:textFill>
            <w14:solidFill>
              <w14:schemeClr w14:val="tx1"/>
            </w14:solidFill>
          </w14:textFill>
        </w:rPr>
        <w:t>Tester căn cứ trực tiếp vào Use Case và Activity Diagram để viết Test Case bao phủ toàn bộ các trường hợp nghiệp vụ (luồng chính, luồng phụ và ngoại lệ) mà không bị sót chức năng.</w:t>
      </w:r>
    </w:p>
    <w:p w14:paraId="2E57D2EF">
      <w:pPr>
        <w:keepNext/>
        <w:spacing w:before="160" w:after="80"/>
        <w:rPr>
          <w:color w:val="000000" w:themeColor="text1"/>
          <w14:textFill>
            <w14:solidFill>
              <w14:schemeClr w14:val="tx1"/>
            </w14:solidFill>
          </w14:textFill>
        </w:rPr>
      </w:pPr>
      <w:r>
        <w:rPr>
          <w:b/>
          <w:color w:val="000000" w:themeColor="text1"/>
          <w:sz w:val="22"/>
          <w14:textFill>
            <w14:solidFill>
              <w14:schemeClr w14:val="tx1"/>
            </w14:solidFill>
          </w14:textFill>
        </w:rPr>
        <w:t>3.2. Đề xuất 4 Sơ đồ UML Cốt lõi và Mục đích Sử dụng</w:t>
      </w:r>
    </w:p>
    <w:tbl>
      <w:tblPr>
        <w:tblStyle w:val="12"/>
        <w:tblW w:w="0" w:type="auto"/>
        <w:jc w:val="center"/>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Layout w:type="autofit"/>
        <w:tblCellMar>
          <w:top w:w="0" w:type="dxa"/>
          <w:left w:w="108" w:type="dxa"/>
          <w:bottom w:w="0" w:type="dxa"/>
          <w:right w:w="108" w:type="dxa"/>
        </w:tblCellMar>
      </w:tblPr>
      <w:tblGrid>
        <w:gridCol w:w="2592"/>
        <w:gridCol w:w="1584"/>
        <w:gridCol w:w="3744"/>
        <w:gridCol w:w="1872"/>
      </w:tblGrid>
      <w:tr w14:paraId="180D9BD0">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EBF1DE" w:themeFill="accent3" w:themeFillTint="32"/>
            <w:tcMar>
              <w:top w:w="120" w:type="dxa"/>
              <w:left w:w="150" w:type="dxa"/>
              <w:bottom w:w="120" w:type="dxa"/>
              <w:right w:w="150" w:type="dxa"/>
            </w:tcMar>
          </w:tcPr>
          <w:p w14:paraId="5C82812E">
            <w:pPr>
              <w:jc w:val="left"/>
              <w:rPr>
                <w:color w:val="000000" w:themeColor="text1"/>
                <w14:textFill>
                  <w14:solidFill>
                    <w14:schemeClr w14:val="tx1"/>
                  </w14:solidFill>
                </w14:textFill>
              </w:rPr>
            </w:pPr>
            <w:r>
              <w:rPr>
                <w:b/>
                <w:color w:val="000000" w:themeColor="text1"/>
                <w:sz w:val="19"/>
                <w14:textFill>
                  <w14:solidFill>
                    <w14:schemeClr w14:val="tx1"/>
                  </w14:solidFill>
                </w14:textFill>
              </w:rPr>
              <w:t>Tên Sơ đồ UML</w:t>
            </w:r>
          </w:p>
        </w:tc>
        <w:tc>
          <w:tcPr>
            <w:tcW w:w="1584" w:type="dxa"/>
            <w:shd w:val="clear" w:color="auto" w:fill="EBF1DE" w:themeFill="accent3" w:themeFillTint="32"/>
            <w:tcMar>
              <w:top w:w="120" w:type="dxa"/>
              <w:left w:w="150" w:type="dxa"/>
              <w:bottom w:w="120" w:type="dxa"/>
              <w:right w:w="150" w:type="dxa"/>
            </w:tcMar>
          </w:tcPr>
          <w:p w14:paraId="0827A943">
            <w:pPr>
              <w:jc w:val="left"/>
              <w:rPr>
                <w:color w:val="000000" w:themeColor="text1"/>
                <w14:textFill>
                  <w14:solidFill>
                    <w14:schemeClr w14:val="tx1"/>
                  </w14:solidFill>
                </w14:textFill>
              </w:rPr>
            </w:pPr>
            <w:r>
              <w:rPr>
                <w:b/>
                <w:color w:val="000000" w:themeColor="text1"/>
                <w:sz w:val="19"/>
                <w14:textFill>
                  <w14:solidFill>
                    <w14:schemeClr w14:val="tx1"/>
                  </w14:solidFill>
                </w14:textFill>
              </w:rPr>
              <w:t>Loại Sơ đồ</w:t>
            </w:r>
          </w:p>
        </w:tc>
        <w:tc>
          <w:tcPr>
            <w:tcW w:w="3744" w:type="dxa"/>
            <w:shd w:val="clear" w:color="auto" w:fill="EBF1DE" w:themeFill="accent3" w:themeFillTint="32"/>
            <w:tcMar>
              <w:top w:w="120" w:type="dxa"/>
              <w:left w:w="150" w:type="dxa"/>
              <w:bottom w:w="120" w:type="dxa"/>
              <w:right w:w="150" w:type="dxa"/>
            </w:tcMar>
          </w:tcPr>
          <w:p w14:paraId="7F3D0A99">
            <w:pPr>
              <w:jc w:val="left"/>
              <w:rPr>
                <w:color w:val="000000" w:themeColor="text1"/>
                <w14:textFill>
                  <w14:solidFill>
                    <w14:schemeClr w14:val="tx1"/>
                  </w14:solidFill>
                </w14:textFill>
              </w:rPr>
            </w:pPr>
            <w:r>
              <w:rPr>
                <w:b/>
                <w:color w:val="000000" w:themeColor="text1"/>
                <w:sz w:val="19"/>
                <w14:textFill>
                  <w14:solidFill>
                    <w14:schemeClr w14:val="tx1"/>
                  </w14:solidFill>
                </w14:textFill>
              </w:rPr>
              <w:t>Mục đích sử dụng chính trong FastMart-Online</w:t>
            </w:r>
          </w:p>
        </w:tc>
        <w:tc>
          <w:tcPr>
            <w:tcW w:w="1872" w:type="dxa"/>
            <w:shd w:val="clear" w:color="auto" w:fill="EBF1DE" w:themeFill="accent3" w:themeFillTint="32"/>
            <w:tcMar>
              <w:top w:w="120" w:type="dxa"/>
              <w:left w:w="150" w:type="dxa"/>
              <w:bottom w:w="120" w:type="dxa"/>
              <w:right w:w="150" w:type="dxa"/>
            </w:tcMar>
          </w:tcPr>
          <w:p w14:paraId="6167CCE6">
            <w:pPr>
              <w:jc w:val="left"/>
              <w:rPr>
                <w:color w:val="000000" w:themeColor="text1"/>
                <w14:textFill>
                  <w14:solidFill>
                    <w14:schemeClr w14:val="tx1"/>
                  </w14:solidFill>
                </w14:textFill>
              </w:rPr>
            </w:pPr>
            <w:r>
              <w:rPr>
                <w:b/>
                <w:color w:val="000000" w:themeColor="text1"/>
                <w:sz w:val="19"/>
                <w14:textFill>
                  <w14:solidFill>
                    <w14:schemeClr w14:val="tx1"/>
                  </w14:solidFill>
                </w14:textFill>
              </w:rPr>
              <w:t>Đối tượng thụ hưởng chính</w:t>
            </w:r>
          </w:p>
        </w:tc>
      </w:tr>
      <w:tr w14:paraId="089870B8">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7C1979AB">
            <w:pPr>
              <w:jc w:val="left"/>
              <w:rPr>
                <w:color w:val="000000" w:themeColor="text1"/>
                <w14:textFill>
                  <w14:solidFill>
                    <w14:schemeClr w14:val="tx1"/>
                  </w14:solidFill>
                </w14:textFill>
              </w:rPr>
            </w:pPr>
            <w:r>
              <w:rPr>
                <w:color w:val="000000" w:themeColor="text1"/>
                <w:sz w:val="19"/>
                <w14:textFill>
                  <w14:solidFill>
                    <w14:schemeClr w14:val="tx1"/>
                  </w14:solidFill>
                </w14:textFill>
              </w:rPr>
              <w:t>1. Use Case Diagram</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(Sơ đồ Trường hợp Sử dụng)</w:t>
            </w:r>
          </w:p>
        </w:tc>
        <w:tc>
          <w:tcPr>
            <w:tcW w:w="1584" w:type="dxa"/>
            <w:shd w:val="clear" w:color="auto" w:fill="FFFFFF"/>
            <w:tcMar>
              <w:top w:w="100" w:type="dxa"/>
              <w:left w:w="150" w:type="dxa"/>
              <w:bottom w:w="100" w:type="dxa"/>
              <w:right w:w="150" w:type="dxa"/>
            </w:tcMar>
          </w:tcPr>
          <w:p w14:paraId="5BE03872">
            <w:pPr>
              <w:jc w:val="left"/>
              <w:rPr>
                <w:color w:val="000000" w:themeColor="text1"/>
                <w14:textFill>
                  <w14:solidFill>
                    <w14:schemeClr w14:val="tx1"/>
                  </w14:solidFill>
                </w14:textFill>
              </w:rPr>
            </w:pPr>
            <w:r>
              <w:rPr>
                <w:color w:val="000000" w:themeColor="text1"/>
                <w:sz w:val="19"/>
                <w14:textFill>
                  <w14:solidFill>
                    <w14:schemeClr w14:val="tx1"/>
                  </w14:solidFill>
                </w14:textFill>
              </w:rPr>
              <w:t>Hành vi</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(Behavioral)</w:t>
            </w:r>
          </w:p>
        </w:tc>
        <w:tc>
          <w:tcPr>
            <w:tcW w:w="3744" w:type="dxa"/>
            <w:shd w:val="clear" w:color="auto" w:fill="FFFFFF"/>
            <w:tcMar>
              <w:top w:w="100" w:type="dxa"/>
              <w:left w:w="150" w:type="dxa"/>
              <w:bottom w:w="100" w:type="dxa"/>
              <w:right w:w="150" w:type="dxa"/>
            </w:tcMar>
          </w:tcPr>
          <w:p w14:paraId="1ED59378">
            <w:pPr>
              <w:jc w:val="left"/>
              <w:rPr>
                <w:color w:val="000000" w:themeColor="text1"/>
                <w14:textFill>
                  <w14:solidFill>
                    <w14:schemeClr w14:val="tx1"/>
                  </w14:solidFill>
                </w14:textFill>
              </w:rPr>
            </w:pPr>
            <w:r>
              <w:rPr>
                <w:color w:val="000000" w:themeColor="text1"/>
                <w:sz w:val="19"/>
                <w14:textFill>
                  <w14:solidFill>
                    <w14:schemeClr w14:val="tx1"/>
                  </w14:solidFill>
                </w14:textFill>
              </w:rPr>
              <w:t>Mô tả toàn bộ các chức năng hệ thống cung cấp và sự tương tác giữa các Tác nhân (Khách hàng, Thu ngân, Shipper, Admin) với hệ thống.</w:t>
            </w:r>
          </w:p>
        </w:tc>
        <w:tc>
          <w:tcPr>
            <w:tcW w:w="1872" w:type="dxa"/>
            <w:shd w:val="clear" w:color="auto" w:fill="FFFFFF"/>
            <w:tcMar>
              <w:top w:w="100" w:type="dxa"/>
              <w:left w:w="150" w:type="dxa"/>
              <w:bottom w:w="100" w:type="dxa"/>
              <w:right w:w="150" w:type="dxa"/>
            </w:tcMar>
          </w:tcPr>
          <w:p w14:paraId="6A4FA877">
            <w:pPr>
              <w:jc w:val="left"/>
              <w:rPr>
                <w:color w:val="000000" w:themeColor="text1"/>
                <w14:textFill>
                  <w14:solidFill>
                    <w14:schemeClr w14:val="tx1"/>
                  </w14:solidFill>
                </w14:textFill>
              </w:rPr>
            </w:pPr>
            <w:r>
              <w:rPr>
                <w:color w:val="000000" w:themeColor="text1"/>
                <w:sz w:val="19"/>
                <w14:textFill>
                  <w14:solidFill>
                    <w14:schemeClr w14:val="tx1"/>
                  </w14:solidFill>
                </w14:textFill>
              </w:rPr>
              <w:t>BA, Khách hàng, Ban Giám đốc, Tester</w:t>
            </w:r>
          </w:p>
        </w:tc>
      </w:tr>
      <w:tr w14:paraId="56B0DBF9">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F2F5F8"/>
            <w:tcMar>
              <w:top w:w="100" w:type="dxa"/>
              <w:left w:w="150" w:type="dxa"/>
              <w:bottom w:w="100" w:type="dxa"/>
              <w:right w:w="150" w:type="dxa"/>
            </w:tcMar>
          </w:tcPr>
          <w:p w14:paraId="0DB85209">
            <w:pPr>
              <w:jc w:val="left"/>
              <w:rPr>
                <w:color w:val="000000" w:themeColor="text1"/>
                <w14:textFill>
                  <w14:solidFill>
                    <w14:schemeClr w14:val="tx1"/>
                  </w14:solidFill>
                </w14:textFill>
              </w:rPr>
            </w:pPr>
            <w:r>
              <w:rPr>
                <w:color w:val="000000" w:themeColor="text1"/>
                <w:sz w:val="19"/>
                <w14:textFill>
                  <w14:solidFill>
                    <w14:schemeClr w14:val="tx1"/>
                  </w14:solidFill>
                </w14:textFill>
              </w:rPr>
              <w:t>2. Activity Diagram</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(Sơ đồ Hoạt động)</w:t>
            </w:r>
          </w:p>
        </w:tc>
        <w:tc>
          <w:tcPr>
            <w:tcW w:w="1584" w:type="dxa"/>
            <w:shd w:val="clear" w:color="auto" w:fill="F2F5F8"/>
            <w:tcMar>
              <w:top w:w="100" w:type="dxa"/>
              <w:left w:w="150" w:type="dxa"/>
              <w:bottom w:w="100" w:type="dxa"/>
              <w:right w:w="150" w:type="dxa"/>
            </w:tcMar>
          </w:tcPr>
          <w:p w14:paraId="166C7830">
            <w:pPr>
              <w:jc w:val="left"/>
              <w:rPr>
                <w:color w:val="000000" w:themeColor="text1"/>
                <w14:textFill>
                  <w14:solidFill>
                    <w14:schemeClr w14:val="tx1"/>
                  </w14:solidFill>
                </w14:textFill>
              </w:rPr>
            </w:pPr>
            <w:r>
              <w:rPr>
                <w:color w:val="000000" w:themeColor="text1"/>
                <w:sz w:val="19"/>
                <w14:textFill>
                  <w14:solidFill>
                    <w14:schemeClr w14:val="tx1"/>
                  </w14:solidFill>
                </w14:textFill>
              </w:rPr>
              <w:t>Hành vi</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(Behavioral)</w:t>
            </w:r>
          </w:p>
        </w:tc>
        <w:tc>
          <w:tcPr>
            <w:tcW w:w="3744" w:type="dxa"/>
            <w:shd w:val="clear" w:color="auto" w:fill="F2F5F8"/>
            <w:tcMar>
              <w:top w:w="100" w:type="dxa"/>
              <w:left w:w="150" w:type="dxa"/>
              <w:bottom w:w="100" w:type="dxa"/>
              <w:right w:w="150" w:type="dxa"/>
            </w:tcMar>
          </w:tcPr>
          <w:p w14:paraId="3101871A">
            <w:pPr>
              <w:jc w:val="left"/>
              <w:rPr>
                <w:color w:val="000000" w:themeColor="text1"/>
                <w14:textFill>
                  <w14:solidFill>
                    <w14:schemeClr w14:val="tx1"/>
                  </w14:solidFill>
                </w14:textFill>
              </w:rPr>
            </w:pPr>
            <w:r>
              <w:rPr>
                <w:color w:val="000000" w:themeColor="text1"/>
                <w:sz w:val="19"/>
                <w14:textFill>
                  <w14:solidFill>
                    <w14:schemeClr w14:val="tx1"/>
                  </w14:solidFill>
                </w14:textFill>
              </w:rPr>
              <w:t>Mô tả chi tiết luồng nghiệp vụ theo từng bước (workflow), các điểm rẽ nhánh điều kiện (VD: Luồng xử lý đơn hàng từ lúc đặt đến khi giao 2h).</w:t>
            </w:r>
          </w:p>
        </w:tc>
        <w:tc>
          <w:tcPr>
            <w:tcW w:w="1872" w:type="dxa"/>
            <w:shd w:val="clear" w:color="auto" w:fill="F2F5F8"/>
            <w:tcMar>
              <w:top w:w="100" w:type="dxa"/>
              <w:left w:w="150" w:type="dxa"/>
              <w:bottom w:w="100" w:type="dxa"/>
              <w:right w:w="150" w:type="dxa"/>
            </w:tcMar>
          </w:tcPr>
          <w:p w14:paraId="691CEA67">
            <w:pPr>
              <w:jc w:val="left"/>
              <w:rPr>
                <w:color w:val="000000" w:themeColor="text1"/>
                <w14:textFill>
                  <w14:solidFill>
                    <w14:schemeClr w14:val="tx1"/>
                  </w14:solidFill>
                </w14:textFill>
              </w:rPr>
            </w:pPr>
            <w:r>
              <w:rPr>
                <w:color w:val="000000" w:themeColor="text1"/>
                <w:sz w:val="19"/>
                <w14:textFill>
                  <w14:solidFill>
                    <w14:schemeClr w14:val="tx1"/>
                  </w14:solidFill>
                </w14:textFill>
              </w:rPr>
              <w:t>BA, Quy trình Vận hành, Developer, Tester</w:t>
            </w:r>
          </w:p>
        </w:tc>
      </w:tr>
      <w:tr w14:paraId="117447F9">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FFFFFF"/>
            <w:tcMar>
              <w:top w:w="100" w:type="dxa"/>
              <w:left w:w="150" w:type="dxa"/>
              <w:bottom w:w="100" w:type="dxa"/>
              <w:right w:w="150" w:type="dxa"/>
            </w:tcMar>
          </w:tcPr>
          <w:p w14:paraId="74660C63">
            <w:pPr>
              <w:jc w:val="left"/>
              <w:rPr>
                <w:color w:val="000000" w:themeColor="text1"/>
                <w14:textFill>
                  <w14:solidFill>
                    <w14:schemeClr w14:val="tx1"/>
                  </w14:solidFill>
                </w14:textFill>
              </w:rPr>
            </w:pPr>
            <w:r>
              <w:rPr>
                <w:color w:val="000000" w:themeColor="text1"/>
                <w:sz w:val="19"/>
                <w14:textFill>
                  <w14:solidFill>
                    <w14:schemeClr w14:val="tx1"/>
                  </w14:solidFill>
                </w14:textFill>
              </w:rPr>
              <w:t>3. Class Diagram</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(Sơ đồ Lớp)</w:t>
            </w:r>
          </w:p>
        </w:tc>
        <w:tc>
          <w:tcPr>
            <w:tcW w:w="1584" w:type="dxa"/>
            <w:shd w:val="clear" w:color="auto" w:fill="FFFFFF"/>
            <w:tcMar>
              <w:top w:w="100" w:type="dxa"/>
              <w:left w:w="150" w:type="dxa"/>
              <w:bottom w:w="100" w:type="dxa"/>
              <w:right w:w="150" w:type="dxa"/>
            </w:tcMar>
          </w:tcPr>
          <w:p w14:paraId="4858C595">
            <w:pPr>
              <w:jc w:val="left"/>
              <w:rPr>
                <w:color w:val="000000" w:themeColor="text1"/>
                <w14:textFill>
                  <w14:solidFill>
                    <w14:schemeClr w14:val="tx1"/>
                  </w14:solidFill>
                </w14:textFill>
              </w:rPr>
            </w:pPr>
            <w:r>
              <w:rPr>
                <w:color w:val="000000" w:themeColor="text1"/>
                <w:sz w:val="19"/>
                <w14:textFill>
                  <w14:solidFill>
                    <w14:schemeClr w14:val="tx1"/>
                  </w14:solidFill>
                </w14:textFill>
              </w:rPr>
              <w:t>Cấu trúc</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(Structural)</w:t>
            </w:r>
          </w:p>
        </w:tc>
        <w:tc>
          <w:tcPr>
            <w:tcW w:w="3744" w:type="dxa"/>
            <w:shd w:val="clear" w:color="auto" w:fill="FFFFFF"/>
            <w:tcMar>
              <w:top w:w="100" w:type="dxa"/>
              <w:left w:w="150" w:type="dxa"/>
              <w:bottom w:w="100" w:type="dxa"/>
              <w:right w:w="150" w:type="dxa"/>
            </w:tcMar>
          </w:tcPr>
          <w:p w14:paraId="7EAFD4CB">
            <w:pPr>
              <w:jc w:val="left"/>
              <w:rPr>
                <w:color w:val="000000" w:themeColor="text1"/>
                <w14:textFill>
                  <w14:solidFill>
                    <w14:schemeClr w14:val="tx1"/>
                  </w14:solidFill>
                </w14:textFill>
              </w:rPr>
            </w:pPr>
            <w:r>
              <w:rPr>
                <w:color w:val="000000" w:themeColor="text1"/>
                <w:sz w:val="19"/>
                <w14:textFill>
                  <w14:solidFill>
                    <w14:schemeClr w14:val="tx1"/>
                  </w14:solidFill>
                </w14:textFill>
              </w:rPr>
              <w:t>Mô tả cấu trúc tĩnh của hệ thống: các đối tượng (Order, Product, Customer, Shipper), thuộc tính, phương thức và mối quan hệ giữa chúng.</w:t>
            </w:r>
          </w:p>
        </w:tc>
        <w:tc>
          <w:tcPr>
            <w:tcW w:w="1872" w:type="dxa"/>
            <w:shd w:val="clear" w:color="auto" w:fill="FFFFFF"/>
            <w:tcMar>
              <w:top w:w="100" w:type="dxa"/>
              <w:left w:w="150" w:type="dxa"/>
              <w:bottom w:w="100" w:type="dxa"/>
              <w:right w:w="150" w:type="dxa"/>
            </w:tcMar>
          </w:tcPr>
          <w:p w14:paraId="690B61DD">
            <w:pPr>
              <w:jc w:val="left"/>
              <w:rPr>
                <w:color w:val="000000" w:themeColor="text1"/>
                <w14:textFill>
                  <w14:solidFill>
                    <w14:schemeClr w14:val="tx1"/>
                  </w14:solidFill>
                </w14:textFill>
              </w:rPr>
            </w:pPr>
            <w:r>
              <w:rPr>
                <w:color w:val="000000" w:themeColor="text1"/>
                <w:sz w:val="19"/>
                <w14:textFill>
                  <w14:solidFill>
                    <w14:schemeClr w14:val="tx1"/>
                  </w14:solidFill>
                </w14:textFill>
              </w:rPr>
              <w:t>Developer, Database Administrator, SA</w:t>
            </w:r>
          </w:p>
        </w:tc>
      </w:tr>
      <w:tr w14:paraId="1749DCC5">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jc w:val="center"/>
        </w:trPr>
        <w:tc>
          <w:tcPr>
            <w:tcW w:w="2592" w:type="dxa"/>
            <w:shd w:val="clear" w:color="auto" w:fill="F2F5F8"/>
            <w:tcMar>
              <w:top w:w="100" w:type="dxa"/>
              <w:left w:w="150" w:type="dxa"/>
              <w:bottom w:w="100" w:type="dxa"/>
              <w:right w:w="150" w:type="dxa"/>
            </w:tcMar>
          </w:tcPr>
          <w:p w14:paraId="2DED199C">
            <w:pPr>
              <w:jc w:val="left"/>
              <w:rPr>
                <w:color w:val="000000" w:themeColor="text1"/>
                <w14:textFill>
                  <w14:solidFill>
                    <w14:schemeClr w14:val="tx1"/>
                  </w14:solidFill>
                </w14:textFill>
              </w:rPr>
            </w:pPr>
            <w:r>
              <w:rPr>
                <w:color w:val="000000" w:themeColor="text1"/>
                <w:sz w:val="19"/>
                <w14:textFill>
                  <w14:solidFill>
                    <w14:schemeClr w14:val="tx1"/>
                  </w14:solidFill>
                </w14:textFill>
              </w:rPr>
              <w:t>4. Sequence Diagram</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(Sơ đồ Trình tự)</w:t>
            </w:r>
          </w:p>
        </w:tc>
        <w:tc>
          <w:tcPr>
            <w:tcW w:w="1584" w:type="dxa"/>
            <w:shd w:val="clear" w:color="auto" w:fill="F2F5F8"/>
            <w:tcMar>
              <w:top w:w="100" w:type="dxa"/>
              <w:left w:w="150" w:type="dxa"/>
              <w:bottom w:w="100" w:type="dxa"/>
              <w:right w:w="150" w:type="dxa"/>
            </w:tcMar>
          </w:tcPr>
          <w:p w14:paraId="52ACF1A5">
            <w:pPr>
              <w:jc w:val="left"/>
              <w:rPr>
                <w:color w:val="000000" w:themeColor="text1"/>
                <w14:textFill>
                  <w14:solidFill>
                    <w14:schemeClr w14:val="tx1"/>
                  </w14:solidFill>
                </w14:textFill>
              </w:rPr>
            </w:pPr>
            <w:r>
              <w:rPr>
                <w:color w:val="000000" w:themeColor="text1"/>
                <w:sz w:val="19"/>
                <w14:textFill>
                  <w14:solidFill>
                    <w14:schemeClr w14:val="tx1"/>
                  </w14:solidFill>
                </w14:textFill>
              </w:rPr>
              <w:t>Tương tác</w:t>
            </w:r>
            <w:r>
              <w:rPr>
                <w:color w:val="000000" w:themeColor="text1"/>
                <w:sz w:val="19"/>
                <w14:textFill>
                  <w14:solidFill>
                    <w14:schemeClr w14:val="tx1"/>
                  </w14:solidFill>
                </w14:textFill>
              </w:rPr>
              <w:br w:type="textWrapping"/>
            </w:r>
            <w:r>
              <w:rPr>
                <w:color w:val="000000" w:themeColor="text1"/>
                <w:sz w:val="19"/>
                <w14:textFill>
                  <w14:solidFill>
                    <w14:schemeClr w14:val="tx1"/>
                  </w14:solidFill>
                </w14:textFill>
              </w:rPr>
              <w:t>(Interaction)</w:t>
            </w:r>
          </w:p>
        </w:tc>
        <w:tc>
          <w:tcPr>
            <w:tcW w:w="3744" w:type="dxa"/>
            <w:shd w:val="clear" w:color="auto" w:fill="F2F5F8"/>
            <w:tcMar>
              <w:top w:w="100" w:type="dxa"/>
              <w:left w:w="150" w:type="dxa"/>
              <w:bottom w:w="100" w:type="dxa"/>
              <w:right w:w="150" w:type="dxa"/>
            </w:tcMar>
          </w:tcPr>
          <w:p w14:paraId="60941245">
            <w:pPr>
              <w:jc w:val="left"/>
              <w:rPr>
                <w:color w:val="000000" w:themeColor="text1"/>
                <w14:textFill>
                  <w14:solidFill>
                    <w14:schemeClr w14:val="tx1"/>
                  </w14:solidFill>
                </w14:textFill>
              </w:rPr>
            </w:pPr>
            <w:r>
              <w:rPr>
                <w:color w:val="000000" w:themeColor="text1"/>
                <w:sz w:val="19"/>
                <w14:textFill>
                  <w14:solidFill>
                    <w14:schemeClr w14:val="tx1"/>
                  </w14:solidFill>
                </w14:textFill>
              </w:rPr>
              <w:t>Mô tả trình tự trao đổi thông tin/message theo mốc thời gian giữa các đối tượng/module (VD: Tiến trình Gọi API Thanh toán VNPAY thành công).</w:t>
            </w:r>
          </w:p>
        </w:tc>
        <w:tc>
          <w:tcPr>
            <w:tcW w:w="1872" w:type="dxa"/>
            <w:shd w:val="clear" w:color="auto" w:fill="F2F5F8"/>
            <w:tcMar>
              <w:top w:w="100" w:type="dxa"/>
              <w:left w:w="150" w:type="dxa"/>
              <w:bottom w:w="100" w:type="dxa"/>
              <w:right w:w="150" w:type="dxa"/>
            </w:tcMar>
          </w:tcPr>
          <w:p w14:paraId="260031C7">
            <w:pPr>
              <w:jc w:val="left"/>
              <w:rPr>
                <w:color w:val="000000" w:themeColor="text1"/>
                <w14:textFill>
                  <w14:solidFill>
                    <w14:schemeClr w14:val="tx1"/>
                  </w14:solidFill>
                </w14:textFill>
              </w:rPr>
            </w:pPr>
            <w:r>
              <w:rPr>
                <w:color w:val="000000" w:themeColor="text1"/>
                <w:sz w:val="19"/>
                <w14:textFill>
                  <w14:solidFill>
                    <w14:schemeClr w14:val="tx1"/>
                  </w14:solidFill>
                </w14:textFill>
              </w:rPr>
              <w:t>Developer, System Architect, Tester</w:t>
            </w:r>
          </w:p>
        </w:tc>
      </w:tr>
    </w:tbl>
    <w:p w14:paraId="55979B70">
      <w:pPr>
        <w:spacing w:after="80"/>
        <w:rPr>
          <w:color w:val="000000" w:themeColor="text1"/>
          <w14:textFill>
            <w14:solidFill>
              <w14:schemeClr w14:val="tx1"/>
            </w14:solidFill>
          </w14:textFill>
        </w:rPr>
      </w:pPr>
    </w:p>
    <w:p w14:paraId="17A62444">
      <w:pPr>
        <w:keepNext/>
        <w:spacing w:before="240" w:after="120"/>
        <w:rPr>
          <w:color w:val="000000" w:themeColor="text1"/>
          <w14:textFill>
            <w14:solidFill>
              <w14:schemeClr w14:val="tx1"/>
            </w14:solidFill>
          </w14:textFill>
        </w:rPr>
      </w:pPr>
      <w:r>
        <w:rPr>
          <w:b/>
          <w:color w:val="000000" w:themeColor="text1"/>
          <w:sz w:val="25"/>
          <w14:textFill>
            <w14:solidFill>
              <w14:schemeClr w14:val="tx1"/>
            </w14:solidFill>
          </w14:textFill>
        </w:rPr>
        <w:t>PHẦN 4 - MÃ NGUỒN PYTHON MÔ PHỎNG VÀ KẾT QUẢ PHÂN LOẠI CHỨC NĂNG HTTT</w:t>
      </w:r>
    </w:p>
    <w:p w14:paraId="432F2A18">
      <w:pPr>
        <w:keepNext/>
        <w:spacing w:before="160" w:after="80"/>
        <w:rPr>
          <w:color w:val="000000" w:themeColor="text1"/>
          <w14:textFill>
            <w14:solidFill>
              <w14:schemeClr w14:val="tx1"/>
            </w14:solidFill>
          </w14:textFill>
        </w:rPr>
      </w:pPr>
      <w:r>
        <w:rPr>
          <w:b/>
          <w:color w:val="000000" w:themeColor="text1"/>
          <w:sz w:val="22"/>
          <w14:textFill>
            <w14:solidFill>
              <w14:schemeClr w14:val="tx1"/>
            </w14:solidFill>
          </w14:textFill>
        </w:rPr>
        <w:t>4.1. Giải thích giải thuật phân loại tự động tính năng HTTT (Python)</w:t>
      </w:r>
    </w:p>
    <w:p w14:paraId="1839E7A5">
      <w:pPr>
        <w:rPr>
          <w:color w:val="000000" w:themeColor="text1"/>
          <w14:textFill>
            <w14:solidFill>
              <w14:schemeClr w14:val="tx1"/>
            </w14:solidFill>
          </w14:textFill>
        </w:rPr>
      </w:pPr>
      <w:r>
        <w:rPr>
          <w:color w:val="000000" w:themeColor="text1"/>
          <w14:textFill>
            <w14:solidFill>
              <w14:schemeClr w14:val="tx1"/>
            </w14:solidFill>
          </w14:textFill>
        </w:rPr>
        <w:t>Để nâng cao tính chính xác và tự động hóa công tác phân loại chức năng HTTT trong quá trình thu thập yêu cầu từ 25 chi nhánh, đoạn mã Python dưới đây sử dụng kỹ thuật khớp từ khóa nghiệp vụ (Keyword-based Matching) để gán nhãn chính xác phân hệ TPS, MIS hoặc DSS:</w:t>
      </w:r>
    </w:p>
    <w:p w14:paraId="40111CB3">
      <w:pPr>
        <w:rPr>
          <w:color w:val="000000" w:themeColor="text1"/>
          <w14:textFill>
            <w14:solidFill>
              <w14:schemeClr w14:val="tx1"/>
            </w14:solidFill>
          </w14:textFill>
        </w:rPr>
      </w:pPr>
      <w:r>
        <w:rPr>
          <w:b/>
          <w:color w:val="000000" w:themeColor="text1"/>
          <w:sz w:val="19"/>
          <w14:textFill>
            <w14:solidFill>
              <w14:schemeClr w14:val="tx1"/>
            </w14:solidFill>
          </w14:textFill>
        </w:rPr>
        <w:t>Mã nguồn thuật toán classify_fastmart_feature(feature_name):</w:t>
      </w:r>
    </w:p>
    <w:tbl>
      <w:tblPr>
        <w:tblStyle w:val="12"/>
        <w:tblW w:w="0" w:type="auto"/>
        <w:jc w:val="center"/>
        <w:tblLayout w:type="autofit"/>
        <w:tblCellMar>
          <w:top w:w="0" w:type="dxa"/>
          <w:left w:w="108" w:type="dxa"/>
          <w:bottom w:w="0" w:type="dxa"/>
          <w:right w:w="108" w:type="dxa"/>
        </w:tblCellMar>
      </w:tblPr>
      <w:tblGrid>
        <w:gridCol w:w="9792"/>
      </w:tblGrid>
      <w:tr w14:paraId="5167EFBE">
        <w:tblPrEx>
          <w:tblCellMar>
            <w:top w:w="0" w:type="dxa"/>
            <w:left w:w="108" w:type="dxa"/>
            <w:bottom w:w="0" w:type="dxa"/>
            <w:right w:w="108" w:type="dxa"/>
          </w:tblCellMar>
        </w:tblPrEx>
        <w:trPr>
          <w:jc w:val="center"/>
        </w:trPr>
        <w:tc>
          <w:tcPr>
            <w:tcW w:w="9792" w:type="dxa"/>
            <w:tcBorders>
              <w:top w:val="single" w:color="D1D5DB" w:sz="4" w:space="0"/>
              <w:left w:val="single" w:color="D1D5DB" w:sz="4" w:space="0"/>
              <w:bottom w:val="single" w:color="D1D5DB" w:sz="4" w:space="0"/>
              <w:right w:val="single" w:color="D1D5DB" w:sz="4" w:space="0"/>
            </w:tcBorders>
            <w:shd w:val="clear" w:color="auto" w:fill="F8F9FA"/>
            <w:tcMar>
              <w:top w:w="100" w:type="dxa"/>
              <w:left w:w="150" w:type="dxa"/>
              <w:bottom w:w="100" w:type="dxa"/>
              <w:right w:w="150" w:type="dxa"/>
            </w:tcMar>
          </w:tcPr>
          <w:p w14:paraId="1C7AAB4D">
            <w:pPr>
              <w:rPr>
                <w:color w:val="000000" w:themeColor="text1"/>
                <w14:textFill>
                  <w14:solidFill>
                    <w14:schemeClr w14:val="tx1"/>
                  </w14:solidFill>
                </w14:textFill>
              </w:rPr>
            </w:pPr>
            <w:r>
              <w:rPr>
                <w:rFonts w:ascii="Consolas" w:hAnsi="Consolas"/>
                <w:color w:val="000000" w:themeColor="text1"/>
                <w:sz w:val="17"/>
                <w14:textFill>
                  <w14:solidFill>
                    <w14:schemeClr w14:val="tx1"/>
                  </w14:solidFill>
                </w14:textFill>
              </w:rPr>
              <w:t>def classify_fastmart_feature(feature_name):</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feature_lower = feature_name.lower()</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 Từ khóa đặc trưng nhóm DSS (Dự báo, Tối ưu, Mô hình chiến lược)</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dss_keywords = ['dự báo', 'xu hướng', 'mô hình', 'tối ưu', 'chiến lược', 'dự đoán']</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 Từ khóa đặc trưng nhóm MIS (Báo cáo, Thống kê, Tổng hợp định kỳ)</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mis_keywords = ['báo cáo', 'thống kê', 'tổng hợp', 'định kỳ', 'doanh thu tuần', 'kpis']</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 Từ khóa đặc trưng nhóm TPS (Giao dịch, Quét mã, Bấm nút, Thanh toán, Nhập/Xuất)</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tps_keywords = ['bấm nút', 'quét mã', 'thanh toán', 'đặt hàng', 'nhập kho', 'xuất kho', 'cập nhật trạng thái']</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if any(kw in feature_lower for kw in dss_keywords):</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return 'DSS'</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elif any(kw in feature_lower for kw in mis_keywords):</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return 'MIS'</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elif any(kw in feature_lower for kw in tps_keywords):</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return 'TPS'</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else:</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 xml:space="preserve">        return 'UNKNOWN'</w:t>
            </w:r>
            <w:r>
              <w:rPr>
                <w:rFonts w:ascii="Consolas" w:hAnsi="Consolas"/>
                <w:color w:val="000000" w:themeColor="text1"/>
                <w:sz w:val="17"/>
                <w14:textFill>
                  <w14:solidFill>
                    <w14:schemeClr w14:val="tx1"/>
                  </w14:solidFill>
                </w14:textFill>
              </w:rPr>
              <w:br w:type="textWrapping"/>
            </w:r>
          </w:p>
        </w:tc>
      </w:tr>
    </w:tbl>
    <w:p w14:paraId="4BE284D3">
      <w:pPr>
        <w:spacing w:after="80"/>
        <w:rPr>
          <w:color w:val="000000" w:themeColor="text1"/>
          <w14:textFill>
            <w14:solidFill>
              <w14:schemeClr w14:val="tx1"/>
            </w14:solidFill>
          </w14:textFill>
        </w:rPr>
      </w:pPr>
    </w:p>
    <w:p w14:paraId="50B1FFB4">
      <w:pPr>
        <w:keepNext/>
        <w:spacing w:before="160" w:after="80"/>
        <w:rPr>
          <w:color w:val="000000" w:themeColor="text1"/>
          <w14:textFill>
            <w14:solidFill>
              <w14:schemeClr w14:val="tx1"/>
            </w14:solidFill>
          </w14:textFill>
        </w:rPr>
      </w:pPr>
      <w:r>
        <w:rPr>
          <w:b/>
          <w:color w:val="000000" w:themeColor="text1"/>
          <w:sz w:val="22"/>
          <w14:textFill>
            <w14:solidFill>
              <w14:schemeClr w14:val="tx1"/>
            </w14:solidFill>
          </w14:textFill>
        </w:rPr>
        <w:t>4.2. Kết quả chạy kiểm thử và phân định nhầm lẫn dữ liệu MIS vs DSS</w:t>
      </w:r>
    </w:p>
    <w:p w14:paraId="2FEBA458">
      <w:pPr>
        <w:rPr>
          <w:color w:val="000000" w:themeColor="text1"/>
          <w14:textFill>
            <w14:solidFill>
              <w14:schemeClr w14:val="tx1"/>
            </w14:solidFill>
          </w14:textFill>
        </w:rPr>
      </w:pPr>
      <w:r>
        <w:rPr>
          <w:color w:val="000000" w:themeColor="text1"/>
          <w14:textFill>
            <w14:solidFill>
              <w14:schemeClr w14:val="tx1"/>
            </w14:solidFill>
          </w14:textFill>
        </w:rPr>
        <w:t>Kết quả thực thi mã nguồn kiểm thử tự động trên bộ dữ liệu yêu cầu thực tế của FastMart:</w:t>
      </w:r>
    </w:p>
    <w:tbl>
      <w:tblPr>
        <w:tblStyle w:val="12"/>
        <w:tblW w:w="0" w:type="auto"/>
        <w:jc w:val="center"/>
        <w:shd w:val="clear" w:color="auto" w:fill="F1F1F1" w:themeFill="background1" w:themeFillShade="F2"/>
        <w:tblLayout w:type="autofit"/>
        <w:tblCellMar>
          <w:top w:w="0" w:type="dxa"/>
          <w:left w:w="108" w:type="dxa"/>
          <w:bottom w:w="0" w:type="dxa"/>
          <w:right w:w="108" w:type="dxa"/>
        </w:tblCellMar>
      </w:tblPr>
      <w:tblGrid>
        <w:gridCol w:w="9792"/>
      </w:tblGrid>
      <w:tr w14:paraId="587D9508">
        <w:tblPrEx>
          <w:shd w:val="clear" w:color="auto" w:fill="F1F1F1" w:themeFill="background1" w:themeFillShade="F2"/>
          <w:tblCellMar>
            <w:top w:w="0" w:type="dxa"/>
            <w:left w:w="108" w:type="dxa"/>
            <w:bottom w:w="0" w:type="dxa"/>
            <w:right w:w="108" w:type="dxa"/>
          </w:tblCellMar>
        </w:tblPrEx>
        <w:trPr>
          <w:jc w:val="center"/>
        </w:trPr>
        <w:tc>
          <w:tcPr>
            <w:tcW w:w="9792" w:type="dxa"/>
            <w:shd w:val="clear" w:color="auto" w:fill="F1F1F1" w:themeFill="background1" w:themeFillShade="F2"/>
            <w:tcMar>
              <w:top w:w="100" w:type="dxa"/>
              <w:left w:w="150" w:type="dxa"/>
              <w:bottom w:w="100" w:type="dxa"/>
              <w:right w:w="150" w:type="dxa"/>
            </w:tcMar>
          </w:tcPr>
          <w:p w14:paraId="0D66C2A7">
            <w:pPr>
              <w:rPr>
                <w:color w:val="000000" w:themeColor="text1"/>
                <w14:textFill>
                  <w14:solidFill>
                    <w14:schemeClr w14:val="tx1"/>
                  </w14:solidFill>
                </w14:textFill>
              </w:rPr>
            </w:pPr>
            <w:r>
              <w:rPr>
                <w:rFonts w:ascii="Consolas" w:hAnsi="Consolas"/>
                <w:color w:val="000000" w:themeColor="text1"/>
                <w:sz w:val="17"/>
                <w14:textFill>
                  <w14:solidFill>
                    <w14:schemeClr w14:val="tx1"/>
                  </w14:solidFill>
                </w14:textFill>
              </w:rPr>
              <w:t>=== KẾT QUẢ PHÂN LOẠI TÍNH NĂNG FASTMART-ONLINE ===</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[TPS] Shipper bấm nút 'Xác nhận đã giao hàng 2h' trên App Mobile</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[TPS] Nhân viên kho quét mã vạch kiểm kê tồn kho thực tế</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[TPS] Khách hàng thực hiện thanh toán qua ví MoMo thành công</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[MIS] Báo cáo tổng hợp doanh thu và đơn hàng theo tuần cho Quản lý Chi nhánh</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[MIS] Báo cáo danh sách các mặt hàng dưới định mức tồn kho tối thiểu</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[DSS] Công cụ phân tích dự báo nhu cầu hàng hóa 3 tháng tới phục vụ mùa Lễ Tết</w:t>
            </w:r>
            <w:r>
              <w:rPr>
                <w:rFonts w:ascii="Consolas" w:hAnsi="Consolas"/>
                <w:color w:val="000000" w:themeColor="text1"/>
                <w:sz w:val="17"/>
                <w14:textFill>
                  <w14:solidFill>
                    <w14:schemeClr w14:val="tx1"/>
                  </w14:solidFill>
                </w14:textFill>
              </w:rPr>
              <w:br w:type="textWrapping"/>
            </w:r>
            <w:r>
              <w:rPr>
                <w:rFonts w:ascii="Consolas" w:hAnsi="Consolas"/>
                <w:color w:val="000000" w:themeColor="text1"/>
                <w:sz w:val="17"/>
                <w14:textFill>
                  <w14:solidFill>
                    <w14:schemeClr w14:val="tx1"/>
                  </w14:solidFill>
                </w14:textFill>
              </w:rPr>
              <w:t>[DSS] Mô hình đề xuất vị trí tối ưu đặt kho trung chuyển để đảm bảo giao 2 giờ</w:t>
            </w:r>
          </w:p>
        </w:tc>
      </w:tr>
    </w:tbl>
    <w:p w14:paraId="0A05EC20">
      <w:pPr>
        <w:spacing w:after="160"/>
        <w:rPr>
          <w:color w:val="000000" w:themeColor="text1"/>
          <w14:textFill>
            <w14:solidFill>
              <w14:schemeClr w14:val="tx1"/>
            </w14:solidFill>
          </w14:textFill>
        </w:rPr>
      </w:pPr>
    </w:p>
    <w:tbl>
      <w:tblPr>
        <w:tblStyle w:val="12"/>
        <w:tblW w:w="0" w:type="auto"/>
        <w:jc w:val="center"/>
        <w:tblLayout w:type="autofit"/>
        <w:tblCellMar>
          <w:top w:w="0" w:type="dxa"/>
          <w:left w:w="108" w:type="dxa"/>
          <w:bottom w:w="0" w:type="dxa"/>
          <w:right w:w="108" w:type="dxa"/>
        </w:tblCellMar>
      </w:tblPr>
      <w:tblGrid>
        <w:gridCol w:w="9792"/>
      </w:tblGrid>
      <w:tr w14:paraId="7C142D7E">
        <w:tblPrEx>
          <w:tblCellMar>
            <w:top w:w="0" w:type="dxa"/>
            <w:left w:w="108" w:type="dxa"/>
            <w:bottom w:w="0" w:type="dxa"/>
            <w:right w:w="108" w:type="dxa"/>
          </w:tblCellMar>
        </w:tblPrEx>
        <w:trPr>
          <w:jc w:val="center"/>
        </w:trPr>
        <w:tc>
          <w:tcPr>
            <w:tcW w:w="9792" w:type="dxa"/>
            <w:tcBorders>
              <w:top w:val="nil"/>
              <w:left w:val="single" w:color="1F497D" w:sz="24" w:space="0"/>
              <w:bottom w:val="nil"/>
              <w:right w:val="nil"/>
            </w:tcBorders>
            <w:shd w:val="clear" w:color="auto" w:fill="F0F4F8"/>
            <w:tcMar>
              <w:top w:w="140" w:type="dxa"/>
              <w:left w:w="200" w:type="dxa"/>
              <w:bottom w:w="140" w:type="dxa"/>
              <w:right w:w="200" w:type="dxa"/>
            </w:tcMar>
          </w:tcPr>
          <w:p w14:paraId="31ED9F22">
            <w:pPr>
              <w:spacing w:after="40"/>
              <w:rPr>
                <w:color w:val="000000" w:themeColor="text1"/>
                <w14:textFill>
                  <w14:solidFill>
                    <w14:schemeClr w14:val="tx1"/>
                  </w14:solidFill>
                </w14:textFill>
              </w:rPr>
            </w:pPr>
            <w:r>
              <w:rPr>
                <w:b/>
                <w:color w:val="000000" w:themeColor="text1"/>
                <w:sz w:val="20"/>
                <w14:textFill>
                  <w14:solidFill>
                    <w14:schemeClr w14:val="tx1"/>
                  </w14:solidFill>
                </w14:textFill>
              </w:rPr>
              <w:t>LƯU Ý QUAN TRỌNG VỀ PHÂN BIỆT DỮ LIỆU MIS VÀ DSS</w:t>
            </w:r>
            <w:r>
              <w:rPr>
                <w:b/>
                <w:color w:val="000000" w:themeColor="text1"/>
                <w:sz w:val="20"/>
                <w14:textFill>
                  <w14:solidFill>
                    <w14:schemeClr w14:val="tx1"/>
                  </w14:solidFill>
                </w14:textFill>
              </w:rPr>
              <w:br w:type="textWrapping"/>
            </w:r>
            <w:r>
              <w:rPr>
                <w:i w:val="0"/>
                <w:color w:val="000000" w:themeColor="text1"/>
                <w:sz w:val="19"/>
                <w14:textFill>
                  <w14:solidFill>
                    <w14:schemeClr w14:val="tx1"/>
                  </w14:solidFill>
                </w14:textFill>
              </w:rPr>
              <w:t>• Báo cáo MIS mang tính chất THỐNG KÊ LỊCH SỬ (Quá khứ / Hiện tại): Trả lời cho câu hỏi 'Chuyện gì đã xảy ra?' (VD: Báo cáo số lượng đơn giao thành công tuần trước).</w:t>
            </w:r>
            <w:r>
              <w:rPr>
                <w:i w:val="0"/>
                <w:color w:val="000000" w:themeColor="text1"/>
                <w:sz w:val="19"/>
                <w14:textFill>
                  <w14:solidFill>
                    <w14:schemeClr w14:val="tx1"/>
                  </w14:solidFill>
                </w14:textFill>
              </w:rPr>
              <w:br w:type="textWrapping"/>
            </w:r>
            <w:r>
              <w:rPr>
                <w:i w:val="0"/>
                <w:color w:val="000000" w:themeColor="text1"/>
                <w:sz w:val="19"/>
                <w14:textFill>
                  <w14:solidFill>
                    <w14:schemeClr w14:val="tx1"/>
                  </w14:solidFill>
                </w14:textFill>
              </w:rPr>
              <w:t>• Báo cáo/Công cụ DSS mang tính chất DỰ BÁO VÀ TỐI ƯU (Tương lai): Trả lời cho câu hỏi 'Điều gì sẽ xảy ra và Nên làm gì?' (VD: Dự báo cầu hàng hóa Lễ Tết dựa trên dữ liệu 3 năm). Việc phân biệt chuẩn xác giúp tránh lãng phí ngân sách khi đầu tư các mô hình AI/DSS phức tạp cho các tác vụ chỉ cần báo cáo MIS thông thường.</w:t>
            </w:r>
          </w:p>
        </w:tc>
      </w:tr>
    </w:tbl>
    <w:p w14:paraId="3871795D">
      <w:pPr>
        <w:spacing w:after="80"/>
        <w:rPr>
          <w:color w:val="000000" w:themeColor="text1"/>
          <w14:textFill>
            <w14:solidFill>
              <w14:schemeClr w14:val="tx1"/>
            </w14:solidFill>
          </w14:textFill>
        </w:rPr>
      </w:pPr>
    </w:p>
    <w:p w14:paraId="573ADE72">
      <w:pPr>
        <w:keepNext/>
        <w:spacing w:before="240" w:after="120"/>
        <w:rPr>
          <w:color w:val="000000" w:themeColor="text1"/>
          <w14:textFill>
            <w14:solidFill>
              <w14:schemeClr w14:val="tx1"/>
            </w14:solidFill>
          </w14:textFill>
        </w:rPr>
      </w:pPr>
      <w:r>
        <w:rPr>
          <w:b/>
          <w:color w:val="000000" w:themeColor="text1"/>
          <w:sz w:val="25"/>
          <w14:textFill>
            <w14:solidFill>
              <w14:schemeClr w14:val="tx1"/>
            </w14:solidFill>
          </w14:textFill>
        </w:rPr>
        <w:t>PHẦN 5 - KẾT LUẬN VÀ LỘ TRÌNH TRIỂN KHAI TIẾP THEO</w:t>
      </w:r>
    </w:p>
    <w:p w14:paraId="1A37870F">
      <w:pPr>
        <w:rPr>
          <w:color w:val="000000" w:themeColor="text1"/>
          <w14:textFill>
            <w14:solidFill>
              <w14:schemeClr w14:val="tx1"/>
            </w14:solidFill>
          </w14:textFill>
        </w:rPr>
      </w:pPr>
      <w:r>
        <w:rPr>
          <w:color w:val="000000" w:themeColor="text1"/>
          <w14:textFill>
            <w14:solidFill>
              <w14:schemeClr w14:val="tx1"/>
            </w14:solidFill>
          </w14:textFill>
        </w:rPr>
        <w:t>Báo cáo Đề xuất Giải pháp Hệ thống FastMart-Online đã hệ thống hóa toàn bộ kiến trúc 5 thành phần HTTT, phân định rõ nét vai trò của phân hệ TPS, MIS, DSS, đồng thời thiết lập khung quy trình SDLC Hybrid linh hoạt và tiêu chuẩn hóa mô hình UML. Đây chính là kim chỉ nam giúp Ban Giám đốc kiểm soát tiến độ, giúp đội ngũ IT nội bộ và đối tác Outsource phối hợp nhịp nhàng, đảm bảo dự án hoàn thành đúng hạn, đúng ngân sách và đạt m</w:t>
      </w:r>
      <w:bookmarkStart w:id="0" w:name="_GoBack"/>
      <w:bookmarkEnd w:id="0"/>
      <w:r>
        <w:rPr>
          <w:color w:val="000000" w:themeColor="text1"/>
          <w14:textFill>
            <w14:solidFill>
              <w14:schemeClr w14:val="tx1"/>
            </w14:solidFill>
          </w14:textFill>
        </w:rPr>
        <w:t>ục tiêu chuyển đổi số thành công cho 25 chi nhánh FastMart.</w:t>
      </w: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A577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rial" w:hAnsi="Arial" w:eastAsiaTheme="minorEastAsia" w:cstheme="minorBidi"/>
      <w:color w:val="222222"/>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2575</Words>
  <Characters>9997</Characters>
  <Lines>0</Lines>
  <Paragraphs>0</Paragraphs>
  <TotalTime>2</TotalTime>
  <ScaleCrop>false</ScaleCrop>
  <LinksUpToDate>false</LinksUpToDate>
  <CharactersWithSpaces>12458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Dũng Nguyễn</cp:lastModifiedBy>
  <dcterms:modified xsi:type="dcterms:W3CDTF">2026-09-10T02:49:38Z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F56BB019BE594EA4B4151C4BB9C49560_12</vt:lpwstr>
  </property>
</Properties>
</file>