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D50" w:rsidRDefault="00B416A8">
      <w:r>
        <w:t>This library is built sp</w:t>
      </w:r>
      <w:bookmarkStart w:id="0" w:name="_GoBack"/>
      <w:bookmarkEnd w:id="0"/>
      <w:r>
        <w:t>ecifically for Arduinos connecting to the MCP7940M RTC chip. (Code is currently untested).</w:t>
      </w:r>
    </w:p>
    <w:p w:rsidR="00341632" w:rsidRDefault="00341632">
      <w:proofErr w:type="gramStart"/>
      <w:r>
        <w:t>begin(</w:t>
      </w:r>
      <w:proofErr w:type="gramEnd"/>
      <w:r>
        <w:t>) begins I2C communications.</w:t>
      </w:r>
    </w:p>
    <w:p w:rsidR="00005FD4" w:rsidRDefault="00371CD7">
      <w:proofErr w:type="spellStart"/>
      <w:proofErr w:type="gramStart"/>
      <w:r w:rsidRPr="00371CD7">
        <w:t>timeSet</w:t>
      </w:r>
      <w:proofErr w:type="spellEnd"/>
      <w:r>
        <w:t>(</w:t>
      </w:r>
      <w:proofErr w:type="gramEnd"/>
      <w:r>
        <w:rPr>
          <w:b/>
        </w:rPr>
        <w:t>second</w:t>
      </w:r>
      <w:r>
        <w:t xml:space="preserve">, </w:t>
      </w:r>
      <w:r>
        <w:rPr>
          <w:b/>
        </w:rPr>
        <w:t>minute</w:t>
      </w:r>
      <w:r>
        <w:t xml:space="preserve">, </w:t>
      </w:r>
      <w:r>
        <w:rPr>
          <w:b/>
        </w:rPr>
        <w:t>hour</w:t>
      </w:r>
      <w:r>
        <w:t xml:space="preserve">, </w:t>
      </w:r>
      <w:proofErr w:type="spellStart"/>
      <w:r>
        <w:rPr>
          <w:b/>
        </w:rPr>
        <w:t>wkday</w:t>
      </w:r>
      <w:proofErr w:type="spellEnd"/>
      <w:r>
        <w:t xml:space="preserve">, </w:t>
      </w:r>
      <w:r>
        <w:rPr>
          <w:b/>
        </w:rPr>
        <w:t>date</w:t>
      </w:r>
      <w:r>
        <w:t xml:space="preserve">, </w:t>
      </w:r>
      <w:r>
        <w:rPr>
          <w:b/>
        </w:rPr>
        <w:t>month</w:t>
      </w:r>
      <w:r>
        <w:t xml:space="preserve">, </w:t>
      </w:r>
      <w:r>
        <w:rPr>
          <w:b/>
        </w:rPr>
        <w:t>year</w:t>
      </w:r>
      <w:r>
        <w:t xml:space="preserve">) sets the RTC to the time described in the inputs. </w:t>
      </w:r>
      <w:proofErr w:type="spellStart"/>
      <w:proofErr w:type="gramStart"/>
      <w:r w:rsidRPr="00371CD7">
        <w:rPr>
          <w:b/>
        </w:rPr>
        <w:t>wkday</w:t>
      </w:r>
      <w:proofErr w:type="spellEnd"/>
      <w:proofErr w:type="gramEnd"/>
      <w:r>
        <w:t xml:space="preserve"> is a number 1-7 arbitrarily defined by the user (i.e. Monday does not have to be 1). </w:t>
      </w:r>
      <w:proofErr w:type="gramStart"/>
      <w:r>
        <w:rPr>
          <w:b/>
        </w:rPr>
        <w:t>year</w:t>
      </w:r>
      <w:proofErr w:type="gramEnd"/>
      <w:r>
        <w:t xml:space="preserve"> must be input as just the last two digits (e.g. 2018 is input as 18).</w:t>
      </w:r>
    </w:p>
    <w:p w:rsidR="00371CD7" w:rsidRDefault="00371CD7">
      <w:proofErr w:type="spellStart"/>
      <w:proofErr w:type="gramStart"/>
      <w:r>
        <w:t>stopClock</w:t>
      </w:r>
      <w:proofErr w:type="spellEnd"/>
      <w:r>
        <w:t>(</w:t>
      </w:r>
      <w:proofErr w:type="gramEnd"/>
      <w:r>
        <w:t>) shuts off the RTC oscillator, regardless of whether it is an external clock input or crystal. It returns a 0 if an external clock was in use, a 1 if an external crystal was in use, and a -1 if neither were yet set.</w:t>
      </w:r>
    </w:p>
    <w:p w:rsidR="00371CD7" w:rsidRDefault="00371CD7">
      <w:proofErr w:type="spellStart"/>
      <w:proofErr w:type="gramStart"/>
      <w:r>
        <w:t>clockSelect</w:t>
      </w:r>
      <w:proofErr w:type="spellEnd"/>
      <w:r>
        <w:t>(</w:t>
      </w:r>
      <w:proofErr w:type="spellStart"/>
      <w:proofErr w:type="gramEnd"/>
      <w:r>
        <w:rPr>
          <w:b/>
        </w:rPr>
        <w:t>external_clock</w:t>
      </w:r>
      <w:proofErr w:type="spellEnd"/>
      <w:r>
        <w:t xml:space="preserve">) is used to select the RTC clock source. </w:t>
      </w:r>
      <w:proofErr w:type="spellStart"/>
      <w:r>
        <w:rPr>
          <w:b/>
        </w:rPr>
        <w:t>external_clock</w:t>
      </w:r>
      <w:proofErr w:type="spellEnd"/>
      <w:r>
        <w:t xml:space="preserve"> == true selects an external clock source. </w:t>
      </w:r>
      <w:proofErr w:type="spellStart"/>
      <w:r>
        <w:rPr>
          <w:b/>
        </w:rPr>
        <w:t>external_clock</w:t>
      </w:r>
      <w:proofErr w:type="spellEnd"/>
      <w:r>
        <w:t xml:space="preserve"> == false (default) selects an external crystal.</w:t>
      </w:r>
    </w:p>
    <w:p w:rsidR="004944AA" w:rsidRDefault="004944AA">
      <w:proofErr w:type="spellStart"/>
      <w:proofErr w:type="gramStart"/>
      <w:r>
        <w:t>alarmEnable</w:t>
      </w:r>
      <w:proofErr w:type="spellEnd"/>
      <w:r>
        <w:t>(</w:t>
      </w:r>
      <w:proofErr w:type="gramEnd"/>
      <w:r>
        <w:rPr>
          <w:b/>
        </w:rPr>
        <w:t>alarm0</w:t>
      </w:r>
      <w:r>
        <w:t xml:space="preserve">, </w:t>
      </w:r>
      <w:proofErr w:type="spellStart"/>
      <w:r>
        <w:rPr>
          <w:b/>
        </w:rPr>
        <w:t>set_alarm</w:t>
      </w:r>
      <w:proofErr w:type="spellEnd"/>
      <w:r>
        <w:t xml:space="preserve">, </w:t>
      </w:r>
      <w:proofErr w:type="spellStart"/>
      <w:r>
        <w:rPr>
          <w:b/>
        </w:rPr>
        <w:t>alarm_low</w:t>
      </w:r>
      <w:proofErr w:type="spellEnd"/>
      <w:r>
        <w:t xml:space="preserve">, </w:t>
      </w:r>
      <w:proofErr w:type="spellStart"/>
      <w:r>
        <w:rPr>
          <w:b/>
        </w:rPr>
        <w:t>alarm_mask_setting</w:t>
      </w:r>
      <w:proofErr w:type="spellEnd"/>
      <w:r>
        <w:rPr>
          <w:b/>
        </w:rPr>
        <w:t xml:space="preserve">) </w:t>
      </w:r>
      <w:r w:rsidRPr="004944AA">
        <w:t xml:space="preserve">enables or disables </w:t>
      </w:r>
      <w:r>
        <w:t xml:space="preserve">RTC alarms (configuration must be set to general purpose/alarm mode first). </w:t>
      </w:r>
      <w:r>
        <w:rPr>
          <w:b/>
        </w:rPr>
        <w:t>alarm0</w:t>
      </w:r>
      <w:r>
        <w:t xml:space="preserve"> == true (default) selects alarm 0. </w:t>
      </w:r>
      <w:r>
        <w:rPr>
          <w:b/>
        </w:rPr>
        <w:t>alarm0</w:t>
      </w:r>
      <w:r>
        <w:t xml:space="preserve"> == false selects alarm 1. </w:t>
      </w:r>
      <w:proofErr w:type="spellStart"/>
      <w:r w:rsidR="00C06201">
        <w:rPr>
          <w:b/>
        </w:rPr>
        <w:t>set_alarm</w:t>
      </w:r>
      <w:proofErr w:type="spellEnd"/>
      <w:r w:rsidR="00C06201">
        <w:t xml:space="preserve"> == true (default) enables the selected alarm. </w:t>
      </w:r>
      <w:proofErr w:type="spellStart"/>
      <w:r w:rsidR="00C06201">
        <w:rPr>
          <w:b/>
        </w:rPr>
        <w:t>set_alarm</w:t>
      </w:r>
      <w:proofErr w:type="spellEnd"/>
      <w:r w:rsidR="00C06201">
        <w:t xml:space="preserve"> ==</w:t>
      </w:r>
      <w:r w:rsidR="00C06201">
        <w:t xml:space="preserve"> false disables the selected alarm. </w:t>
      </w:r>
      <w:proofErr w:type="spellStart"/>
      <w:r w:rsidR="00C06201">
        <w:rPr>
          <w:b/>
        </w:rPr>
        <w:t>alarm_low</w:t>
      </w:r>
      <w:proofErr w:type="spellEnd"/>
      <w:r w:rsidR="00C06201">
        <w:t xml:space="preserve"> == true (default) sets output pin low in alarm state. </w:t>
      </w:r>
      <w:proofErr w:type="spellStart"/>
      <w:r w:rsidR="00C06201">
        <w:rPr>
          <w:b/>
        </w:rPr>
        <w:t>alarm_low</w:t>
      </w:r>
      <w:proofErr w:type="spellEnd"/>
      <w:r w:rsidR="00C06201">
        <w:t xml:space="preserve"> ==</w:t>
      </w:r>
      <w:r w:rsidR="00C06201">
        <w:t xml:space="preserve"> false sets output pin high in alarm state.</w:t>
      </w:r>
      <w:r w:rsidR="00C16333">
        <w:t xml:space="preserve"> </w:t>
      </w:r>
      <w:proofErr w:type="spellStart"/>
      <w:proofErr w:type="gramStart"/>
      <w:r w:rsidR="00C16333">
        <w:rPr>
          <w:b/>
        </w:rPr>
        <w:t>alarm_mask_setting</w:t>
      </w:r>
      <w:proofErr w:type="spellEnd"/>
      <w:proofErr w:type="gramEnd"/>
      <w:r w:rsidR="00C16333">
        <w:t xml:space="preserve"> configuration is defined in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</w:tblGrid>
      <w:tr w:rsidR="00C16333" w:rsidTr="00C16333"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16333" w:rsidRDefault="00C16333">
            <w:proofErr w:type="spellStart"/>
            <w:r>
              <w:rPr>
                <w:b/>
              </w:rPr>
              <w:t>alarm_mask_setting</w:t>
            </w:r>
            <w:proofErr w:type="spellEnd"/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16333" w:rsidRDefault="00C16333">
            <w:r>
              <w:t>Alarm mask</w:t>
            </w:r>
          </w:p>
        </w:tc>
      </w:tr>
      <w:tr w:rsidR="00C16333" w:rsidTr="00C16333">
        <w:tc>
          <w:tcPr>
            <w:tcW w:w="2268" w:type="dxa"/>
            <w:tcBorders>
              <w:top w:val="single" w:sz="8" w:space="0" w:color="auto"/>
            </w:tcBorders>
          </w:tcPr>
          <w:p w:rsidR="00C16333" w:rsidRDefault="00C16333">
            <w:r>
              <w:t>0</w:t>
            </w:r>
          </w:p>
        </w:tc>
        <w:tc>
          <w:tcPr>
            <w:tcW w:w="2700" w:type="dxa"/>
            <w:tcBorders>
              <w:top w:val="single" w:sz="8" w:space="0" w:color="auto"/>
            </w:tcBorders>
          </w:tcPr>
          <w:p w:rsidR="00C16333" w:rsidRDefault="00C16333">
            <w:r>
              <w:t>Seconds match</w:t>
            </w:r>
          </w:p>
        </w:tc>
      </w:tr>
      <w:tr w:rsidR="00C16333" w:rsidTr="00C16333">
        <w:tc>
          <w:tcPr>
            <w:tcW w:w="2268" w:type="dxa"/>
          </w:tcPr>
          <w:p w:rsidR="00C16333" w:rsidRDefault="00C16333">
            <w:r>
              <w:t>1</w:t>
            </w:r>
            <w:r w:rsidR="000D2B11">
              <w:t xml:space="preserve"> (default)</w:t>
            </w:r>
          </w:p>
        </w:tc>
        <w:tc>
          <w:tcPr>
            <w:tcW w:w="2700" w:type="dxa"/>
          </w:tcPr>
          <w:p w:rsidR="00C16333" w:rsidRDefault="00C16333">
            <w:r>
              <w:t>Minutes match</w:t>
            </w:r>
          </w:p>
        </w:tc>
      </w:tr>
      <w:tr w:rsidR="00C16333" w:rsidTr="00C16333">
        <w:tc>
          <w:tcPr>
            <w:tcW w:w="2268" w:type="dxa"/>
          </w:tcPr>
          <w:p w:rsidR="00C16333" w:rsidRDefault="00C16333">
            <w:r>
              <w:t>2</w:t>
            </w:r>
          </w:p>
        </w:tc>
        <w:tc>
          <w:tcPr>
            <w:tcW w:w="2700" w:type="dxa"/>
          </w:tcPr>
          <w:p w:rsidR="00C16333" w:rsidRDefault="00C16333">
            <w:r>
              <w:t>Hours match</w:t>
            </w:r>
          </w:p>
        </w:tc>
      </w:tr>
      <w:tr w:rsidR="00C16333" w:rsidTr="00C16333">
        <w:tc>
          <w:tcPr>
            <w:tcW w:w="2268" w:type="dxa"/>
          </w:tcPr>
          <w:p w:rsidR="00C16333" w:rsidRDefault="00C16333">
            <w:r>
              <w:t>3</w:t>
            </w:r>
          </w:p>
        </w:tc>
        <w:tc>
          <w:tcPr>
            <w:tcW w:w="2700" w:type="dxa"/>
          </w:tcPr>
          <w:p w:rsidR="00C16333" w:rsidRDefault="00C16333">
            <w:r>
              <w:t>Day of week match</w:t>
            </w:r>
          </w:p>
        </w:tc>
      </w:tr>
      <w:tr w:rsidR="00C16333" w:rsidTr="00C16333">
        <w:tc>
          <w:tcPr>
            <w:tcW w:w="2268" w:type="dxa"/>
          </w:tcPr>
          <w:p w:rsidR="00C16333" w:rsidRDefault="00C16333">
            <w:r>
              <w:t>4</w:t>
            </w:r>
          </w:p>
        </w:tc>
        <w:tc>
          <w:tcPr>
            <w:tcW w:w="2700" w:type="dxa"/>
          </w:tcPr>
          <w:p w:rsidR="00C16333" w:rsidRDefault="00C16333">
            <w:r>
              <w:t>Date match</w:t>
            </w:r>
          </w:p>
        </w:tc>
      </w:tr>
      <w:tr w:rsidR="00C16333" w:rsidTr="00C16333">
        <w:tc>
          <w:tcPr>
            <w:tcW w:w="2268" w:type="dxa"/>
          </w:tcPr>
          <w:p w:rsidR="00C16333" w:rsidRDefault="00C16333">
            <w:r>
              <w:t>5</w:t>
            </w:r>
          </w:p>
        </w:tc>
        <w:tc>
          <w:tcPr>
            <w:tcW w:w="2700" w:type="dxa"/>
          </w:tcPr>
          <w:p w:rsidR="00C16333" w:rsidRDefault="00C16333">
            <w:r>
              <w:t>All above and month match</w:t>
            </w:r>
          </w:p>
        </w:tc>
      </w:tr>
    </w:tbl>
    <w:p w:rsidR="00C16333" w:rsidRPr="004944AA" w:rsidRDefault="00C16333"/>
    <w:p w:rsidR="00371CD7" w:rsidRDefault="00D3076A">
      <w:proofErr w:type="spellStart"/>
      <w:proofErr w:type="gramStart"/>
      <w:r>
        <w:t>alarmAdjust</w:t>
      </w:r>
      <w:proofErr w:type="spellEnd"/>
      <w:r>
        <w:t>(</w:t>
      </w:r>
      <w:proofErr w:type="gramEnd"/>
      <w:r w:rsidRPr="00D3076A">
        <w:rPr>
          <w:b/>
        </w:rPr>
        <w:t>alarm0</w:t>
      </w:r>
      <w:r>
        <w:t xml:space="preserve">, </w:t>
      </w:r>
      <w:r w:rsidRPr="00D3076A">
        <w:rPr>
          <w:b/>
        </w:rPr>
        <w:t>second</w:t>
      </w:r>
      <w:r w:rsidRPr="00D3076A">
        <w:t xml:space="preserve">, </w:t>
      </w:r>
      <w:r w:rsidRPr="00D3076A">
        <w:rPr>
          <w:b/>
        </w:rPr>
        <w:t>minute</w:t>
      </w:r>
      <w:r w:rsidRPr="00D3076A">
        <w:t>,</w:t>
      </w:r>
      <w:r>
        <w:t xml:space="preserve"> </w:t>
      </w:r>
      <w:r w:rsidRPr="00D3076A">
        <w:rPr>
          <w:b/>
        </w:rPr>
        <w:t>hour</w:t>
      </w:r>
      <w:r w:rsidRPr="00D3076A">
        <w:t>,</w:t>
      </w:r>
      <w:r>
        <w:t xml:space="preserve"> </w:t>
      </w:r>
      <w:proofErr w:type="spellStart"/>
      <w:r w:rsidRPr="00D3076A">
        <w:rPr>
          <w:b/>
        </w:rPr>
        <w:t>wkday</w:t>
      </w:r>
      <w:proofErr w:type="spellEnd"/>
      <w:r w:rsidRPr="00D3076A">
        <w:t xml:space="preserve">, </w:t>
      </w:r>
      <w:r w:rsidRPr="00D3076A">
        <w:rPr>
          <w:b/>
        </w:rPr>
        <w:t>date</w:t>
      </w:r>
      <w:r w:rsidRPr="00D3076A">
        <w:t xml:space="preserve">, </w:t>
      </w:r>
      <w:r w:rsidRPr="00D3076A">
        <w:rPr>
          <w:b/>
        </w:rPr>
        <w:t>month</w:t>
      </w:r>
      <w:r>
        <w:t xml:space="preserve">) sets the alarm time. </w:t>
      </w:r>
      <w:r w:rsidRPr="00D3076A">
        <w:rPr>
          <w:b/>
        </w:rPr>
        <w:t>alarm0</w:t>
      </w:r>
      <w:r>
        <w:rPr>
          <w:b/>
        </w:rPr>
        <w:t xml:space="preserve"> </w:t>
      </w:r>
      <w:r>
        <w:t xml:space="preserve">== true (default) defines the settings for alarm 0. If false, it defines the settings for alarm 1. </w:t>
      </w:r>
      <w:proofErr w:type="gramStart"/>
      <w:r>
        <w:rPr>
          <w:b/>
        </w:rPr>
        <w:t>second</w:t>
      </w:r>
      <w:proofErr w:type="gramEnd"/>
      <w:r>
        <w:t xml:space="preserve"> is an integer from 0 to 59. </w:t>
      </w:r>
      <w:proofErr w:type="gramStart"/>
      <w:r>
        <w:rPr>
          <w:b/>
        </w:rPr>
        <w:t>minute</w:t>
      </w:r>
      <w:proofErr w:type="gramEnd"/>
      <w:r>
        <w:t xml:space="preserve"> is an integer from 0 to 59. </w:t>
      </w:r>
      <w:proofErr w:type="gramStart"/>
      <w:r>
        <w:rPr>
          <w:b/>
        </w:rPr>
        <w:t>hour</w:t>
      </w:r>
      <w:proofErr w:type="gramEnd"/>
      <w:r>
        <w:t xml:space="preserve"> is an integer from 0 to 59. </w:t>
      </w:r>
      <w:proofErr w:type="spellStart"/>
      <w:proofErr w:type="gramStart"/>
      <w:r>
        <w:rPr>
          <w:b/>
        </w:rPr>
        <w:t>wkday</w:t>
      </w:r>
      <w:proofErr w:type="spellEnd"/>
      <w:proofErr w:type="gramEnd"/>
      <w:r>
        <w:rPr>
          <w:b/>
        </w:rPr>
        <w:t xml:space="preserve"> </w:t>
      </w:r>
      <w:r>
        <w:t xml:space="preserve">is an integer from 1 to 7 (note: this is an arbitrarily defined field, see </w:t>
      </w:r>
      <w:proofErr w:type="spellStart"/>
      <w:r>
        <w:t>timeSet</w:t>
      </w:r>
      <w:proofErr w:type="spellEnd"/>
      <w:r>
        <w:t xml:space="preserve"> description). </w:t>
      </w:r>
      <w:proofErr w:type="gramStart"/>
      <w:r>
        <w:rPr>
          <w:b/>
        </w:rPr>
        <w:t>date</w:t>
      </w:r>
      <w:proofErr w:type="gramEnd"/>
      <w:r>
        <w:t xml:space="preserve"> is an integer from 0 to 31, depending on the month. Setting </w:t>
      </w:r>
      <w:proofErr w:type="spellStart"/>
      <w:r>
        <w:t>nonreal</w:t>
      </w:r>
      <w:proofErr w:type="spellEnd"/>
      <w:r>
        <w:t xml:space="preserve"> dates (e.g. February 30</w:t>
      </w:r>
      <w:r w:rsidRPr="00D3076A">
        <w:rPr>
          <w:vertAlign w:val="superscript"/>
        </w:rPr>
        <w:t>th</w:t>
      </w:r>
      <w:r>
        <w:t xml:space="preserve">) results in undefined behavior. Leap years *should* be ok. </w:t>
      </w:r>
      <w:proofErr w:type="gramStart"/>
      <w:r>
        <w:rPr>
          <w:b/>
        </w:rPr>
        <w:t>month</w:t>
      </w:r>
      <w:proofErr w:type="gramEnd"/>
      <w:r>
        <w:t xml:space="preserve"> is an integer from 1 to 12.</w:t>
      </w:r>
    </w:p>
    <w:p w:rsidR="0096634C" w:rsidRDefault="0096634C">
      <w:proofErr w:type="gramStart"/>
      <w:r>
        <w:t>configure(</w:t>
      </w:r>
      <w:proofErr w:type="gramEnd"/>
      <w:r w:rsidR="00A8433A">
        <w:rPr>
          <w:b/>
        </w:rPr>
        <w:t>Mode</w:t>
      </w:r>
      <w:r w:rsidR="00A8433A">
        <w:t xml:space="preserve">, </w:t>
      </w:r>
      <w:proofErr w:type="spellStart"/>
      <w:r w:rsidR="00A8433A">
        <w:rPr>
          <w:b/>
        </w:rPr>
        <w:t>out_pin</w:t>
      </w:r>
      <w:proofErr w:type="spellEnd"/>
      <w:r w:rsidR="00A8433A">
        <w:t xml:space="preserve">, </w:t>
      </w:r>
      <w:r w:rsidR="00A8433A">
        <w:rPr>
          <w:b/>
        </w:rPr>
        <w:t>trim</w:t>
      </w:r>
      <w:r w:rsidR="00A8433A">
        <w:t xml:space="preserve">, </w:t>
      </w:r>
      <w:proofErr w:type="spellStart"/>
      <w:r w:rsidR="00A8433A">
        <w:rPr>
          <w:b/>
        </w:rPr>
        <w:t>sqwave_set</w:t>
      </w:r>
      <w:proofErr w:type="spellEnd"/>
      <w:r>
        <w:t>)</w:t>
      </w:r>
      <w:r w:rsidR="00A8433A">
        <w:t xml:space="preserve"> configures the RTC. </w:t>
      </w:r>
      <w:r w:rsidR="000D2B11">
        <w:rPr>
          <w:b/>
        </w:rPr>
        <w:t>Mode</w:t>
      </w:r>
      <w:r w:rsidR="000D2B11">
        <w:t xml:space="preserve"> is an integer. </w:t>
      </w:r>
      <w:r w:rsidR="000D2B11">
        <w:rPr>
          <w:b/>
        </w:rPr>
        <w:t>Mode</w:t>
      </w:r>
      <w:r w:rsidR="000D2B11">
        <w:t xml:space="preserve"> == 1 (default) sets the RTC to general purpose/alarm mode*. </w:t>
      </w:r>
      <w:proofErr w:type="gramStart"/>
      <w:r w:rsidR="000D2B11">
        <w:rPr>
          <w:b/>
        </w:rPr>
        <w:t xml:space="preserve">Mode </w:t>
      </w:r>
      <w:r w:rsidR="000D2B11">
        <w:t>!</w:t>
      </w:r>
      <w:proofErr w:type="gramEnd"/>
      <w:r w:rsidR="000D2B11">
        <w:t xml:space="preserve">= 1 sets the RTC to square wave clock output mode. </w:t>
      </w:r>
      <w:proofErr w:type="spellStart"/>
      <w:r w:rsidR="000D2B11">
        <w:rPr>
          <w:b/>
        </w:rPr>
        <w:t>out_pin</w:t>
      </w:r>
      <w:proofErr w:type="spellEnd"/>
      <w:r w:rsidR="000D2B11">
        <w:rPr>
          <w:b/>
        </w:rPr>
        <w:t xml:space="preserve"> </w:t>
      </w:r>
      <w:r w:rsidR="000D2B11">
        <w:t xml:space="preserve">== true (default) sets the multipurpose pin to high (only used in general purpose mode). If false, multipurpose pin is set to low. </w:t>
      </w:r>
      <w:proofErr w:type="gramStart"/>
      <w:r w:rsidR="000D2B11">
        <w:rPr>
          <w:b/>
        </w:rPr>
        <w:t>trim</w:t>
      </w:r>
      <w:proofErr w:type="gramEnd"/>
      <w:r w:rsidR="000D2B11">
        <w:t xml:space="preserve"> == false (default) turns off coarse trimming of square wave output (see </w:t>
      </w:r>
      <w:proofErr w:type="spellStart"/>
      <w:r w:rsidR="000D2B11">
        <w:t>trimConfig</w:t>
      </w:r>
      <w:proofErr w:type="spellEnd"/>
      <w:r w:rsidR="000D2B11">
        <w:t xml:space="preserve"> for more details). If true, coarse trimming is enabled. </w:t>
      </w:r>
      <w:proofErr w:type="spellStart"/>
      <w:proofErr w:type="gramStart"/>
      <w:r w:rsidR="000D2B11">
        <w:rPr>
          <w:b/>
        </w:rPr>
        <w:t>sqwave_set</w:t>
      </w:r>
      <w:proofErr w:type="spellEnd"/>
      <w:proofErr w:type="gramEnd"/>
      <w:r w:rsidR="000D2B11">
        <w:t xml:space="preserve"> configuration is defined in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D2B11" w:rsidTr="000D2B11">
        <w:tc>
          <w:tcPr>
            <w:tcW w:w="4788" w:type="dxa"/>
          </w:tcPr>
          <w:p w:rsidR="000D2B11" w:rsidRDefault="000D2B11">
            <w:proofErr w:type="spellStart"/>
            <w:r>
              <w:rPr>
                <w:b/>
              </w:rPr>
              <w:lastRenderedPageBreak/>
              <w:t>sqwave_set</w:t>
            </w:r>
            <w:proofErr w:type="spellEnd"/>
          </w:p>
        </w:tc>
        <w:tc>
          <w:tcPr>
            <w:tcW w:w="4788" w:type="dxa"/>
          </w:tcPr>
          <w:p w:rsidR="000D2B11" w:rsidRDefault="000D2B11">
            <w:proofErr w:type="spellStart"/>
            <w:r>
              <w:t>Squarewave</w:t>
            </w:r>
            <w:proofErr w:type="spellEnd"/>
            <w:r>
              <w:t xml:space="preserve"> setting</w:t>
            </w:r>
          </w:p>
        </w:tc>
      </w:tr>
      <w:tr w:rsidR="000D2B11" w:rsidTr="000D2B11">
        <w:tc>
          <w:tcPr>
            <w:tcW w:w="4788" w:type="dxa"/>
          </w:tcPr>
          <w:p w:rsidR="000D2B11" w:rsidRDefault="000D2B11">
            <w:r>
              <w:t>0 (default)</w:t>
            </w:r>
          </w:p>
        </w:tc>
        <w:tc>
          <w:tcPr>
            <w:tcW w:w="4788" w:type="dxa"/>
          </w:tcPr>
          <w:p w:rsidR="000D2B11" w:rsidRDefault="000279C0">
            <w:r>
              <w:t>1 Hz</w:t>
            </w:r>
          </w:p>
        </w:tc>
      </w:tr>
      <w:tr w:rsidR="000D2B11" w:rsidTr="000D2B11">
        <w:tc>
          <w:tcPr>
            <w:tcW w:w="4788" w:type="dxa"/>
          </w:tcPr>
          <w:p w:rsidR="000D2B11" w:rsidRDefault="000D2B11">
            <w:r>
              <w:t>1</w:t>
            </w:r>
          </w:p>
        </w:tc>
        <w:tc>
          <w:tcPr>
            <w:tcW w:w="4788" w:type="dxa"/>
          </w:tcPr>
          <w:p w:rsidR="000D2B11" w:rsidRDefault="000279C0">
            <w:r>
              <w:t>4.096 Hz</w:t>
            </w:r>
          </w:p>
        </w:tc>
      </w:tr>
      <w:tr w:rsidR="000D2B11" w:rsidTr="000D2B11">
        <w:tc>
          <w:tcPr>
            <w:tcW w:w="4788" w:type="dxa"/>
          </w:tcPr>
          <w:p w:rsidR="000D2B11" w:rsidRDefault="000D2B11">
            <w:r>
              <w:t>2</w:t>
            </w:r>
          </w:p>
        </w:tc>
        <w:tc>
          <w:tcPr>
            <w:tcW w:w="4788" w:type="dxa"/>
          </w:tcPr>
          <w:p w:rsidR="000D2B11" w:rsidRDefault="000279C0">
            <w:r>
              <w:t>8.192 Hz</w:t>
            </w:r>
          </w:p>
        </w:tc>
      </w:tr>
      <w:tr w:rsidR="000D2B11" w:rsidTr="000D2B11">
        <w:tc>
          <w:tcPr>
            <w:tcW w:w="4788" w:type="dxa"/>
          </w:tcPr>
          <w:p w:rsidR="000D2B11" w:rsidRDefault="000D2B11">
            <w:r>
              <w:t>3</w:t>
            </w:r>
          </w:p>
        </w:tc>
        <w:tc>
          <w:tcPr>
            <w:tcW w:w="4788" w:type="dxa"/>
          </w:tcPr>
          <w:p w:rsidR="000D2B11" w:rsidRDefault="000279C0">
            <w:r>
              <w:t>32.768 Hz</w:t>
            </w:r>
          </w:p>
        </w:tc>
      </w:tr>
    </w:tbl>
    <w:p w:rsidR="000D2B11" w:rsidRDefault="000D2B11"/>
    <w:p w:rsidR="000279C0" w:rsidRDefault="000279C0">
      <w:proofErr w:type="spellStart"/>
      <w:proofErr w:type="gramStart"/>
      <w:r>
        <w:t>trimConfig</w:t>
      </w:r>
      <w:proofErr w:type="spellEnd"/>
      <w:r>
        <w:t>(</w:t>
      </w:r>
      <w:proofErr w:type="gramEnd"/>
      <w:r>
        <w:rPr>
          <w:b/>
        </w:rPr>
        <w:t>cycles</w:t>
      </w:r>
      <w:r>
        <w:t xml:space="preserve">, </w:t>
      </w:r>
      <w:r>
        <w:rPr>
          <w:b/>
        </w:rPr>
        <w:t>add</w:t>
      </w:r>
      <w:r>
        <w:t xml:space="preserve">) adjusts the RTC digital trimming of the oscillator. Note </w:t>
      </w:r>
      <w:r>
        <w:rPr>
          <w:b/>
        </w:rPr>
        <w:t>trim</w:t>
      </w:r>
      <w:r>
        <w:rPr>
          <w:b/>
        </w:rPr>
        <w:t xml:space="preserve"> </w:t>
      </w:r>
      <w:r>
        <w:t xml:space="preserve">in the configure method is NOT a prerequisite. </w:t>
      </w:r>
      <w:proofErr w:type="gramStart"/>
      <w:r>
        <w:rPr>
          <w:b/>
        </w:rPr>
        <w:t>cycles</w:t>
      </w:r>
      <w:proofErr w:type="gramEnd"/>
      <w:r>
        <w:t xml:space="preserve"> is an even integer from 0</w:t>
      </w:r>
      <w:r w:rsidR="007E0C45">
        <w:t xml:space="preserve"> (default)</w:t>
      </w:r>
      <w:r>
        <w:t xml:space="preserve"> to 254. </w:t>
      </w:r>
      <w:r w:rsidR="007E0C45">
        <w:t xml:space="preserve">This is the number of cycles to be added or subtracted. </w:t>
      </w:r>
      <w:proofErr w:type="gramStart"/>
      <w:r w:rsidR="007E0C45">
        <w:rPr>
          <w:b/>
        </w:rPr>
        <w:t>add</w:t>
      </w:r>
      <w:proofErr w:type="gramEnd"/>
      <w:r w:rsidR="007E0C45">
        <w:t xml:space="preserve"> == true (default) adds the cycles. If false, subtracts the clock cycles. Functionality is dependent on the </w:t>
      </w:r>
      <w:r w:rsidR="007E0C45">
        <w:rPr>
          <w:b/>
        </w:rPr>
        <w:t>trim</w:t>
      </w:r>
      <w:r w:rsidR="007E0C45">
        <w:t xml:space="preserve"> parameter in the configure method. If </w:t>
      </w:r>
      <w:r w:rsidR="007E0C45">
        <w:rPr>
          <w:b/>
        </w:rPr>
        <w:t>trim</w:t>
      </w:r>
      <w:r w:rsidR="007E0C45">
        <w:t xml:space="preserve"> == false, the adding or subtracting of clock cycles occurs every minute. If </w:t>
      </w:r>
      <w:r w:rsidR="007E0C45">
        <w:rPr>
          <w:b/>
        </w:rPr>
        <w:t>trim</w:t>
      </w:r>
      <w:r w:rsidR="007E0C45">
        <w:t xml:space="preserve"> == true, the adding or subtracting of clock cycles occurs 128 times per second. Because of the drastic affect the digital trimming can have when </w:t>
      </w:r>
      <w:r w:rsidR="007E0C45">
        <w:rPr>
          <w:b/>
        </w:rPr>
        <w:t>trim</w:t>
      </w:r>
      <w:r w:rsidR="000738D8">
        <w:t xml:space="preserve"> == true, it is not recommended for normal operation.</w:t>
      </w:r>
    </w:p>
    <w:p w:rsidR="00757AE7" w:rsidRDefault="00757AE7"/>
    <w:p w:rsidR="00757AE7" w:rsidRDefault="00757AE7">
      <w:r>
        <w:t>Recommended alarm setup operation</w:t>
      </w:r>
    </w:p>
    <w:p w:rsidR="00341632" w:rsidRDefault="00341632" w:rsidP="00757AE7">
      <w:pPr>
        <w:pStyle w:val="ListParagraph"/>
        <w:numPr>
          <w:ilvl w:val="0"/>
          <w:numId w:val="1"/>
        </w:numPr>
      </w:pPr>
      <w:r>
        <w:t>begin</w:t>
      </w:r>
    </w:p>
    <w:p w:rsidR="00757AE7" w:rsidRDefault="00341632" w:rsidP="00757AE7">
      <w:pPr>
        <w:pStyle w:val="ListParagraph"/>
        <w:numPr>
          <w:ilvl w:val="0"/>
          <w:numId w:val="1"/>
        </w:numPr>
      </w:pPr>
      <w:r>
        <w:t>c</w:t>
      </w:r>
      <w:r w:rsidR="00757AE7">
        <w:t>onfigure</w:t>
      </w:r>
    </w:p>
    <w:p w:rsidR="00757AE7" w:rsidRDefault="00757AE7" w:rsidP="00757AE7">
      <w:pPr>
        <w:pStyle w:val="ListParagraph"/>
        <w:numPr>
          <w:ilvl w:val="0"/>
          <w:numId w:val="1"/>
        </w:numPr>
      </w:pPr>
      <w:proofErr w:type="spellStart"/>
      <w:r>
        <w:t>trimConfig</w:t>
      </w:r>
      <w:proofErr w:type="spellEnd"/>
    </w:p>
    <w:p w:rsidR="00757AE7" w:rsidRDefault="00757AE7" w:rsidP="00757AE7">
      <w:pPr>
        <w:pStyle w:val="ListParagraph"/>
        <w:numPr>
          <w:ilvl w:val="0"/>
          <w:numId w:val="1"/>
        </w:numPr>
      </w:pPr>
      <w:proofErr w:type="spellStart"/>
      <w:r>
        <w:t>clockSelect</w:t>
      </w:r>
      <w:proofErr w:type="spellEnd"/>
    </w:p>
    <w:p w:rsidR="00757AE7" w:rsidRDefault="00757AE7" w:rsidP="00757AE7">
      <w:pPr>
        <w:pStyle w:val="ListParagraph"/>
        <w:numPr>
          <w:ilvl w:val="0"/>
          <w:numId w:val="1"/>
        </w:numPr>
      </w:pPr>
      <w:proofErr w:type="spellStart"/>
      <w:r>
        <w:t>timeSet</w:t>
      </w:r>
      <w:proofErr w:type="spellEnd"/>
    </w:p>
    <w:p w:rsidR="00757AE7" w:rsidRDefault="00757AE7" w:rsidP="00757AE7">
      <w:pPr>
        <w:pStyle w:val="ListParagraph"/>
        <w:numPr>
          <w:ilvl w:val="0"/>
          <w:numId w:val="1"/>
        </w:numPr>
      </w:pPr>
      <w:proofErr w:type="spellStart"/>
      <w:r>
        <w:t>alarmAdjust</w:t>
      </w:r>
      <w:proofErr w:type="spellEnd"/>
    </w:p>
    <w:p w:rsidR="00757AE7" w:rsidRDefault="00757AE7" w:rsidP="00757AE7">
      <w:pPr>
        <w:pStyle w:val="ListParagraph"/>
        <w:numPr>
          <w:ilvl w:val="0"/>
          <w:numId w:val="1"/>
        </w:numPr>
      </w:pPr>
      <w:proofErr w:type="spellStart"/>
      <w:r>
        <w:t>alarmEnable</w:t>
      </w:r>
      <w:proofErr w:type="spellEnd"/>
    </w:p>
    <w:p w:rsidR="00757AE7" w:rsidRPr="007E0C45" w:rsidRDefault="00757AE7"/>
    <w:sectPr w:rsidR="00757AE7" w:rsidRPr="007E0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1FA" w:rsidRDefault="00E631FA" w:rsidP="00B416A8">
      <w:pPr>
        <w:spacing w:after="0" w:line="240" w:lineRule="auto"/>
      </w:pPr>
      <w:r>
        <w:separator/>
      </w:r>
    </w:p>
  </w:endnote>
  <w:endnote w:type="continuationSeparator" w:id="0">
    <w:p w:rsidR="00E631FA" w:rsidRDefault="00E631FA" w:rsidP="00B41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1FA" w:rsidRDefault="00E631FA" w:rsidP="00B416A8">
      <w:pPr>
        <w:spacing w:after="0" w:line="240" w:lineRule="auto"/>
      </w:pPr>
      <w:r>
        <w:separator/>
      </w:r>
    </w:p>
  </w:footnote>
  <w:footnote w:type="continuationSeparator" w:id="0">
    <w:p w:rsidR="00E631FA" w:rsidRDefault="00E631FA" w:rsidP="00B41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E667DF"/>
    <w:multiLevelType w:val="hybridMultilevel"/>
    <w:tmpl w:val="2626F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FD4"/>
    <w:rsid w:val="00005FD4"/>
    <w:rsid w:val="000279C0"/>
    <w:rsid w:val="000738D8"/>
    <w:rsid w:val="000D2B11"/>
    <w:rsid w:val="00341632"/>
    <w:rsid w:val="0035333C"/>
    <w:rsid w:val="00371CD7"/>
    <w:rsid w:val="00477BFA"/>
    <w:rsid w:val="004944AA"/>
    <w:rsid w:val="00757AE7"/>
    <w:rsid w:val="007D318F"/>
    <w:rsid w:val="007E0C45"/>
    <w:rsid w:val="0092642C"/>
    <w:rsid w:val="0096634C"/>
    <w:rsid w:val="00A34753"/>
    <w:rsid w:val="00A8433A"/>
    <w:rsid w:val="00B416A8"/>
    <w:rsid w:val="00BE12C3"/>
    <w:rsid w:val="00C06201"/>
    <w:rsid w:val="00C16333"/>
    <w:rsid w:val="00D3076A"/>
    <w:rsid w:val="00E6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6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7A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6A8"/>
  </w:style>
  <w:style w:type="paragraph" w:styleId="Footer">
    <w:name w:val="footer"/>
    <w:basedOn w:val="Normal"/>
    <w:link w:val="FooterChar"/>
    <w:uiPriority w:val="99"/>
    <w:unhideWhenUsed/>
    <w:rsid w:val="00B41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6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6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7A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6A8"/>
  </w:style>
  <w:style w:type="paragraph" w:styleId="Footer">
    <w:name w:val="footer"/>
    <w:basedOn w:val="Normal"/>
    <w:link w:val="FooterChar"/>
    <w:uiPriority w:val="99"/>
    <w:unhideWhenUsed/>
    <w:rsid w:val="00B41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2030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Tane</dc:creator>
  <cp:lastModifiedBy>Tane</cp:lastModifiedBy>
  <cp:revision>14</cp:revision>
  <dcterms:created xsi:type="dcterms:W3CDTF">2018-11-12T17:28:00Z</dcterms:created>
  <dcterms:modified xsi:type="dcterms:W3CDTF">2018-11-15T04:03:00Z</dcterms:modified>
</cp:coreProperties>
</file>