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2694"/>
        <w:gridCol w:w="6662"/>
        <w:tblGridChange w:id="0">
          <w:tblGrid>
            <w:gridCol w:w="2694"/>
            <w:gridCol w:w="666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Subject Code and Name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ISK1001 - Industry Skills I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Assessment Number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Assessment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Professional Documentation Presentation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Assessment Type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Peer Review Submission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Words, Size or Duration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 Completed Peer Review Document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Subject Learning Outcomes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SLO1, SLO2, SLO5, SLO7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Submission Date / Time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Due by 11:55pm AEST Sunday end of Module 4.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Weighting</w:t>
            </w:r>
          </w:p>
        </w:tc>
        <w:tc>
          <w:tcPr>
            <w:tcBorders>
              <w:top w:color="efefef" w:space="0" w:sz="8" w:val="single"/>
              <w:bottom w:color="efefef" w:space="0" w:sz="8" w:val="single"/>
              <w:right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20% (of Assessment 3 rubric)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8m7i2hivps" w:id="0"/>
      <w:bookmarkEnd w:id="0"/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Purpose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Group assessments require multiple people to collaborate in the completion of a task. While these</w:t>
      </w:r>
    </w:p>
    <w:p w:rsidR="00000000" w:rsidDel="00000000" w:rsidP="00000000" w:rsidRDefault="00000000" w:rsidRPr="00000000" w14:paraId="00000015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assessments reflect the work of the group as a whole, it is also important to consider the individual effort</w:t>
      </w:r>
    </w:p>
    <w:p w:rsidR="00000000" w:rsidDel="00000000" w:rsidP="00000000" w:rsidRDefault="00000000" w:rsidRPr="00000000" w14:paraId="0000001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that each group member put into the final product. This document presents an opportunity for you to</w:t>
      </w:r>
    </w:p>
    <w:p w:rsidR="00000000" w:rsidDel="00000000" w:rsidP="00000000" w:rsidRDefault="00000000" w:rsidRPr="00000000" w14:paraId="00000017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provide feedback on how well the members of your group individually contributed to the group</w:t>
      </w:r>
    </w:p>
    <w:p w:rsidR="00000000" w:rsidDel="00000000" w:rsidP="00000000" w:rsidRDefault="00000000" w:rsidRPr="00000000" w14:paraId="00000018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assessment.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vll17uzdllk8" w:id="1"/>
      <w:bookmarkEnd w:id="1"/>
      <w:r w:rsidDel="00000000" w:rsidR="00000000" w:rsidRPr="00000000">
        <w:rPr>
          <w:rtl w:val="0"/>
        </w:rPr>
        <w:t xml:space="preserve">Assessment Task / Item</w:t>
      </w:r>
    </w:p>
    <w:p w:rsidR="00000000" w:rsidDel="00000000" w:rsidP="00000000" w:rsidRDefault="00000000" w:rsidRPr="00000000" w14:paraId="0000001B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This is an individual submission. Please complete the task below and submit your response using the table</w:t>
      </w:r>
    </w:p>
    <w:p w:rsidR="00000000" w:rsidDel="00000000" w:rsidP="00000000" w:rsidRDefault="00000000" w:rsidRPr="00000000" w14:paraId="0000001C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jvf1zkkz0chb" w:id="2"/>
      <w:bookmarkEnd w:id="2"/>
      <w:r w:rsidDel="00000000" w:rsidR="00000000" w:rsidRPr="00000000">
        <w:rPr>
          <w:rtl w:val="0"/>
        </w:rPr>
        <w:t xml:space="preserve">Assessment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this task, you are required to reflect on how well each of your team members contributed to the completion of </w:t>
      </w:r>
      <w:r w:rsidDel="00000000" w:rsidR="00000000" w:rsidRPr="00000000">
        <w:rPr>
          <w:b w:val="1"/>
          <w:rtl w:val="0"/>
        </w:rPr>
        <w:t xml:space="preserve">this </w:t>
      </w:r>
      <w:r w:rsidDel="00000000" w:rsidR="00000000" w:rsidRPr="00000000">
        <w:rPr>
          <w:rtl w:val="0"/>
        </w:rPr>
        <w:t xml:space="preserve">assessment, and indicate your evaluations on the table provided. Below you will find: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 list of questions related to contribution, which you should consider for each group member.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A table specifying how to score each question, which should be used when you provide a mark.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each question, think about how well each of your colleagues contributed, then allocate a score in the relevant section in the table. There is a section for additional comments if required.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Please Note:</w:t>
      </w:r>
      <w:r w:rsidDel="00000000" w:rsidR="00000000" w:rsidRPr="00000000">
        <w:rPr>
          <w:rtl w:val="0"/>
        </w:rPr>
        <w:t xml:space="preserve"> Your responses should relate to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assessment only.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each member of your group, consider the questions below.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Did the team member complete the tasks allocated to them effectively?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Did the team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provide creative solutions to problems encountered during development?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Did the team member communicate effectively during the production process?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Did the team member provide skills that enhanced the quality of the project?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Would you recommend the team member as a good employee?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Peer Evaluation Rating Guide: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use this table to allocate ratings to your team members.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8"/>
        <w:gridCol w:w="1908"/>
        <w:gridCol w:w="1908"/>
        <w:gridCol w:w="1908"/>
        <w:gridCol w:w="1908"/>
        <w:tblGridChange w:id="0">
          <w:tblGrid>
            <w:gridCol w:w="1908"/>
            <w:gridCol w:w="1908"/>
            <w:gridCol w:w="1908"/>
            <w:gridCol w:w="1908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(0 - 49%)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(49 - 64%)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( 65 - 74%)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(75 - 84%)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(85 - 100%)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No, this was below expectation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bit more could have been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Yes, this was as I would expect from a colleague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Yes, this was done better than most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Absolutely, they far exceeded all expectations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spacing w:before="0" w:lineRule="auto"/>
        <w:rPr/>
      </w:pPr>
      <w:r w:rsidDel="00000000" w:rsidR="00000000" w:rsidRPr="00000000">
        <w:rPr>
          <w:rtl w:val="0"/>
        </w:rPr>
        <w:t xml:space="preserve">The Peer Evaluation Table should be completed as in the following example:</w:t>
      </w:r>
    </w:p>
    <w:tbl>
      <w:tblPr>
        <w:tblStyle w:val="Table3"/>
        <w:tblW w:w="963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632.0000000000002"/>
        <w:gridCol w:w="1632.0000000000002"/>
        <w:gridCol w:w="1632.0000000000002"/>
        <w:gridCol w:w="1632.0000000000002"/>
        <w:gridCol w:w="1632.0000000000002"/>
        <w:tblGridChange w:id="0">
          <w:tblGrid>
            <w:gridCol w:w="1470"/>
            <w:gridCol w:w="1632.0000000000002"/>
            <w:gridCol w:w="1632.0000000000002"/>
            <w:gridCol w:w="1632.0000000000002"/>
            <w:gridCol w:w="1632.0000000000002"/>
            <w:gridCol w:w="1632.0000000000002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from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from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from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4 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from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5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from A-E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38" w:w="11906" w:orient="portrait"/>
          <w:pgMar w:bottom="1133" w:top="1133" w:left="1133" w:right="1133" w:header="720" w:footer="37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Peer Evaluation Table</w:t>
      </w:r>
      <w:r w:rsidDel="00000000" w:rsidR="00000000" w:rsidRPr="00000000">
        <w:rPr>
          <w:rtl w:val="0"/>
        </w:rPr>
      </w:r>
    </w:p>
    <w:tbl>
      <w:tblPr>
        <w:tblStyle w:val="Table4"/>
        <w:tblW w:w="150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185"/>
        <w:gridCol w:w="1185"/>
        <w:gridCol w:w="1275"/>
        <w:gridCol w:w="1245"/>
        <w:gridCol w:w="1185"/>
        <w:gridCol w:w="6495"/>
        <w:tblGridChange w:id="0">
          <w:tblGrid>
            <w:gridCol w:w="2475"/>
            <w:gridCol w:w="1185"/>
            <w:gridCol w:w="1185"/>
            <w:gridCol w:w="1275"/>
            <w:gridCol w:w="1245"/>
            <w:gridCol w:w="118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1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2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3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4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 5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Rate A-E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23.1102362204729" w:top="1133" w:left="1133" w:right="1133" w:header="435" w:footer="37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0" w:firstLine="0"/>
      <w:jc w:val="left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4572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572"/>
      <w:tblGridChange w:id="0">
        <w:tblGrid>
          <w:gridCol w:w="14572"/>
        </w:tblGrid>
      </w:tblGridChange>
    </w:tblGrid>
    <w:tr>
      <w:trPr>
        <w:cantSplit w:val="0"/>
        <w:tblHeader w:val="0"/>
      </w:trPr>
      <w:tc>
        <w:tcPr>
          <w:tcBorders>
            <w:top w:color="28dc62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A">
          <w:pPr>
            <w:spacing w:after="0" w:before="0" w:lineRule="auto"/>
            <w:ind w:right="360"/>
            <w:jc w:val="center"/>
            <w:rPr>
              <w:rFonts w:ascii="Helvetica Neue" w:cs="Helvetica Neue" w:eastAsia="Helvetica Neue" w:hAnsi="Helvetica Neue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RTO: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90511 /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CRICOS: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02155J / </w:t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16"/>
              <w:szCs w:val="16"/>
              <w:rtl w:val="0"/>
            </w:rPr>
            <w:t xml:space="preserve">HE PROVIDER:</w:t>
          </w: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 PRV12005</w:t>
          </w:r>
        </w:p>
        <w:p w:rsidR="00000000" w:rsidDel="00000000" w:rsidP="00000000" w:rsidRDefault="00000000" w:rsidRPr="00000000" w14:paraId="0000009B">
          <w:pPr>
            <w:spacing w:after="0" w:before="0" w:lineRule="auto"/>
            <w:ind w:right="360"/>
            <w:jc w:val="center"/>
            <w:rPr>
              <w:rFonts w:ascii="Helvetica Neue" w:cs="Helvetica Neue" w:eastAsia="Helvetica Neue" w:hAnsi="Helvetica Neue"/>
              <w:b w:val="1"/>
              <w:sz w:val="16"/>
              <w:szCs w:val="16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sz w:val="16"/>
              <w:szCs w:val="16"/>
              <w:rtl w:val="0"/>
            </w:rPr>
            <w:t xml:space="preserve">ISK1001 – Assessment 3 Brief _ v1.0_29072021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spacing w:after="0" w:before="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200025</wp:posOffset>
          </wp:positionV>
          <wp:extent cx="1021245" cy="427701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1245" cy="42770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5"/>
      <w:tblW w:w="102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154"/>
      <w:gridCol w:w="3106"/>
      <w:tblGridChange w:id="0">
        <w:tblGrid>
          <w:gridCol w:w="7154"/>
          <w:gridCol w:w="310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28dc62" w:space="0" w:sz="4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95">
          <w:pPr>
            <w:pStyle w:val="Title"/>
            <w:widowControl w:val="0"/>
            <w:spacing w:after="0" w:before="0" w:lineRule="auto"/>
            <w:ind w:left="90" w:firstLine="0"/>
            <w:rPr>
              <w:rFonts w:ascii="Helvetica Neue" w:cs="Helvetica Neue" w:eastAsia="Helvetica Neue" w:hAnsi="Helvetica Neue"/>
              <w:color w:val="000000"/>
              <w:sz w:val="20"/>
              <w:szCs w:val="20"/>
            </w:rPr>
          </w:pPr>
          <w:bookmarkStart w:colFirst="0" w:colLast="0" w:name="_hl0bx9rdgexu" w:id="3"/>
          <w:bookmarkEnd w:id="3"/>
          <w:r w:rsidDel="00000000" w:rsidR="00000000" w:rsidRPr="00000000">
            <w:rPr>
              <w:rFonts w:ascii="Helvetica Neue" w:cs="Helvetica Neue" w:eastAsia="Helvetica Neue" w:hAnsi="Helvetica Neue"/>
              <w:color w:val="000000"/>
              <w:sz w:val="60"/>
              <w:szCs w:val="60"/>
              <w:rtl w:val="0"/>
            </w:rPr>
            <w:t xml:space="preserve">Peer Review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28dc62" w:space="0" w:sz="4" w:val="single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pStyle w:val="Title"/>
            <w:widowControl w:val="0"/>
            <w:jc w:val="right"/>
            <w:rPr>
              <w:rFonts w:ascii="Helvetica Neue" w:cs="Helvetica Neue" w:eastAsia="Helvetica Neue" w:hAnsi="Helvetica Neue"/>
              <w:b w:val="1"/>
              <w:sz w:val="20"/>
              <w:szCs w:val="20"/>
            </w:rPr>
          </w:pPr>
          <w:bookmarkStart w:colFirst="0" w:colLast="0" w:name="_8crwt29t4ujy" w:id="4"/>
          <w:bookmarkEnd w:id="4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12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  <w:color w:val="66666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4b4d5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color w:val="434343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