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B24" w:rsidRPr="006318B3" w:rsidRDefault="00A55B24">
      <w:pPr>
        <w:rPr>
          <w:color w:val="000000"/>
          <w:szCs w:val="21"/>
        </w:rPr>
      </w:pPr>
      <w:r w:rsidRPr="006318B3">
        <w:rPr>
          <w:color w:val="000000"/>
          <w:szCs w:val="21"/>
        </w:rPr>
        <w:t>email spam</w:t>
      </w:r>
    </w:p>
    <w:p w:rsidR="00A55B24" w:rsidRPr="006318B3" w:rsidRDefault="00A55B24" w:rsidP="00A55B24">
      <w:pPr>
        <w:pStyle w:val="a4"/>
        <w:numPr>
          <w:ilvl w:val="0"/>
          <w:numId w:val="1"/>
        </w:numPr>
        <w:ind w:firstLineChars="0"/>
        <w:rPr>
          <w:color w:val="000000"/>
          <w:szCs w:val="21"/>
        </w:rPr>
      </w:pPr>
      <w:r w:rsidRPr="006318B3">
        <w:rPr>
          <w:color w:val="000000"/>
          <w:szCs w:val="21"/>
        </w:rPr>
        <w:t xml:space="preserve">K. </w:t>
      </w:r>
      <w:proofErr w:type="spellStart"/>
      <w:r w:rsidRPr="006318B3">
        <w:rPr>
          <w:color w:val="000000"/>
          <w:szCs w:val="21"/>
        </w:rPr>
        <w:t>Levchenko</w:t>
      </w:r>
      <w:proofErr w:type="spellEnd"/>
      <w:r w:rsidRPr="006318B3">
        <w:rPr>
          <w:color w:val="000000"/>
          <w:szCs w:val="21"/>
        </w:rPr>
        <w:t xml:space="preserve">, A. </w:t>
      </w:r>
      <w:proofErr w:type="spellStart"/>
      <w:r w:rsidRPr="006318B3">
        <w:rPr>
          <w:color w:val="000000"/>
          <w:szCs w:val="21"/>
        </w:rPr>
        <w:t>Pitsillidis</w:t>
      </w:r>
      <w:proofErr w:type="spellEnd"/>
      <w:r w:rsidRPr="006318B3">
        <w:rPr>
          <w:color w:val="000000"/>
          <w:szCs w:val="21"/>
        </w:rPr>
        <w:t xml:space="preserve">, N. </w:t>
      </w:r>
      <w:proofErr w:type="spellStart"/>
      <w:r w:rsidRPr="006318B3">
        <w:rPr>
          <w:color w:val="000000"/>
          <w:szCs w:val="21"/>
        </w:rPr>
        <w:t>Chac</w:t>
      </w:r>
      <w:r w:rsidRPr="006318B3">
        <w:rPr>
          <w:color w:val="000000"/>
          <w:szCs w:val="21"/>
        </w:rPr>
        <w:t>hra</w:t>
      </w:r>
      <w:proofErr w:type="spellEnd"/>
      <w:r w:rsidRPr="006318B3">
        <w:rPr>
          <w:color w:val="000000"/>
          <w:szCs w:val="21"/>
        </w:rPr>
        <w:t xml:space="preserve">, B. Enright, M. </w:t>
      </w:r>
      <w:proofErr w:type="spellStart"/>
      <w:r w:rsidRPr="006318B3">
        <w:rPr>
          <w:color w:val="000000"/>
          <w:szCs w:val="21"/>
        </w:rPr>
        <w:t>Félegyházi</w:t>
      </w:r>
      <w:proofErr w:type="spellEnd"/>
      <w:r w:rsidRPr="006318B3">
        <w:rPr>
          <w:color w:val="000000"/>
          <w:szCs w:val="21"/>
        </w:rPr>
        <w:t xml:space="preserve">, </w:t>
      </w:r>
      <w:r w:rsidRPr="006318B3">
        <w:rPr>
          <w:color w:val="000000"/>
          <w:szCs w:val="21"/>
        </w:rPr>
        <w:t xml:space="preserve">C. Grier, T. Halvorson, C. </w:t>
      </w:r>
      <w:proofErr w:type="spellStart"/>
      <w:r w:rsidRPr="006318B3">
        <w:rPr>
          <w:color w:val="000000"/>
          <w:szCs w:val="21"/>
        </w:rPr>
        <w:t>Kanich</w:t>
      </w:r>
      <w:proofErr w:type="spellEnd"/>
      <w:r w:rsidRPr="006318B3">
        <w:rPr>
          <w:color w:val="000000"/>
          <w:szCs w:val="21"/>
        </w:rPr>
        <w:t>,</w:t>
      </w:r>
      <w:r w:rsidRPr="006318B3">
        <w:rPr>
          <w:color w:val="000000"/>
          <w:szCs w:val="21"/>
        </w:rPr>
        <w:t xml:space="preserve"> C. </w:t>
      </w:r>
      <w:proofErr w:type="spellStart"/>
      <w:r w:rsidRPr="006318B3">
        <w:rPr>
          <w:color w:val="000000"/>
          <w:szCs w:val="21"/>
        </w:rPr>
        <w:t>Kreibich</w:t>
      </w:r>
      <w:proofErr w:type="spellEnd"/>
      <w:r w:rsidRPr="006318B3">
        <w:rPr>
          <w:color w:val="000000"/>
          <w:szCs w:val="21"/>
        </w:rPr>
        <w:t xml:space="preserve">, H. Liu, D. McCoy, </w:t>
      </w:r>
      <w:r w:rsidRPr="006318B3">
        <w:rPr>
          <w:color w:val="000000"/>
          <w:szCs w:val="21"/>
        </w:rPr>
        <w:t xml:space="preserve">N. Weaver, V. </w:t>
      </w:r>
      <w:proofErr w:type="spellStart"/>
      <w:r w:rsidRPr="006318B3">
        <w:rPr>
          <w:color w:val="000000"/>
          <w:szCs w:val="21"/>
        </w:rPr>
        <w:t>Paxson</w:t>
      </w:r>
      <w:proofErr w:type="spellEnd"/>
      <w:r w:rsidRPr="006318B3">
        <w:rPr>
          <w:color w:val="000000"/>
          <w:szCs w:val="21"/>
        </w:rPr>
        <w:t xml:space="preserve">, G. M. Voelker, and </w:t>
      </w:r>
      <w:r w:rsidRPr="006318B3">
        <w:rPr>
          <w:color w:val="000000"/>
          <w:szCs w:val="21"/>
        </w:rPr>
        <w:t xml:space="preserve">S. Savage, “Click </w:t>
      </w:r>
      <w:proofErr w:type="spellStart"/>
      <w:proofErr w:type="gramStart"/>
      <w:r w:rsidRPr="006318B3">
        <w:rPr>
          <w:color w:val="000000"/>
          <w:szCs w:val="21"/>
        </w:rPr>
        <w:t>trajectories:</w:t>
      </w:r>
      <w:r w:rsidRPr="006318B3">
        <w:rPr>
          <w:color w:val="000000"/>
          <w:szCs w:val="21"/>
        </w:rPr>
        <w:t>End</w:t>
      </w:r>
      <w:proofErr w:type="gramEnd"/>
      <w:r w:rsidRPr="006318B3">
        <w:rPr>
          <w:color w:val="000000"/>
          <w:szCs w:val="21"/>
        </w:rPr>
        <w:t>-to-end</w:t>
      </w:r>
      <w:proofErr w:type="spellEnd"/>
      <w:r w:rsidRPr="006318B3">
        <w:rPr>
          <w:color w:val="000000"/>
          <w:szCs w:val="21"/>
        </w:rPr>
        <w:t xml:space="preserve"> analysis of the spam value chain,” in </w:t>
      </w:r>
      <w:r w:rsidRPr="006318B3">
        <w:rPr>
          <w:i/>
          <w:iCs/>
          <w:color w:val="000000"/>
          <w:szCs w:val="21"/>
        </w:rPr>
        <w:t>Proceedings of</w:t>
      </w:r>
      <w:r w:rsidRPr="006318B3">
        <w:rPr>
          <w:color w:val="000000"/>
          <w:szCs w:val="21"/>
        </w:rPr>
        <w:t xml:space="preserve"> </w:t>
      </w:r>
      <w:r w:rsidRPr="006318B3">
        <w:rPr>
          <w:i/>
          <w:iCs/>
          <w:color w:val="000000"/>
          <w:szCs w:val="21"/>
        </w:rPr>
        <w:t>the 2011 IEEE Symposium on Security and Privacy</w:t>
      </w:r>
      <w:r w:rsidRPr="006318B3">
        <w:rPr>
          <w:color w:val="000000"/>
          <w:szCs w:val="21"/>
        </w:rPr>
        <w:t>, ser. SP ’11.</w:t>
      </w:r>
      <w:r w:rsidRPr="006318B3">
        <w:rPr>
          <w:color w:val="000000"/>
          <w:szCs w:val="21"/>
        </w:rPr>
        <w:t>Washington, DC, USA: IEEE Computer Society, 2011, pp. 431–446.</w:t>
      </w:r>
    </w:p>
    <w:p w:rsidR="00A55B24" w:rsidRPr="006318B3" w:rsidRDefault="00A55B24">
      <w:pPr>
        <w:rPr>
          <w:color w:val="000000"/>
          <w:szCs w:val="21"/>
        </w:rPr>
      </w:pPr>
      <w:r w:rsidRPr="006318B3">
        <w:rPr>
          <w:color w:val="000000"/>
          <w:szCs w:val="21"/>
        </w:rPr>
        <w:t xml:space="preserve">pay-per-install malware </w:t>
      </w:r>
    </w:p>
    <w:p w:rsidR="00A55B24" w:rsidRPr="006318B3" w:rsidRDefault="00A55B24" w:rsidP="00A55B24">
      <w:pPr>
        <w:pStyle w:val="a4"/>
        <w:numPr>
          <w:ilvl w:val="0"/>
          <w:numId w:val="1"/>
        </w:numPr>
        <w:ind w:firstLineChars="0"/>
        <w:rPr>
          <w:color w:val="000000"/>
          <w:szCs w:val="21"/>
        </w:rPr>
      </w:pPr>
      <w:r w:rsidRPr="006318B3">
        <w:rPr>
          <w:color w:val="000000"/>
          <w:szCs w:val="21"/>
        </w:rPr>
        <w:t xml:space="preserve">Caballero, C. Grier, C. </w:t>
      </w:r>
      <w:proofErr w:type="spellStart"/>
      <w:r w:rsidRPr="006318B3">
        <w:rPr>
          <w:color w:val="000000"/>
          <w:szCs w:val="21"/>
        </w:rPr>
        <w:t>Kreibich</w:t>
      </w:r>
      <w:proofErr w:type="spellEnd"/>
      <w:r w:rsidRPr="006318B3">
        <w:rPr>
          <w:color w:val="000000"/>
          <w:szCs w:val="21"/>
        </w:rPr>
        <w:t xml:space="preserve">, and V. </w:t>
      </w:r>
      <w:proofErr w:type="spellStart"/>
      <w:r w:rsidRPr="006318B3">
        <w:rPr>
          <w:color w:val="000000"/>
          <w:szCs w:val="21"/>
        </w:rPr>
        <w:t>Paxson</w:t>
      </w:r>
      <w:proofErr w:type="spellEnd"/>
      <w:r w:rsidRPr="006318B3">
        <w:rPr>
          <w:color w:val="000000"/>
          <w:szCs w:val="21"/>
        </w:rPr>
        <w:t>, “Measuring Pay-</w:t>
      </w:r>
      <w:proofErr w:type="spellStart"/>
      <w:r w:rsidRPr="006318B3">
        <w:rPr>
          <w:color w:val="000000"/>
          <w:szCs w:val="21"/>
        </w:rPr>
        <w:t>perInstall</w:t>
      </w:r>
      <w:proofErr w:type="spellEnd"/>
      <w:r w:rsidRPr="006318B3">
        <w:rPr>
          <w:color w:val="000000"/>
          <w:szCs w:val="21"/>
        </w:rPr>
        <w:t xml:space="preserve">: The Commoditization of Malware Distribution,” in </w:t>
      </w:r>
      <w:r w:rsidRPr="006318B3">
        <w:rPr>
          <w:i/>
          <w:iCs/>
          <w:color w:val="000000"/>
          <w:szCs w:val="21"/>
        </w:rPr>
        <w:t>Proceedings</w:t>
      </w:r>
      <w:r w:rsidRPr="006318B3">
        <w:rPr>
          <w:color w:val="000000"/>
          <w:szCs w:val="21"/>
        </w:rPr>
        <w:t xml:space="preserve"> </w:t>
      </w:r>
      <w:r w:rsidRPr="006318B3">
        <w:rPr>
          <w:i/>
          <w:iCs/>
          <w:color w:val="000000"/>
          <w:szCs w:val="21"/>
        </w:rPr>
        <w:t>of the 20th USENIX Security Symposium</w:t>
      </w:r>
      <w:r w:rsidRPr="006318B3">
        <w:rPr>
          <w:color w:val="000000"/>
          <w:szCs w:val="21"/>
        </w:rPr>
        <w:t>, San Francisco, C</w:t>
      </w:r>
      <w:r w:rsidRPr="006318B3">
        <w:rPr>
          <w:color w:val="000000"/>
          <w:szCs w:val="21"/>
        </w:rPr>
        <w:t xml:space="preserve">A, </w:t>
      </w:r>
      <w:proofErr w:type="spellStart"/>
      <w:proofErr w:type="gramStart"/>
      <w:r w:rsidRPr="006318B3">
        <w:rPr>
          <w:color w:val="000000"/>
          <w:szCs w:val="21"/>
        </w:rPr>
        <w:t>USA,</w:t>
      </w:r>
      <w:r w:rsidRPr="006318B3">
        <w:rPr>
          <w:color w:val="000000"/>
          <w:szCs w:val="21"/>
        </w:rPr>
        <w:t>August</w:t>
      </w:r>
      <w:proofErr w:type="spellEnd"/>
      <w:proofErr w:type="gramEnd"/>
      <w:r w:rsidRPr="006318B3">
        <w:rPr>
          <w:color w:val="000000"/>
          <w:szCs w:val="21"/>
        </w:rPr>
        <w:t xml:space="preserve"> 2011.</w:t>
      </w:r>
    </w:p>
    <w:p w:rsidR="00A55B24" w:rsidRPr="006318B3" w:rsidRDefault="00A55B24">
      <w:pPr>
        <w:rPr>
          <w:color w:val="000000"/>
          <w:szCs w:val="21"/>
        </w:rPr>
      </w:pPr>
      <w:r w:rsidRPr="006318B3">
        <w:rPr>
          <w:color w:val="000000"/>
          <w:szCs w:val="21"/>
        </w:rPr>
        <w:t>unwanted software</w:t>
      </w:r>
    </w:p>
    <w:p w:rsidR="00A55B24" w:rsidRPr="006318B3" w:rsidRDefault="00A55B24" w:rsidP="00A55B24">
      <w:pPr>
        <w:pStyle w:val="a4"/>
        <w:numPr>
          <w:ilvl w:val="0"/>
          <w:numId w:val="1"/>
        </w:numPr>
        <w:ind w:firstLineChars="0"/>
        <w:rPr>
          <w:color w:val="000000"/>
          <w:szCs w:val="21"/>
        </w:rPr>
      </w:pPr>
      <w:r w:rsidRPr="006318B3">
        <w:rPr>
          <w:color w:val="000000"/>
          <w:szCs w:val="21"/>
        </w:rPr>
        <w:t xml:space="preserve">P. </w:t>
      </w:r>
      <w:proofErr w:type="spellStart"/>
      <w:r w:rsidRPr="006318B3">
        <w:rPr>
          <w:color w:val="000000"/>
          <w:szCs w:val="21"/>
        </w:rPr>
        <w:t>Kotzias</w:t>
      </w:r>
      <w:proofErr w:type="spellEnd"/>
      <w:r w:rsidRPr="006318B3">
        <w:rPr>
          <w:color w:val="000000"/>
          <w:szCs w:val="21"/>
        </w:rPr>
        <w:t>, L. Bilge, and J. Caballero</w:t>
      </w:r>
      <w:r w:rsidRPr="006318B3">
        <w:rPr>
          <w:color w:val="000000"/>
          <w:szCs w:val="21"/>
        </w:rPr>
        <w:t xml:space="preserve">, “Measuring PUP Prevalence and </w:t>
      </w:r>
      <w:r w:rsidRPr="006318B3">
        <w:rPr>
          <w:color w:val="000000"/>
          <w:szCs w:val="21"/>
        </w:rPr>
        <w:t xml:space="preserve">PUP Distribution through Pay-Per-Install Services,” in </w:t>
      </w:r>
      <w:r w:rsidRPr="006318B3">
        <w:rPr>
          <w:i/>
          <w:iCs/>
          <w:color w:val="000000"/>
          <w:szCs w:val="21"/>
        </w:rPr>
        <w:t>Proceedings of</w:t>
      </w:r>
      <w:r w:rsidRPr="006318B3">
        <w:rPr>
          <w:color w:val="000000"/>
          <w:szCs w:val="21"/>
        </w:rPr>
        <w:t xml:space="preserve"> </w:t>
      </w:r>
      <w:r w:rsidRPr="006318B3">
        <w:rPr>
          <w:i/>
          <w:iCs/>
          <w:color w:val="000000"/>
          <w:szCs w:val="21"/>
        </w:rPr>
        <w:t>the 25th USENIX Security Symposium</w:t>
      </w:r>
      <w:r w:rsidRPr="006318B3">
        <w:rPr>
          <w:color w:val="000000"/>
          <w:szCs w:val="21"/>
        </w:rPr>
        <w:t>, Austin, TX, USA, August 2016.</w:t>
      </w:r>
    </w:p>
    <w:p w:rsidR="00A55B24" w:rsidRPr="006318B3" w:rsidRDefault="00A55B24" w:rsidP="006318B3">
      <w:pPr>
        <w:pStyle w:val="a4"/>
        <w:numPr>
          <w:ilvl w:val="0"/>
          <w:numId w:val="1"/>
        </w:numPr>
        <w:ind w:firstLineChars="0"/>
        <w:rPr>
          <w:rStyle w:val="a3"/>
          <w:szCs w:val="21"/>
        </w:rPr>
      </w:pPr>
      <w:r w:rsidRPr="006318B3">
        <w:rPr>
          <w:color w:val="000000"/>
          <w:szCs w:val="21"/>
        </w:rPr>
        <w:t xml:space="preserve">K. Thomas, J. A. E. Crespo, R. </w:t>
      </w:r>
      <w:proofErr w:type="spellStart"/>
      <w:r w:rsidRPr="006318B3">
        <w:rPr>
          <w:color w:val="000000"/>
          <w:szCs w:val="21"/>
        </w:rPr>
        <w:t>Rasti</w:t>
      </w:r>
      <w:proofErr w:type="spellEnd"/>
      <w:r w:rsidRPr="006318B3">
        <w:rPr>
          <w:color w:val="000000"/>
          <w:szCs w:val="21"/>
        </w:rPr>
        <w:t xml:space="preserve">, </w:t>
      </w:r>
      <w:r w:rsidRPr="006318B3">
        <w:rPr>
          <w:color w:val="000000"/>
          <w:szCs w:val="21"/>
        </w:rPr>
        <w:t xml:space="preserve">J.-M. </w:t>
      </w:r>
      <w:proofErr w:type="spellStart"/>
      <w:r w:rsidRPr="006318B3">
        <w:rPr>
          <w:color w:val="000000"/>
          <w:szCs w:val="21"/>
        </w:rPr>
        <w:t>Picod</w:t>
      </w:r>
      <w:proofErr w:type="spellEnd"/>
      <w:r w:rsidRPr="006318B3">
        <w:rPr>
          <w:color w:val="000000"/>
          <w:szCs w:val="21"/>
        </w:rPr>
        <w:t xml:space="preserve">, C. Phillips, M.-A. </w:t>
      </w:r>
      <w:proofErr w:type="spellStart"/>
      <w:r w:rsidRPr="006318B3">
        <w:rPr>
          <w:color w:val="000000"/>
          <w:szCs w:val="21"/>
        </w:rPr>
        <w:t>Decoste</w:t>
      </w:r>
      <w:proofErr w:type="spellEnd"/>
      <w:r w:rsidRPr="006318B3">
        <w:rPr>
          <w:color w:val="000000"/>
          <w:szCs w:val="21"/>
        </w:rPr>
        <w:t xml:space="preserve">, C. Sharp, F. </w:t>
      </w:r>
      <w:proofErr w:type="spellStart"/>
      <w:r w:rsidRPr="006318B3">
        <w:rPr>
          <w:color w:val="000000"/>
          <w:szCs w:val="21"/>
        </w:rPr>
        <w:t>Tirelo</w:t>
      </w:r>
      <w:proofErr w:type="spellEnd"/>
      <w:r w:rsidRPr="006318B3">
        <w:rPr>
          <w:color w:val="000000"/>
          <w:szCs w:val="21"/>
        </w:rPr>
        <w:t xml:space="preserve">, A. </w:t>
      </w:r>
      <w:proofErr w:type="spellStart"/>
      <w:r w:rsidRPr="006318B3">
        <w:rPr>
          <w:color w:val="000000"/>
          <w:szCs w:val="21"/>
        </w:rPr>
        <w:t>Tofi</w:t>
      </w:r>
      <w:r w:rsidRPr="006318B3">
        <w:rPr>
          <w:color w:val="000000"/>
          <w:szCs w:val="21"/>
        </w:rPr>
        <w:t>gh</w:t>
      </w:r>
      <w:proofErr w:type="spellEnd"/>
      <w:r w:rsidRPr="006318B3">
        <w:rPr>
          <w:color w:val="000000"/>
          <w:szCs w:val="21"/>
        </w:rPr>
        <w:t xml:space="preserve">, M.-A. </w:t>
      </w:r>
      <w:proofErr w:type="spellStart"/>
      <w:r w:rsidRPr="006318B3">
        <w:rPr>
          <w:color w:val="000000"/>
          <w:szCs w:val="21"/>
        </w:rPr>
        <w:t>Courteau</w:t>
      </w:r>
      <w:proofErr w:type="spellEnd"/>
      <w:r w:rsidRPr="006318B3">
        <w:rPr>
          <w:color w:val="000000"/>
          <w:szCs w:val="21"/>
        </w:rPr>
        <w:t xml:space="preserve">, L. Ballard, </w:t>
      </w:r>
      <w:r w:rsidRPr="006318B3">
        <w:rPr>
          <w:color w:val="000000"/>
          <w:szCs w:val="21"/>
        </w:rPr>
        <w:t xml:space="preserve">R. Shield, N. </w:t>
      </w:r>
      <w:proofErr w:type="spellStart"/>
      <w:r w:rsidRPr="006318B3">
        <w:rPr>
          <w:color w:val="000000"/>
          <w:szCs w:val="21"/>
        </w:rPr>
        <w:t>Jagpal</w:t>
      </w:r>
      <w:proofErr w:type="spellEnd"/>
      <w:r w:rsidRPr="006318B3">
        <w:rPr>
          <w:color w:val="000000"/>
          <w:szCs w:val="21"/>
        </w:rPr>
        <w:t>, M. A. Ra</w:t>
      </w:r>
      <w:r w:rsidRPr="006318B3">
        <w:rPr>
          <w:color w:val="000000"/>
          <w:szCs w:val="21"/>
        </w:rPr>
        <w:t xml:space="preserve">jab, P. Mavrommatis, N. </w:t>
      </w:r>
      <w:proofErr w:type="spellStart"/>
      <w:r w:rsidRPr="006318B3">
        <w:rPr>
          <w:color w:val="000000"/>
          <w:szCs w:val="21"/>
        </w:rPr>
        <w:t>Provos</w:t>
      </w:r>
      <w:proofErr w:type="spellEnd"/>
      <w:r w:rsidRPr="006318B3">
        <w:rPr>
          <w:color w:val="000000"/>
          <w:szCs w:val="21"/>
        </w:rPr>
        <w:t xml:space="preserve">, </w:t>
      </w:r>
      <w:r w:rsidRPr="006318B3">
        <w:rPr>
          <w:color w:val="000000"/>
          <w:szCs w:val="21"/>
        </w:rPr>
        <w:t xml:space="preserve">E. </w:t>
      </w:r>
      <w:proofErr w:type="spellStart"/>
      <w:r w:rsidRPr="006318B3">
        <w:rPr>
          <w:color w:val="000000"/>
          <w:szCs w:val="21"/>
        </w:rPr>
        <w:t>Bursztein</w:t>
      </w:r>
      <w:proofErr w:type="spellEnd"/>
      <w:r w:rsidRPr="006318B3">
        <w:rPr>
          <w:color w:val="000000"/>
          <w:szCs w:val="21"/>
        </w:rPr>
        <w:t>, and D. McCoy, “Investiga</w:t>
      </w:r>
      <w:r w:rsidRPr="006318B3">
        <w:rPr>
          <w:color w:val="000000"/>
          <w:szCs w:val="21"/>
        </w:rPr>
        <w:t xml:space="preserve">ting commercial pay-per-install </w:t>
      </w:r>
      <w:r w:rsidRPr="006318B3">
        <w:rPr>
          <w:color w:val="000000"/>
          <w:szCs w:val="21"/>
        </w:rPr>
        <w:t xml:space="preserve">and the distribution of unwanted software,” in </w:t>
      </w:r>
      <w:r w:rsidRPr="006318B3">
        <w:rPr>
          <w:i/>
          <w:iCs/>
          <w:color w:val="000000"/>
          <w:szCs w:val="21"/>
        </w:rPr>
        <w:t>25th USENIX Security</w:t>
      </w:r>
      <w:r w:rsidRPr="006318B3">
        <w:rPr>
          <w:color w:val="000000"/>
          <w:szCs w:val="21"/>
        </w:rPr>
        <w:t xml:space="preserve"> </w:t>
      </w:r>
      <w:r w:rsidRPr="006318B3">
        <w:rPr>
          <w:i/>
          <w:iCs/>
          <w:color w:val="000000"/>
          <w:szCs w:val="21"/>
        </w:rPr>
        <w:t>Symposium (USENIX Security 16)</w:t>
      </w:r>
      <w:r w:rsidRPr="006318B3">
        <w:rPr>
          <w:color w:val="000000"/>
          <w:szCs w:val="21"/>
        </w:rPr>
        <w:t xml:space="preserve">. Austin, TX: USENIX </w:t>
      </w:r>
      <w:proofErr w:type="spellStart"/>
      <w:proofErr w:type="gramStart"/>
      <w:r w:rsidRPr="006318B3">
        <w:rPr>
          <w:color w:val="000000"/>
          <w:szCs w:val="21"/>
        </w:rPr>
        <w:t>Associ</w:t>
      </w:r>
      <w:r w:rsidRPr="006318B3">
        <w:rPr>
          <w:color w:val="000000"/>
          <w:szCs w:val="21"/>
        </w:rPr>
        <w:t>ation,</w:t>
      </w:r>
      <w:r w:rsidRPr="006318B3">
        <w:rPr>
          <w:color w:val="000000"/>
          <w:szCs w:val="21"/>
        </w:rPr>
        <w:t>Aug</w:t>
      </w:r>
      <w:proofErr w:type="spellEnd"/>
      <w:r w:rsidRPr="006318B3">
        <w:rPr>
          <w:color w:val="000000"/>
          <w:szCs w:val="21"/>
        </w:rPr>
        <w:t>.</w:t>
      </w:r>
      <w:proofErr w:type="gramEnd"/>
      <w:r w:rsidRPr="006318B3">
        <w:rPr>
          <w:color w:val="000000"/>
          <w:szCs w:val="21"/>
        </w:rPr>
        <w:t xml:space="preserve"> 2016, pp. 721–739. [Online].</w:t>
      </w:r>
      <w:r w:rsidR="003D35F9" w:rsidRPr="006318B3">
        <w:rPr>
          <w:color w:val="000000"/>
          <w:szCs w:val="21"/>
        </w:rPr>
        <w:t xml:space="preserve"> </w:t>
      </w:r>
      <w:bookmarkStart w:id="0" w:name="_GoBack"/>
      <w:bookmarkEnd w:id="0"/>
      <w:r w:rsidR="003D35F9" w:rsidRPr="006318B3">
        <w:rPr>
          <w:color w:val="000000"/>
          <w:szCs w:val="21"/>
        </w:rPr>
        <w:t xml:space="preserve">Available: </w:t>
      </w:r>
      <w:r w:rsidR="003D35F9" w:rsidRPr="006318B3">
        <w:rPr>
          <w:rStyle w:val="a3"/>
          <w:szCs w:val="21"/>
        </w:rPr>
        <w:t xml:space="preserve">https://www.usenix.org/conference/usenixsecurity16/technical-sessions/presentation/thomas </w:t>
      </w:r>
    </w:p>
    <w:p w:rsidR="00A55B24" w:rsidRPr="006318B3" w:rsidRDefault="00A55B24">
      <w:pPr>
        <w:rPr>
          <w:color w:val="000000"/>
          <w:szCs w:val="21"/>
        </w:rPr>
      </w:pPr>
      <w:r w:rsidRPr="006318B3">
        <w:rPr>
          <w:color w:val="000000"/>
          <w:szCs w:val="21"/>
        </w:rPr>
        <w:t xml:space="preserve"> Twitter spam</w:t>
      </w:r>
    </w:p>
    <w:p w:rsidR="00A55B24" w:rsidRPr="006318B3" w:rsidRDefault="00A55B24" w:rsidP="00A55B24">
      <w:pPr>
        <w:pStyle w:val="a4"/>
        <w:numPr>
          <w:ilvl w:val="0"/>
          <w:numId w:val="1"/>
        </w:numPr>
        <w:ind w:firstLineChars="0"/>
        <w:rPr>
          <w:color w:val="000000"/>
          <w:szCs w:val="21"/>
        </w:rPr>
      </w:pPr>
      <w:r w:rsidRPr="006318B3">
        <w:rPr>
          <w:color w:val="000000"/>
          <w:szCs w:val="21"/>
        </w:rPr>
        <w:t xml:space="preserve">K. Thomas, D. McCoy, C. Grier, A. </w:t>
      </w:r>
      <w:proofErr w:type="spellStart"/>
      <w:r w:rsidRPr="006318B3">
        <w:rPr>
          <w:color w:val="000000"/>
          <w:szCs w:val="21"/>
        </w:rPr>
        <w:t>Kol</w:t>
      </w:r>
      <w:r w:rsidRPr="006318B3">
        <w:rPr>
          <w:color w:val="000000"/>
          <w:szCs w:val="21"/>
        </w:rPr>
        <w:t>cz</w:t>
      </w:r>
      <w:proofErr w:type="spellEnd"/>
      <w:r w:rsidRPr="006318B3">
        <w:rPr>
          <w:color w:val="000000"/>
          <w:szCs w:val="21"/>
        </w:rPr>
        <w:t xml:space="preserve">, and V. </w:t>
      </w:r>
      <w:proofErr w:type="spellStart"/>
      <w:r w:rsidRPr="006318B3">
        <w:rPr>
          <w:color w:val="000000"/>
          <w:szCs w:val="21"/>
        </w:rPr>
        <w:t>Paxson</w:t>
      </w:r>
      <w:proofErr w:type="spellEnd"/>
      <w:r w:rsidRPr="006318B3">
        <w:rPr>
          <w:color w:val="000000"/>
          <w:szCs w:val="21"/>
        </w:rPr>
        <w:t xml:space="preserve">, “Trafficking </w:t>
      </w:r>
      <w:r w:rsidRPr="006318B3">
        <w:rPr>
          <w:color w:val="000000"/>
          <w:szCs w:val="21"/>
        </w:rPr>
        <w:t>fraudulent accounts: The role of the und</w:t>
      </w:r>
      <w:r w:rsidRPr="006318B3">
        <w:rPr>
          <w:color w:val="000000"/>
          <w:szCs w:val="21"/>
        </w:rPr>
        <w:t xml:space="preserve">erground market in twitter spam </w:t>
      </w:r>
      <w:r w:rsidRPr="006318B3">
        <w:rPr>
          <w:color w:val="000000"/>
          <w:szCs w:val="21"/>
        </w:rPr>
        <w:t xml:space="preserve">and abuse,” in </w:t>
      </w:r>
      <w:r w:rsidRPr="006318B3">
        <w:rPr>
          <w:i/>
          <w:iCs/>
          <w:color w:val="000000"/>
          <w:szCs w:val="21"/>
        </w:rPr>
        <w:t>Presented as part of the 22nd USENIX Security Symposium</w:t>
      </w:r>
      <w:r w:rsidRPr="006318B3">
        <w:rPr>
          <w:color w:val="000000"/>
          <w:szCs w:val="21"/>
        </w:rPr>
        <w:t xml:space="preserve"> </w:t>
      </w:r>
      <w:r w:rsidRPr="006318B3">
        <w:rPr>
          <w:i/>
          <w:iCs/>
          <w:color w:val="000000"/>
          <w:szCs w:val="21"/>
        </w:rPr>
        <w:t>(USENIX Security 13)</w:t>
      </w:r>
      <w:r w:rsidRPr="006318B3">
        <w:rPr>
          <w:color w:val="000000"/>
          <w:szCs w:val="21"/>
        </w:rPr>
        <w:t>, 2013, pp. 195–210.</w:t>
      </w:r>
    </w:p>
    <w:p w:rsidR="00A55B24" w:rsidRPr="006318B3" w:rsidRDefault="00A55B24">
      <w:pPr>
        <w:rPr>
          <w:color w:val="000000"/>
          <w:szCs w:val="21"/>
        </w:rPr>
      </w:pPr>
      <w:r w:rsidRPr="006318B3">
        <w:rPr>
          <w:color w:val="000000"/>
          <w:szCs w:val="21"/>
        </w:rPr>
        <w:t xml:space="preserve">illicit online </w:t>
      </w:r>
      <w:r w:rsidRPr="006318B3">
        <w:rPr>
          <w:color w:val="000000"/>
          <w:szCs w:val="21"/>
        </w:rPr>
        <w:t xml:space="preserve">pharmacies </w:t>
      </w:r>
    </w:p>
    <w:p w:rsidR="00A55B24" w:rsidRPr="006318B3" w:rsidRDefault="00A55B24" w:rsidP="00A55B24">
      <w:pPr>
        <w:pStyle w:val="a4"/>
        <w:numPr>
          <w:ilvl w:val="0"/>
          <w:numId w:val="1"/>
        </w:numPr>
        <w:ind w:firstLineChars="0"/>
        <w:rPr>
          <w:color w:val="000000"/>
          <w:szCs w:val="21"/>
        </w:rPr>
      </w:pPr>
      <w:r w:rsidRPr="006318B3">
        <w:rPr>
          <w:color w:val="000000"/>
          <w:szCs w:val="21"/>
        </w:rPr>
        <w:t xml:space="preserve">N. </w:t>
      </w:r>
      <w:proofErr w:type="spellStart"/>
      <w:r w:rsidRPr="006318B3">
        <w:rPr>
          <w:color w:val="000000"/>
          <w:szCs w:val="21"/>
        </w:rPr>
        <w:t>Leontiadis</w:t>
      </w:r>
      <w:proofErr w:type="spellEnd"/>
      <w:r w:rsidRPr="006318B3">
        <w:rPr>
          <w:color w:val="000000"/>
          <w:szCs w:val="21"/>
        </w:rPr>
        <w:t>, T. Moore, and N. Chr</w:t>
      </w:r>
      <w:r w:rsidRPr="006318B3">
        <w:rPr>
          <w:color w:val="000000"/>
          <w:szCs w:val="21"/>
        </w:rPr>
        <w:t xml:space="preserve">istin, “Measuring and analyzing </w:t>
      </w:r>
      <w:r w:rsidRPr="006318B3">
        <w:rPr>
          <w:color w:val="000000"/>
          <w:szCs w:val="21"/>
        </w:rPr>
        <w:t>search-redirection attacks in the illicit onli</w:t>
      </w:r>
      <w:r w:rsidRPr="006318B3">
        <w:rPr>
          <w:color w:val="000000"/>
          <w:szCs w:val="21"/>
        </w:rPr>
        <w:t xml:space="preserve">ne prescription drug trade.” In </w:t>
      </w:r>
      <w:r w:rsidRPr="006318B3">
        <w:rPr>
          <w:i/>
          <w:iCs/>
          <w:color w:val="000000"/>
          <w:szCs w:val="21"/>
        </w:rPr>
        <w:t>USENIX Security Symposium</w:t>
      </w:r>
      <w:r w:rsidRPr="006318B3">
        <w:rPr>
          <w:color w:val="000000"/>
          <w:szCs w:val="21"/>
        </w:rPr>
        <w:t>, 2011.</w:t>
      </w:r>
      <w:r w:rsidRPr="006318B3">
        <w:rPr>
          <w:color w:val="000000"/>
          <w:szCs w:val="21"/>
        </w:rPr>
        <w:t>7</w:t>
      </w:r>
    </w:p>
    <w:p w:rsidR="003D35F9" w:rsidRPr="006318B3" w:rsidRDefault="003D35F9">
      <w:pPr>
        <w:rPr>
          <w:color w:val="000000"/>
          <w:szCs w:val="21"/>
        </w:rPr>
      </w:pPr>
      <w:r w:rsidRPr="006318B3">
        <w:rPr>
          <w:color w:val="000000"/>
          <w:szCs w:val="21"/>
        </w:rPr>
        <w:t>online anonymous marketplace</w:t>
      </w:r>
    </w:p>
    <w:p w:rsidR="003D35F9" w:rsidRPr="006318B3" w:rsidRDefault="003D35F9" w:rsidP="003D35F9">
      <w:pPr>
        <w:pStyle w:val="a4"/>
        <w:numPr>
          <w:ilvl w:val="0"/>
          <w:numId w:val="1"/>
        </w:numPr>
        <w:ind w:firstLineChars="0"/>
        <w:rPr>
          <w:color w:val="000000"/>
          <w:szCs w:val="21"/>
        </w:rPr>
      </w:pPr>
      <w:r w:rsidRPr="006318B3">
        <w:rPr>
          <w:color w:val="000000"/>
          <w:szCs w:val="21"/>
        </w:rPr>
        <w:t xml:space="preserve">K. </w:t>
      </w:r>
      <w:proofErr w:type="spellStart"/>
      <w:r w:rsidRPr="006318B3">
        <w:rPr>
          <w:color w:val="000000"/>
          <w:szCs w:val="21"/>
        </w:rPr>
        <w:t>Soska</w:t>
      </w:r>
      <w:proofErr w:type="spellEnd"/>
      <w:r w:rsidRPr="006318B3">
        <w:rPr>
          <w:color w:val="000000"/>
          <w:szCs w:val="21"/>
        </w:rPr>
        <w:t xml:space="preserve"> and N. Christ</w:t>
      </w:r>
      <w:r w:rsidRPr="006318B3">
        <w:rPr>
          <w:color w:val="000000"/>
          <w:szCs w:val="21"/>
        </w:rPr>
        <w:t xml:space="preserve">in, “Measuring the longitudinal </w:t>
      </w:r>
      <w:r w:rsidRPr="006318B3">
        <w:rPr>
          <w:color w:val="000000"/>
          <w:szCs w:val="21"/>
        </w:rPr>
        <w:t>evolution of the online anonymous marketplace ecosystem,”</w:t>
      </w:r>
      <w:r w:rsidRPr="006318B3">
        <w:rPr>
          <w:color w:val="000000"/>
          <w:szCs w:val="21"/>
        </w:rPr>
        <w:br/>
        <w:t xml:space="preserve">in </w:t>
      </w:r>
      <w:r w:rsidRPr="006318B3">
        <w:rPr>
          <w:i/>
          <w:iCs/>
          <w:color w:val="000000"/>
          <w:szCs w:val="21"/>
        </w:rPr>
        <w:t>24th USENIX Security Symposium (USENIX Security 15)</w:t>
      </w:r>
      <w:r w:rsidRPr="006318B3">
        <w:rPr>
          <w:color w:val="000000"/>
          <w:szCs w:val="21"/>
        </w:rPr>
        <w:t xml:space="preserve">. </w:t>
      </w:r>
      <w:r w:rsidRPr="006318B3">
        <w:rPr>
          <w:color w:val="000000"/>
          <w:szCs w:val="21"/>
        </w:rPr>
        <w:t>Washington, D.C.: USENIX Ass</w:t>
      </w:r>
      <w:r w:rsidRPr="006318B3">
        <w:rPr>
          <w:color w:val="000000"/>
          <w:szCs w:val="21"/>
        </w:rPr>
        <w:t xml:space="preserve">ociation, Aug. 2015, pp. 33–48. </w:t>
      </w:r>
      <w:r w:rsidRPr="006318B3">
        <w:rPr>
          <w:color w:val="000000"/>
          <w:szCs w:val="21"/>
        </w:rPr>
        <w:t xml:space="preserve">[Online]. Available: </w:t>
      </w:r>
      <w:hyperlink r:id="rId5" w:history="1">
        <w:r w:rsidRPr="006318B3">
          <w:rPr>
            <w:rStyle w:val="a3"/>
            <w:szCs w:val="21"/>
          </w:rPr>
          <w:t>https://www.usenix.org/conference/usenixsecurity15/technical-sessions/presentation/soska</w:t>
        </w:r>
      </w:hyperlink>
    </w:p>
    <w:p w:rsidR="006318B3" w:rsidRPr="006318B3" w:rsidRDefault="006318B3" w:rsidP="006318B3">
      <w:pPr>
        <w:rPr>
          <w:color w:val="000000"/>
          <w:szCs w:val="21"/>
        </w:rPr>
      </w:pPr>
      <w:r w:rsidRPr="006318B3">
        <w:rPr>
          <w:color w:val="000000"/>
          <w:szCs w:val="21"/>
        </w:rPr>
        <w:t xml:space="preserve">Cyber crime </w:t>
      </w:r>
    </w:p>
    <w:p w:rsidR="006318B3" w:rsidRPr="006318B3" w:rsidRDefault="006318B3" w:rsidP="006318B3">
      <w:pPr>
        <w:pStyle w:val="a4"/>
        <w:numPr>
          <w:ilvl w:val="0"/>
          <w:numId w:val="1"/>
        </w:numPr>
        <w:ind w:firstLineChars="0"/>
        <w:rPr>
          <w:color w:val="000000"/>
          <w:szCs w:val="21"/>
        </w:rPr>
      </w:pPr>
      <w:proofErr w:type="spellStart"/>
      <w:r w:rsidRPr="006318B3">
        <w:rPr>
          <w:rFonts w:cs="Arial"/>
          <w:color w:val="000000"/>
          <w:szCs w:val="21"/>
          <w:shd w:val="clear" w:color="auto" w:fill="FFFFFF"/>
        </w:rPr>
        <w:t>Allodi</w:t>
      </w:r>
      <w:proofErr w:type="spellEnd"/>
      <w:r w:rsidRPr="006318B3">
        <w:rPr>
          <w:rFonts w:cs="Arial"/>
          <w:color w:val="000000"/>
          <w:szCs w:val="21"/>
          <w:shd w:val="clear" w:color="auto" w:fill="FFFFFF"/>
        </w:rPr>
        <w:t xml:space="preserve"> L, Shim W, </w:t>
      </w:r>
      <w:proofErr w:type="spellStart"/>
      <w:r w:rsidRPr="006318B3">
        <w:rPr>
          <w:rFonts w:cs="Arial"/>
          <w:color w:val="000000"/>
          <w:szCs w:val="21"/>
          <w:shd w:val="clear" w:color="auto" w:fill="FFFFFF"/>
        </w:rPr>
        <w:t>Massacci</w:t>
      </w:r>
      <w:proofErr w:type="spellEnd"/>
      <w:r w:rsidRPr="006318B3">
        <w:rPr>
          <w:rFonts w:cs="Arial"/>
          <w:color w:val="000000"/>
          <w:szCs w:val="21"/>
          <w:shd w:val="clear" w:color="auto" w:fill="FFFFFF"/>
        </w:rPr>
        <w:t xml:space="preserve"> F. Quantitative Assessment of Risk Reduction with Cybercrime Black Market Monitoring[C]// IEEE Security and Privacy Workshops. IEEE Computer Society, 2013:165-172.</w:t>
      </w:r>
    </w:p>
    <w:p w:rsidR="003D35F9" w:rsidRPr="006318B3" w:rsidRDefault="003D35F9" w:rsidP="00AC6ED2">
      <w:pPr>
        <w:rPr>
          <w:szCs w:val="21"/>
        </w:rPr>
      </w:pPr>
      <w:r w:rsidRPr="006318B3">
        <w:rPr>
          <w:szCs w:val="21"/>
        </w:rPr>
        <w:t>Promotional infection</w:t>
      </w:r>
    </w:p>
    <w:p w:rsidR="003D35F9" w:rsidRPr="006318B3" w:rsidRDefault="003D35F9" w:rsidP="003D35F9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6318B3">
        <w:rPr>
          <w:rFonts w:cs="Arial"/>
          <w:color w:val="000000"/>
          <w:szCs w:val="21"/>
          <w:shd w:val="clear" w:color="auto" w:fill="FFFFFF"/>
        </w:rPr>
        <w:t xml:space="preserve">Liao X, </w:t>
      </w:r>
      <w:proofErr w:type="spellStart"/>
      <w:r w:rsidRPr="006318B3">
        <w:rPr>
          <w:rFonts w:cs="Arial"/>
          <w:color w:val="000000"/>
          <w:szCs w:val="21"/>
          <w:shd w:val="clear" w:color="auto" w:fill="FFFFFF"/>
        </w:rPr>
        <w:t>Alrwais</w:t>
      </w:r>
      <w:proofErr w:type="spellEnd"/>
      <w:r w:rsidRPr="006318B3">
        <w:rPr>
          <w:rFonts w:cs="Arial"/>
          <w:color w:val="000000"/>
          <w:szCs w:val="21"/>
          <w:shd w:val="clear" w:color="auto" w:fill="FFFFFF"/>
        </w:rPr>
        <w:t xml:space="preserve"> S, Xing L, et al. Seeking Nonsense, Looking for Trouble: Efficient Promotional-Infection Detection through Semantic Inconsistency Search[C]// Security and Privacy. IEEE, 2016:707-723.</w:t>
      </w:r>
    </w:p>
    <w:p w:rsidR="003D35F9" w:rsidRPr="006318B3" w:rsidRDefault="003D35F9" w:rsidP="003D35F9">
      <w:pPr>
        <w:rPr>
          <w:szCs w:val="21"/>
        </w:rPr>
      </w:pPr>
      <w:proofErr w:type="spellStart"/>
      <w:proofErr w:type="gramStart"/>
      <w:r w:rsidRPr="006318B3">
        <w:rPr>
          <w:szCs w:val="21"/>
        </w:rPr>
        <w:t>Blackwords</w:t>
      </w:r>
      <w:proofErr w:type="spellEnd"/>
      <w:r w:rsidRPr="006318B3">
        <w:rPr>
          <w:szCs w:val="21"/>
        </w:rPr>
        <w:t xml:space="preserve">  about</w:t>
      </w:r>
      <w:proofErr w:type="gramEnd"/>
      <w:r w:rsidRPr="006318B3">
        <w:rPr>
          <w:szCs w:val="21"/>
        </w:rPr>
        <w:t xml:space="preserve"> </w:t>
      </w:r>
      <w:proofErr w:type="spellStart"/>
      <w:r w:rsidRPr="006318B3">
        <w:rPr>
          <w:szCs w:val="21"/>
        </w:rPr>
        <w:t>SEO,gamblingand</w:t>
      </w:r>
      <w:proofErr w:type="spellEnd"/>
      <w:r w:rsidRPr="006318B3">
        <w:rPr>
          <w:szCs w:val="21"/>
        </w:rPr>
        <w:t xml:space="preserve"> porn pages</w:t>
      </w:r>
    </w:p>
    <w:p w:rsidR="00AC6ED2" w:rsidRPr="006318B3" w:rsidRDefault="00A55B24" w:rsidP="003D35F9">
      <w:pPr>
        <w:pStyle w:val="a4"/>
        <w:numPr>
          <w:ilvl w:val="0"/>
          <w:numId w:val="1"/>
        </w:numPr>
        <w:ind w:firstLineChars="0"/>
        <w:rPr>
          <w:rFonts w:cs="Arial"/>
          <w:color w:val="000000"/>
          <w:szCs w:val="21"/>
          <w:shd w:val="clear" w:color="auto" w:fill="FFFFFF"/>
        </w:rPr>
      </w:pPr>
      <w:hyperlink r:id="rId6" w:tgtFrame="_blank" w:history="1">
        <w:r w:rsidRPr="006318B3">
          <w:rPr>
            <w:color w:val="000000"/>
            <w:szCs w:val="21"/>
          </w:rPr>
          <w:t>Hao Y </w:t>
        </w:r>
      </w:hyperlink>
      <w:r w:rsidRPr="006318B3">
        <w:rPr>
          <w:rFonts w:cs="Arial"/>
          <w:color w:val="000000"/>
          <w:szCs w:val="21"/>
          <w:shd w:val="clear" w:color="auto" w:fill="FFFFFF"/>
        </w:rPr>
        <w:t>，</w:t>
      </w:r>
      <w:r w:rsidRPr="006318B3">
        <w:rPr>
          <w:color w:val="000000"/>
          <w:szCs w:val="21"/>
        </w:rPr>
        <w:t> </w:t>
      </w:r>
      <w:hyperlink r:id="rId7" w:tgtFrame="_blank" w:history="1">
        <w:proofErr w:type="spellStart"/>
        <w:r w:rsidRPr="006318B3">
          <w:rPr>
            <w:color w:val="000000"/>
            <w:szCs w:val="21"/>
          </w:rPr>
          <w:t>Xiulin</w:t>
        </w:r>
        <w:proofErr w:type="spellEnd"/>
        <w:r w:rsidRPr="006318B3">
          <w:rPr>
            <w:color w:val="000000"/>
            <w:szCs w:val="21"/>
          </w:rPr>
          <w:t xml:space="preserve"> M </w:t>
        </w:r>
      </w:hyperlink>
      <w:r w:rsidRPr="006318B3">
        <w:rPr>
          <w:rFonts w:cs="Arial"/>
          <w:color w:val="000000"/>
          <w:szCs w:val="21"/>
          <w:shd w:val="clear" w:color="auto" w:fill="FFFFFF"/>
        </w:rPr>
        <w:t>，</w:t>
      </w:r>
      <w:r w:rsidRPr="006318B3">
        <w:rPr>
          <w:color w:val="000000"/>
          <w:szCs w:val="21"/>
        </w:rPr>
        <w:t> </w:t>
      </w:r>
      <w:hyperlink r:id="rId8" w:tgtFrame="_blank" w:history="1">
        <w:r w:rsidRPr="006318B3">
          <w:rPr>
            <w:color w:val="000000"/>
            <w:szCs w:val="21"/>
          </w:rPr>
          <w:t>Kun Du </w:t>
        </w:r>
      </w:hyperlink>
      <w:r w:rsidR="003D35F9" w:rsidRPr="006318B3">
        <w:rPr>
          <w:rFonts w:cs="Arial"/>
          <w:color w:val="000000"/>
          <w:szCs w:val="21"/>
          <w:shd w:val="clear" w:color="auto" w:fill="FFFFFF"/>
        </w:rPr>
        <w:t xml:space="preserve">,et al. </w:t>
      </w:r>
      <w:hyperlink r:id="rId9" w:tgtFrame="_blank" w:history="1">
        <w:r w:rsidR="00AC6ED2" w:rsidRPr="006318B3">
          <w:rPr>
            <w:rFonts w:cs="Arial"/>
            <w:color w:val="000000"/>
            <w:szCs w:val="21"/>
            <w:shd w:val="clear" w:color="auto" w:fill="FFFFFF"/>
          </w:rPr>
          <w:t xml:space="preserve">How to Learn Klingon Without a Dictionary: Detection and </w:t>
        </w:r>
        <w:r w:rsidR="00AC6ED2" w:rsidRPr="006318B3">
          <w:rPr>
            <w:rFonts w:cs="Arial"/>
            <w:color w:val="000000"/>
            <w:szCs w:val="21"/>
            <w:shd w:val="clear" w:color="auto" w:fill="FFFFFF"/>
          </w:rPr>
          <w:lastRenderedPageBreak/>
          <w:t>Measurement of Black Keywords Used by the Underground Economy</w:t>
        </w:r>
      </w:hyperlink>
    </w:p>
    <w:p w:rsidR="00AC6ED2" w:rsidRPr="006318B3" w:rsidRDefault="00AC6ED2">
      <w:pPr>
        <w:rPr>
          <w:rFonts w:cs="Arial"/>
          <w:color w:val="000000"/>
          <w:szCs w:val="21"/>
          <w:shd w:val="clear" w:color="auto" w:fill="FFFFFF"/>
        </w:rPr>
      </w:pPr>
    </w:p>
    <w:sectPr w:rsidR="00AC6ED2" w:rsidRPr="006318B3" w:rsidSect="00114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54F23"/>
    <w:multiLevelType w:val="hybridMultilevel"/>
    <w:tmpl w:val="77A2E620"/>
    <w:lvl w:ilvl="0" w:tplc="5F42D98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75E8"/>
    <w:rsid w:val="00114994"/>
    <w:rsid w:val="001375E8"/>
    <w:rsid w:val="003D35F9"/>
    <w:rsid w:val="006318B3"/>
    <w:rsid w:val="00A55B24"/>
    <w:rsid w:val="00AC6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D1DB"/>
  <w15:chartTrackingRefBased/>
  <w15:docId w15:val="{3D2DEF76-CBD3-4F35-AA54-C5E41A8D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1499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C6E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C6ED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AC6ED2"/>
    <w:rPr>
      <w:color w:val="0000FF"/>
      <w:u w:val="single"/>
    </w:rPr>
  </w:style>
  <w:style w:type="character" w:customStyle="1" w:styleId="apple-converted-space">
    <w:name w:val="apple-converted-space"/>
    <w:basedOn w:val="a0"/>
    <w:rsid w:val="00A55B24"/>
  </w:style>
  <w:style w:type="paragraph" w:styleId="a4">
    <w:name w:val="List Paragraph"/>
    <w:basedOn w:val="a"/>
    <w:uiPriority w:val="34"/>
    <w:qFormat/>
    <w:rsid w:val="00A55B24"/>
    <w:pPr>
      <w:ind w:firstLineChars="200" w:firstLine="420"/>
    </w:pPr>
  </w:style>
  <w:style w:type="character" w:styleId="a5">
    <w:name w:val="Mention"/>
    <w:basedOn w:val="a0"/>
    <w:uiPriority w:val="99"/>
    <w:semiHidden/>
    <w:unhideWhenUsed/>
    <w:rsid w:val="003D35F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ueshu.baidu.com/s?wd=author%3A%28Kun%20Du%29%20&amp;tn=SE_baiduxueshu_c1gjeupa&amp;ie=utf-8&amp;sc_f_para=sc_hilight%3Dper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ueshu.baidu.com/s?wd=author%3A%28Xiulin%20Ma%29%20&amp;tn=SE_baiduxueshu_c1gjeupa&amp;ie=utf-8&amp;sc_f_para=sc_hilight%3Dper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ueshu.baidu.com/s?wd=author%3A%28Hao%20Yang%29%20&amp;tn=SE_baiduxueshu_c1gjeupa&amp;ie=utf-8&amp;sc_f_para=sc_hilight%3Dpers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senix.org/conference/usenixsecurity15/technical-sessions/presentation/sosk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eee-security.org/TC/SP2017/papers/142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daisy</cp:lastModifiedBy>
  <cp:revision>3</cp:revision>
  <dcterms:created xsi:type="dcterms:W3CDTF">2017-06-12T07:15:00Z</dcterms:created>
  <dcterms:modified xsi:type="dcterms:W3CDTF">2017-06-12T08:03:00Z</dcterms:modified>
</cp:coreProperties>
</file>