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7D534C">
      <w:pPr>
        <w:rPr>
          <w:rFonts w:hint="eastAsia"/>
          <w:sz w:val="24"/>
          <w:szCs w:val="24"/>
        </w:rPr>
      </w:pPr>
    </w:p>
    <w:p w14:paraId="03CF80D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0FC19B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通用数据集下载注意事项</w:t>
      </w:r>
    </w:p>
    <w:p w14:paraId="2811C9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E67A7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Kaggle数据集：账号注册登录后才可下载；</w:t>
      </w:r>
    </w:p>
    <w:p w14:paraId="31444F2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UCI数据集：网页直连，无需注册，直接访问下载；</w:t>
      </w:r>
    </w:p>
    <w:p w14:paraId="6B35CFE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特殊专业数据集（BDD100K、NASA C-MAPSS、NASA MDP等）：需前往对应官网提交申请获取权限；</w:t>
      </w:r>
    </w:p>
    <w:p w14:paraId="236AAF8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Yahoo Finance股票数据：通过yfinance Python接口在线拉取，无需手动下载文件；</w:t>
      </w:r>
    </w:p>
    <w:p w14:paraId="5C33270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环境、地质类数据（土壤重金属、地震）：在Zenodo、IEEE DataPort检索对应版本。</w:t>
      </w:r>
    </w:p>
    <w:p w14:paraId="1A37A16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08825F9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 </w:t>
      </w:r>
    </w:p>
    <w:p w14:paraId="633D4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81A5E9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基于多症状的疾病智能预测与生活建议系统</w:t>
      </w:r>
    </w:p>
    <w:p w14:paraId="03775A3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7CC9A0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Medicine Recommendation System（4920条样本，41类疾病）</w:t>
      </w:r>
    </w:p>
    <w:p w14:paraId="223E1E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3661493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任务类型：多分类</w:t>
      </w:r>
    </w:p>
    <w:p w14:paraId="1D27D88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实训目的：掌握多分类模型训练与调参，熟悉医疗数据预处理、特征工程流程。</w:t>
      </w:r>
    </w:p>
    <w:p w14:paraId="652BFAE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主要功能：输入用户症状集合，预测对应疾病，输出饮食、运动、用药指导。</w:t>
      </w:r>
    </w:p>
    <w:p w14:paraId="66FB007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基础算法：决策树、随机森林、XGBoost、SVM</w:t>
      </w:r>
    </w:p>
    <w:p w14:paraId="0A6B735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对比模型：决策树、随机森林、XGBoost、线性SVM</w:t>
      </w:r>
    </w:p>
    <w:p w14:paraId="21F031B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核心评估指标：F1-Macro、准确率</w:t>
      </w:r>
    </w:p>
    <w:p w14:paraId="4407E5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模型选择标准：优先F1-Macro最高模型；若需模型可解释、端侧部署，性能损失小于5%时选用决策树。</w:t>
      </w:r>
    </w:p>
    <w:p w14:paraId="0849FE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56B1D80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胸部X光片多标签异常检测</w:t>
      </w:r>
    </w:p>
    <w:p w14:paraId="583246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395109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数据集1：NIH CXR14（数万张X光影像）</w:t>
      </w:r>
    </w:p>
    <w:p w14:paraId="6A3E43C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下载说明：NIH Box平台，官网注册申请权限</w:t>
      </w:r>
    </w:p>
    <w:p w14:paraId="1DFD897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数据集2：RSNA Pneumonia Detection（30000张X光片）</w:t>
      </w:r>
    </w:p>
    <w:p w14:paraId="34C7C86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1E6E3C1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任务类型：多标签图像分类</w:t>
      </w:r>
    </w:p>
    <w:p w14:paraId="1010F63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实训目的：处理类别极度不平衡图像任务，掌握Focal Loss等高级损失函数。</w:t>
      </w:r>
    </w:p>
    <w:p w14:paraId="1A6555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主要功能：批量识别X光片中多种肺部病灶，输出各类病症置信度。</w:t>
      </w:r>
    </w:p>
    <w:p w14:paraId="327C597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基础算法：Focal Loss替代标准交叉熵</w:t>
      </w:r>
    </w:p>
    <w:p w14:paraId="6274AA3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对比模型：ResNet50+Focal Loss、EfficientNet+类别权重、DenseNet</w:t>
      </w:r>
    </w:p>
    <w:p w14:paraId="54AA277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核心评估指标：平均AUC-ROC、稀有病症召回率</w:t>
      </w:r>
    </w:p>
    <w:p w14:paraId="645D68F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9. 模型选择标准：临床漏诊危害大，优先稀有病症召回率最优模型。</w:t>
      </w:r>
    </w:p>
    <w:p w14:paraId="22FCB46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A01AC1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心理健康文本的智能识别与预警</w:t>
      </w:r>
    </w:p>
    <w:p w14:paraId="5570D6B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73181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Mental Health Corpus（27977条英文社交文本）</w:t>
      </w:r>
    </w:p>
    <w:p w14:paraId="679C1E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3AEF40F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任务类型：NLP二分类</w:t>
      </w:r>
    </w:p>
    <w:p w14:paraId="278C9A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实训目的：掌握文本清洗、分词、TF-IDF特征提取，熟悉传统文本分类器。</w:t>
      </w:r>
    </w:p>
    <w:p w14:paraId="2CAE92D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主要功能：识别社交文本中的心理风险倾向，自动风险预警。</w:t>
      </w:r>
    </w:p>
    <w:p w14:paraId="2615F9A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基础算法：分词、去停用词、词干提取、朴素贝叶斯、随机森林</w:t>
      </w:r>
    </w:p>
    <w:p w14:paraId="5193A8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对比模型：朴素贝叶斯、逻辑回归、RBF-SVM、随机森林</w:t>
      </w:r>
    </w:p>
    <w:p w14:paraId="719A543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核心评估指标：正类F1-Score、AUC</w:t>
      </w:r>
    </w:p>
    <w:p w14:paraId="42A43A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模型选择标准：平衡漏报误报优先F1最高；小数据实时场景选用逻辑回归。</w:t>
      </w:r>
    </w:p>
    <w:p w14:paraId="19C6E61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FF5B2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信贷风险智能评估与可解释性分析</w:t>
      </w:r>
    </w:p>
    <w:p w14:paraId="21FD877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5E9C8A6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Credit Risk Dataset（约5000条客户信贷数据）</w:t>
      </w:r>
    </w:p>
    <w:p w14:paraId="7CF3F35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3FF0428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任务类型：二分类</w:t>
      </w:r>
    </w:p>
    <w:p w14:paraId="6A36C95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实训目的：权衡模型精度与可解释性，学习SHAP、LIME特征解释工具。</w:t>
      </w:r>
    </w:p>
    <w:p w14:paraId="5FDA84D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主要功能：预测客户信贷风险等级，输出影响风险的核心特征。</w:t>
      </w:r>
    </w:p>
    <w:p w14:paraId="481F52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基础算法：逻辑回归、随机森林、XGBoost</w:t>
      </w:r>
    </w:p>
    <w:p w14:paraId="1F2A87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对比模型：逻辑回归、随机森林、XGBoost（搭配SHAP/LIME）</w:t>
      </w:r>
    </w:p>
    <w:p w14:paraId="3F8CF07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核心评估指标：AUC-ROC、KS值</w:t>
      </w:r>
    </w:p>
    <w:p w14:paraId="4452DD6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模型选择标准：金融合规要求可解释选逻辑回归；无解释需求选用AUC最高的XGBoost。</w:t>
      </w:r>
    </w:p>
    <w:p w14:paraId="38E9A33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09D14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客户流失预测与精准挽留策略推荐</w:t>
      </w:r>
    </w:p>
    <w:p w14:paraId="76F1D65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0C9567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Telco Customer Churn（约7000条电信用户数据）</w:t>
      </w:r>
    </w:p>
    <w:p w14:paraId="66B5011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103A8FA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任务类型：二分类+业务规则推荐</w:t>
      </w:r>
    </w:p>
    <w:p w14:paraId="1353D83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实训目的：不平衡数据集处理，结合分类结果生成个性化运营方案。</w:t>
      </w:r>
    </w:p>
    <w:p w14:paraId="3AA4E6F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主要功能：预测客户流失概率，自动推送优惠券、专属服务等挽留方案。</w:t>
      </w:r>
    </w:p>
    <w:p w14:paraId="7400B0E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基础算法：SMOTE过采样、用户画像规则生成</w:t>
      </w:r>
    </w:p>
    <w:p w14:paraId="469E0F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对比模型：SMOTE优化随机森林、XGBoost、逻辑回归</w:t>
      </w:r>
    </w:p>
    <w:p w14:paraId="68BC396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核心评估指标：流失样本召回率、F1</w:t>
      </w:r>
    </w:p>
    <w:p w14:paraId="7EC6FD5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模型选择标准：优先流失用户召回率最高模型，基于模型输出搭建挽留规则。</w:t>
      </w:r>
    </w:p>
    <w:p w14:paraId="4BA648B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40DF9D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 零售销量预测与智能库存优化</w:t>
      </w:r>
    </w:p>
    <w:p w14:paraId="27E4D0F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74A3C09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Walmart Store Sales（多门店多品类销售时序）</w:t>
      </w:r>
    </w:p>
    <w:p w14:paraId="54B67EA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04B06B1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任务类型：回归、时间序列预测</w:t>
      </w:r>
    </w:p>
    <w:p w14:paraId="1653E1F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实训目的：学习间歇性销量时序建模，搭建回归+神经网络混合模型。</w:t>
      </w:r>
    </w:p>
    <w:p w14:paraId="07EB33E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主要功能：预测多品类未来销量，辅助仓库补货、供应链调度。</w:t>
      </w:r>
    </w:p>
    <w:p w14:paraId="643AAC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基础算法：时序特征工程、混合回归神经网络</w:t>
      </w:r>
    </w:p>
    <w:p w14:paraId="7B9B09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对比模型：线性回归、随机森林、XGBoost、LSTM混合模型</w:t>
      </w:r>
    </w:p>
    <w:p w14:paraId="3B1C1D7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核心评估指标：RMSE、MAPE</w:t>
      </w:r>
    </w:p>
    <w:p w14:paraId="0B91343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模型选择标准：不同商品量级差异大，优先MAPE最小；间歇性销量优先XGBoost。</w:t>
      </w:r>
    </w:p>
    <w:p w14:paraId="175F277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53C954D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 电商用户购买行为预测与个性化推荐</w:t>
      </w:r>
    </w:p>
    <w:p w14:paraId="51FD8C6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7F17B38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Customer Behavior &amp; Purchase（1000名用户合成行为数据）</w:t>
      </w:r>
    </w:p>
    <w:p w14:paraId="69A192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2453422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任务类型：分类+推荐系统</w:t>
      </w:r>
    </w:p>
    <w:p w14:paraId="4F57B0E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实训目的：融合协同过滤与分类算法，可拓展遗传算法优化推荐排序。</w:t>
      </w:r>
    </w:p>
    <w:p w14:paraId="72936A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主要功能：预测用户购买意向与偏好，生成个性化商品推荐列表。</w:t>
      </w:r>
    </w:p>
    <w:p w14:paraId="3626FB4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基础算法：协同过滤、分类模型融合</w:t>
      </w:r>
    </w:p>
    <w:p w14:paraId="4C70601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对比模型：协同过滤+随机森林、协同过滤+XGBoost</w:t>
      </w:r>
    </w:p>
    <w:p w14:paraId="67DF034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核心评估指标：精确率@5、意向预测AUC</w:t>
      </w:r>
    </w:p>
    <w:p w14:paraId="75F24AF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模型选择标准：推荐模块取精确率@5最高，购买意向预测取AUC最高。</w:t>
      </w:r>
    </w:p>
    <w:p w14:paraId="247B123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6421E1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 空气质量预测与预警系统</w:t>
      </w:r>
    </w:p>
    <w:p w14:paraId="263C1EB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21F5868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Air Quality Dataset（9357条小时级污染物数据）</w:t>
      </w:r>
    </w:p>
    <w:p w14:paraId="72B86B4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64E5831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任务类型：回归、时间序列预测</w:t>
      </w:r>
    </w:p>
    <w:p w14:paraId="1FD7085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实训目的：对比树模型与时序网络，搭建Stacking集成学习。</w:t>
      </w:r>
    </w:p>
    <w:p w14:paraId="00105FD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主要功能：预测未来PM2.5浓度，超标自动预警。</w:t>
      </w:r>
    </w:p>
    <w:p w14:paraId="670DF17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基础算法：XGBoost、随机森林、LSTM、Stacking集成</w:t>
      </w:r>
    </w:p>
    <w:p w14:paraId="6B52842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对比模型：XGBoost、随机森林、LSTM、Stacking集成</w:t>
      </w:r>
    </w:p>
    <w:p w14:paraId="151C91E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核心评估指标：RMSE、MAE</w:t>
      </w:r>
    </w:p>
    <w:p w14:paraId="06BC226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模型选择标准：极端污染场景选RMSE最小；追求稳定预测选用MAE最优。</w:t>
      </w:r>
    </w:p>
    <w:p w14:paraId="3E57AB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5CFF8FD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9. 水质指数预测与水资源管理</w:t>
      </w:r>
    </w:p>
    <w:p w14:paraId="4488164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48CDB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Water bodies quality data - India（印度18邦水样指标）</w:t>
      </w:r>
    </w:p>
    <w:p w14:paraId="79D1C2B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156E1D4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</w:t>
      </w:r>
    </w:p>
    <w:p w14:paraId="4C43E0E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实训目的：掌握WQI水质指数计算，对比多种回归算法。</w:t>
      </w:r>
    </w:p>
    <w:p w14:paraId="21E185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主要功能：计算并预测水质指数，评估饮用水安全风险。</w:t>
      </w:r>
    </w:p>
    <w:p w14:paraId="4962CBE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基础算法：加权算术WQI、线性回归、随机森林、GBM梯度提升</w:t>
      </w:r>
    </w:p>
    <w:p w14:paraId="4FD882A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对比模型：线性回归、随机森林、梯度提升树GBM</w:t>
      </w:r>
    </w:p>
    <w:p w14:paraId="1ACED42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核心评估指标：R²、MAE</w:t>
      </w:r>
    </w:p>
    <w:p w14:paraId="2A68396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模型选择标准：同时满足高R²与低MAE，优先梯度提升树。</w:t>
      </w:r>
    </w:p>
    <w:p w14:paraId="7B0032B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341549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10. 实时车道与交通标志联合检测系统</w:t>
      </w:r>
    </w:p>
    <w:p w14:paraId="0A26F17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0B42006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数据集1：BDD100K（自动驾驶场景图像）</w:t>
      </w:r>
    </w:p>
    <w:p w14:paraId="4306524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下载说明：Berkeley平台，官网申请权限</w:t>
      </w:r>
    </w:p>
    <w:p w14:paraId="5A9F7D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数据集2：GTSRB（交通标志专用数据集）</w:t>
      </w:r>
    </w:p>
    <w:p w14:paraId="4D0A19E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下载说明：INI平台，直接使用</w:t>
      </w:r>
    </w:p>
    <w:p w14:paraId="22F29E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任务类型：目标检测+图像分割</w:t>
      </w:r>
    </w:p>
    <w:p w14:paraId="28261B6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实训目的：融合传统图像处理与深度学习YOLOv8。</w:t>
      </w:r>
    </w:p>
    <w:p w14:paraId="17F30B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主要功能：同步检测车道线与交通标志，输出车道几何、标志类别与置信度。</w:t>
      </w:r>
    </w:p>
    <w:p w14:paraId="6BCA7B9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基础算法：Canny边缘检测、Hough变换、YOLOv8</w:t>
      </w:r>
    </w:p>
    <w:p w14:paraId="743464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对比模型：Canny+Hough车道检测 + YOLOv8标志检测融合</w:t>
      </w:r>
    </w:p>
    <w:p w14:paraId="45861BC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核心评估指标：mAP@0.5、车道拟合误差、推理帧率FPS</w:t>
      </w:r>
    </w:p>
    <w:p w14:paraId="547205E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9. 模型选择标准：标志检测取mAP最高；车道线保证FPS&gt;30实时性。</w:t>
      </w:r>
    </w:p>
    <w:p w14:paraId="29ECD5E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27BF61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11. 电信客户流失预测与挽留策略分析</w:t>
      </w:r>
    </w:p>
    <w:p w14:paraId="3A42553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37C5B61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Telco Customer Churn（约7000条）</w:t>
      </w:r>
    </w:p>
    <w:p w14:paraId="6983444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3C1A5E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任务类型：二分类</w:t>
      </w:r>
    </w:p>
    <w:p w14:paraId="4BD4025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实训目的：对比SMOTE过采样、类别权重两种不平衡处理方案。</w:t>
      </w:r>
    </w:p>
    <w:p w14:paraId="17BB20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主要功能：预测客户流失风险，挖掘流失核心因素。</w:t>
      </w:r>
    </w:p>
    <w:p w14:paraId="508C0CC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基础算法：SMOTE、模型类别权重调整</w:t>
      </w:r>
    </w:p>
    <w:p w14:paraId="626A14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对比模型：逻辑回归、随机森林（SMOTE/类权重两组对照）、XGBoost</w:t>
      </w:r>
    </w:p>
    <w:p w14:paraId="55B108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核心评估指标：流失召回率、F1</w:t>
      </w:r>
    </w:p>
    <w:p w14:paraId="72D006F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模型选择标准：优先流失召回率最高，对比两种不平衡处理效果。</w:t>
      </w:r>
    </w:p>
    <w:p w14:paraId="10364B2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0B130D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12. 房价预测与特征重要性分析</w:t>
      </w:r>
    </w:p>
    <w:p w14:paraId="325CD13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C1AF0E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House Prices（1460条样本，79维特征）</w:t>
      </w:r>
    </w:p>
    <w:p w14:paraId="668DE60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13045E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</w:t>
      </w:r>
    </w:p>
    <w:p w14:paraId="22CB30D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实训目的：多回归模型对比，实现特征重要性可视化。</w:t>
      </w:r>
    </w:p>
    <w:p w14:paraId="75F8E58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主要功能：基于房屋特征预测售价，输出特征贡献度排序。</w:t>
      </w:r>
    </w:p>
    <w:p w14:paraId="76C9CD0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基础算法：线性回归、岭回归、随机森林、XGBoost</w:t>
      </w:r>
    </w:p>
    <w:p w14:paraId="4BC35C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对比模型：岭回归、随机森林、XGBoost</w:t>
      </w:r>
    </w:p>
    <w:p w14:paraId="4BE4263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核心评估指标：RMSE、R²</w:t>
      </w:r>
    </w:p>
    <w:p w14:paraId="33C43A5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模型选择标准：遵循竞赛标准优先RMSE最小，输出全部特征重要性。</w:t>
      </w:r>
    </w:p>
    <w:p w14:paraId="43641DA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3E686E3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13. 信用卡欺诈检测</w:t>
      </w:r>
    </w:p>
    <w:p w14:paraId="271D36E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84F8D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Credit Card Fraud Detection（284807条，极度不平衡）</w:t>
      </w:r>
    </w:p>
    <w:p w14:paraId="31B503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76BF9D6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任务类型：极度不平衡二分类</w:t>
      </w:r>
    </w:p>
    <w:p w14:paraId="49303C1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实训目的：针对极不平衡金融数据，优化欺诈样本召回。</w:t>
      </w:r>
    </w:p>
    <w:p w14:paraId="3DAB2A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主要功能：实时识别欺诈交易，风控报警。</w:t>
      </w:r>
    </w:p>
    <w:p w14:paraId="7AC843A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基础算法：加权逻辑回归、平衡Bagging、XGBoost scale_pos_weight</w:t>
      </w:r>
    </w:p>
    <w:p w14:paraId="290523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对比模型：加权逻辑回归、平衡Bagging随机森林、XGBoost</w:t>
      </w:r>
    </w:p>
    <w:p w14:paraId="6D8EB7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核心评估指标：PR-AUC、90%精确率下召回率</w:t>
      </w:r>
    </w:p>
    <w:p w14:paraId="50B0AD9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模型选择标准：不平衡数据优先PR-AUC；控制误报率低于5%最大化召回。</w:t>
      </w:r>
    </w:p>
    <w:p w14:paraId="193A40C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C3112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14. 垃圾邮件分类器</w:t>
      </w:r>
    </w:p>
    <w:p w14:paraId="6BBD3A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C4FF70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SMS Spam Collection（5572条短信样本）</w:t>
      </w:r>
    </w:p>
    <w:p w14:paraId="73AB24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40D4796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任务类型：NLP二分类</w:t>
      </w:r>
    </w:p>
    <w:p w14:paraId="786DAF5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实训目的：完整搭建TF-IDF文本分类流水线。</w:t>
      </w:r>
    </w:p>
    <w:p w14:paraId="6C5EAE4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主要功能：自动区分垃圾短信、正常短信。</w:t>
      </w:r>
    </w:p>
    <w:p w14:paraId="72134E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基础算法：文本预处理、TF-IDF、朴素贝叶斯、逻辑回归、线性SVM</w:t>
      </w:r>
    </w:p>
    <w:p w14:paraId="5B3318C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对比模型：朴素贝叶斯、逻辑回归、线性SVM</w:t>
      </w:r>
    </w:p>
    <w:p w14:paraId="3EF14EE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核心评估指标：垃圾样本精确率、F1</w:t>
      </w:r>
    </w:p>
    <w:p w14:paraId="00A2EA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模型选择标准：避免正常信息误拦截，优先垃圾精确率；低延迟场景选用朴素贝叶斯。</w:t>
      </w:r>
    </w:p>
    <w:p w14:paraId="341AD64D">
      <w:pPr>
        <w:rPr>
          <w:rFonts w:hint="eastAsia"/>
          <w:sz w:val="24"/>
          <w:szCs w:val="24"/>
        </w:rPr>
      </w:pPr>
    </w:p>
    <w:p w14:paraId="7B015E9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15. 酒店预订需求预测</w:t>
      </w:r>
    </w:p>
    <w:p w14:paraId="7AD8927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0B0FB37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Hotel Booking Demand（约12万条预订记录）</w:t>
      </w:r>
    </w:p>
    <w:p w14:paraId="5A13F9A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58FCE30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任务类型：回归+二分类双任务</w:t>
      </w:r>
    </w:p>
    <w:p w14:paraId="5D5E32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实训目的：同一数据集同时完成回归、分类两类任务。</w:t>
      </w:r>
    </w:p>
    <w:p w14:paraId="5688C2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主要功能：预测每日预订总量，判断订单是否会取消，支撑酒店收益管理。</w:t>
      </w:r>
    </w:p>
    <w:p w14:paraId="3212429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基础算法：回归模型、分类模型分开搭建</w:t>
      </w:r>
    </w:p>
    <w:p w14:paraId="7CDF9B0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对比模型：回归：随机森林、SVR；分类：XGBoost、逻辑回归</w:t>
      </w:r>
    </w:p>
    <w:p w14:paraId="21623C4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核心评估指标：回归RMSE、分类AUC</w:t>
      </w:r>
    </w:p>
    <w:p w14:paraId="3D0EA37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模型选择标准：两类任务独立择优。</w:t>
      </w:r>
    </w:p>
    <w:p w14:paraId="3B4386E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24903A5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16. 学生考试成绩预测与影响因素分析</w:t>
      </w:r>
    </w:p>
    <w:p w14:paraId="452A0A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87A56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数据集：UCI Student Performance</w:t>
      </w:r>
    </w:p>
    <w:p w14:paraId="0B9DBF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下载说明：UCI平台，直连下载无需注册</w:t>
      </w:r>
    </w:p>
    <w:p w14:paraId="6BDE232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</w:t>
      </w:r>
    </w:p>
    <w:p w14:paraId="5E936BD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实训目的：教育数据特征工程、特征筛选。</w:t>
      </w:r>
    </w:p>
    <w:p w14:paraId="7EEC559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主要功能：预测学生期末成绩，筛选Top3-5核心影响因素。</w:t>
      </w:r>
    </w:p>
    <w:p w14:paraId="414EDC6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基础算法：特征工程、特征选择</w:t>
      </w:r>
    </w:p>
    <w:p w14:paraId="1872652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对比模型：线性回归、随机森林、特征筛选后SVR</w:t>
      </w:r>
    </w:p>
    <w:p w14:paraId="430A0F4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核心评估指标：RMSE、MAE</w:t>
      </w:r>
    </w:p>
    <w:p w14:paraId="3179673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模型选择标准：成绩分级场景优先MAE最小，弱化极端误差影响。</w:t>
      </w:r>
    </w:p>
    <w:p w14:paraId="7D1430C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9CCF35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17. 心脏病患病风险预测</w:t>
      </w:r>
    </w:p>
    <w:p w14:paraId="3F9E19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D7D977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数据集：UCI &amp; Kaggle Heart Disease（约1000条医学指标）</w:t>
      </w:r>
    </w:p>
    <w:p w14:paraId="54A824F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下载说明：UCI直下；Kaggle需登录</w:t>
      </w:r>
    </w:p>
    <w:p w14:paraId="150B8D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任务类型：二分类/多分类</w:t>
      </w:r>
    </w:p>
    <w:p w14:paraId="14D688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实训目的：对比多种分类器在医疗筛查场景效果。</w:t>
      </w:r>
    </w:p>
    <w:p w14:paraId="3BA2F7B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主要功能：基于体检指标预测心脏病患病风险。</w:t>
      </w:r>
    </w:p>
    <w:p w14:paraId="4E3A94A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基础算法：逻辑回归、随机森林、RBF-SVM、XGBoost</w:t>
      </w:r>
    </w:p>
    <w:p w14:paraId="551019C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对比模型：逻辑回归、随机森林、RBF-SVM、XGBoost</w:t>
      </w:r>
    </w:p>
    <w:p w14:paraId="4CB724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核心评估指标：AUC-ROC、精确率、召回率</w:t>
      </w:r>
    </w:p>
    <w:p w14:paraId="4DE75D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模型选择标准：风险排序选AUC最高；面向医生解释选用逻辑回归。</w:t>
      </w:r>
    </w:p>
    <w:p w14:paraId="136ADE8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5D42F3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18. 手写数字识别</w:t>
      </w:r>
    </w:p>
    <w:p w14:paraId="7B611B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3CCB506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数据集：Google Storage MNIST（70000张28×28灰度图）</w:t>
      </w:r>
    </w:p>
    <w:p w14:paraId="2A34E2E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任务类型：图像10分类</w:t>
      </w:r>
    </w:p>
    <w:p w14:paraId="667F266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实训目的：掌握数据集划分、过拟合抑制、基础CNN。</w:t>
      </w:r>
    </w:p>
    <w:p w14:paraId="013136B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主要功能：手写数字图片识别，输出0~9标签。</w:t>
      </w:r>
    </w:p>
    <w:p w14:paraId="1C29FA9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基础算法：训练/验证集划分、LeNet浅层CNN</w:t>
      </w:r>
    </w:p>
    <w:p w14:paraId="72C5A25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对比模型：逻辑回归、RBF-SVM、LeNet</w:t>
      </w:r>
    </w:p>
    <w:p w14:paraId="16E250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核心评估指标：准确率、混淆矩阵</w:t>
      </w:r>
    </w:p>
    <w:p w14:paraId="62113A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模型选择标准：优先准确率；简单场景SVM效果可媲美CNN。</w:t>
      </w:r>
    </w:p>
    <w:p w14:paraId="6DC20B3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31909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19. 鸢尾花分类——从模型对比到可解释性</w:t>
      </w:r>
    </w:p>
    <w:p w14:paraId="1379867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7A0A0CD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数据集：UCI Iris（150条，3分类）</w:t>
      </w:r>
    </w:p>
    <w:p w14:paraId="5FC1440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下载说明：UCI平台直下</w:t>
      </w:r>
    </w:p>
    <w:p w14:paraId="2E44B72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任务类型：多分类</w:t>
      </w:r>
    </w:p>
    <w:p w14:paraId="02571AC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实训目的：绘制各模型决策边界，提取可解释分类规则。</w:t>
      </w:r>
    </w:p>
    <w:p w14:paraId="3CB19D0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主要功能：区分3类鸢尾花，输出决策树可读规则。</w:t>
      </w:r>
    </w:p>
    <w:p w14:paraId="2EA709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基础算法：KNN、SVM、决策树、逻辑回归</w:t>
      </w:r>
    </w:p>
    <w:p w14:paraId="24AE94C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对比模型：KNN、RBF-SVM、决策树、逻辑回归</w:t>
      </w:r>
    </w:p>
    <w:p w14:paraId="3E65B5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核心评估指标：准确率、F1-Macro</w:t>
      </w:r>
    </w:p>
    <w:p w14:paraId="4319890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模型选择标准：重点可视化对比，不只看准确率，SVM泛化效果通常最优。</w:t>
      </w:r>
    </w:p>
    <w:p w14:paraId="6FD79A4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5F2ACCE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20. 电影评论情感分析</w:t>
      </w:r>
    </w:p>
    <w:p w14:paraId="3398CD8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05D86D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IMDB Dataset of 50K Reviews（5万影评）</w:t>
      </w:r>
    </w:p>
    <w:p w14:paraId="04BFFA6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2774D3A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任务类型：NLP二分类</w:t>
      </w:r>
    </w:p>
    <w:p w14:paraId="7EF0E0E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实训目的：完成词袋→Word2Vec→BERT完整技术链路对比。</w:t>
      </w:r>
    </w:p>
    <w:p w14:paraId="0DCB420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主要功能：判断影评正面/负面情感。</w:t>
      </w:r>
    </w:p>
    <w:p w14:paraId="36CFD28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基础算法：TF-IDF、Word2Vec、BERT微调</w:t>
      </w:r>
    </w:p>
    <w:p w14:paraId="60B960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对比模型：TF-IDF+朴素贝叶斯、Word2Vec+浅层网络、微调BERT</w:t>
      </w:r>
    </w:p>
    <w:p w14:paraId="00DA182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核心评估指标：准确率、F1</w:t>
      </w:r>
    </w:p>
    <w:p w14:paraId="2C5CC71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模型选择标准：有GPU选用BERT；无GPU使用TF-IDF+逻辑回归。</w:t>
      </w:r>
    </w:p>
    <w:p w14:paraId="7E241C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5D9112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21. 糖尿病患病风险预测与早期干预</w:t>
      </w:r>
    </w:p>
    <w:p w14:paraId="5ACD38B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147AF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数据集：UCI Pima Indians Diabetes（768条，8维医学特征）</w:t>
      </w:r>
    </w:p>
    <w:p w14:paraId="31EC23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下载说明：UCI平台直下</w:t>
      </w:r>
    </w:p>
    <w:p w14:paraId="28D530D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任务类型：二分类</w:t>
      </w:r>
    </w:p>
    <w:p w14:paraId="0119774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实训目的：特征标准化、不平衡数据处理。</w:t>
      </w:r>
    </w:p>
    <w:p w14:paraId="1227FB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主要功能：基于血糖、BMI等指标筛查糖尿病风险。</w:t>
      </w:r>
    </w:p>
    <w:p w14:paraId="6E95FAF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基础算法：特征标准化、线性/RBF-SVM、类权重随机森林、逻辑回归</w:t>
      </w:r>
    </w:p>
    <w:p w14:paraId="5CE5FE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对比模型：线性SVM、RBF-SVM、加权随机森林、逻辑回归</w:t>
      </w:r>
    </w:p>
    <w:p w14:paraId="37FA8DD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核心评估指标：糖尿病召回率、F1</w:t>
      </w:r>
    </w:p>
    <w:p w14:paraId="43C1509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模型选择标准：医疗筛查宁可误报不漏诊，优先患病样本召回最高。</w:t>
      </w:r>
    </w:p>
    <w:p w14:paraId="699D057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3D2DFB5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22. 股票收盘价趋势预测（回归）</w:t>
      </w:r>
    </w:p>
    <w:p w14:paraId="32D02C8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00CAE8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数据集：Yahoo Finance</w:t>
      </w:r>
    </w:p>
    <w:p w14:paraId="344B96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下载说明：yfinance库代码在线拉取，无需下载文件</w:t>
      </w:r>
    </w:p>
    <w:p w14:paraId="1006A0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</w:t>
      </w:r>
    </w:p>
    <w:p w14:paraId="75EF278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实训目的：构建均线、RSI等金融技术指标特征。</w:t>
      </w:r>
    </w:p>
    <w:p w14:paraId="137CB84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主要功能：预测下一个交易日收盘价。</w:t>
      </w:r>
    </w:p>
    <w:p w14:paraId="13DE9A0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基础算法：移动平均、RSI指标、线性回归、随机森林、RBF-SVR</w:t>
      </w:r>
    </w:p>
    <w:p w14:paraId="716CD29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对比模型：线性回归、随机森林、RBF-SVR</w:t>
      </w:r>
    </w:p>
    <w:p w14:paraId="2AE08DD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核心评估指标：MAE、RMSE、涨跌方向准确率</w:t>
      </w:r>
    </w:p>
    <w:p w14:paraId="34FED9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模型选择标准：交易关注涨跌方向，优先MAE最小。</w:t>
      </w:r>
    </w:p>
    <w:p w14:paraId="7D0424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514B4A8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23. 乳腺癌细胞核特征分类</w:t>
      </w:r>
    </w:p>
    <w:p w14:paraId="4F7B886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FD07C2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数据集：UCI Wisconsin Breast Cancer（569条，30维病灶特征）</w:t>
      </w:r>
    </w:p>
    <w:p w14:paraId="0FCC509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下载说明：UCI平台直下</w:t>
      </w:r>
    </w:p>
    <w:p w14:paraId="4228A5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任务类型：二分类（良性/恶性）</w:t>
      </w:r>
    </w:p>
    <w:p w14:paraId="1964082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实训目的：精准控制正负样本召回、精确率，特征重要性分析。</w:t>
      </w:r>
    </w:p>
    <w:p w14:paraId="3A5A9E3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主要功能：根据细胞核测量数据判断肿瘤良恶性。</w:t>
      </w:r>
    </w:p>
    <w:p w14:paraId="089DF5A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基础算法：多内核SVM、随机森林、逻辑回归概率校准</w:t>
      </w:r>
    </w:p>
    <w:p w14:paraId="3967195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对比模型：多内核SVM、随机森林、概率校准逻辑回归</w:t>
      </w:r>
    </w:p>
    <w:p w14:paraId="5C31A7A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核心评估指标：恶性精确率、召回率、PR曲线</w:t>
      </w:r>
    </w:p>
    <w:p w14:paraId="2328E8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模型选择标准：避免良性切除，优先恶性精确率最高。</w:t>
      </w:r>
    </w:p>
    <w:p w14:paraId="7B5B361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7FBE666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24. 电力负荷短期预测</w:t>
      </w:r>
    </w:p>
    <w:p w14:paraId="2654E5A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D6BE6B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数据集：UCI ElectricityLoadDiagrams（小时级电力时序）</w:t>
      </w:r>
    </w:p>
    <w:p w14:paraId="38F0DC1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下载说明：UCI平台直下</w:t>
      </w:r>
    </w:p>
    <w:p w14:paraId="1218EBB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任务类型：回归、时间序列</w:t>
      </w:r>
    </w:p>
    <w:p w14:paraId="3451441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实训目的：时间特征构造、滚动窗口时序验证。</w:t>
      </w:r>
    </w:p>
    <w:p w14:paraId="0575BEF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主要功能：预测未来电网用电负荷，辅助调度。</w:t>
      </w:r>
    </w:p>
    <w:p w14:paraId="7B4AA28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基础算法：时间衍生特征、滚动交叉验证、正则回归、随机森林、SVR</w:t>
      </w:r>
    </w:p>
    <w:p w14:paraId="381AC19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对比模型：正则线性回归、随机森林、SVR</w:t>
      </w:r>
    </w:p>
    <w:p w14:paraId="1E1987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核心评估指标：RMSE、MAPE</w:t>
      </w:r>
    </w:p>
    <w:p w14:paraId="7AB25CC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模型选择标准：调度禁止大幅偏差，优先RMSE最小。</w:t>
      </w:r>
    </w:p>
    <w:p w14:paraId="4712DD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230BF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25. 二手车价格估算</w:t>
      </w:r>
    </w:p>
    <w:p w14:paraId="3BFEE15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03C2E3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Used Car Price</w:t>
      </w:r>
    </w:p>
    <w:p w14:paraId="0B7237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2F97B4B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</w:t>
      </w:r>
    </w:p>
    <w:p w14:paraId="4AEAE8E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实训目的：类别特征编码、残差分布分析。</w:t>
      </w:r>
    </w:p>
    <w:p w14:paraId="128CFE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主要功能：根据车辆信息估算二手市场价。</w:t>
      </w:r>
    </w:p>
    <w:p w14:paraId="2BEC185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基础算法：类别编码、正则回归、随机森林、SVR、残差分析</w:t>
      </w:r>
    </w:p>
    <w:p w14:paraId="2BF2120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对比模型：正则线性回归、随机森林、SVR</w:t>
      </w:r>
    </w:p>
    <w:p w14:paraId="7EA2E9F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核心评估指标：RMSE、残差正态分布</w:t>
      </w:r>
    </w:p>
    <w:p w14:paraId="4C4059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模型选择标准：优先RMSE最小，分析残差判断定价公平性。</w:t>
      </w:r>
    </w:p>
    <w:p w14:paraId="686F2A0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0940506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26. 学生辍学风险预测</w:t>
      </w:r>
    </w:p>
    <w:p w14:paraId="0FC32C2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5F6C52A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Higher Education Dropout</w:t>
      </w:r>
    </w:p>
    <w:p w14:paraId="0DD1BFB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69281E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任务类型：二分类</w:t>
      </w:r>
    </w:p>
    <w:p w14:paraId="3A9EA88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实训目的：随机森林特征筛选、SMOTE处理不平衡。</w:t>
      </w:r>
    </w:p>
    <w:p w14:paraId="280F6D7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主要功能：预测学生辍学风险，生成干预名单。</w:t>
      </w:r>
    </w:p>
    <w:p w14:paraId="69962EA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基础算法：随机森林特征选择、SMOTE、逻辑回归、SVM</w:t>
      </w:r>
    </w:p>
    <w:p w14:paraId="38EB8E9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对比模型：逻辑回归、特征筛选随机森林、SMOTE-SVM</w:t>
      </w:r>
    </w:p>
    <w:p w14:paraId="67C51CC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核心评估指标：辍学召回率、F1</w:t>
      </w:r>
    </w:p>
    <w:p w14:paraId="07F03F6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模型选择标准：优先辍学样本召回最高，锁定高风险学生。</w:t>
      </w:r>
    </w:p>
    <w:p w14:paraId="09909CE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4D116A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27. 交通流量预测（回归）</w:t>
      </w:r>
    </w:p>
    <w:p w14:paraId="549F9B7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89011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数据集：UCI Metro Interstate Traffic Volume</w:t>
      </w:r>
    </w:p>
    <w:p w14:paraId="72346D7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下载说明：UCI平台直下</w:t>
      </w:r>
    </w:p>
    <w:p w14:paraId="098068C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</w:t>
      </w:r>
    </w:p>
    <w:p w14:paraId="2CCDEE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实训目的：周期时序特征构造，分析天气、节假日影响。</w:t>
      </w:r>
    </w:p>
    <w:p w14:paraId="0BB37E0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主要功能：预测逐小时道路车流量。</w:t>
      </w:r>
    </w:p>
    <w:p w14:paraId="3E11A80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基础算法：周期特征、线性回归、随机森林、SVR</w:t>
      </w:r>
    </w:p>
    <w:p w14:paraId="1148337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对比模型：线性回归、随机森林、SVR</w:t>
      </w:r>
    </w:p>
    <w:p w14:paraId="32161C0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核心评估指标：MAE、RMSE</w:t>
      </w:r>
    </w:p>
    <w:p w14:paraId="5D33433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模型选择标准：拥堵看流量绝对值，优先MAE最小。</w:t>
      </w:r>
    </w:p>
    <w:p w14:paraId="2B0D41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F63CD2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28. 信用卡违约预测</w:t>
      </w:r>
    </w:p>
    <w:p w14:paraId="1302125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47B87F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数据集：UCI Default of Credit Card Clients（30000条）</w:t>
      </w:r>
    </w:p>
    <w:p w14:paraId="49A3206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下载说明：UCI平台直下</w:t>
      </w:r>
    </w:p>
    <w:p w14:paraId="355E1B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任务类型：二分类</w:t>
      </w:r>
    </w:p>
    <w:p w14:paraId="4628EBF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实训目的：代价敏感SVM、类权重随机森林处理不平衡。</w:t>
      </w:r>
    </w:p>
    <w:p w14:paraId="198692B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主要功能：基于账单、还款记录预测客户违约风险。</w:t>
      </w:r>
    </w:p>
    <w:p w14:paraId="1B509E1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基础算法：加权随机森林、代价敏感SVM、概率逻辑回归</w:t>
      </w:r>
    </w:p>
    <w:p w14:paraId="19A04E1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对比模型：加权随机森林、代价敏感SVM、逻辑回归</w:t>
      </w:r>
    </w:p>
    <w:p w14:paraId="1B77D8F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核心评估指标：违约召回率、F1、成本收益曲线</w:t>
      </w:r>
    </w:p>
    <w:p w14:paraId="663B41A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模型选择标准：银行提前催收，优先违约召回最高。</w:t>
      </w:r>
    </w:p>
    <w:p w14:paraId="05E13E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20A2DBB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29. 房屋租金预测（多城市）</w:t>
      </w:r>
    </w:p>
    <w:p w14:paraId="56E3270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299A4C3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Rental Listing</w:t>
      </w:r>
    </w:p>
    <w:p w14:paraId="2717F06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3DCF73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</w:t>
      </w:r>
    </w:p>
    <w:p w14:paraId="7B71A0C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实训目的：地理位置编码、对数变换优化精度。</w:t>
      </w:r>
    </w:p>
    <w:p w14:paraId="091B461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主要功能：预测多城市房屋月租金。</w:t>
      </w:r>
    </w:p>
    <w:p w14:paraId="60DC451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基础算法：区位编码、对数变换、线性回归、随机森林、SVR</w:t>
      </w:r>
    </w:p>
    <w:p w14:paraId="4E9D68C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对比模型：线性回归、随机森林、SVR（有无对数变换对照）</w:t>
      </w:r>
    </w:p>
    <w:p w14:paraId="35410C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核心评估指标：RMSE、MAPE</w:t>
      </w:r>
    </w:p>
    <w:p w14:paraId="0439029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模型选择标准：城市租金差距大，优先MAPE最小。</w:t>
      </w:r>
    </w:p>
    <w:p w14:paraId="29E99792">
      <w:pPr>
        <w:rPr>
          <w:rFonts w:hint="eastAsia"/>
          <w:sz w:val="24"/>
          <w:szCs w:val="24"/>
        </w:rPr>
      </w:pPr>
    </w:p>
    <w:p w14:paraId="6254BBA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30. 脑卒中（中风）发病预测</w:t>
      </w:r>
    </w:p>
    <w:p w14:paraId="231DD42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79E5CA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Stroke Prediction（4900条体检数据）</w:t>
      </w:r>
    </w:p>
    <w:p w14:paraId="5A7B423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50F4588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任务类型：二分类</w:t>
      </w:r>
    </w:p>
    <w:p w14:paraId="5D7FF58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实训目的：缺失值填充、SHAP模型可解释分析。</w:t>
      </w:r>
    </w:p>
    <w:p w14:paraId="09CCEF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主要功能：预测中风发病风险，输出核心致病指标。</w:t>
      </w:r>
    </w:p>
    <w:p w14:paraId="4E1303B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基础算法：缺失值处理、随机森林、RBF-SVM、逻辑回归、SHAP</w:t>
      </w:r>
    </w:p>
    <w:p w14:paraId="20F978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对比模型：随机森林、RBF-SVM、逻辑回归（搭配SHAP）</w:t>
      </w:r>
    </w:p>
    <w:p w14:paraId="5F79796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核心评估指标：中风召回率、F2-Score</w:t>
      </w:r>
    </w:p>
    <w:p w14:paraId="5CCAB04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模型选择标准：漏诊致命，优先召回最高，SHAP输出风险因子。</w:t>
      </w:r>
    </w:p>
    <w:p w14:paraId="1E38D09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06EB823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31. 太阳能发电量预测</w:t>
      </w:r>
    </w:p>
    <w:p w14:paraId="225DCC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FE12C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Solar Energy Generation</w:t>
      </w:r>
    </w:p>
    <w:p w14:paraId="1F4DED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61141A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</w:t>
      </w:r>
    </w:p>
    <w:p w14:paraId="00AB8A5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实训目的：气象衍生特征构建，多天气场景稳定性对比。</w:t>
      </w:r>
    </w:p>
    <w:p w14:paraId="0B9301E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主要功能：预测光伏电站发电量，支撑并网调度。</w:t>
      </w:r>
    </w:p>
    <w:p w14:paraId="044277F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基础算法：气象特征、线性回归、随机森林、SVR</w:t>
      </w:r>
    </w:p>
    <w:p w14:paraId="497B976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对比模型：线性回归、随机森林、SVR</w:t>
      </w:r>
    </w:p>
    <w:p w14:paraId="381F38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核心评估指标：RMSE、R²</w:t>
      </w:r>
    </w:p>
    <w:p w14:paraId="7F48D2C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模型选择标准：优先R²最高；阴雨天误差过大可单独建模。</w:t>
      </w:r>
    </w:p>
    <w:p w14:paraId="2A0642F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01E9DC3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32. 蘑菇毒性分类</w:t>
      </w:r>
    </w:p>
    <w:p w14:paraId="39D11A3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3F6C028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数据集：UCI Mushroom（8124条，全类别特征）</w:t>
      </w:r>
    </w:p>
    <w:p w14:paraId="0079C01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下载说明：UCI平台直下</w:t>
      </w:r>
    </w:p>
    <w:p w14:paraId="15D30C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任务类型：二分类（有毒/可食用）</w:t>
      </w:r>
    </w:p>
    <w:p w14:paraId="1DBE6F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实训目的：类别特征One-Hot编码，有毒样本识别优化。</w:t>
      </w:r>
    </w:p>
    <w:p w14:paraId="17E9A04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主要功能：根据外观判断蘑菇是否有毒。</w:t>
      </w:r>
    </w:p>
    <w:p w14:paraId="379028B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基础算法：One-Hot编码、逻辑回归、随机森林、SVM</w:t>
      </w:r>
    </w:p>
    <w:p w14:paraId="6E4F3F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对比模型：逻辑回归、随机森林、One-Hot-SVM</w:t>
      </w:r>
    </w:p>
    <w:p w14:paraId="46D83C3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核心评估指标：整体准确率、有毒样本F1</w:t>
      </w:r>
    </w:p>
    <w:p w14:paraId="0CEA902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模型选择标准：误食风险极高，优先有毒类F1最高，随机森林效果最优。</w:t>
      </w:r>
    </w:p>
    <w:p w14:paraId="6836EA8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08DA986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33. 电影票房收入预测</w:t>
      </w:r>
    </w:p>
    <w:p w14:paraId="2EC9672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05CD28B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TMDB Box Office Prediction</w:t>
      </w:r>
    </w:p>
    <w:p w14:paraId="66177CA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110B88B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</w:t>
      </w:r>
    </w:p>
    <w:p w14:paraId="41C46BC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实训目的：演员、影片类型等文本特征向量化。</w:t>
      </w:r>
    </w:p>
    <w:p w14:paraId="0A736D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主要功能：基于制作、宣发数据预测全球票房。</w:t>
      </w:r>
    </w:p>
    <w:p w14:paraId="1D648BE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基础算法：文本特征编码、线性回归、随机森林、SVR</w:t>
      </w:r>
    </w:p>
    <w:p w14:paraId="3175B18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对比模型：线性回归、随机森林、文本编码SVR</w:t>
      </w:r>
    </w:p>
    <w:p w14:paraId="0114E2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核心评估指标：RMSE、MAE</w:t>
      </w:r>
    </w:p>
    <w:p w14:paraId="0AA1D31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模型选择标准：大片误差影响大，优先RMSE最小，可对票房对数变换。</w:t>
      </w:r>
    </w:p>
    <w:p w14:paraId="4AC8851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904B76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34. 土壤重金属污染预测（回归）</w:t>
      </w:r>
    </w:p>
    <w:p w14:paraId="776D6E2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8720F5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数据集：Zenodo Soil Heavy Metal</w:t>
      </w:r>
    </w:p>
    <w:p w14:paraId="5C2D50B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下载说明：Zenodo检索对应版本</w:t>
      </w:r>
    </w:p>
    <w:p w14:paraId="0F2B0F7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</w:t>
      </w:r>
    </w:p>
    <w:p w14:paraId="6B6F18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实训目的：构造交互、多项式特征，K折交叉验证选模。</w:t>
      </w:r>
    </w:p>
    <w:p w14:paraId="3D32384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主要功能：预测土壤重金属浓度，评估污染风险。</w:t>
      </w:r>
    </w:p>
    <w:p w14:paraId="470D1B1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基础算法：交互/多项式特征、线性回归、随机森林、SVR</w:t>
      </w:r>
    </w:p>
    <w:p w14:paraId="679B7A5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对比模型：含交互线性回归、随机森林、多项式SVR</w:t>
      </w:r>
    </w:p>
    <w:p w14:paraId="66D9EAB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核心评估指标：RMSE、R²</w:t>
      </w:r>
    </w:p>
    <w:p w14:paraId="4E77C0C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模型选择标准：优先R²最高，交叉验证确定最优模型。</w:t>
      </w:r>
    </w:p>
    <w:p w14:paraId="1AAE20A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E1938C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35. 员工离职预测</w:t>
      </w:r>
    </w:p>
    <w:p w14:paraId="45177C1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073CCC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HR Analytics（15000条员工数据）</w:t>
      </w:r>
    </w:p>
    <w:p w14:paraId="1142D76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65D1246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任务类型：二分类</w:t>
      </w:r>
    </w:p>
    <w:p w14:paraId="2D08B1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实训目的：随机森林特征重要性、非线性SVM对比。</w:t>
      </w:r>
    </w:p>
    <w:p w14:paraId="625B7F9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主要功能：预测员工离职概率，输出留人关键因素。</w:t>
      </w:r>
    </w:p>
    <w:p w14:paraId="2E29A2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基础算法：随机森林特征排序、SVM、概率逻辑回归</w:t>
      </w:r>
    </w:p>
    <w:p w14:paraId="7094F80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对比模型：概率逻辑回归、随机森林、SVM</w:t>
      </w:r>
    </w:p>
    <w:p w14:paraId="6568437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核心评估指标：离职召回率、AUC</w:t>
      </w:r>
    </w:p>
    <w:p w14:paraId="2EE5FC0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模型选择标准：HR需风险排序，优先AUC最高，输出Top5影响因素。</w:t>
      </w:r>
    </w:p>
    <w:p w14:paraId="0F7A4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29992A4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36. 城市空气质量PM2.5浓度预测</w:t>
      </w:r>
    </w:p>
    <w:p w14:paraId="2D3A95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75008CF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数据集：UCI Beijing PM2.5（小时级时序）</w:t>
      </w:r>
    </w:p>
    <w:p w14:paraId="2CB8D73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下载说明：UCI平台直下</w:t>
      </w:r>
    </w:p>
    <w:p w14:paraId="3E417E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任务类型：时间序列回归</w:t>
      </w:r>
    </w:p>
    <w:p w14:paraId="1BFF339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实训目的：滞后时序特征构造，极端污染预测优化。</w:t>
      </w:r>
    </w:p>
    <w:p w14:paraId="110CADA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主要功能：预测未来PM2.5浓度，健康预警。</w:t>
      </w:r>
    </w:p>
    <w:p w14:paraId="130714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基础算法：滞后特征、正则回归、随机森林、SVR</w:t>
      </w:r>
    </w:p>
    <w:p w14:paraId="001B66A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对比模型：滞后线性回归、随机森林、SVR</w:t>
      </w:r>
    </w:p>
    <w:p w14:paraId="390D146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核心评估指标：RMSE、MAE</w:t>
      </w:r>
    </w:p>
    <w:p w14:paraId="6552D4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模型选择标准：重污染误差危害大，优先RMSE最小。</w:t>
      </w:r>
    </w:p>
    <w:p w14:paraId="349FD67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59E81C5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37. 广告点击率（CTR）预估</w:t>
      </w:r>
    </w:p>
    <w:p w14:paraId="6EC55B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70057D8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Avazu CTR</w:t>
      </w:r>
    </w:p>
    <w:p w14:paraId="6D1A6AA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7CBBD4D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任务类型：二分类</w:t>
      </w:r>
    </w:p>
    <w:p w14:paraId="46EC34F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实训目的：大规模频次、组合特征工程，LogLoss概率评估。</w:t>
      </w:r>
    </w:p>
    <w:p w14:paraId="09A5683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主要功能：预测用户广告点击概率，优化投放。</w:t>
      </w:r>
    </w:p>
    <w:p w14:paraId="338B6FC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基础算法：频次编码、组合特征、逻辑回归、随机森林、线性SVM</w:t>
      </w:r>
    </w:p>
    <w:p w14:paraId="07AEB88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对比模型：频次逻辑回归、组合特征随机森林、稀疏线性SVM</w:t>
      </w:r>
    </w:p>
    <w:p w14:paraId="7E6C5DD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核心评估指标：LogLoss、AUC</w:t>
      </w:r>
    </w:p>
    <w:p w14:paraId="50E27C6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模型选择标准：概率校准优先LogLoss最小；海量数据选用线性模型。</w:t>
      </w:r>
    </w:p>
    <w:p w14:paraId="0DCEE6B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35236BB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38. 房价区域聚类与回归混合预测</w:t>
      </w:r>
    </w:p>
    <w:p w14:paraId="3FD55BE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2229E02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&amp; UCI US Housing Data</w:t>
      </w:r>
    </w:p>
    <w:p w14:paraId="72E2397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下载说明：Kaggle登录；UCI直下</w:t>
      </w:r>
    </w:p>
    <w:p w14:paraId="37A0FE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任务类型：K-Means聚类+分区域回归</w:t>
      </w:r>
    </w:p>
    <w:p w14:paraId="566AA8B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实训目的：分簇建模与全局单模型效果对比。</w:t>
      </w:r>
    </w:p>
    <w:p w14:paraId="3306A1B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主要功能：结合区域经济指标预测房价。</w:t>
      </w:r>
    </w:p>
    <w:p w14:paraId="6462677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基础算法：K-Means、线性回归、随机森林、SVR</w:t>
      </w:r>
    </w:p>
    <w:p w14:paraId="762B742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对比模型：K-Means分簇后各回归模型 VS 全局统一模型</w:t>
      </w:r>
    </w:p>
    <w:p w14:paraId="02F1B97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核心评估指标：分簇RMSE、整体RMSE</w:t>
      </w:r>
    </w:p>
    <w:p w14:paraId="75D5D14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模型选择标准：整体RMSE最优；区域误差差异大则分区建模。</w:t>
      </w:r>
    </w:p>
    <w:p w14:paraId="1166D21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3A3AE1F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39. 语音情感识别（二分类：积极/消极）</w:t>
      </w:r>
    </w:p>
    <w:p w14:paraId="7F26595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862EC0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数据集：Zenodo RAVDESS</w:t>
      </w:r>
    </w:p>
    <w:p w14:paraId="28BEB86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下载说明：Zenodo检索音频数据集</w:t>
      </w:r>
    </w:p>
    <w:p w14:paraId="30ED6A2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任务类型：二分类</w:t>
      </w:r>
    </w:p>
    <w:p w14:paraId="6441102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实训目的：MFCC、音高、能量音频特征提取。</w:t>
      </w:r>
    </w:p>
    <w:p w14:paraId="3DE754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主要功能：识别语音情感极性，用于客服、心理监测。</w:t>
      </w:r>
    </w:p>
    <w:p w14:paraId="0C48C15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基础算法：MFCC、音高、RBF-SVM、随机森林、线性回归</w:t>
      </w:r>
    </w:p>
    <w:p w14:paraId="57690F2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对比模型：RBF-SVM、随机森林、线性回归基线</w:t>
      </w:r>
    </w:p>
    <w:p w14:paraId="5E1503D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核心评估指标：准确率、均衡F1</w:t>
      </w:r>
    </w:p>
    <w:p w14:paraId="28258BC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模型选择标准：优先AUC；男女误差差距大时分性别建模。</w:t>
      </w:r>
    </w:p>
    <w:p w14:paraId="27C25B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2498239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40. 航空乘客满意度预测</w:t>
      </w:r>
    </w:p>
    <w:p w14:paraId="1820642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59A52A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Airline Passenger Satisfaction</w:t>
      </w:r>
    </w:p>
    <w:p w14:paraId="04028FA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下载说明：Kaggle平台，需登录下载</w:t>
      </w:r>
    </w:p>
    <w:p w14:paraId="6032D54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任务类型：二分类</w:t>
      </w:r>
    </w:p>
    <w:p w14:paraId="31E301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实训目的：有序类别特征处理，挖掘满意度核心指标。</w:t>
      </w:r>
    </w:p>
    <w:p w14:paraId="4E8A447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主要功能：基于航班服务数据预测乘客满意程度。</w:t>
      </w:r>
    </w:p>
    <w:p w14:paraId="0C466D2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基础算法：有序特征编码、随机森林、多核SVM、逻辑回归</w:t>
      </w:r>
    </w:p>
    <w:p w14:paraId="0FB5A4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对比模型：逻辑回归、随机森林、有序SVM</w:t>
      </w:r>
    </w:p>
    <w:p w14:paraId="28812F5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核心评估指标：AUC、准确率</w:t>
      </w:r>
    </w:p>
    <w:p w14:paraId="3551FAB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模型选择标准：客户分层排序优先AUC最高。</w:t>
      </w:r>
    </w:p>
    <w:p w14:paraId="38C1883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54B35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41. 工业设备故障预测（剩余寿命RUL回归）</w:t>
      </w:r>
    </w:p>
    <w:p w14:paraId="07218CB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7B86E69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数据集：NASA Turbofan C-MAPSS</w:t>
      </w:r>
    </w:p>
    <w:p w14:paraId="6B5105D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下载说明：NASA官网申请权限</w:t>
      </w:r>
    </w:p>
    <w:p w14:paraId="6C76C68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</w:t>
      </w:r>
    </w:p>
    <w:p w14:paraId="6066B40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实训目的：传感器时序统计特征提取。</w:t>
      </w:r>
    </w:p>
    <w:p w14:paraId="0F0AB9E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主要功能：预测设备剩余使用寿命，预测性维护。</w:t>
      </w:r>
    </w:p>
    <w:p w14:paraId="15B2BFA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基础算法：时域统计特征、线性回归、随机森林、SVR</w:t>
      </w:r>
    </w:p>
    <w:p w14:paraId="46C28E5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对比模型：线性回归、随机森林、统计特征SVR</w:t>
      </w:r>
    </w:p>
    <w:p w14:paraId="3064B8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核心评估指标：RMSE、R²</w:t>
      </w:r>
    </w:p>
    <w:p w14:paraId="5E09265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模型选择标准：维保计划依赖寿命精度，优先RMSE最小。</w:t>
      </w:r>
    </w:p>
    <w:p w14:paraId="78B3A15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55FA9E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42. 篮球运动员投篮命中率预测</w:t>
      </w:r>
    </w:p>
    <w:p w14:paraId="7C1CA79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21C8756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数据集：NBA.com NBA Shot Log</w:t>
      </w:r>
    </w:p>
    <w:p w14:paraId="0EB09D6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任务类型：二分类</w:t>
      </w:r>
    </w:p>
    <w:p w14:paraId="6C7EE76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实训目的：高维类别特征处理，概率排序评估。</w:t>
      </w:r>
    </w:p>
    <w:p w14:paraId="1275A1B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主要功能：基于投篮场景预测命中概率。</w:t>
      </w:r>
    </w:p>
    <w:p w14:paraId="19ADEA6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基础算法：随机森林、SVM、逻辑回归</w:t>
      </w:r>
    </w:p>
    <w:p w14:paraId="371C0ED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对比模型：逻辑回归、高维随机森林、非线性SVM</w:t>
      </w:r>
    </w:p>
    <w:p w14:paraId="724A67B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核心评估指标：AUC、准确率</w:t>
      </w:r>
    </w:p>
    <w:p w14:paraId="6A118DD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模型选择标准：体育概率排序优先AUC最高。</w:t>
      </w:r>
    </w:p>
    <w:p w14:paraId="35FEE7A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07C79B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43. 农作物产量预测（回归）</w:t>
      </w:r>
    </w:p>
    <w:p w14:paraId="4B6B181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656B64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数据集：CY-Bench Crop Yield</w:t>
      </w:r>
    </w:p>
    <w:p w14:paraId="2BF2579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</w:t>
      </w:r>
    </w:p>
    <w:p w14:paraId="5049A8B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实训目的：特征标准化、产量影响因素挖掘。</w:t>
      </w:r>
    </w:p>
    <w:p w14:paraId="2533762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主要功能：基于气象、土壤预测作物产量。</w:t>
      </w:r>
    </w:p>
    <w:p w14:paraId="40A3FD8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基础算法：标准化、线性回归、随机森林、SVR</w:t>
      </w:r>
    </w:p>
    <w:p w14:paraId="5B44294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对比模型：标准化线性回归、随机森林、SVR</w:t>
      </w:r>
    </w:p>
    <w:p w14:paraId="33FBE94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核心评估指标：RMSE、MAE</w:t>
      </w:r>
    </w:p>
    <w:p w14:paraId="5E6C40F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模型选择标准：产量波动大优先RMSE最小，输出施肥指导特征。</w:t>
      </w:r>
    </w:p>
    <w:p w14:paraId="18C8607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4733E7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44. 网络入侵检测（二分类）</w:t>
      </w:r>
    </w:p>
    <w:p w14:paraId="37DD15F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B5FA46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数据集1：Kaggle NSL-KDD（Kaggle登录下载）</w:t>
      </w:r>
    </w:p>
    <w:p w14:paraId="671E4D3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数据集2：UNSW UNSW-NB15</w:t>
      </w:r>
    </w:p>
    <w:p w14:paraId="08FD840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任务类型：二分类</w:t>
      </w:r>
    </w:p>
    <w:p w14:paraId="4D45AAE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实训目的：高维稀疏流量特征处理。</w:t>
      </w:r>
    </w:p>
    <w:p w14:paraId="17D4B19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主要功能：识别网络攻击异常流量。</w:t>
      </w:r>
    </w:p>
    <w:p w14:paraId="50EA4D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基础算法：稀疏特征、线性SVM、随机森林、逻辑回归</w:t>
      </w:r>
    </w:p>
    <w:p w14:paraId="002E8D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对比模型：线性SVM、随机森林、逻辑回归基线</w:t>
      </w:r>
    </w:p>
    <w:p w14:paraId="2FC03B0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核心评估指标：异常召回率、F1</w:t>
      </w:r>
    </w:p>
    <w:p w14:paraId="7F1D9DF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9. 模型选择标准：安全场景禁止漏报，优先异常召回最高，大数据用线性SVM。</w:t>
      </w:r>
    </w:p>
    <w:p w14:paraId="5C0FE9D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BD4A8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45. 共享单车需求预测（回归）</w:t>
      </w:r>
    </w:p>
    <w:p w14:paraId="681FF11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4B702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数据集：UCI Bike Sharing</w:t>
      </w:r>
    </w:p>
    <w:p w14:paraId="7D2626B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下载说明：UCI直下</w:t>
      </w:r>
    </w:p>
    <w:p w14:paraId="6AF073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</w:t>
      </w:r>
    </w:p>
    <w:p w14:paraId="22E544D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实训目的：时间、天气衍生特征，分季节误差对比。</w:t>
      </w:r>
    </w:p>
    <w:p w14:paraId="03EE2DC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主要功能：预测小时租车量，调度定价。</w:t>
      </w:r>
    </w:p>
    <w:p w14:paraId="13CAEC5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基础算法：时序天气特征、线性回归、随机森林、SVR</w:t>
      </w:r>
    </w:p>
    <w:p w14:paraId="24E0511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对比模型：线性回归、随机森林、SVR</w:t>
      </w:r>
    </w:p>
    <w:p w14:paraId="61C88CF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核心评估指标：RMSE、MAE</w:t>
      </w:r>
    </w:p>
    <w:p w14:paraId="4B55E50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模型选择标准：高峰调度优先RMSE最小，分季节对照。</w:t>
      </w:r>
    </w:p>
    <w:p w14:paraId="1850972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0F079DC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46. 新闻真假分类（NLP）</w:t>
      </w:r>
    </w:p>
    <w:p w14:paraId="3400096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1591D5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Fake News</w:t>
      </w:r>
    </w:p>
    <w:p w14:paraId="075A17E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下载说明：Kaggle登录下载</w:t>
      </w:r>
    </w:p>
    <w:p w14:paraId="69B010D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任务类型：二分类</w:t>
      </w:r>
    </w:p>
    <w:p w14:paraId="20ED1F0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实训目的：TF-IDF多维度向量对比，线性分类器对比。</w:t>
      </w:r>
    </w:p>
    <w:p w14:paraId="2601F81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主要功能：区分真实新闻与虚假谣言。</w:t>
      </w:r>
    </w:p>
    <w:p w14:paraId="4CF8080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基础算法：TF-IDF、逻辑回归、随机森林、线性SVM</w:t>
      </w:r>
    </w:p>
    <w:p w14:paraId="18F88A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对比模型：逻辑回归、随机森林、不同维度TF-IDF-SVM</w:t>
      </w:r>
    </w:p>
    <w:p w14:paraId="3860470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核心评估指标：F1-Macro、AUC</w:t>
      </w:r>
    </w:p>
    <w:p w14:paraId="11DFFB3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模型选择标准：真假同等重要，优先F1-Macro最高。</w:t>
      </w:r>
    </w:p>
    <w:p w14:paraId="1E5549F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9A533D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47. 医疗费用个体化预测（回归）</w:t>
      </w:r>
    </w:p>
    <w:p w14:paraId="5E438F6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B181A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Medical Cost Personal</w:t>
      </w:r>
    </w:p>
    <w:p w14:paraId="0386C7E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下载说明：Kaggle登录下载</w:t>
      </w:r>
    </w:p>
    <w:p w14:paraId="2E34F24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</w:t>
      </w:r>
    </w:p>
    <w:p w14:paraId="6EC4B97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实训目的：类别编码、交互特征构建，保险定价建模。</w:t>
      </w:r>
    </w:p>
    <w:p w14:paraId="7D3A76A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主要功能：预测个人年度医疗支出。</w:t>
      </w:r>
    </w:p>
    <w:p w14:paraId="492FE54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基础算法：类别编码、交互特征、线性回归、随机森林、SVR、XGBoost</w:t>
      </w:r>
    </w:p>
    <w:p w14:paraId="1E787CB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对比模型：交互线性回归、随机森林、RBF-SVR、XGBoost</w:t>
      </w:r>
    </w:p>
    <w:p w14:paraId="058E3FF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核心评估指标：MAE、RMSE</w:t>
      </w:r>
    </w:p>
    <w:p w14:paraId="5F26685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模型选择标准：定价关注金额偏差优先MAE；公平审计选用线性回归。</w:t>
      </w:r>
    </w:p>
    <w:p w14:paraId="7FA9041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6866C6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48. 植物叶片病害识别（多分类）</w:t>
      </w:r>
    </w:p>
    <w:p w14:paraId="5AC1351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7DB8173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数据集：TensorFlow PlantVillage</w:t>
      </w:r>
    </w:p>
    <w:p w14:paraId="37E4D2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任务类型：多分类</w:t>
      </w:r>
    </w:p>
    <w:p w14:paraId="2BB812B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实训目的：图像提取LBP、颜色直方图，一对多多分类SVM。</w:t>
      </w:r>
    </w:p>
    <w:p w14:paraId="2802EC9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主要功能：识别农作物叶片病害</w:t>
      </w:r>
    </w:p>
    <w:p w14:paraId="27E2D8A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7F07386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49. 用户视频观看时长预测（回归）</w:t>
      </w:r>
    </w:p>
    <w:p w14:paraId="52FD2A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32A85E6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数据集：公开流媒体 User Behavior Log</w:t>
      </w:r>
    </w:p>
    <w:p w14:paraId="4E395C0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</w:t>
      </w:r>
    </w:p>
    <w:p w14:paraId="3A62256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实训目的：用户活跃度、视频热度特征工程。</w:t>
      </w:r>
    </w:p>
    <w:p w14:paraId="15E6F5E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主要功能：预测用户视频观看时长，优化推荐。</w:t>
      </w:r>
    </w:p>
    <w:p w14:paraId="28F91DE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基础算法：热度/活跃度特征、线性回归、随机森林、SVR</w:t>
      </w:r>
    </w:p>
    <w:p w14:paraId="5C36C6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对比模型：线性回归、随机森林、活跃度SVR</w:t>
      </w:r>
    </w:p>
    <w:p w14:paraId="32F8888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核心评估指标：RMSE、MAE</w:t>
      </w:r>
    </w:p>
    <w:p w14:paraId="1D81308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模型选择标准：推荐排序优先MAE最小。</w:t>
      </w:r>
    </w:p>
    <w:p w14:paraId="708025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3B3F74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50. 银行营销响应预测（二分类）</w:t>
      </w:r>
    </w:p>
    <w:p w14:paraId="10FBC66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520B49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数据集：UCI Bank Marketing（45000条）</w:t>
      </w:r>
    </w:p>
    <w:p w14:paraId="7C55CAE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下载说明：UCI直下</w:t>
      </w:r>
    </w:p>
    <w:p w14:paraId="10CEAD3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任务类型：二分类</w:t>
      </w:r>
    </w:p>
    <w:p w14:paraId="44A771E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实训目的：不平衡处理、Lift提升图、ROC综合评估。</w:t>
      </w:r>
    </w:p>
    <w:p w14:paraId="06243AD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主要功能：预测客户定期存款认购意愿，精准营销。</w:t>
      </w:r>
    </w:p>
    <w:p w14:paraId="496C5BB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基础算法：class_weight随机森林、代价敏感SVM、逻辑回归</w:t>
      </w:r>
    </w:p>
    <w:p w14:paraId="49D39DA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对比模型：逻辑回归、加权随机森林、代价敏感SVM</w:t>
      </w:r>
    </w:p>
    <w:p w14:paraId="46EFCD2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核心评估指标：ROC-AUC、Lift提升图</w:t>
      </w:r>
    </w:p>
    <w:p w14:paraId="3050791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模型选择标准：营销客户分层优先AUC最高，结合Lift评估Top转化人群。</w:t>
      </w:r>
    </w:p>
    <w:p w14:paraId="19292BE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399109A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51. 餐厅销量预测（周度时序）</w:t>
      </w:r>
    </w:p>
    <w:p w14:paraId="1C74378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74F2CA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Restaurant Sales</w:t>
      </w:r>
    </w:p>
    <w:p w14:paraId="34E72E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下载说明：Kaggle登录下载</w:t>
      </w:r>
    </w:p>
    <w:p w14:paraId="75B945A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任务类型：时间序列回归</w:t>
      </w:r>
    </w:p>
    <w:p w14:paraId="13D5D5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实训目的：滞后销量、移动平均特征，节假日效应量化。</w:t>
      </w:r>
    </w:p>
    <w:p w14:paraId="095947B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主要功能：预测一周菜品销量，备货排班。</w:t>
      </w:r>
    </w:p>
    <w:p w14:paraId="52A9382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基础算法：滞后、移动平均特征、线性回归、随机森林、SVR</w:t>
      </w:r>
    </w:p>
    <w:p w14:paraId="1E28EA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对比模型：滞后线性回归、随机森林、SVR</w:t>
      </w:r>
    </w:p>
    <w:p w14:paraId="1B8D87C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核心评估指标：MAE、MAPE</w:t>
      </w:r>
    </w:p>
    <w:p w14:paraId="044A4F5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模型选择标准：菜品销量量级差异大，优先MAPE最小。</w:t>
      </w:r>
    </w:p>
    <w:p w14:paraId="155B443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2895C38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52. 皮肤癌图像特征分类（7分类）</w:t>
      </w:r>
    </w:p>
    <w:p w14:paraId="604AF5B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3673AED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HAM10000 Skin Cancer MNIST</w:t>
      </w:r>
    </w:p>
    <w:p w14:paraId="439DC07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下载说明：Kaggle登录下载</w:t>
      </w:r>
    </w:p>
    <w:p w14:paraId="0925B7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任务类型：7分类</w:t>
      </w:r>
    </w:p>
    <w:p w14:paraId="6D4E712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实训目的：图像纹理、颜色矩提取，小样本泛化对比。</w:t>
      </w:r>
    </w:p>
    <w:p w14:paraId="61546A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主要功能：区分7类皮肤病变，辅助初筛。</w:t>
      </w:r>
    </w:p>
    <w:p w14:paraId="40192D8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基础算法：纹理颜色特征、RBF-SVM、随机森林、逻辑回归</w:t>
      </w:r>
    </w:p>
    <w:p w14:paraId="1100DE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对比模型：RBF-SVM、随机森林、表格特征逻辑回归</w:t>
      </w:r>
    </w:p>
    <w:p w14:paraId="56C40A2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核心评估指标：加权F1、一对多AUC</w:t>
      </w:r>
    </w:p>
    <w:p w14:paraId="6A9E78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模型选择标准：7类不均衡优先加权F1；小样本选用核SVM。</w:t>
      </w:r>
    </w:p>
    <w:p w14:paraId="37C711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236698D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53. 地震震级预测（回归）</w:t>
      </w:r>
    </w:p>
    <w:p w14:paraId="1498AD7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5DF056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数据集：IEEE DataPort Earthquake Catalog</w:t>
      </w:r>
    </w:p>
    <w:p w14:paraId="030018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下载说明：IEEE DataPort检索</w:t>
      </w:r>
    </w:p>
    <w:p w14:paraId="61C6604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</w:t>
      </w:r>
    </w:p>
    <w:p w14:paraId="39D2101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实训目的：地理时空特征构造，预测不确定性分析。</w:t>
      </w:r>
    </w:p>
    <w:p w14:paraId="083497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主要功能：基于历史地震数据预测潜在震级。</w:t>
      </w:r>
    </w:p>
    <w:p w14:paraId="731A801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基础算法：时空特征、线性回归、随机森林、SVR</w:t>
      </w:r>
    </w:p>
    <w:p w14:paraId="5D0C267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对比模型：地理编码线性回归、随机森林、SVR</w:t>
      </w:r>
    </w:p>
    <w:p w14:paraId="37C956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核心评估指标：RMSE、MAE</w:t>
      </w:r>
    </w:p>
    <w:p w14:paraId="655F50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模型选择标准：地震预测不确定性高，优先MAE保证稳健。</w:t>
      </w:r>
    </w:p>
    <w:p w14:paraId="7117D46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863B2C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54. 在线课程学生通过率预测</w:t>
      </w:r>
    </w:p>
    <w:p w14:paraId="75C0DF0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34704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数据集：SNAP MOOC User Action</w:t>
      </w:r>
    </w:p>
    <w:p w14:paraId="5553C3B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任务类型：二分类</w:t>
      </w:r>
    </w:p>
    <w:p w14:paraId="103473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实训目的：学习行为特征聚合，挖掘结业关键行为。</w:t>
      </w:r>
    </w:p>
    <w:p w14:paraId="79B2846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主要功能：预测学生课程结业风险，教学干预。</w:t>
      </w:r>
    </w:p>
    <w:p w14:paraId="0102640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基础算法：行为聚合特征、逻辑回归、随机森林、SVM</w:t>
      </w:r>
    </w:p>
    <w:p w14:paraId="143000D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对比模型：逻辑回归、随机森林、行为SVR</w:t>
      </w:r>
    </w:p>
    <w:p w14:paraId="467D0E9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核心评估指标：AUC、未通过召回率</w:t>
      </w:r>
    </w:p>
    <w:p w14:paraId="69B7DF9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模型选择标准：教学干预分层优先AUC最高。</w:t>
      </w:r>
    </w:p>
    <w:p w14:paraId="1A0E63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213DE9B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55. 物流运输时效预测（回归）</w:t>
      </w:r>
    </w:p>
    <w:p w14:paraId="5E30A5A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5D15C5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数据集：UCI Delivery Time</w:t>
      </w:r>
    </w:p>
    <w:p w14:paraId="363B5BD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下载说明：UCI直下</w:t>
      </w:r>
    </w:p>
    <w:p w14:paraId="3FDF456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</w:t>
      </w:r>
    </w:p>
    <w:p w14:paraId="63D54E8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实训目的：天气、道路类别编码，特征交互分析。</w:t>
      </w:r>
    </w:p>
    <w:p w14:paraId="1B9233E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主要功能：预测货物运输耗时。</w:t>
      </w:r>
    </w:p>
    <w:p w14:paraId="2AA2250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基础算法：类别编码、线性回归、随机森林、SVR、交互分析</w:t>
      </w:r>
    </w:p>
    <w:p w14:paraId="2F4B19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对比模型：线性回归、随机森林、编码SVR</w:t>
      </w:r>
    </w:p>
    <w:p w14:paraId="3FA4982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核心评估指标：MAE、RMSE</w:t>
      </w:r>
    </w:p>
    <w:p w14:paraId="5494AE7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模型选择标准：准时交付关注平均误差，优先MAE最小。</w:t>
      </w:r>
    </w:p>
    <w:p w14:paraId="2B8ADF8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5DA42E5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56. 社交媒体帖子病毒式传播预测</w:t>
      </w:r>
    </w:p>
    <w:p w14:paraId="5198003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520524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Social Media Engagement</w:t>
      </w:r>
    </w:p>
    <w:p w14:paraId="7ABC29B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下载说明：Kaggle登录下载</w:t>
      </w:r>
    </w:p>
    <w:p w14:paraId="1667F96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任务类型：二分类</w:t>
      </w:r>
    </w:p>
    <w:p w14:paraId="5147FD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实训目的：融合内容、情感、早期互动多特征。</w:t>
      </w:r>
    </w:p>
    <w:p w14:paraId="5A7F4C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主要功能：预判爆款内容，指导运营。</w:t>
      </w:r>
    </w:p>
    <w:p w14:paraId="1A784FC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基础算法：随机森林、SVM、逻辑回归</w:t>
      </w:r>
    </w:p>
    <w:p w14:paraId="7E0FBE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对比模型：逻辑回归、随机森林、早期互动SVM</w:t>
      </w:r>
    </w:p>
    <w:p w14:paraId="504814C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核心评估指标：爆款召回率、F1</w:t>
      </w:r>
    </w:p>
    <w:p w14:paraId="48A4BC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模型选择标准：不漏潜在爆款，优先高传播样本召回最高。</w:t>
      </w:r>
    </w:p>
    <w:p w14:paraId="6E10246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4B4A97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57. 机器剩余寿命预测（多工况回归）</w:t>
      </w:r>
    </w:p>
    <w:p w14:paraId="3A2F526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52F4C8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CNC Machine Sensor</w:t>
      </w:r>
    </w:p>
    <w:p w14:paraId="3D1D006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下载说明：Kaggle登录下载</w:t>
      </w:r>
    </w:p>
    <w:p w14:paraId="65A70BD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任务类型：回归</w:t>
      </w:r>
    </w:p>
    <w:p w14:paraId="486D677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实训目的：时域、频域特征提取，跨工况泛化对比。</w:t>
      </w:r>
    </w:p>
    <w:p w14:paraId="06BF8B5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主要功能：数控机床剩余寿命预测，智能运维。</w:t>
      </w:r>
    </w:p>
    <w:p w14:paraId="7E2D08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基础算法：时频特征、线性回归、随机森林、SVR</w:t>
      </w:r>
    </w:p>
    <w:p w14:paraId="36FB644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对比模型：线性回归、随机森林、时频SVR</w:t>
      </w:r>
    </w:p>
    <w:p w14:paraId="74B809D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核心评估指标：RMSE、R²</w:t>
      </w:r>
    </w:p>
    <w:p w14:paraId="701A5AB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模型选择标准：优先RMSE最小，重点对比不同工况误差。</w:t>
      </w:r>
    </w:p>
    <w:p w14:paraId="60DB0D5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160D753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58. 体育赛事结果预测（多分类）</w:t>
      </w:r>
    </w:p>
    <w:p w14:paraId="176087D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2715DD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数据集：Football-Data European Football</w:t>
      </w:r>
    </w:p>
    <w:p w14:paraId="2E2CBE6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任务类型：胜/平/负多分类 / 进球回归</w:t>
      </w:r>
    </w:p>
    <w:p w14:paraId="612275A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实训目的：球队实力指数构建，有序多分类对比。</w:t>
      </w:r>
    </w:p>
    <w:p w14:paraId="7B2E448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主要功能：预测足球赛事胜负、进球数。</w:t>
      </w:r>
    </w:p>
    <w:p w14:paraId="27D8BD1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基础算法：实力指数、随机森林、多项式SVM、有序逻辑回归</w:t>
      </w:r>
    </w:p>
    <w:p w14:paraId="59EF42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对比模型：多分类随机森林、多项式SVM、有序逻辑回归</w:t>
      </w:r>
    </w:p>
    <w:p w14:paraId="47E76A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核心评估指标：准确率、F1-Macro</w:t>
      </w:r>
    </w:p>
    <w:p w14:paraId="3E879EE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模型选择标准：胜平负均衡评估，优先F1-Macro最高。</w:t>
      </w:r>
    </w:p>
    <w:p w14:paraId="59B8288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E2E26A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59. 空气质量等级有序多分类</w:t>
      </w:r>
    </w:p>
    <w:p w14:paraId="2AB297D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780C89A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数据集：CAS Earth China Air Quality</w:t>
      </w:r>
    </w:p>
    <w:p w14:paraId="4B2EA30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任务类型：有序多分类（优/良/轻度/中度污染）</w:t>
      </w:r>
    </w:p>
    <w:p w14:paraId="32537E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实训目的：有序分类模型，相邻等级边界精度优化。</w:t>
      </w:r>
    </w:p>
    <w:p w14:paraId="2B09884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主要功能：根据污染物划分空气质量等级。</w:t>
      </w:r>
    </w:p>
    <w:p w14:paraId="3E4C98F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基础算法：Crammer-Singer SVM、随机森林、有序逻辑回归</w:t>
      </w:r>
    </w:p>
    <w:p w14:paraId="754203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对比模型：随机森林、多分类SVM、有序逻辑回归</w:t>
      </w:r>
    </w:p>
    <w:p w14:paraId="78CFE85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核心评估指标：加权F1、等级边界识别精度</w:t>
      </w:r>
    </w:p>
    <w:p w14:paraId="4DF53A2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模型选择标准：优先加权F1，重点观察良/轻度污染混淆情况。</w:t>
      </w:r>
    </w:p>
    <w:p w14:paraId="73B623C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57D86D1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60. 信用卡欺诈检测（不平衡专项）</w:t>
      </w:r>
    </w:p>
    <w:p w14:paraId="587E2A8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7C91ED1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数据集：Kaggle Credit Card Fraud Detection</w:t>
      </w:r>
    </w:p>
    <w:p w14:paraId="7575E62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下载说明：Kaggle登录下载</w:t>
      </w:r>
    </w:p>
    <w:p w14:paraId="3FDF99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任务类型：极度不平衡二分类</w:t>
      </w:r>
    </w:p>
    <w:p w14:paraId="6769989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实训目的：平衡Bagging、欠采样、加权逻辑回归三类方案对照。</w:t>
      </w:r>
    </w:p>
    <w:p w14:paraId="33E5893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主要功能：极低欺诈占比下最大化欺诈识别。</w:t>
      </w:r>
    </w:p>
    <w:p w14:paraId="145A2F4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基础算法：平衡Bagging、欠采样SVM、加权逻辑回归</w:t>
      </w:r>
    </w:p>
    <w:p w14:paraId="198C4B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对比模型：平衡Bagging随机森林、欠采样SVM、加权逻辑回归</w:t>
      </w:r>
    </w:p>
    <w:p w14:paraId="48D94D8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核心评估指标：欺诈召回率、F2</w:t>
      </w:r>
    </w:p>
    <w:p w14:paraId="7830B1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模型选择标准：风控召回权重更高，优先F2最高，对比不平衡方案提升效果。</w:t>
      </w:r>
    </w:p>
    <w:p w14:paraId="03EF3BB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34F9594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61. 软件缺陷检测（二分类）</w:t>
      </w:r>
    </w:p>
    <w:p w14:paraId="419CC83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504233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 数据集：NASA MDP / PROMISE</w:t>
      </w:r>
    </w:p>
    <w:p w14:paraId="42A8625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下载说明：NASA官网申请权限</w:t>
      </w:r>
    </w:p>
    <w:p w14:paraId="52AE853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 任务类型：二分类（模块有无缺陷）</w:t>
      </w:r>
    </w:p>
    <w:p w14:paraId="641AD09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 实训目的：代码静态度量建模，不平衡缺陷样本处理。</w:t>
      </w:r>
    </w:p>
    <w:p w14:paraId="05B0582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 主要功能：预测代码模块是否存在漏洞，分配测试资源。</w:t>
      </w:r>
    </w:p>
    <w:p w14:paraId="76C839D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 基础算法：特征标准化、逻辑回归、随机森林、RBF-SVM、XGBoost、SMOTE</w:t>
      </w:r>
    </w:p>
    <w:p w14:paraId="16B13D4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 对比模型：逻辑回归、加权随机森林、SMOTE-SVM、XGBoost</w:t>
      </w:r>
    </w:p>
    <w:p w14:paraId="4409F80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 核心评估指标：缺陷召回率、缺陷F1、AUC</w:t>
      </w:r>
    </w:p>
    <w:p w14:paraId="0A2F97A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 模型选择标准：漏检缺陷风险高，优先缺陷召回；需定位漏洞指标选用随机森林输出特征重要性。</w:t>
      </w:r>
    </w:p>
    <w:p w14:paraId="776BF00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1ABC6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F25258"/>
    <w:rsid w:val="7B25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1301</Words>
  <Characters>1768</Characters>
  <Lines>0</Lines>
  <Paragraphs>0</Paragraphs>
  <TotalTime>2</TotalTime>
  <ScaleCrop>false</ScaleCrop>
  <LinksUpToDate>false</LinksUpToDate>
  <CharactersWithSpaces>1864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2026-06-27T03:53:00Z</dcterms:created>
  <dc:creator>Lenovo</dc:creator>
  <cp:lastModifiedBy>许婉婷</cp:lastModifiedBy>
  <dcterms:modified xsi:type="dcterms:W3CDTF">2026-06-27T03:58:08Z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eyJoZGlkIjoiZmM1OTVlMWI3NzZmMWI1M2ZjNWVmYWM0NjIzYTU5N2MiLCJ1c2VySWQiOiI3NzgxNDk1OTgifQ==</vt:lpwstr>
  </property>
  <property fmtid="{D5CDD505-2E9C-101B-9397-08002B2CF9AE}" pid="4" name="ICV">
    <vt:lpwstr>21BBC6F0B89B44E683966016FCAFC25E_12</vt:lpwstr>
  </property>
</Properties>
</file>