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CC4" w:rsidRDefault="00624CC4" w:rsidP="0026544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Chars="600" w:firstLine="1560"/>
        <w:jc w:val="left"/>
        <w:rPr>
          <w:rFonts w:ascii="Helvetica Neue" w:hAnsi="Helvetica Neue" w:cs="Helvetica Neue" w:hint="eastAsia"/>
          <w:b/>
          <w:kern w:val="0"/>
          <w:sz w:val="26"/>
          <w:szCs w:val="26"/>
        </w:rPr>
      </w:pPr>
      <w:r>
        <w:rPr>
          <w:rFonts w:ascii="Helvetica Neue" w:hAnsi="Helvetica Neue" w:cs="Helvetica Neue" w:hint="eastAsia"/>
          <w:b/>
          <w:kern w:val="0"/>
          <w:sz w:val="26"/>
          <w:szCs w:val="26"/>
        </w:rPr>
        <w:t>企业微信如何帮太古饮料</w:t>
      </w:r>
      <w:r w:rsidR="0026544C">
        <w:rPr>
          <w:rFonts w:ascii="Helvetica Neue" w:hAnsi="Helvetica Neue" w:cs="Helvetica Neue" w:hint="eastAsia"/>
          <w:b/>
          <w:kern w:val="0"/>
          <w:sz w:val="26"/>
          <w:szCs w:val="26"/>
        </w:rPr>
        <w:t>“沟通无极限”的？</w:t>
      </w:r>
    </w:p>
    <w:p w:rsidR="00EC07A1" w:rsidRDefault="00EC07A1"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Chars="400" w:firstLine="1040"/>
        <w:jc w:val="left"/>
        <w:rPr>
          <w:rFonts w:ascii="Helvetica Neue" w:hAnsi="Helvetica Neue" w:cs="Helvetica Neue" w:hint="eastAsia"/>
          <w:b/>
          <w:kern w:val="0"/>
          <w:sz w:val="26"/>
          <w:szCs w:val="26"/>
        </w:rPr>
      </w:pPr>
    </w:p>
    <w:p w:rsidR="00EC07A1" w:rsidRPr="00A578CB" w:rsidRDefault="00EC07A1"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hAnsi="Helvetica Neue" w:cs="Helvetica Neue" w:hint="eastAsia"/>
          <w:b/>
          <w:kern w:val="0"/>
          <w:sz w:val="11"/>
          <w:szCs w:val="11"/>
        </w:rPr>
      </w:pPr>
    </w:p>
    <w:p w:rsidR="00624CC4" w:rsidRPr="00A578CB" w:rsidRDefault="00624CC4"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hAnsi="Helvetica Neue" w:cs="Helvetica Neue" w:hint="eastAsia"/>
          <w:kern w:val="0"/>
          <w:sz w:val="11"/>
          <w:szCs w:val="11"/>
        </w:rPr>
      </w:pPr>
      <w:r w:rsidRPr="00A578CB">
        <w:rPr>
          <w:rFonts w:ascii="Helvetica Neue" w:hAnsi="Helvetica Neue" w:cs="Helvetica Neue" w:hint="eastAsia"/>
          <w:b/>
          <w:kern w:val="0"/>
          <w:sz w:val="11"/>
          <w:szCs w:val="11"/>
        </w:rPr>
        <w:t>企业名称</w:t>
      </w:r>
      <w:r w:rsidRPr="00A578CB">
        <w:rPr>
          <w:rFonts w:ascii="Helvetica Neue" w:hAnsi="Helvetica Neue" w:cs="Helvetica Neue" w:hint="eastAsia"/>
          <w:kern w:val="0"/>
          <w:sz w:val="11"/>
          <w:szCs w:val="11"/>
        </w:rPr>
        <w:t>：太古饮料</w:t>
      </w:r>
    </w:p>
    <w:p w:rsidR="00624CC4" w:rsidRPr="00A578CB" w:rsidRDefault="00624CC4"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50" w:hangingChars="500" w:hanging="550"/>
        <w:jc w:val="left"/>
        <w:rPr>
          <w:rFonts w:ascii="Helvetica Neue" w:hAnsi="Helvetica Neue" w:cs="Helvetica Neue" w:hint="eastAsia"/>
          <w:kern w:val="0"/>
          <w:sz w:val="11"/>
          <w:szCs w:val="11"/>
        </w:rPr>
      </w:pPr>
      <w:r w:rsidRPr="00A578CB">
        <w:rPr>
          <w:rFonts w:ascii="Helvetica Neue" w:hAnsi="Helvetica Neue" w:cs="Helvetica Neue" w:hint="eastAsia"/>
          <w:b/>
          <w:kern w:val="0"/>
          <w:sz w:val="11"/>
          <w:szCs w:val="11"/>
        </w:rPr>
        <w:t>背景介绍</w:t>
      </w:r>
      <w:r w:rsidRPr="00A578CB">
        <w:rPr>
          <w:rFonts w:ascii="Helvetica Neue" w:hAnsi="Helvetica Neue" w:cs="Helvetica Neue" w:hint="eastAsia"/>
          <w:kern w:val="0"/>
          <w:sz w:val="11"/>
          <w:szCs w:val="11"/>
        </w:rPr>
        <w:t>：拥有可口可乐在美国、内地、香港、台湾的生产、营销、配销的专营权。</w:t>
      </w:r>
    </w:p>
    <w:p w:rsidR="00624CC4" w:rsidRPr="00A578CB" w:rsidRDefault="00624CC4"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hAnsi="Helvetica Neue" w:cs="Helvetica Neue" w:hint="eastAsia"/>
          <w:kern w:val="0"/>
          <w:sz w:val="11"/>
          <w:szCs w:val="11"/>
        </w:rPr>
      </w:pPr>
      <w:r w:rsidRPr="00A578CB">
        <w:rPr>
          <w:rFonts w:ascii="Helvetica Neue" w:hAnsi="Helvetica Neue" w:cs="Helvetica Neue" w:hint="eastAsia"/>
          <w:b/>
          <w:kern w:val="0"/>
          <w:sz w:val="11"/>
          <w:szCs w:val="11"/>
        </w:rPr>
        <w:t>所属行业：</w:t>
      </w:r>
      <w:r w:rsidRPr="00A578CB">
        <w:rPr>
          <w:rFonts w:ascii="Helvetica Neue" w:hAnsi="Helvetica Neue" w:cs="Helvetica Neue" w:hint="eastAsia"/>
          <w:kern w:val="0"/>
          <w:sz w:val="11"/>
          <w:szCs w:val="11"/>
        </w:rPr>
        <w:t>快消品</w:t>
      </w:r>
    </w:p>
    <w:p w:rsidR="00624CC4" w:rsidRPr="00A578CB" w:rsidRDefault="00624CC4"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hAnsi="Helvetica Neue" w:cs="Helvetica Neue" w:hint="eastAsia"/>
          <w:kern w:val="0"/>
          <w:sz w:val="11"/>
          <w:szCs w:val="11"/>
        </w:rPr>
      </w:pPr>
      <w:r w:rsidRPr="00A578CB">
        <w:rPr>
          <w:rFonts w:ascii="Helvetica Neue" w:hAnsi="Helvetica Neue" w:cs="Helvetica Neue" w:hint="eastAsia"/>
          <w:b/>
          <w:kern w:val="0"/>
          <w:sz w:val="11"/>
          <w:szCs w:val="11"/>
        </w:rPr>
        <w:t>所属区域：</w:t>
      </w:r>
      <w:r w:rsidRPr="00A578CB">
        <w:rPr>
          <w:rFonts w:ascii="Helvetica Neue" w:hAnsi="Helvetica Neue" w:cs="Helvetica Neue" w:hint="eastAsia"/>
          <w:kern w:val="0"/>
          <w:sz w:val="11"/>
          <w:szCs w:val="11"/>
        </w:rPr>
        <w:t>上海</w:t>
      </w:r>
    </w:p>
    <w:p w:rsidR="00624CC4" w:rsidRPr="00A578CB" w:rsidRDefault="00624CC4"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hAnsi="Helvetica Neue" w:cs="Helvetica Neue" w:hint="eastAsia"/>
          <w:kern w:val="0"/>
          <w:sz w:val="11"/>
          <w:szCs w:val="11"/>
        </w:rPr>
      </w:pPr>
      <w:r w:rsidRPr="00A578CB">
        <w:rPr>
          <w:rFonts w:ascii="Helvetica Neue" w:hAnsi="Helvetica Neue" w:cs="Helvetica Neue" w:hint="eastAsia"/>
          <w:b/>
          <w:kern w:val="0"/>
          <w:sz w:val="11"/>
          <w:szCs w:val="11"/>
        </w:rPr>
        <w:t>企业规模：</w:t>
      </w:r>
      <w:r w:rsidRPr="00A578CB">
        <w:rPr>
          <w:rFonts w:ascii="Helvetica Neue" w:hAnsi="Helvetica Neue" w:cs="Helvetica Neue"/>
          <w:kern w:val="0"/>
          <w:sz w:val="11"/>
          <w:szCs w:val="11"/>
        </w:rPr>
        <w:t>2</w:t>
      </w:r>
      <w:r w:rsidRPr="00A578CB">
        <w:rPr>
          <w:rFonts w:ascii="Helvetica Neue" w:hAnsi="Helvetica Neue" w:cs="Helvetica Neue"/>
          <w:kern w:val="0"/>
          <w:sz w:val="11"/>
          <w:szCs w:val="11"/>
        </w:rPr>
        <w:t>万员工</w:t>
      </w:r>
    </w:p>
    <w:p w:rsidR="006B10CF" w:rsidRPr="006B10CF" w:rsidRDefault="006B10CF" w:rsidP="00A578CB">
      <w:pPr>
        <w:rPr>
          <w:b/>
        </w:rPr>
      </w:pPr>
    </w:p>
    <w:p w:rsidR="00A578CB" w:rsidRDefault="00A578CB" w:rsidP="00A578CB">
      <w:pPr>
        <w:rPr>
          <w:rFonts w:ascii="宋体" w:eastAsia="PMingLiU" w:hAnsi="宋体"/>
          <w:kern w:val="0"/>
          <w:lang w:val="zh-TW" w:eastAsia="zh-TW"/>
        </w:rPr>
      </w:pPr>
      <w:r>
        <w:rPr>
          <w:rFonts w:asciiTheme="minorEastAsia" w:hAnsiTheme="minorEastAsia" w:hint="eastAsia"/>
          <w:kern w:val="0"/>
          <w:lang w:val="zh-TW" w:eastAsia="zh-TW"/>
        </w:rPr>
        <w:t>太古饮料</w:t>
      </w:r>
      <w:r>
        <w:rPr>
          <w:rFonts w:asciiTheme="minorEastAsia" w:hAnsiTheme="minorEastAsia" w:hint="eastAsia"/>
          <w:kern w:val="0"/>
          <w:lang w:val="zh-TW"/>
        </w:rPr>
        <w:t>I</w:t>
      </w:r>
      <w:r>
        <w:rPr>
          <w:rFonts w:asciiTheme="minorEastAsia" w:eastAsia="PMingLiU" w:hAnsiTheme="minorEastAsia"/>
          <w:kern w:val="0"/>
          <w:lang w:val="zh-TW" w:eastAsia="zh-TW"/>
        </w:rPr>
        <w:t>T</w:t>
      </w:r>
      <w:r>
        <w:rPr>
          <w:rFonts w:asciiTheme="minorEastAsia" w:hAnsiTheme="minorEastAsia" w:hint="eastAsia"/>
          <w:kern w:val="0"/>
          <w:lang w:val="zh-TW" w:eastAsia="zh-TW"/>
        </w:rPr>
        <w:t>总监</w:t>
      </w:r>
      <w:r>
        <w:rPr>
          <w:rFonts w:hint="eastAsia"/>
        </w:rPr>
        <w:t>冯柯说：H</w:t>
      </w:r>
      <w:r>
        <w:t>R</w:t>
      </w:r>
      <w:r>
        <w:rPr>
          <w:rFonts w:hint="eastAsia"/>
        </w:rPr>
        <w:t>用企业微信还可以达到节省成本的作用。</w:t>
      </w:r>
      <w:r w:rsidRPr="0063499C">
        <w:rPr>
          <w:rFonts w:ascii="宋体" w:hAnsi="宋体" w:hint="eastAsia"/>
          <w:kern w:val="0"/>
          <w:lang w:val="zh-TW" w:eastAsia="zh-TW"/>
        </w:rPr>
        <w:t>太古饮料还使用企业微信的消息触达能力下发重要通知、工资单并且节省了</w:t>
      </w:r>
      <w:r w:rsidRPr="0063499C">
        <w:rPr>
          <w:rFonts w:ascii="宋体" w:hAnsi="宋体" w:hint="eastAsia"/>
          <w:kern w:val="0"/>
          <w:lang w:val="zh-TW" w:eastAsia="zh-TW"/>
        </w:rPr>
        <w:t>3000</w:t>
      </w:r>
      <w:r w:rsidRPr="0063499C">
        <w:rPr>
          <w:rFonts w:ascii="宋体" w:hAnsi="宋体" w:hint="eastAsia"/>
          <w:kern w:val="0"/>
          <w:lang w:val="zh-TW" w:eastAsia="zh-TW"/>
        </w:rPr>
        <w:t>万条短信的成本。同时，电子化办公节省的打印、快递等各项费用也十分可观，仅工资单回执一项就节省近</w:t>
      </w:r>
      <w:r w:rsidRPr="0063499C">
        <w:rPr>
          <w:rFonts w:ascii="宋体" w:hAnsi="宋体" w:hint="eastAsia"/>
          <w:kern w:val="0"/>
          <w:lang w:val="zh-TW" w:eastAsia="zh-TW"/>
        </w:rPr>
        <w:t>20</w:t>
      </w:r>
      <w:r w:rsidRPr="0063499C">
        <w:rPr>
          <w:rFonts w:ascii="宋体" w:hAnsi="宋体" w:hint="eastAsia"/>
          <w:kern w:val="0"/>
          <w:lang w:val="zh-TW" w:eastAsia="zh-TW"/>
        </w:rPr>
        <w:t>万元。</w:t>
      </w:r>
    </w:p>
    <w:p w:rsidR="009D6988" w:rsidRPr="009D6988" w:rsidRDefault="009D6988" w:rsidP="00A578CB">
      <w:pPr>
        <w:rPr>
          <w:lang w:eastAsia="zh-TW"/>
        </w:rPr>
      </w:pPr>
    </w:p>
    <w:p w:rsidR="00A578CB" w:rsidRPr="009D6988" w:rsidRDefault="009D6988"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hAnsi="Helvetica Neue" w:cs="Helvetica Neue" w:hint="eastAsia"/>
          <w:b/>
          <w:kern w:val="0"/>
          <w:sz w:val="26"/>
          <w:szCs w:val="26"/>
        </w:rPr>
      </w:pPr>
      <w:r w:rsidRPr="009D6988">
        <w:rPr>
          <w:rFonts w:ascii="Helvetica Neue" w:hAnsi="Helvetica Neue" w:cs="Helvetica Neue" w:hint="eastAsia"/>
          <w:b/>
          <w:kern w:val="0"/>
          <w:sz w:val="26"/>
          <w:szCs w:val="26"/>
          <w:highlight w:val="yellow"/>
        </w:rPr>
        <w:t>遇见企业微信</w:t>
      </w:r>
    </w:p>
    <w:p w:rsidR="009D6988" w:rsidRDefault="009D6988"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hAnsi="Helvetica Neue" w:cs="Helvetica Neue" w:hint="eastAsia"/>
          <w:kern w:val="0"/>
          <w:sz w:val="26"/>
          <w:szCs w:val="26"/>
        </w:rPr>
      </w:pPr>
    </w:p>
    <w:p w:rsidR="00A578CB" w:rsidRDefault="00A578CB" w:rsidP="00A578CB">
      <w:r>
        <w:rPr>
          <w:rFonts w:hint="eastAsia"/>
        </w:rPr>
        <w:t>香港太古饮料有限公司是隶属于香港太古集团的实业公司，其母公司为英国太古集团有限公司(JOHN SWIRE &amp; SONS LIMITED)，总部设于英国伦敦。太古饮料拥有可口可乐在香港、台湾、美国及中国部分地区的生产、营销、配销的专营权。</w:t>
      </w:r>
    </w:p>
    <w:p w:rsidR="00A578CB" w:rsidRDefault="00A578CB" w:rsidP="00A578CB">
      <w:r>
        <w:rPr>
          <w:rFonts w:hint="eastAsia"/>
        </w:rPr>
        <w:t>自十九世纪八十年代在香港成立太古炼糖厂以来，太古一直从事食物生产及经销业务。目前集团旗下公司在食物链中由初级生产以至加工处理、物流及经销等多个环节，均扮演着重要的角色。</w:t>
      </w:r>
    </w:p>
    <w:p w:rsidR="00A578CB" w:rsidRPr="00A578CB" w:rsidRDefault="00A578CB"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hAnsi="Helvetica Neue" w:cs="Helvetica Neue" w:hint="eastAsia"/>
          <w:kern w:val="0"/>
          <w:sz w:val="26"/>
          <w:szCs w:val="26"/>
        </w:rPr>
      </w:pPr>
    </w:p>
    <w:p w:rsidR="00624CC4" w:rsidRDefault="00A578CB"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宋体" w:eastAsia="PMingLiU" w:hAnsi="宋体"/>
          <w:kern w:val="0"/>
          <w:lang w:val="zh-TW" w:eastAsia="zh-TW"/>
        </w:rPr>
      </w:pPr>
      <w:r>
        <w:rPr>
          <w:rFonts w:ascii="Helvetica Neue" w:hAnsi="Helvetica Neue" w:cs="Helvetica Neue" w:hint="eastAsia"/>
          <w:kern w:val="0"/>
          <w:sz w:val="26"/>
          <w:szCs w:val="26"/>
        </w:rPr>
        <w:t>但</w:t>
      </w:r>
      <w:r w:rsidR="00624CC4">
        <w:rPr>
          <w:rFonts w:ascii="Helvetica Neue" w:hAnsi="Helvetica Neue" w:cs="Helvetica Neue" w:hint="eastAsia"/>
          <w:kern w:val="0"/>
          <w:sz w:val="26"/>
          <w:szCs w:val="26"/>
        </w:rPr>
        <w:t>拥有</w:t>
      </w:r>
      <w:r w:rsidR="00624CC4">
        <w:rPr>
          <w:rFonts w:ascii="Helvetica Neue" w:hAnsi="Helvetica Neue" w:cs="Helvetica Neue" w:hint="eastAsia"/>
          <w:kern w:val="0"/>
          <w:sz w:val="26"/>
          <w:szCs w:val="26"/>
        </w:rPr>
        <w:t>2</w:t>
      </w:r>
      <w:r w:rsidR="00624CC4">
        <w:rPr>
          <w:rFonts w:ascii="Helvetica Neue" w:hAnsi="Helvetica Neue" w:cs="Helvetica Neue" w:hint="eastAsia"/>
          <w:kern w:val="0"/>
          <w:sz w:val="26"/>
          <w:szCs w:val="26"/>
        </w:rPr>
        <w:t>万名员工，</w:t>
      </w:r>
      <w:r w:rsidR="00624CC4" w:rsidRPr="0063499C">
        <w:rPr>
          <w:rFonts w:ascii="宋体" w:hAnsi="宋体" w:hint="eastAsia"/>
          <w:kern w:val="0"/>
          <w:lang w:val="zh-TW" w:eastAsia="zh-TW"/>
        </w:rPr>
        <w:t>横跨</w:t>
      </w:r>
      <w:r w:rsidR="00624CC4" w:rsidRPr="0063499C">
        <w:rPr>
          <w:rFonts w:ascii="宋体" w:hAnsi="宋体" w:hint="eastAsia"/>
          <w:kern w:val="0"/>
          <w:lang w:val="zh-TW" w:eastAsia="zh-TW"/>
        </w:rPr>
        <w:t>16</w:t>
      </w:r>
      <w:r w:rsidR="00624CC4" w:rsidRPr="0063499C">
        <w:rPr>
          <w:rFonts w:ascii="宋体" w:hAnsi="宋体" w:hint="eastAsia"/>
          <w:kern w:val="0"/>
          <w:lang w:val="zh-TW" w:eastAsia="zh-TW"/>
        </w:rPr>
        <w:t>个省</w:t>
      </w:r>
      <w:r w:rsidR="00624CC4">
        <w:rPr>
          <w:rFonts w:ascii="宋体" w:hAnsi="宋体" w:hint="eastAsia"/>
          <w:kern w:val="0"/>
          <w:lang w:val="zh-TW" w:eastAsia="zh-TW"/>
        </w:rPr>
        <w:t>，员工拥有不同教育阶层的太古饮料需要用一款企业级办公工具解决沟通、培训成本过高的问题。</w:t>
      </w:r>
    </w:p>
    <w:p w:rsidR="00A578CB" w:rsidRPr="009D6988" w:rsidRDefault="00A578CB"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宋体" w:eastAsia="PMingLiU" w:hAnsi="宋体"/>
          <w:kern w:val="0"/>
          <w:lang w:val="zh-TW" w:eastAsia="zh-TW"/>
        </w:rPr>
      </w:pPr>
    </w:p>
    <w:p w:rsidR="00624CC4" w:rsidRDefault="00624CC4"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Theme="minorEastAsia" w:hAnsiTheme="minorEastAsia"/>
          <w:kern w:val="0"/>
          <w:lang w:val="zh-TW"/>
        </w:rPr>
      </w:pPr>
      <w:r>
        <w:rPr>
          <w:rFonts w:asciiTheme="minorEastAsia" w:hAnsiTheme="minorEastAsia" w:hint="eastAsia"/>
          <w:kern w:val="0"/>
          <w:lang w:val="zh-TW" w:eastAsia="zh-TW"/>
        </w:rPr>
        <w:t>太古饮料</w:t>
      </w:r>
      <w:r>
        <w:rPr>
          <w:rFonts w:asciiTheme="minorEastAsia" w:hAnsiTheme="minorEastAsia" w:hint="eastAsia"/>
          <w:kern w:val="0"/>
          <w:lang w:val="zh-TW"/>
        </w:rPr>
        <w:t>I</w:t>
      </w:r>
      <w:r>
        <w:rPr>
          <w:rFonts w:asciiTheme="minorEastAsia" w:eastAsia="PMingLiU" w:hAnsiTheme="minorEastAsia"/>
          <w:kern w:val="0"/>
          <w:lang w:val="zh-TW" w:eastAsia="zh-TW"/>
        </w:rPr>
        <w:t>T</w:t>
      </w:r>
      <w:r>
        <w:rPr>
          <w:rFonts w:asciiTheme="minorEastAsia" w:hAnsiTheme="minorEastAsia" w:hint="eastAsia"/>
          <w:kern w:val="0"/>
          <w:lang w:val="zh-TW" w:eastAsia="zh-TW"/>
        </w:rPr>
        <w:t>总监</w:t>
      </w:r>
      <w:r>
        <w:rPr>
          <w:rFonts w:asciiTheme="minorEastAsia" w:hAnsiTheme="minorEastAsia" w:hint="eastAsia"/>
          <w:kern w:val="0"/>
          <w:lang w:val="zh-TW"/>
        </w:rPr>
        <w:t>冯柯发现，想要提高沟通效率，必须使用数字化线下工具。为此，冯柯尝试了许多工具，直到遇到企业微信。</w:t>
      </w:r>
    </w:p>
    <w:p w:rsidR="00624CC4" w:rsidRDefault="00624CC4"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宋体" w:eastAsia="PMingLiU" w:hAnsi="宋体"/>
          <w:kern w:val="0"/>
          <w:lang w:val="zh-TW" w:eastAsia="zh-TW"/>
        </w:rPr>
      </w:pPr>
    </w:p>
    <w:p w:rsidR="00624CC4" w:rsidRPr="00B5616B" w:rsidRDefault="00624CC4"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宋体" w:eastAsia="PMingLiU" w:hAnsi="宋体"/>
          <w:kern w:val="0"/>
          <w:lang w:val="zh-TW" w:eastAsia="zh-TW"/>
        </w:rPr>
      </w:pPr>
      <w:r>
        <w:rPr>
          <w:rFonts w:asciiTheme="minorEastAsia" w:hAnsiTheme="minorEastAsia" w:hint="eastAsia"/>
          <w:kern w:val="0"/>
          <w:lang w:val="zh-TW" w:eastAsia="zh-TW"/>
        </w:rPr>
        <w:t>企业微信打动冯柯的原因很简单，</w:t>
      </w:r>
      <w:r w:rsidRPr="00B5616B">
        <w:rPr>
          <w:rFonts w:ascii="宋体" w:hAnsi="宋体" w:hint="eastAsia"/>
          <w:kern w:val="0"/>
          <w:lang w:val="zh-TW" w:eastAsia="zh-TW"/>
        </w:rPr>
        <w:t>微信拥有</w:t>
      </w:r>
      <w:r w:rsidRPr="00B5616B">
        <w:rPr>
          <w:rFonts w:ascii="宋体" w:hAnsi="宋体" w:hint="eastAsia"/>
          <w:kern w:val="0"/>
          <w:lang w:val="zh-TW" w:eastAsia="zh-TW"/>
        </w:rPr>
        <w:t>10</w:t>
      </w:r>
      <w:r w:rsidRPr="00B5616B">
        <w:rPr>
          <w:rFonts w:ascii="宋体" w:hAnsi="宋体" w:hint="eastAsia"/>
          <w:kern w:val="0"/>
          <w:lang w:val="zh-TW" w:eastAsia="zh-TW"/>
        </w:rPr>
        <w:t>亿月活，甚至在海外，也有许多用户使用；企业微信与微信的操作方式非常一致，无需培训，可直接上手；</w:t>
      </w:r>
    </w:p>
    <w:p w:rsidR="00624CC4" w:rsidRDefault="00624CC4"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eastAsia="PMingLiU" w:hAnsi="Helvetica Neue" w:cs="Helvetica Neue" w:hint="eastAsia"/>
          <w:kern w:val="0"/>
          <w:sz w:val="26"/>
          <w:szCs w:val="26"/>
          <w:lang w:eastAsia="zh-TW"/>
        </w:rPr>
      </w:pPr>
    </w:p>
    <w:p w:rsidR="00624CC4" w:rsidRDefault="00624CC4" w:rsidP="00624CC4">
      <w:pPr>
        <w:spacing w:line="360" w:lineRule="auto"/>
        <w:jc w:val="left"/>
        <w:rPr>
          <w:rFonts w:ascii="宋体" w:eastAsia="PMingLiU" w:hAnsi="宋体"/>
          <w:kern w:val="0"/>
          <w:lang w:val="zh-TW" w:eastAsia="zh-TW"/>
        </w:rPr>
      </w:pPr>
      <w:r w:rsidRPr="0063499C">
        <w:rPr>
          <w:rFonts w:ascii="宋体" w:hAnsi="宋体" w:hint="eastAsia"/>
          <w:kern w:val="0"/>
          <w:lang w:val="zh-TW" w:eastAsia="zh-TW"/>
        </w:rPr>
        <w:t>太古饮料从去年</w:t>
      </w:r>
      <w:r>
        <w:rPr>
          <w:rFonts w:ascii="宋体" w:hAnsi="宋体" w:hint="eastAsia"/>
          <w:kern w:val="0"/>
          <w:lang w:val="zh-TW" w:eastAsia="zh-TW"/>
        </w:rPr>
        <w:t>3</w:t>
      </w:r>
      <w:r w:rsidRPr="0063499C">
        <w:rPr>
          <w:rFonts w:ascii="宋体" w:hAnsi="宋体" w:hint="eastAsia"/>
          <w:kern w:val="0"/>
          <w:lang w:val="zh-TW" w:eastAsia="zh-TW"/>
        </w:rPr>
        <w:t>月份开始推广企业微信，当天就让</w:t>
      </w:r>
      <w:r>
        <w:rPr>
          <w:rFonts w:ascii="宋体" w:hAnsi="宋体" w:hint="eastAsia"/>
          <w:kern w:val="0"/>
          <w:lang w:val="zh-TW" w:eastAsia="zh-TW"/>
        </w:rPr>
        <w:t>80%</w:t>
      </w:r>
      <w:r w:rsidRPr="0063499C">
        <w:rPr>
          <w:rFonts w:ascii="宋体" w:hAnsi="宋体" w:hint="eastAsia"/>
          <w:kern w:val="0"/>
          <w:lang w:val="zh-TW" w:eastAsia="zh-TW"/>
        </w:rPr>
        <w:t>的员工用上企业微信，仅用一个月就全面覆盖</w:t>
      </w:r>
      <w:r>
        <w:rPr>
          <w:rFonts w:ascii="宋体" w:hAnsi="宋体" w:hint="eastAsia"/>
          <w:kern w:val="0"/>
          <w:lang w:val="zh-TW" w:eastAsia="zh-TW"/>
        </w:rPr>
        <w:t>2</w:t>
      </w:r>
      <w:r w:rsidRPr="0063499C">
        <w:rPr>
          <w:rFonts w:ascii="宋体" w:hAnsi="宋体" w:hint="eastAsia"/>
          <w:kern w:val="0"/>
          <w:lang w:val="zh-TW" w:eastAsia="zh-TW"/>
        </w:rPr>
        <w:t>万名员工</w:t>
      </w:r>
      <w:r>
        <w:rPr>
          <w:rFonts w:ascii="宋体" w:hAnsi="宋体" w:hint="eastAsia"/>
          <w:kern w:val="0"/>
          <w:lang w:val="zh-TW" w:eastAsia="zh-TW"/>
        </w:rPr>
        <w:t>。</w:t>
      </w:r>
    </w:p>
    <w:p w:rsidR="00707B7E" w:rsidRPr="00707B7E" w:rsidRDefault="00707B7E" w:rsidP="00624CC4">
      <w:pPr>
        <w:spacing w:line="360" w:lineRule="auto"/>
        <w:jc w:val="left"/>
        <w:rPr>
          <w:rFonts w:ascii="宋体" w:eastAsia="PMingLiU" w:hAnsi="宋体"/>
          <w:kern w:val="0"/>
          <w:lang w:val="zh-TW" w:eastAsia="zh-TW"/>
        </w:rPr>
      </w:pPr>
      <w:r w:rsidRPr="0063499C">
        <w:rPr>
          <w:rFonts w:ascii="宋体" w:hAnsi="宋体"/>
          <w:noProof/>
          <w:kern w:val="0"/>
          <w:lang w:val="zh-TW" w:eastAsia="zh-TW"/>
        </w:rPr>
        <w:drawing>
          <wp:inline distT="0" distB="0" distL="0" distR="0" wp14:anchorId="0DA2BE03" wp14:editId="376039FB">
            <wp:extent cx="5266055" cy="2952115"/>
            <wp:effectExtent l="0" t="0" r="0" b="635"/>
            <wp:docPr id="2" name="图片 2" descr="太古饮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太古饮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2952115"/>
                    </a:xfrm>
                    <a:prstGeom prst="rect">
                      <a:avLst/>
                    </a:prstGeom>
                    <a:noFill/>
                    <a:ln>
                      <a:noFill/>
                    </a:ln>
                  </pic:spPr>
                </pic:pic>
              </a:graphicData>
            </a:graphic>
          </wp:inline>
        </w:drawing>
      </w:r>
    </w:p>
    <w:p w:rsidR="00624CC4" w:rsidRDefault="00624CC4" w:rsidP="00624CC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eastAsia="PMingLiU" w:hAnsi="Helvetica Neue" w:cs="Helvetica Neue" w:hint="eastAsia"/>
          <w:kern w:val="0"/>
          <w:sz w:val="26"/>
          <w:szCs w:val="26"/>
          <w:lang w:eastAsia="zh-TW"/>
        </w:rPr>
      </w:pPr>
    </w:p>
    <w:p w:rsidR="00624CC4" w:rsidRPr="00A578CB" w:rsidRDefault="00624CC4" w:rsidP="00A578CB">
      <w:pPr>
        <w:spacing w:line="360" w:lineRule="auto"/>
        <w:jc w:val="left"/>
        <w:rPr>
          <w:rFonts w:ascii="宋体" w:hAnsi="宋体"/>
          <w:kern w:val="0"/>
          <w:lang w:val="zh-TW" w:eastAsia="zh-TW"/>
        </w:rPr>
      </w:pPr>
      <w:r w:rsidRPr="00A578CB">
        <w:rPr>
          <w:rFonts w:ascii="宋体" w:hAnsi="宋体" w:hint="eastAsia"/>
          <w:kern w:val="0"/>
          <w:lang w:val="zh-TW" w:eastAsia="zh-TW"/>
        </w:rPr>
        <w:t>但说到真正的企业沟通场景痛点，企业微信究竟能做什么呢？</w:t>
      </w:r>
    </w:p>
    <w:p w:rsidR="00EC07A1" w:rsidRDefault="00EC07A1" w:rsidP="00624CC4">
      <w:pPr>
        <w:spacing w:line="360" w:lineRule="auto"/>
        <w:jc w:val="left"/>
        <w:rPr>
          <w:rFonts w:ascii="Helvetica Neue" w:eastAsia="PMingLiU" w:hAnsi="Helvetica Neue" w:cs="Helvetica Neue" w:hint="eastAsia"/>
          <w:b/>
          <w:kern w:val="0"/>
          <w:sz w:val="26"/>
          <w:szCs w:val="26"/>
          <w:lang w:eastAsia="zh-TW"/>
        </w:rPr>
      </w:pPr>
    </w:p>
    <w:p w:rsidR="009D6988" w:rsidRDefault="0026544C" w:rsidP="00624CC4">
      <w:pPr>
        <w:spacing w:line="360" w:lineRule="auto"/>
        <w:jc w:val="left"/>
        <w:rPr>
          <w:rFonts w:asciiTheme="minorEastAsia" w:eastAsia="PMingLiU" w:hAnsiTheme="minorEastAsia" w:cs="Helvetica Neue"/>
          <w:b/>
          <w:kern w:val="0"/>
          <w:sz w:val="26"/>
          <w:szCs w:val="26"/>
          <w:highlight w:val="yellow"/>
          <w:lang w:eastAsia="zh-TW"/>
        </w:rPr>
      </w:pPr>
      <w:r>
        <w:rPr>
          <w:rFonts w:asciiTheme="minorEastAsia" w:hAnsiTheme="minorEastAsia" w:cs="Helvetica Neue" w:hint="eastAsia"/>
          <w:b/>
          <w:kern w:val="0"/>
          <w:sz w:val="26"/>
          <w:szCs w:val="26"/>
          <w:highlight w:val="yellow"/>
        </w:rPr>
        <w:t>企业微信</w:t>
      </w:r>
      <w:bookmarkStart w:id="0" w:name="_GoBack"/>
      <w:bookmarkEnd w:id="0"/>
      <w:r w:rsidR="00F03C8B">
        <w:rPr>
          <w:rFonts w:asciiTheme="minorEastAsia" w:hAnsiTheme="minorEastAsia" w:cs="Helvetica Neue" w:hint="eastAsia"/>
          <w:b/>
          <w:kern w:val="0"/>
          <w:sz w:val="26"/>
          <w:szCs w:val="26"/>
          <w:highlight w:val="yellow"/>
          <w:lang w:eastAsia="zh-TW"/>
        </w:rPr>
        <w:t>解决方案：</w:t>
      </w:r>
    </w:p>
    <w:p w:rsidR="00975BA8" w:rsidRDefault="00975BA8" w:rsidP="001311B0">
      <w:pPr>
        <w:spacing w:line="360" w:lineRule="auto"/>
        <w:jc w:val="left"/>
        <w:rPr>
          <w:rFonts w:ascii="Helvetica Neue" w:eastAsia="PMingLiU" w:hAnsi="Helvetica Neue" w:cs="Helvetica Neue"/>
          <w:b/>
          <w:kern w:val="0"/>
          <w:sz w:val="26"/>
          <w:szCs w:val="26"/>
          <w:lang w:eastAsia="zh-TW"/>
        </w:rPr>
      </w:pPr>
    </w:p>
    <w:p w:rsidR="0026544C" w:rsidRPr="0026544C" w:rsidRDefault="0026544C" w:rsidP="001311B0">
      <w:pPr>
        <w:spacing w:line="360" w:lineRule="auto"/>
        <w:jc w:val="left"/>
        <w:rPr>
          <w:rFonts w:ascii="Helvetica Neue" w:eastAsia="PMingLiU" w:hAnsi="Helvetica Neue" w:cs="Helvetica Neue" w:hint="eastAsia"/>
          <w:b/>
          <w:kern w:val="0"/>
          <w:sz w:val="26"/>
          <w:szCs w:val="26"/>
          <w:lang w:eastAsia="zh-TW"/>
        </w:rPr>
      </w:pPr>
      <w:r>
        <w:rPr>
          <w:rFonts w:asciiTheme="minorEastAsia" w:hAnsiTheme="minorEastAsia" w:cs="Helvetica Neue" w:hint="eastAsia"/>
          <w:b/>
          <w:kern w:val="0"/>
          <w:sz w:val="26"/>
          <w:szCs w:val="26"/>
          <w:lang w:eastAsia="zh-TW"/>
        </w:rPr>
        <w:t>杜绝快销业离职率高带来的风险！</w:t>
      </w:r>
    </w:p>
    <w:p w:rsidR="00043958" w:rsidRPr="0026544C" w:rsidRDefault="00043958" w:rsidP="00624CC4">
      <w:pPr>
        <w:spacing w:line="360" w:lineRule="auto"/>
        <w:jc w:val="left"/>
        <w:rPr>
          <w:rFonts w:ascii="宋体" w:eastAsia="PMingLiU" w:hAnsi="宋体"/>
          <w:kern w:val="0"/>
        </w:rPr>
      </w:pPr>
    </w:p>
    <w:p w:rsidR="00624CC4" w:rsidRPr="00F2593D" w:rsidRDefault="00624CC4" w:rsidP="00624CC4">
      <w:pPr>
        <w:spacing w:line="360" w:lineRule="auto"/>
        <w:jc w:val="left"/>
        <w:rPr>
          <w:rFonts w:ascii="宋体" w:eastAsia="PMingLiU" w:hAnsi="宋体"/>
          <w:kern w:val="0"/>
          <w:lang w:val="zh-TW" w:eastAsia="zh-TW"/>
        </w:rPr>
      </w:pPr>
      <w:r w:rsidRPr="0063499C">
        <w:rPr>
          <w:rFonts w:ascii="宋体" w:hAnsi="宋体" w:hint="eastAsia"/>
          <w:kern w:val="0"/>
          <w:lang w:val="zh-TW" w:eastAsia="zh-TW"/>
        </w:rPr>
        <w:lastRenderedPageBreak/>
        <w:t>快销行业的人员流动率大，离职率高。企业群主很难及时把离职员工清理出微信群或</w:t>
      </w:r>
      <w:r w:rsidRPr="0063499C">
        <w:rPr>
          <w:rFonts w:ascii="宋体" w:hAnsi="宋体" w:hint="eastAsia"/>
          <w:kern w:val="0"/>
          <w:lang w:val="zh-TW" w:eastAsia="zh-TW"/>
        </w:rPr>
        <w:t>QQ</w:t>
      </w:r>
      <w:r w:rsidRPr="0063499C">
        <w:rPr>
          <w:rFonts w:ascii="宋体" w:hAnsi="宋体" w:hint="eastAsia"/>
          <w:kern w:val="0"/>
          <w:lang w:val="zh-TW" w:eastAsia="zh-TW"/>
        </w:rPr>
        <w:t>群</w:t>
      </w:r>
      <w:r>
        <w:rPr>
          <w:rFonts w:ascii="宋体" w:hAnsi="宋体" w:hint="eastAsia"/>
          <w:kern w:val="0"/>
          <w:lang w:val="zh-TW" w:eastAsia="zh-TW"/>
        </w:rPr>
        <w:t>。</w:t>
      </w:r>
      <w:r w:rsidRPr="0063499C">
        <w:rPr>
          <w:rFonts w:ascii="宋体" w:hAnsi="宋体" w:hint="eastAsia"/>
          <w:kern w:val="0"/>
          <w:lang w:val="zh-TW" w:eastAsia="zh-TW"/>
        </w:rPr>
        <w:t>如果员工不退群，意味着他们能看到公司许多信息</w:t>
      </w:r>
      <w:r>
        <w:rPr>
          <w:rFonts w:ascii="宋体" w:hAnsi="宋体" w:hint="eastAsia"/>
          <w:kern w:val="0"/>
          <w:lang w:val="zh-TW" w:eastAsia="zh-TW"/>
        </w:rPr>
        <w:t>，导致公司机密外泄。</w:t>
      </w:r>
      <w:r w:rsidR="00975BA8">
        <w:rPr>
          <w:rFonts w:ascii="宋体" w:hAnsi="宋体" w:hint="eastAsia"/>
          <w:kern w:val="0"/>
          <w:lang w:val="zh-TW" w:eastAsia="zh-TW"/>
        </w:rPr>
        <w:t>所以，</w:t>
      </w:r>
      <w:r>
        <w:rPr>
          <w:rFonts w:ascii="宋体" w:hAnsi="宋体" w:hint="eastAsia"/>
          <w:kern w:val="0"/>
          <w:lang w:val="zh-TW" w:eastAsia="zh-TW"/>
        </w:rPr>
        <w:t>必须要从“群”这个渠道开始防范。</w:t>
      </w:r>
    </w:p>
    <w:p w:rsidR="00624CC4" w:rsidRDefault="00624CC4" w:rsidP="00624CC4">
      <w:pPr>
        <w:spacing w:line="360" w:lineRule="auto"/>
        <w:jc w:val="left"/>
        <w:rPr>
          <w:rFonts w:ascii="宋体" w:eastAsia="PMingLiU" w:hAnsi="宋体"/>
          <w:kern w:val="0"/>
          <w:lang w:val="zh-TW" w:eastAsia="zh-TW"/>
        </w:rPr>
      </w:pPr>
    </w:p>
    <w:p w:rsidR="00624CC4" w:rsidRPr="00C809ED" w:rsidRDefault="00975BA8" w:rsidP="00624CC4">
      <w:pPr>
        <w:spacing w:line="360" w:lineRule="auto"/>
        <w:jc w:val="left"/>
        <w:rPr>
          <w:rFonts w:ascii="宋体" w:eastAsia="PMingLiU" w:hAnsi="宋体"/>
          <w:kern w:val="0"/>
          <w:lang w:val="zh-TW" w:eastAsia="zh-TW"/>
        </w:rPr>
      </w:pPr>
      <w:r>
        <w:rPr>
          <w:rFonts w:asciiTheme="minorEastAsia" w:hAnsiTheme="minorEastAsia" w:hint="eastAsia"/>
          <w:kern w:val="0"/>
          <w:lang w:val="zh-TW" w:eastAsia="zh-TW"/>
        </w:rPr>
        <w:t>摆在太古饮料面前的问题是：</w:t>
      </w:r>
      <w:r w:rsidR="00624CC4">
        <w:rPr>
          <w:rFonts w:asciiTheme="minorEastAsia" w:hAnsiTheme="minorEastAsia" w:hint="eastAsia"/>
          <w:kern w:val="0"/>
          <w:lang w:val="zh-TW" w:eastAsia="zh-TW"/>
        </w:rPr>
        <w:t>群里的员工究竟是不是在职？如何甄别员工和文件内容的相关性？</w:t>
      </w:r>
      <w:r w:rsidR="00624CC4" w:rsidRPr="00C809ED">
        <w:rPr>
          <w:rFonts w:ascii="宋体" w:eastAsia="PMingLiU" w:hAnsi="宋体" w:hint="eastAsia"/>
          <w:kern w:val="0"/>
          <w:lang w:val="zh-TW" w:eastAsia="zh-TW"/>
        </w:rPr>
        <w:t xml:space="preserve"> </w:t>
      </w:r>
    </w:p>
    <w:p w:rsidR="001311B0" w:rsidRPr="001311B0" w:rsidRDefault="001311B0" w:rsidP="00624CC4">
      <w:pPr>
        <w:spacing w:line="360" w:lineRule="auto"/>
        <w:jc w:val="left"/>
        <w:rPr>
          <w:rFonts w:ascii="宋体" w:eastAsia="PMingLiU" w:hAnsi="宋体"/>
          <w:b/>
          <w:kern w:val="0"/>
          <w:lang w:val="zh-TW" w:eastAsia="zh-TW"/>
        </w:rPr>
      </w:pPr>
    </w:p>
    <w:p w:rsidR="00624CC4" w:rsidRPr="00975BA8" w:rsidRDefault="00624CC4" w:rsidP="00624CC4">
      <w:pPr>
        <w:spacing w:line="360" w:lineRule="auto"/>
        <w:jc w:val="left"/>
        <w:rPr>
          <w:rFonts w:ascii="宋体" w:eastAsia="PMingLiU" w:hAnsi="宋体"/>
          <w:b/>
          <w:kern w:val="0"/>
          <w:lang w:val="zh-TW" w:eastAsia="zh-TW"/>
        </w:rPr>
      </w:pPr>
      <w:r w:rsidRPr="00975BA8">
        <w:rPr>
          <w:rFonts w:asciiTheme="minorEastAsia" w:hAnsiTheme="minorEastAsia" w:hint="eastAsia"/>
          <w:b/>
          <w:kern w:val="0"/>
          <w:lang w:val="zh-TW" w:eastAsia="zh-TW"/>
        </w:rPr>
        <w:t>企业微信可以一键建群，快速把一个部门的人拉到群里，而且也支持实名制，每个人都在平台上用真实身份。同时与企业通讯录数据连通功能。</w:t>
      </w:r>
    </w:p>
    <w:p w:rsidR="00A578CB" w:rsidRDefault="00A578CB" w:rsidP="00EC07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hAnsi="Helvetica Neue" w:cs="Helvetica Neue" w:hint="eastAsia"/>
          <w:kern w:val="0"/>
          <w:sz w:val="26"/>
          <w:szCs w:val="26"/>
        </w:rPr>
      </w:pPr>
    </w:p>
    <w:p w:rsidR="00A578CB" w:rsidRDefault="00A578CB" w:rsidP="00EC07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hAnsi="Helvetica Neue" w:cs="Helvetica Neue" w:hint="eastAsia"/>
          <w:kern w:val="0"/>
          <w:sz w:val="26"/>
          <w:szCs w:val="26"/>
        </w:rPr>
      </w:pPr>
      <w:r>
        <w:rPr>
          <w:rFonts w:ascii="Helvetica Neue" w:hAnsi="Helvetica Neue" w:cs="Helvetica Neue" w:hint="eastAsia"/>
          <w:kern w:val="0"/>
          <w:sz w:val="26"/>
          <w:szCs w:val="26"/>
        </w:rPr>
        <w:t>太古是这么建立这个“智能群”的：</w:t>
      </w:r>
    </w:p>
    <w:p w:rsidR="00A578CB" w:rsidRDefault="00A578CB" w:rsidP="00EC07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Helvetica Neue" w:hAnsi="Helvetica Neue" w:cs="Helvetica Neue" w:hint="eastAsia"/>
          <w:kern w:val="0"/>
          <w:sz w:val="26"/>
          <w:szCs w:val="26"/>
        </w:rPr>
      </w:pPr>
    </w:p>
    <w:p w:rsidR="00A578CB" w:rsidRDefault="00A578CB" w:rsidP="00A578CB">
      <w:pPr>
        <w:spacing w:line="360" w:lineRule="auto"/>
        <w:jc w:val="left"/>
        <w:rPr>
          <w:rFonts w:ascii="宋体" w:eastAsia="PMingLiU" w:hAnsi="宋体"/>
          <w:kern w:val="0"/>
          <w:lang w:val="zh-TW" w:eastAsia="zh-TW"/>
        </w:rPr>
      </w:pPr>
      <w:r>
        <w:rPr>
          <w:rFonts w:ascii="Helvetica Neue" w:hAnsi="Helvetica Neue" w:cs="Helvetica Neue" w:hint="eastAsia"/>
          <w:kern w:val="0"/>
          <w:sz w:val="26"/>
          <w:szCs w:val="26"/>
        </w:rPr>
        <w:t>1</w:t>
      </w:r>
      <w:r>
        <w:rPr>
          <w:rFonts w:ascii="Helvetica Neue" w:hAnsi="Helvetica Neue" w:cs="Helvetica Neue" w:hint="eastAsia"/>
          <w:kern w:val="0"/>
          <w:sz w:val="26"/>
          <w:szCs w:val="26"/>
        </w:rPr>
        <w:t>、</w:t>
      </w:r>
      <w:r>
        <w:rPr>
          <w:rFonts w:ascii="宋体" w:hAnsi="宋体" w:hint="eastAsia"/>
          <w:kern w:val="0"/>
          <w:lang w:val="zh-TW" w:eastAsia="zh-TW"/>
        </w:rPr>
        <w:t>HR</w:t>
      </w:r>
      <w:r w:rsidRPr="0063499C">
        <w:rPr>
          <w:rFonts w:ascii="宋体" w:hAnsi="宋体" w:hint="eastAsia"/>
          <w:kern w:val="0"/>
          <w:lang w:val="zh-TW" w:eastAsia="zh-TW"/>
        </w:rPr>
        <w:t>会把每个新入职员工的企业后台账号</w:t>
      </w:r>
      <w:r>
        <w:rPr>
          <w:rFonts w:ascii="宋体" w:hAnsi="宋体" w:hint="eastAsia"/>
          <w:kern w:val="0"/>
          <w:lang w:val="zh-TW" w:eastAsia="zh-TW"/>
        </w:rPr>
        <w:t>。</w:t>
      </w:r>
    </w:p>
    <w:p w:rsidR="00A578CB" w:rsidRDefault="00A578CB" w:rsidP="00A578CB">
      <w:pPr>
        <w:spacing w:line="360" w:lineRule="auto"/>
        <w:jc w:val="left"/>
        <w:rPr>
          <w:rFonts w:ascii="宋体" w:eastAsia="PMingLiU" w:hAnsi="宋体"/>
          <w:kern w:val="0"/>
          <w:lang w:val="zh-TW" w:eastAsia="zh-TW"/>
        </w:rPr>
      </w:pPr>
      <w:r>
        <w:rPr>
          <w:rFonts w:ascii="Helvetica Neue" w:hAnsi="Helvetica Neue" w:cs="Helvetica Neue" w:hint="eastAsia"/>
          <w:kern w:val="0"/>
          <w:sz w:val="26"/>
          <w:szCs w:val="26"/>
        </w:rPr>
        <w:t>2</w:t>
      </w:r>
      <w:r>
        <w:rPr>
          <w:rFonts w:ascii="Helvetica Neue" w:hAnsi="Helvetica Neue" w:cs="Helvetica Neue" w:hint="eastAsia"/>
          <w:kern w:val="0"/>
          <w:sz w:val="26"/>
          <w:szCs w:val="26"/>
        </w:rPr>
        <w:t>、</w:t>
      </w:r>
      <w:r w:rsidRPr="0063499C">
        <w:rPr>
          <w:rFonts w:ascii="宋体" w:hAnsi="宋体" w:hint="eastAsia"/>
          <w:kern w:val="0"/>
          <w:lang w:val="zh-TW" w:eastAsia="zh-TW"/>
        </w:rPr>
        <w:t>企业微信连接如果该员工离职，</w:t>
      </w:r>
      <w:r>
        <w:rPr>
          <w:rFonts w:ascii="宋体" w:hAnsi="宋体" w:hint="eastAsia"/>
          <w:kern w:val="0"/>
          <w:lang w:val="zh-TW" w:eastAsia="zh-TW"/>
        </w:rPr>
        <w:t>HR</w:t>
      </w:r>
      <w:r w:rsidRPr="0063499C">
        <w:rPr>
          <w:rFonts w:ascii="宋体" w:hAnsi="宋体" w:hint="eastAsia"/>
          <w:kern w:val="0"/>
          <w:lang w:val="zh-TW" w:eastAsia="zh-TW"/>
        </w:rPr>
        <w:t>在企业后台删除员工账号，也同步注销企业微信帐号，离职员工即被移出企业微信的群聊。</w:t>
      </w:r>
    </w:p>
    <w:p w:rsidR="00A578CB" w:rsidRPr="00A578CB" w:rsidRDefault="00A578CB" w:rsidP="00A578CB">
      <w:pPr>
        <w:spacing w:line="360" w:lineRule="auto"/>
        <w:jc w:val="left"/>
        <w:rPr>
          <w:rFonts w:ascii="宋体" w:eastAsia="PMingLiU" w:hAnsi="宋体"/>
          <w:kern w:val="0"/>
          <w:lang w:val="zh-TW" w:eastAsia="zh-TW"/>
        </w:rPr>
      </w:pPr>
      <w:r>
        <w:rPr>
          <w:rFonts w:asciiTheme="minorEastAsia" w:hAnsiTheme="minorEastAsia" w:hint="eastAsia"/>
          <w:kern w:val="0"/>
          <w:lang w:val="zh-TW" w:eastAsia="zh-TW"/>
        </w:rPr>
        <w:t>3、</w:t>
      </w:r>
      <w:r w:rsidRPr="0063499C">
        <w:rPr>
          <w:rFonts w:ascii="宋体" w:eastAsia="等线" w:hAnsi="宋体" w:cs="等线" w:hint="eastAsia"/>
          <w:u w:color="000000"/>
          <w:lang w:val="zh-TW" w:eastAsia="zh-TW"/>
        </w:rPr>
        <w:t>企业微信还可以通过权限设置，管理员工所能看到的信息权限</w:t>
      </w:r>
      <w:r>
        <w:rPr>
          <w:rFonts w:ascii="宋体" w:eastAsia="等线" w:hAnsi="宋体" w:cs="等线" w:hint="eastAsia"/>
          <w:u w:color="000000"/>
          <w:lang w:val="zh-TW" w:eastAsia="zh-TW"/>
        </w:rPr>
        <w:t>。</w:t>
      </w:r>
    </w:p>
    <w:p w:rsidR="00A578CB" w:rsidRDefault="00A578CB" w:rsidP="00A578CB">
      <w:pPr>
        <w:spacing w:line="360" w:lineRule="auto"/>
        <w:jc w:val="left"/>
        <w:rPr>
          <w:rFonts w:ascii="宋体" w:eastAsia="PMingLiU" w:hAnsi="宋体" w:cs="等线"/>
          <w:u w:color="000000"/>
          <w:lang w:val="zh-TW" w:eastAsia="zh-TW"/>
        </w:rPr>
      </w:pPr>
    </w:p>
    <w:p w:rsidR="00A578CB" w:rsidRDefault="00A578CB" w:rsidP="00A578CB">
      <w:pPr>
        <w:spacing w:line="360" w:lineRule="auto"/>
        <w:jc w:val="left"/>
        <w:rPr>
          <w:rFonts w:asciiTheme="minorEastAsia" w:eastAsia="PMingLiU" w:hAnsiTheme="minorEastAsia" w:cs="等线"/>
          <w:u w:color="000000"/>
          <w:lang w:val="zh-TW" w:eastAsia="zh-TW"/>
        </w:rPr>
      </w:pPr>
      <w:r>
        <w:rPr>
          <w:rFonts w:asciiTheme="minorEastAsia" w:hAnsiTheme="minorEastAsia" w:cs="等线" w:hint="eastAsia"/>
          <w:u w:color="000000"/>
          <w:lang w:val="zh-TW" w:eastAsia="zh-TW"/>
        </w:rPr>
        <w:t>这个群给太古饮料带来什么好处呢？</w:t>
      </w:r>
    </w:p>
    <w:p w:rsidR="00A578CB" w:rsidRPr="00975BA8" w:rsidRDefault="00A578CB" w:rsidP="00A578CB">
      <w:pPr>
        <w:spacing w:line="360" w:lineRule="auto"/>
        <w:jc w:val="left"/>
        <w:rPr>
          <w:rFonts w:ascii="宋体" w:eastAsia="PMingLiU" w:hAnsi="宋体" w:cs="等线"/>
          <w:u w:color="000000"/>
          <w:lang w:val="zh-TW" w:eastAsia="zh-TW"/>
        </w:rPr>
      </w:pPr>
    </w:p>
    <w:p w:rsidR="00A578CB" w:rsidRPr="006C78F4" w:rsidRDefault="00A578CB" w:rsidP="00A578CB">
      <w:pPr>
        <w:spacing w:line="360" w:lineRule="auto"/>
        <w:jc w:val="left"/>
        <w:rPr>
          <w:rFonts w:ascii="宋体" w:eastAsia="PMingLiU" w:hAnsi="宋体" w:cs="等线"/>
          <w:u w:color="000000"/>
          <w:lang w:val="zh-TW" w:eastAsia="zh-TW"/>
        </w:rPr>
      </w:pPr>
      <w:r>
        <w:rPr>
          <w:rFonts w:asciiTheme="minorEastAsia" w:hAnsiTheme="minorEastAsia" w:cs="等线" w:hint="eastAsia"/>
          <w:u w:color="000000"/>
          <w:lang w:val="zh-TW" w:eastAsia="zh-TW"/>
        </w:rPr>
        <w:t>举个例子：</w:t>
      </w:r>
      <w:r w:rsidRPr="0063499C">
        <w:rPr>
          <w:rFonts w:ascii="宋体" w:eastAsia="等线" w:hAnsi="宋体" w:cs="等线" w:hint="eastAsia"/>
          <w:u w:color="000000"/>
          <w:lang w:val="zh-TW" w:eastAsia="zh-TW"/>
        </w:rPr>
        <w:t>销售部的人员只能看到销售部的数据，但涉及到销售核心机密的数据，只有销售部负责人或公司总裁才能看到。这些只需要企业管理员在管理员后台勾选完成设置即可</w:t>
      </w:r>
    </w:p>
    <w:p w:rsidR="00A578CB" w:rsidRDefault="00A578CB" w:rsidP="00A578CB">
      <w:pPr>
        <w:spacing w:line="360" w:lineRule="auto"/>
        <w:jc w:val="left"/>
        <w:rPr>
          <w:rFonts w:asciiTheme="minorEastAsia" w:eastAsia="PMingLiU" w:hAnsiTheme="minorEastAsia"/>
          <w:kern w:val="0"/>
          <w:lang w:eastAsia="zh-TW"/>
        </w:rPr>
      </w:pPr>
    </w:p>
    <w:p w:rsidR="0026544C" w:rsidRPr="0026544C" w:rsidRDefault="0026544C" w:rsidP="00A578CB">
      <w:pPr>
        <w:spacing w:line="360" w:lineRule="auto"/>
        <w:jc w:val="left"/>
        <w:rPr>
          <w:rFonts w:asciiTheme="minorEastAsia" w:eastAsia="PMingLiU" w:hAnsiTheme="minorEastAsia"/>
          <w:b/>
          <w:kern w:val="0"/>
          <w:lang w:eastAsia="zh-TW"/>
        </w:rPr>
      </w:pPr>
      <w:r w:rsidRPr="0026544C">
        <w:rPr>
          <w:rFonts w:asciiTheme="minorEastAsia" w:hAnsiTheme="minorEastAsia" w:hint="eastAsia"/>
          <w:b/>
          <w:kern w:val="0"/>
          <w:lang w:eastAsia="zh-TW"/>
        </w:rPr>
        <w:lastRenderedPageBreak/>
        <w:t>无成本地让每个员工爱上培训！</w:t>
      </w:r>
    </w:p>
    <w:p w:rsidR="0026544C" w:rsidRPr="0026544C" w:rsidRDefault="0026544C" w:rsidP="00A578CB">
      <w:pPr>
        <w:spacing w:line="360" w:lineRule="auto"/>
        <w:jc w:val="left"/>
        <w:rPr>
          <w:rFonts w:asciiTheme="minorEastAsia" w:eastAsia="PMingLiU" w:hAnsiTheme="minorEastAsia" w:hint="eastAsia"/>
          <w:kern w:val="0"/>
          <w:lang w:eastAsia="zh-TW"/>
        </w:rPr>
      </w:pPr>
    </w:p>
    <w:p w:rsidR="00EC07A1" w:rsidRPr="00EC07A1" w:rsidRDefault="00EC07A1" w:rsidP="00EC07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left"/>
        <w:rPr>
          <w:rFonts w:asciiTheme="minorEastAsia" w:eastAsia="PMingLiU" w:hAnsiTheme="minorEastAsia"/>
          <w:kern w:val="0"/>
          <w:lang w:val="zh-TW" w:eastAsia="zh-TW"/>
        </w:rPr>
      </w:pPr>
      <w:r w:rsidRPr="0063499C">
        <w:rPr>
          <w:rFonts w:ascii="宋体" w:hAnsi="宋体" w:hint="eastAsia"/>
          <w:kern w:val="0"/>
          <w:lang w:val="zh-TW" w:eastAsia="zh-TW"/>
        </w:rPr>
        <w:t>太古饮料的员工分布在全国上千个城市，如果上</w:t>
      </w:r>
      <w:r>
        <w:rPr>
          <w:rFonts w:ascii="宋体" w:hAnsi="宋体" w:hint="eastAsia"/>
          <w:kern w:val="0"/>
          <w:lang w:val="zh-TW" w:eastAsia="zh-TW"/>
        </w:rPr>
        <w:t>HR</w:t>
      </w:r>
      <w:r w:rsidRPr="0063499C">
        <w:rPr>
          <w:rFonts w:ascii="宋体" w:hAnsi="宋体" w:hint="eastAsia"/>
          <w:kern w:val="0"/>
          <w:lang w:val="zh-TW" w:eastAsia="zh-TW"/>
        </w:rPr>
        <w:t>上门培训的话，走完这些地方至少要一年。就算组织当地的员工培训，也会面临两个痛点：</w:t>
      </w:r>
      <w:r w:rsidRPr="00762E78">
        <w:rPr>
          <w:rFonts w:ascii="宋体" w:hAnsi="宋体" w:hint="eastAsia"/>
          <w:kern w:val="0"/>
          <w:lang w:val="zh-TW" w:eastAsia="zh-TW"/>
        </w:rPr>
        <w:t>要花大量人力和精力协调合适的会议室</w:t>
      </w:r>
      <w:r>
        <w:rPr>
          <w:rFonts w:ascii="宋体" w:hAnsi="宋体" w:hint="eastAsia"/>
          <w:kern w:val="0"/>
          <w:lang w:val="zh-TW" w:eastAsia="zh-TW"/>
        </w:rPr>
        <w:t>。</w:t>
      </w:r>
      <w:r w:rsidRPr="00762E78">
        <w:rPr>
          <w:rFonts w:ascii="宋体" w:hAnsi="宋体" w:hint="eastAsia"/>
          <w:kern w:val="0"/>
          <w:lang w:val="zh-TW" w:eastAsia="zh-TW"/>
        </w:rPr>
        <w:t>要在不影响公司正常运转的前提下，和各部门协调出一个最适合的培训时间。但事实上，再适合的时间都不会让每个人都满意。</w:t>
      </w:r>
      <w:r>
        <w:rPr>
          <w:rFonts w:hint="eastAsia"/>
        </w:rPr>
        <w:t xml:space="preserve"> “</w:t>
      </w:r>
      <w:r w:rsidRPr="00B47686">
        <w:rPr>
          <w:rFonts w:hint="eastAsia"/>
        </w:rPr>
        <w:t>如何用</w:t>
      </w:r>
      <w:r w:rsidRPr="00B47686">
        <w:rPr>
          <w:rFonts w:ascii="宋体" w:hAnsi="宋体" w:hint="eastAsia"/>
          <w:kern w:val="0"/>
          <w:lang w:val="zh-TW" w:eastAsia="zh-TW"/>
        </w:rPr>
        <w:t>碎片化培训，提升员工幸福感？</w:t>
      </w:r>
      <w:r>
        <w:rPr>
          <w:rFonts w:ascii="宋体" w:hAnsi="宋体" w:hint="eastAsia"/>
          <w:kern w:val="0"/>
          <w:lang w:val="zh-TW" w:eastAsia="zh-TW"/>
        </w:rPr>
        <w:t>“</w:t>
      </w:r>
    </w:p>
    <w:p w:rsidR="00EC07A1" w:rsidRDefault="00EC07A1" w:rsidP="00EC07A1">
      <w:pPr>
        <w:spacing w:line="360" w:lineRule="auto"/>
        <w:jc w:val="left"/>
        <w:rPr>
          <w:rFonts w:asciiTheme="minorEastAsia" w:eastAsia="PMingLiU" w:hAnsiTheme="minorEastAsia"/>
          <w:kern w:val="0"/>
          <w:lang w:val="zh-TW" w:eastAsia="zh-TW"/>
        </w:rPr>
      </w:pPr>
    </w:p>
    <w:p w:rsidR="00EC07A1" w:rsidRDefault="00EC07A1" w:rsidP="00EC07A1">
      <w:pPr>
        <w:spacing w:line="360" w:lineRule="auto"/>
        <w:jc w:val="left"/>
        <w:rPr>
          <w:rFonts w:asciiTheme="minorEastAsia" w:eastAsia="PMingLiU" w:hAnsiTheme="minorEastAsia"/>
          <w:kern w:val="0"/>
          <w:lang w:val="zh-TW" w:eastAsia="zh-TW"/>
        </w:rPr>
      </w:pPr>
      <w:r>
        <w:rPr>
          <w:rFonts w:asciiTheme="minorEastAsia" w:hAnsiTheme="minorEastAsia" w:hint="eastAsia"/>
          <w:kern w:val="0"/>
          <w:lang w:val="zh-TW" w:eastAsia="zh-TW"/>
        </w:rPr>
        <w:t>冯柯说：“企业微信可以承载培训教材，并可以做时段切分。每个员工拥有自己的独立账号，符合即用即学的逻辑。</w:t>
      </w:r>
      <w:r w:rsidRPr="00762E78">
        <w:rPr>
          <w:rFonts w:ascii="宋体" w:eastAsia="PMingLiU" w:hAnsi="宋体" w:hint="eastAsia"/>
          <w:kern w:val="0"/>
          <w:lang w:val="zh-TW" w:eastAsia="zh-TW"/>
        </w:rPr>
        <w:t xml:space="preserve"> </w:t>
      </w:r>
    </w:p>
    <w:p w:rsidR="00A578CB" w:rsidRDefault="00A578CB" w:rsidP="00EC07A1">
      <w:pPr>
        <w:spacing w:line="360" w:lineRule="auto"/>
        <w:jc w:val="left"/>
        <w:rPr>
          <w:rFonts w:asciiTheme="minorEastAsia" w:eastAsia="PMingLiU" w:hAnsiTheme="minorEastAsia"/>
          <w:kern w:val="0"/>
          <w:lang w:val="zh-TW" w:eastAsia="zh-TW"/>
        </w:rPr>
      </w:pPr>
    </w:p>
    <w:p w:rsidR="0026544C" w:rsidRDefault="00A578CB" w:rsidP="00305EFF">
      <w:pPr>
        <w:spacing w:line="360" w:lineRule="auto"/>
        <w:jc w:val="left"/>
        <w:rPr>
          <w:rFonts w:ascii="宋体" w:eastAsia="PMingLiU" w:hAnsi="宋体"/>
          <w:kern w:val="0"/>
          <w:lang w:val="zh-TW" w:eastAsia="zh-TW"/>
        </w:rPr>
      </w:pPr>
      <w:r>
        <w:rPr>
          <w:rFonts w:asciiTheme="minorEastAsia" w:hAnsiTheme="minorEastAsia" w:hint="eastAsia"/>
          <w:kern w:val="0"/>
          <w:lang w:val="zh-TW" w:eastAsia="zh-TW"/>
        </w:rPr>
        <w:t>太古饮料</w:t>
      </w:r>
      <w:r w:rsidR="00305EFF" w:rsidRPr="0063499C">
        <w:rPr>
          <w:rFonts w:ascii="宋体" w:hAnsi="宋体" w:hint="eastAsia"/>
          <w:kern w:val="0"/>
          <w:lang w:val="zh-TW" w:eastAsia="zh-TW"/>
        </w:rPr>
        <w:t>先把培训内容切割成一个个</w:t>
      </w:r>
      <w:r w:rsidR="00305EFF">
        <w:rPr>
          <w:rFonts w:ascii="宋体" w:hAnsi="宋体" w:hint="eastAsia"/>
          <w:kern w:val="0"/>
          <w:lang w:val="zh-TW" w:eastAsia="zh-TW"/>
        </w:rPr>
        <w:t>5-10</w:t>
      </w:r>
      <w:r w:rsidR="00305EFF" w:rsidRPr="0063499C">
        <w:rPr>
          <w:rFonts w:ascii="宋体" w:hAnsi="宋体" w:hint="eastAsia"/>
          <w:kern w:val="0"/>
          <w:lang w:val="zh-TW" w:eastAsia="zh-TW"/>
        </w:rPr>
        <w:t>分钟的小段，员工可以选择例如休息、坐班车等空闲时间自行学习</w:t>
      </w:r>
      <w:r w:rsidR="00305EFF">
        <w:rPr>
          <w:rFonts w:ascii="宋体" w:hAnsi="宋体" w:hint="eastAsia"/>
          <w:kern w:val="0"/>
          <w:lang w:val="zh-TW" w:eastAsia="zh-TW"/>
        </w:rPr>
        <w:t>。</w:t>
      </w:r>
      <w:r>
        <w:rPr>
          <w:rFonts w:asciiTheme="minorEastAsia" w:hAnsiTheme="minorEastAsia" w:hint="eastAsia"/>
          <w:kern w:val="0"/>
          <w:lang w:val="zh-TW" w:eastAsia="zh-TW"/>
        </w:rPr>
        <w:t>等员工</w:t>
      </w:r>
      <w:r w:rsidR="00305EFF" w:rsidRPr="0063499C">
        <w:rPr>
          <w:rFonts w:ascii="宋体" w:hAnsi="宋体" w:hint="eastAsia"/>
          <w:kern w:val="0"/>
          <w:lang w:val="zh-TW" w:eastAsia="zh-TW"/>
        </w:rPr>
        <w:t>学习结束后，会跳出相应的试题，员工答完提交，</w:t>
      </w:r>
      <w:r w:rsidR="00305EFF">
        <w:rPr>
          <w:rFonts w:ascii="宋体" w:hAnsi="宋体" w:hint="eastAsia"/>
          <w:kern w:val="0"/>
          <w:lang w:val="zh-TW" w:eastAsia="zh-TW"/>
        </w:rPr>
        <w:t>HR</w:t>
      </w:r>
      <w:r w:rsidR="00305EFF" w:rsidRPr="0063499C">
        <w:rPr>
          <w:rFonts w:ascii="宋体" w:hAnsi="宋体" w:hint="eastAsia"/>
          <w:kern w:val="0"/>
          <w:lang w:val="zh-TW" w:eastAsia="zh-TW"/>
        </w:rPr>
        <w:t>以此来了解员工的学习进展和程度。</w:t>
      </w:r>
      <w:r>
        <w:rPr>
          <w:rFonts w:asciiTheme="minorEastAsia" w:hAnsiTheme="minorEastAsia" w:hint="eastAsia"/>
          <w:kern w:val="0"/>
          <w:lang w:val="zh-TW" w:eastAsia="zh-TW"/>
        </w:rPr>
        <w:t>最后，</w:t>
      </w:r>
      <w:r w:rsidR="00305EFF">
        <w:rPr>
          <w:rFonts w:ascii="宋体" w:hAnsi="宋体" w:hint="eastAsia"/>
          <w:kern w:val="0"/>
          <w:lang w:val="zh-TW" w:eastAsia="zh-TW"/>
        </w:rPr>
        <w:t>HR</w:t>
      </w:r>
      <w:r w:rsidR="00305EFF" w:rsidRPr="0063499C">
        <w:rPr>
          <w:rFonts w:ascii="宋体" w:hAnsi="宋体" w:hint="eastAsia"/>
          <w:kern w:val="0"/>
          <w:lang w:val="zh-TW" w:eastAsia="zh-TW"/>
        </w:rPr>
        <w:t>可以根据每个人的考核情况，制定出更加精准细化的培训教材，真正实现</w:t>
      </w:r>
      <w:r w:rsidR="00305EFF">
        <w:rPr>
          <w:rFonts w:ascii="宋体" w:hAnsi="宋体" w:hint="eastAsia"/>
          <w:kern w:val="0"/>
          <w:lang w:val="zh-TW" w:eastAsia="zh-TW"/>
        </w:rPr>
        <w:t>“</w:t>
      </w:r>
      <w:r w:rsidR="00305EFF" w:rsidRPr="0063499C">
        <w:rPr>
          <w:rFonts w:ascii="宋体" w:hAnsi="宋体" w:hint="eastAsia"/>
          <w:kern w:val="0"/>
          <w:lang w:val="zh-TW" w:eastAsia="zh-TW"/>
        </w:rPr>
        <w:t>因材施教</w:t>
      </w:r>
      <w:r w:rsidR="00305EFF">
        <w:rPr>
          <w:rFonts w:ascii="宋体" w:hAnsi="宋体" w:hint="eastAsia"/>
          <w:kern w:val="0"/>
          <w:lang w:val="zh-TW" w:eastAsia="zh-TW"/>
        </w:rPr>
        <w:t>”</w:t>
      </w:r>
      <w:r w:rsidR="00305EFF" w:rsidRPr="0063499C">
        <w:rPr>
          <w:rFonts w:ascii="宋体" w:hAnsi="宋体" w:hint="eastAsia"/>
          <w:kern w:val="0"/>
          <w:lang w:val="zh-TW" w:eastAsia="zh-TW"/>
        </w:rPr>
        <w:t>。</w:t>
      </w:r>
    </w:p>
    <w:p w:rsidR="0026544C" w:rsidRDefault="0026544C" w:rsidP="00305EFF">
      <w:pPr>
        <w:spacing w:line="360" w:lineRule="auto"/>
        <w:jc w:val="left"/>
        <w:rPr>
          <w:rFonts w:ascii="宋体" w:eastAsia="PMingLiU" w:hAnsi="宋体"/>
          <w:kern w:val="0"/>
          <w:lang w:val="zh-TW" w:eastAsia="zh-TW"/>
        </w:rPr>
      </w:pPr>
    </w:p>
    <w:p w:rsidR="0026544C" w:rsidRPr="0026544C" w:rsidRDefault="0026544C" w:rsidP="00305EFF">
      <w:pPr>
        <w:spacing w:line="360" w:lineRule="auto"/>
        <w:jc w:val="left"/>
        <w:rPr>
          <w:rFonts w:asciiTheme="minorEastAsia" w:eastAsia="PMingLiU" w:hAnsiTheme="minorEastAsia"/>
          <w:b/>
          <w:kern w:val="0"/>
          <w:lang w:val="zh-TW" w:eastAsia="zh-TW"/>
        </w:rPr>
      </w:pPr>
      <w:r w:rsidRPr="0026544C">
        <w:rPr>
          <w:rFonts w:asciiTheme="minorEastAsia" w:hAnsiTheme="minorEastAsia" w:hint="eastAsia"/>
          <w:b/>
          <w:kern w:val="0"/>
          <w:highlight w:val="yellow"/>
          <w:lang w:val="zh-TW" w:eastAsia="zh-TW"/>
        </w:rPr>
        <w:t>太古饮料*企业微信心得：</w:t>
      </w:r>
    </w:p>
    <w:p w:rsidR="0026544C" w:rsidRDefault="0026544C" w:rsidP="00305EFF">
      <w:pPr>
        <w:spacing w:line="360" w:lineRule="auto"/>
        <w:jc w:val="left"/>
        <w:rPr>
          <w:rFonts w:ascii="宋体" w:eastAsia="PMingLiU" w:hAnsi="宋体"/>
          <w:kern w:val="0"/>
          <w:lang w:val="zh-TW" w:eastAsia="zh-TW"/>
        </w:rPr>
      </w:pPr>
    </w:p>
    <w:p w:rsidR="0026544C" w:rsidRDefault="0026544C" w:rsidP="0026544C">
      <w:pPr>
        <w:pStyle w:val="a3"/>
        <w:numPr>
          <w:ilvl w:val="0"/>
          <w:numId w:val="1"/>
        </w:numPr>
        <w:spacing w:line="360" w:lineRule="auto"/>
        <w:ind w:firstLineChars="0"/>
        <w:jc w:val="left"/>
        <w:rPr>
          <w:rFonts w:ascii="宋体" w:eastAsia="PMingLiU" w:hAnsi="宋体"/>
          <w:kern w:val="0"/>
          <w:lang w:val="zh-TW" w:eastAsia="zh-TW"/>
        </w:rPr>
      </w:pPr>
      <w:r w:rsidRPr="0026544C">
        <w:rPr>
          <w:rFonts w:ascii="宋体" w:hAnsi="宋体" w:hint="eastAsia"/>
          <w:kern w:val="0"/>
          <w:lang w:val="zh-TW" w:eastAsia="zh-TW"/>
        </w:rPr>
        <w:t>微信拥有</w:t>
      </w:r>
      <w:r w:rsidRPr="0026544C">
        <w:rPr>
          <w:rFonts w:ascii="宋体" w:hAnsi="宋体" w:hint="eastAsia"/>
          <w:kern w:val="0"/>
          <w:lang w:val="zh-TW" w:eastAsia="zh-TW"/>
        </w:rPr>
        <w:t>10</w:t>
      </w:r>
      <w:r w:rsidRPr="0026544C">
        <w:rPr>
          <w:rFonts w:ascii="宋体" w:hAnsi="宋体" w:hint="eastAsia"/>
          <w:kern w:val="0"/>
          <w:lang w:val="zh-TW" w:eastAsia="zh-TW"/>
        </w:rPr>
        <w:t>亿月活，甚至在海外，也有许多用户使用；企业微信与微信的操作方式非常一致，无需培训，可直接上手；</w:t>
      </w:r>
    </w:p>
    <w:p w:rsidR="0026544C" w:rsidRDefault="0026544C" w:rsidP="0026544C">
      <w:pPr>
        <w:pStyle w:val="a3"/>
        <w:spacing w:line="360" w:lineRule="auto"/>
        <w:ind w:left="367" w:firstLineChars="0" w:firstLine="0"/>
        <w:jc w:val="left"/>
        <w:rPr>
          <w:rFonts w:ascii="宋体" w:eastAsia="PMingLiU" w:hAnsi="宋体" w:hint="eastAsia"/>
          <w:kern w:val="0"/>
          <w:lang w:val="zh-TW" w:eastAsia="zh-TW"/>
        </w:rPr>
      </w:pPr>
    </w:p>
    <w:p w:rsidR="0026544C" w:rsidRDefault="0026544C" w:rsidP="0026544C">
      <w:pPr>
        <w:pStyle w:val="a3"/>
        <w:numPr>
          <w:ilvl w:val="0"/>
          <w:numId w:val="1"/>
        </w:numPr>
        <w:spacing w:line="360" w:lineRule="auto"/>
        <w:ind w:firstLineChars="0"/>
        <w:jc w:val="left"/>
        <w:rPr>
          <w:rFonts w:ascii="宋体" w:eastAsia="PMingLiU" w:hAnsi="宋体"/>
          <w:kern w:val="0"/>
          <w:lang w:val="zh-TW" w:eastAsia="zh-TW"/>
        </w:rPr>
      </w:pPr>
      <w:r w:rsidRPr="0026544C">
        <w:rPr>
          <w:rFonts w:ascii="宋体" w:hAnsi="宋体" w:hint="eastAsia"/>
          <w:kern w:val="0"/>
          <w:lang w:val="zh-TW" w:eastAsia="zh-TW"/>
        </w:rPr>
        <w:t>企业微信可以一键建群，快速把一个部门的人拉到群里，而且也支持实名制，每个人都在平台上用真实身份。同时与企业通讯录数据连通功能。企业</w:t>
      </w:r>
      <w:r w:rsidRPr="0026544C">
        <w:rPr>
          <w:rFonts w:ascii="宋体" w:hAnsi="宋体" w:hint="eastAsia"/>
          <w:kern w:val="0"/>
          <w:lang w:val="zh-TW" w:eastAsia="zh-TW"/>
        </w:rPr>
        <w:lastRenderedPageBreak/>
        <w:t>微信连接如果该员工离职，</w:t>
      </w:r>
      <w:r w:rsidRPr="0026544C">
        <w:rPr>
          <w:rFonts w:ascii="宋体" w:hAnsi="宋体" w:hint="eastAsia"/>
          <w:kern w:val="0"/>
          <w:lang w:val="zh-TW" w:eastAsia="zh-TW"/>
        </w:rPr>
        <w:t>HR</w:t>
      </w:r>
      <w:r w:rsidRPr="0026544C">
        <w:rPr>
          <w:rFonts w:ascii="宋体" w:hAnsi="宋体" w:hint="eastAsia"/>
          <w:kern w:val="0"/>
          <w:lang w:val="zh-TW" w:eastAsia="zh-TW"/>
        </w:rPr>
        <w:t>在企业后台删除员工账号，也同步注销企业微信帐号，离职员工即被移出企业微信的群聊。</w:t>
      </w:r>
    </w:p>
    <w:p w:rsidR="0026544C" w:rsidRPr="0026544C" w:rsidRDefault="0026544C" w:rsidP="0026544C">
      <w:pPr>
        <w:pStyle w:val="a3"/>
        <w:spacing w:line="360" w:lineRule="auto"/>
        <w:ind w:left="367" w:firstLineChars="0" w:firstLine="0"/>
        <w:jc w:val="left"/>
        <w:rPr>
          <w:rFonts w:ascii="宋体" w:eastAsia="PMingLiU" w:hAnsi="宋体" w:hint="eastAsia"/>
          <w:kern w:val="0"/>
          <w:lang w:val="zh-TW" w:eastAsia="zh-TW"/>
        </w:rPr>
      </w:pPr>
    </w:p>
    <w:p w:rsidR="009D6988" w:rsidRPr="0026544C" w:rsidRDefault="009D6988" w:rsidP="0026544C">
      <w:pPr>
        <w:pStyle w:val="a3"/>
        <w:numPr>
          <w:ilvl w:val="0"/>
          <w:numId w:val="1"/>
        </w:numPr>
        <w:spacing w:line="360" w:lineRule="auto"/>
        <w:ind w:firstLineChars="0"/>
        <w:jc w:val="left"/>
        <w:rPr>
          <w:rFonts w:ascii="宋体" w:hAnsi="宋体"/>
          <w:kern w:val="0"/>
          <w:lang w:val="zh-TW" w:eastAsia="zh-TW"/>
        </w:rPr>
      </w:pPr>
      <w:r w:rsidRPr="0026544C">
        <w:rPr>
          <w:rFonts w:asciiTheme="minorEastAsia" w:hAnsiTheme="minorEastAsia" w:hint="eastAsia"/>
          <w:kern w:val="0"/>
          <w:lang w:val="zh-TW" w:eastAsia="zh-TW"/>
        </w:rPr>
        <w:t>太古饮料</w:t>
      </w:r>
      <w:r w:rsidRPr="0026544C">
        <w:rPr>
          <w:rFonts w:asciiTheme="minorEastAsia" w:hAnsiTheme="minorEastAsia" w:hint="eastAsia"/>
          <w:kern w:val="0"/>
          <w:lang w:val="zh-TW"/>
        </w:rPr>
        <w:t>充分利用了企业微信的即时性、移动性和员工的粘性。这种移动个性化的培训不光可以节约场地和出差成本开支，还能调动员工的积极性，比如根据员工考核的分数，给予员工奖励等，说不定还能引起员工自传播，间接提升企业品牌美誉度。</w:t>
      </w:r>
    </w:p>
    <w:p w:rsidR="00043958" w:rsidRPr="009D6988" w:rsidRDefault="00043958" w:rsidP="00EC07A1">
      <w:pPr>
        <w:spacing w:line="360" w:lineRule="auto"/>
        <w:jc w:val="left"/>
        <w:rPr>
          <w:rFonts w:asciiTheme="minorEastAsia" w:eastAsia="PMingLiU" w:hAnsiTheme="minorEastAsia"/>
          <w:lang w:eastAsia="zh-TW"/>
        </w:rPr>
      </w:pPr>
    </w:p>
    <w:sectPr w:rsidR="00043958" w:rsidRPr="009D6988" w:rsidSect="0073016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C528A"/>
    <w:multiLevelType w:val="hybridMultilevel"/>
    <w:tmpl w:val="43C2B508"/>
    <w:lvl w:ilvl="0" w:tplc="6E94AEB8">
      <w:start w:val="1"/>
      <w:numFmt w:val="decimal"/>
      <w:lvlText w:val="%1、"/>
      <w:lvlJc w:val="left"/>
      <w:pPr>
        <w:ind w:left="367" w:hanging="367"/>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C4"/>
    <w:rsid w:val="00043958"/>
    <w:rsid w:val="001311B0"/>
    <w:rsid w:val="0026544C"/>
    <w:rsid w:val="00301C0D"/>
    <w:rsid w:val="00305EFF"/>
    <w:rsid w:val="00366E33"/>
    <w:rsid w:val="003A66EB"/>
    <w:rsid w:val="00624CC4"/>
    <w:rsid w:val="006B10CF"/>
    <w:rsid w:val="00707B7E"/>
    <w:rsid w:val="007125EA"/>
    <w:rsid w:val="007145E3"/>
    <w:rsid w:val="007F50E9"/>
    <w:rsid w:val="008F0B29"/>
    <w:rsid w:val="00975BA8"/>
    <w:rsid w:val="009D01A9"/>
    <w:rsid w:val="009D6988"/>
    <w:rsid w:val="00A362C8"/>
    <w:rsid w:val="00A578CB"/>
    <w:rsid w:val="00D277D8"/>
    <w:rsid w:val="00EC07A1"/>
    <w:rsid w:val="00ED3B41"/>
    <w:rsid w:val="00F03C8B"/>
    <w:rsid w:val="00F2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0CD6"/>
  <w15:chartTrackingRefBased/>
  <w15:docId w15:val="{C9D537AA-291F-4633-A603-440791F8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4CC4"/>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4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LVJING</dc:creator>
  <cp:keywords/>
  <dc:description/>
  <cp:lastModifiedBy> </cp:lastModifiedBy>
  <cp:revision>32</cp:revision>
  <dcterms:created xsi:type="dcterms:W3CDTF">2018-08-13T02:27:00Z</dcterms:created>
  <dcterms:modified xsi:type="dcterms:W3CDTF">2018-08-14T02:28:00Z</dcterms:modified>
</cp:coreProperties>
</file>