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0EFEB">
      <w:pPr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32"/>
          <w:szCs w:val="32"/>
          <w:highlight w:val="none"/>
          <w:lang w:val="en-US" w:eastAsia="zh-CN" w:bidi="ar-SA"/>
        </w:rPr>
        <w:t>跨境电商客服AI实训智能体 参数</w:t>
      </w:r>
    </w:p>
    <w:tbl>
      <w:tblPr>
        <w:tblStyle w:val="7"/>
        <w:tblW w:w="898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7726"/>
      </w:tblGrid>
      <w:tr w14:paraId="34BD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2" w:type="dxa"/>
            <w:vAlign w:val="top"/>
          </w:tcPr>
          <w:p w14:paraId="4B922BF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货物名称</w:t>
            </w:r>
          </w:p>
        </w:tc>
        <w:tc>
          <w:tcPr>
            <w:tcW w:w="7726" w:type="dxa"/>
            <w:vAlign w:val="top"/>
          </w:tcPr>
          <w:p w14:paraId="4FF4786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规格</w:t>
            </w:r>
          </w:p>
        </w:tc>
      </w:tr>
      <w:tr w14:paraId="5ADD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00" w:hRule="atLeast"/>
        </w:trPr>
        <w:tc>
          <w:tcPr>
            <w:tcW w:w="1262" w:type="dxa"/>
            <w:vAlign w:val="center"/>
          </w:tcPr>
          <w:p w14:paraId="68BE124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跨境电商客服AI实训智能体</w:t>
            </w:r>
          </w:p>
        </w:tc>
        <w:tc>
          <w:tcPr>
            <w:tcW w:w="7726" w:type="dxa"/>
            <w:vAlign w:val="top"/>
          </w:tcPr>
          <w:p w14:paraId="2B2A974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default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一、跨境电商客服AI实训智能体整体介绍</w:t>
            </w:r>
          </w:p>
          <w:p w14:paraId="618D50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智能体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系统须提供以下跨境电商客服业务环节的实训场景，并可由教师按环节布置实训任务：</w:t>
            </w:r>
          </w:p>
          <w:p w14:paraId="6394559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售前沟通：英文邮件撰写（新品推广、新客开发等），模拟海外买家咨询应答，违规宣传用语自动检测与规范话术提示等。</w:t>
            </w:r>
          </w:p>
          <w:p w14:paraId="3EEA5CE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售中处理：未付款订单催付、订单进度跟进，跨境物流状态模拟，同步物流信息与客户安抚等。</w:t>
            </w:r>
          </w:p>
          <w:p w14:paraId="6FF406D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售后处理：货损/错发/质量争议处理，退款换货、平台纠纷协商，好评维系、差评挽回等。</w:t>
            </w:r>
          </w:p>
          <w:p w14:paraId="0DD9063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4.客户分层维护：区分潜在意向客、复购老客、粉丝客、沉睡客等不少于4类客户类型，分别训练信任建立、优惠推送、节日关怀、复购唤醒等沟通能力。</w:t>
            </w:r>
          </w:p>
          <w:p w14:paraId="2790E1B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二、跨境电商客服AI实训智能体产品功能明细</w:t>
            </w:r>
          </w:p>
          <w:p w14:paraId="3213329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（一）学生端功能</w:t>
            </w:r>
          </w:p>
          <w:p w14:paraId="2F0E34B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学生端导航包含任务大厅、客服工作台、订单、邮件、我的记录等模块。</w:t>
            </w:r>
          </w:p>
          <w:p w14:paraId="4DD3214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登录：学生通过独立入口登录，账号密码验证后进入学生工作台；忘记密码由任课教师重置。</w:t>
            </w:r>
          </w:p>
          <w:p w14:paraId="3E1BAD5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任务大厅：展示个人数据概览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，包括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已完成任务、平均分、班级排名、累计对话等，展示待办/进行中/已完成实训任务列表，支持一键进入实训。</w:t>
            </w:r>
          </w:p>
          <w:p w14:paraId="6574D29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客服工作台：核心实训界面，包含以下区域：</w:t>
            </w:r>
          </w:p>
          <w:p w14:paraId="60EF7D7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AI买家对话：系统须基于大语言模型（LLM）实现买家意图识别、上下文理解及开放式自然语言生成，不得仅采用固定话术、关键词匹配或预设节点决策树实现对话。AI自动扮演海外买家，并依据买家画像、订单信息和当前实训场景生成符合人设及业务逻辑的动态应答。单个会话窗口在连续不少于20轮对话时，仍能保持上下文连贯；支持不少于3种语言的文本对话。系统服务端自接收到有效对话请求起，至返回首个有效文本字符的响应时间不大于3秒，且不少于99%的有效请求满足该指标；其余有效请求的首字响应时间不得超过10秒。系统须采用流式方式连续输出，平均输出速度不低于20个有效字符/秒。验收时应采用不少于100次有效对话请求进行统计，响应时间及输出速度支持通过系统日志、接口调用记录或验收测试工具核验。</w:t>
            </w:r>
          </w:p>
          <w:p w14:paraId="3EF72E0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文字与语音双重沟通方式：支持学生通过文字或语音消息与AI买家进行沟通，支持对买家消息进行语音播报。文本对话、语音识别及语音合成均支持不少于3种语言，单次语音识别与语音合成处理响应时间均不大于5秒。</w:t>
            </w:r>
          </w:p>
          <w:p w14:paraId="7C182893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（3）多国买家会话管理：支持同时进行不少于3个买家会话，可按粉丝、大订单客户、普通客户、沉睡客户等标签对买家进行标注。</w:t>
            </w:r>
          </w:p>
          <w:p w14:paraId="020F96C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（4）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信息面板：展示当前买家画像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，包括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头像、国籍、身份等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信息，以及该客户的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关联订单信息。</w:t>
            </w:r>
          </w:p>
          <w:p w14:paraId="5AAA795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订单管理：提供订单列表与订单详情面板，详情面板含订单详情、物流、评价三个页签：</w:t>
            </w:r>
          </w:p>
          <w:p w14:paraId="1BC92D4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订单详情：展示买家资料、商品规格、订单状态时间线；支持由学生主动发起催付操作，系统根据订单状态及买家画像，通过AI实时生成不少于3个版本的催付话术，供学生选择、二次编辑并发送。</w:t>
            </w:r>
          </w:p>
          <w:p w14:paraId="2614717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物流：展示跨境物流全链路时间轴，包括揽收、国内运输、国际干线、清关、派送等节点；支持学生主动发起物流同步操作，系统根据当前物流节点及买家画像，通过AI实时生成不少于3个版本的物流通知或客户安抚话术，供学生选择、二次编辑并发送。</w:t>
            </w:r>
          </w:p>
          <w:p w14:paraId="2BD74C5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（3）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评价：展示该订单的买家评价，包括星级与评价内容；针对差评，系统通过AI实时生成不少于3个版本的英文回复及话术建议，供学生选择、二次编辑并发送。</w:t>
            </w:r>
          </w:p>
          <w:p w14:paraId="550F1F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5.邮件：提供英文邮件撰写功能，内置不少于4个邮件模板，包括新品推广、新客开发等；支持学生编辑模板内容并完成邮件实训。</w:t>
            </w:r>
          </w:p>
          <w:p w14:paraId="56B008C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6.我的记录：提供个人能力雷达分析（不少于6个能力维度）、历史成绩与教师评语、对话复盘；评估反馈覆盖违规用语合规、语法准确性、话术规范、沟通有效性、客户情绪安抚、问题解决等不少于6个维度，并提供对应的改进建议。</w:t>
            </w:r>
          </w:p>
          <w:p w14:paraId="3B2140A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（二）教师端功能</w:t>
            </w:r>
          </w:p>
          <w:p w14:paraId="678F07D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教师端导航包含数据总览、实训任务、班级与学生管理、实训跟踪、考核报表、场景配置等模块。</w:t>
            </w:r>
          </w:p>
          <w:p w14:paraId="0AD1C06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数据总览：以仪表盘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形式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展示参训人数、任务完成率、平均分、对话总数等核心指标，并展示班级成绩分布、进行中任务、全班能力薄弱项等。</w:t>
            </w:r>
          </w:p>
          <w:p w14:paraId="057F166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实训任务：包含任务列表、任务新建与下发功能：</w:t>
            </w:r>
          </w:p>
          <w:p w14:paraId="418E26E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任务列表：展示本学期所有实训任务，含所属班级、业务环节、截止时间、完成进度、状态等。</w:t>
            </w:r>
          </w:p>
          <w:p w14:paraId="263F258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（2）新建/下发任务：可设置任务名称、下发班级、业务环节、实训场景、买家画像随机规则、交互模式、限时等，并可配置考核评分维度及权重。</w:t>
            </w:r>
          </w:p>
          <w:p w14:paraId="746E4C7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班级与学生管理：管理班级与学生名单，查看参训任务数、平均分、活跃状态等，支持分组与导出。</w:t>
            </w:r>
          </w:p>
          <w:p w14:paraId="08DC4B1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实训跟踪：包含实时监控与对话回放评分：</w:t>
            </w:r>
          </w:p>
          <w:p w14:paraId="1518671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（1）实时监控：可实时查看学生进行中的会话、对话轮次、计时与实时得分，监控数据刷新间隔不大于10秒；对需介入的学生进行预警并支持一键介入指导。</w:t>
            </w:r>
          </w:p>
          <w:p w14:paraId="2A50D14A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（2）对话回放与评分：提供对话回放，按不少于6个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维度自动评分并生成评语，支持人工复核与报表导出。</w:t>
            </w:r>
          </w:p>
          <w:p w14:paraId="71A4CD66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5.考核报表：展示班级成绩分布、全班能力雷达（不少于6个维度）、学生成绩排名等，支持导出 Excel/PDF。</w:t>
            </w:r>
          </w:p>
          <w:p w14:paraId="1916B5C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6.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场景配置：包含场景库与买家画像随机规则配置：</w:t>
            </w:r>
          </w:p>
          <w:p w14:paraId="241933B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（1）场景库：内置不少于8个实训场景，覆盖售前沟通、售中处理、售后处理、客户分层维护四大业务环节，可按业务环节启用或定制实训场景。</w:t>
            </w:r>
          </w:p>
          <w:p w14:paraId="0BA30D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2）买家画像随机规则：系统统一维护买家画像模板库，初始内置不少于20个买家画像模板；支持教师根据实训需求手动新建、编辑、启用、停用和删除买家画像模板，并支持通过标准模板批量导入买家画像。买家画像可配置国籍、身份、性格、情绪、语言、消费偏好、客户类型等字段，其中可配置国籍不少于10个、性格不少于5种、情绪状态不少于3种。每次会话可根据教师设置的随机规则，从画像模板库中抽取并动态组合画像标签，学生在实训开始前无法预先得知具体买家画像。</w:t>
            </w:r>
          </w:p>
          <w:p w14:paraId="1AC2AB2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（三）管理端功能</w:t>
            </w:r>
          </w:p>
          <w:p w14:paraId="67AD61E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管理后台面向系统配置与运维，包含以下模块：</w:t>
            </w:r>
          </w:p>
          <w:p w14:paraId="743AA14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系统总览：展示服务运行状态、关键告警、系统版本信息等。</w:t>
            </w:r>
          </w:p>
          <w:p w14:paraId="5F26C704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AI与语音服务配置：可配置并切换系统所使用的大语言模型（LLM）对话服务与语音服务，可查看接口调用量并在接近额度上限时提醒。</w:t>
            </w:r>
          </w:p>
          <w:p w14:paraId="2CB2D77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账号与权限：支持教师账号的新增、修改与授权，支持学生账号批量导入与密码重置，支持班级创建与班主任关联。</w:t>
            </w:r>
          </w:p>
          <w:p w14:paraId="14571FC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4.内容资源库：统一维护全局违规词库（初始不少于100条）与标准话术库（初始不少于50条）。</w:t>
            </w:r>
          </w:p>
          <w:p w14:paraId="73CE72E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5.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数据与备份：支持手动备份与定时备份，支持对话数据与考核数据导出。</w:t>
            </w:r>
          </w:p>
          <w:p w14:paraId="41730BDF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三、交付、部署与服务要求</w:t>
            </w:r>
          </w:p>
          <w:p w14:paraId="6DB8C70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（一）服务期限</w:t>
            </w:r>
          </w:p>
          <w:p w14:paraId="6FAEBAA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1.系统须提供3年服务期，自项目验收合格之日起计算。</w:t>
            </w:r>
          </w:p>
          <w:p w14:paraId="2EA6999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2.在服务期内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须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提供系统正常运行所需的云服务器资源、AI对话算力资源、语音识别与语音合成算力资源及基础运维服务。</w:t>
            </w:r>
          </w:p>
          <w:p w14:paraId="3B908575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.在服务期内系统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需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满足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20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0人账号规模下的日常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使用。</w:t>
            </w:r>
          </w:p>
          <w:p w14:paraId="14039801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（二）部署方式</w:t>
            </w:r>
          </w:p>
          <w:p w14:paraId="4199DCAC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1.系统须采用“Windows客户端+云端管理端”的交付与部署方式。</w:t>
            </w:r>
          </w:p>
          <w:p w14:paraId="1C476DF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2.学生端、教师端须以Windows客户端形式交付，支持在Windows操作系统终端安装和运行。</w:t>
            </w:r>
          </w:p>
          <w:p w14:paraId="601EF110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3.管理端须部署于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国内云端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服务器，通过浏览器访问，用于系统配置、管理、维护、数据备份、运行状态查看等管理操作。</w:t>
            </w:r>
          </w:p>
          <w:p w14:paraId="0B879C88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三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）运维服务与技术支持</w:t>
            </w:r>
          </w:p>
          <w:p w14:paraId="013812E2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1.服务期内须提供基础运维与技术支持服务，包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含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系统可用性维护、故障排查、必要缺陷修复、数据备份检查等。</w:t>
            </w:r>
          </w:p>
          <w:p w14:paraId="6D2EE64E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2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.服务期内须保障Windows客户端和云端管理端正常使用，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若系统发生故障，影响正常使用，需在1个工作日内及时响应，并及时修复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故障或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缺陷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ED81589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12" w:lineRule="auto"/>
              <w:ind w:left="0" w:leftChars="0" w:firstLine="420" w:firstLineChars="200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.验收资料须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包含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客户端安装包、管理端访问地址、管理员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账号密码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客户端操作手册、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/>
              </w:rPr>
              <w:t>部署说明。</w:t>
            </w:r>
          </w:p>
        </w:tc>
      </w:tr>
    </w:tbl>
    <w:p w14:paraId="4DC518AE"/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088A"/>
    <w:rsid w:val="00C528D4"/>
    <w:rsid w:val="0132669F"/>
    <w:rsid w:val="016C71F3"/>
    <w:rsid w:val="01D3250C"/>
    <w:rsid w:val="02832A46"/>
    <w:rsid w:val="037203C5"/>
    <w:rsid w:val="043833BC"/>
    <w:rsid w:val="044C0C16"/>
    <w:rsid w:val="04926F71"/>
    <w:rsid w:val="04BA64C7"/>
    <w:rsid w:val="069114AA"/>
    <w:rsid w:val="085E3EA6"/>
    <w:rsid w:val="0869623A"/>
    <w:rsid w:val="09304FAA"/>
    <w:rsid w:val="093F51ED"/>
    <w:rsid w:val="0AD35BED"/>
    <w:rsid w:val="0B7A075E"/>
    <w:rsid w:val="0B901D30"/>
    <w:rsid w:val="0B9A670B"/>
    <w:rsid w:val="0BEB6F66"/>
    <w:rsid w:val="0C540FAF"/>
    <w:rsid w:val="0C656AFE"/>
    <w:rsid w:val="0D0429D6"/>
    <w:rsid w:val="0DF5231E"/>
    <w:rsid w:val="0F851480"/>
    <w:rsid w:val="10077B30"/>
    <w:rsid w:val="118916FB"/>
    <w:rsid w:val="11E903EC"/>
    <w:rsid w:val="122D2087"/>
    <w:rsid w:val="12411FD6"/>
    <w:rsid w:val="12691A06"/>
    <w:rsid w:val="12A52565"/>
    <w:rsid w:val="12C81DAF"/>
    <w:rsid w:val="12F26D97"/>
    <w:rsid w:val="134D0507"/>
    <w:rsid w:val="135E6A63"/>
    <w:rsid w:val="13763F01"/>
    <w:rsid w:val="139D148E"/>
    <w:rsid w:val="143A6CDD"/>
    <w:rsid w:val="14411E19"/>
    <w:rsid w:val="147F2942"/>
    <w:rsid w:val="14AA20B4"/>
    <w:rsid w:val="14BE790E"/>
    <w:rsid w:val="14F7697C"/>
    <w:rsid w:val="17D336D0"/>
    <w:rsid w:val="17FB6783"/>
    <w:rsid w:val="18B623E1"/>
    <w:rsid w:val="198B3B37"/>
    <w:rsid w:val="1B522B5E"/>
    <w:rsid w:val="1B5A1A13"/>
    <w:rsid w:val="1CB33AD0"/>
    <w:rsid w:val="1D085BCA"/>
    <w:rsid w:val="1D187DD7"/>
    <w:rsid w:val="1D994A74"/>
    <w:rsid w:val="1F0028D1"/>
    <w:rsid w:val="1F4E5D32"/>
    <w:rsid w:val="1F69491A"/>
    <w:rsid w:val="20547378"/>
    <w:rsid w:val="207215AC"/>
    <w:rsid w:val="20E2512B"/>
    <w:rsid w:val="20EF2BFD"/>
    <w:rsid w:val="219D08AB"/>
    <w:rsid w:val="227E248B"/>
    <w:rsid w:val="22B97967"/>
    <w:rsid w:val="23152DEF"/>
    <w:rsid w:val="231F5888"/>
    <w:rsid w:val="23B73EA6"/>
    <w:rsid w:val="23C4352C"/>
    <w:rsid w:val="23F52C20"/>
    <w:rsid w:val="242E1C8E"/>
    <w:rsid w:val="246D27B7"/>
    <w:rsid w:val="24EF141E"/>
    <w:rsid w:val="24FE31BD"/>
    <w:rsid w:val="250824DF"/>
    <w:rsid w:val="25951FC5"/>
    <w:rsid w:val="265E685B"/>
    <w:rsid w:val="27E86D24"/>
    <w:rsid w:val="28335AC5"/>
    <w:rsid w:val="289C7B0E"/>
    <w:rsid w:val="28B9246E"/>
    <w:rsid w:val="28E31299"/>
    <w:rsid w:val="2939710B"/>
    <w:rsid w:val="29D05CC2"/>
    <w:rsid w:val="2A094D30"/>
    <w:rsid w:val="2B6A5015"/>
    <w:rsid w:val="2BA73CBF"/>
    <w:rsid w:val="2BAC0068"/>
    <w:rsid w:val="2C043A01"/>
    <w:rsid w:val="2C1C51EE"/>
    <w:rsid w:val="2C3562B0"/>
    <w:rsid w:val="2CBE44F7"/>
    <w:rsid w:val="2E3146D4"/>
    <w:rsid w:val="2E786928"/>
    <w:rsid w:val="2ED753FC"/>
    <w:rsid w:val="2EEB0EA8"/>
    <w:rsid w:val="2F590507"/>
    <w:rsid w:val="2FF3270A"/>
    <w:rsid w:val="30DD0CC4"/>
    <w:rsid w:val="31012C04"/>
    <w:rsid w:val="310F3573"/>
    <w:rsid w:val="31201969"/>
    <w:rsid w:val="324F174E"/>
    <w:rsid w:val="32B048E2"/>
    <w:rsid w:val="32D3412D"/>
    <w:rsid w:val="33FE167D"/>
    <w:rsid w:val="34943D90"/>
    <w:rsid w:val="35957DBF"/>
    <w:rsid w:val="35E8633D"/>
    <w:rsid w:val="364F7F6E"/>
    <w:rsid w:val="36C02C1A"/>
    <w:rsid w:val="36C941C4"/>
    <w:rsid w:val="37F039D3"/>
    <w:rsid w:val="380F3E59"/>
    <w:rsid w:val="38C60642"/>
    <w:rsid w:val="396C52DB"/>
    <w:rsid w:val="3ABC194A"/>
    <w:rsid w:val="3AFB2473"/>
    <w:rsid w:val="3B4A747E"/>
    <w:rsid w:val="3C485B8B"/>
    <w:rsid w:val="3C885F88"/>
    <w:rsid w:val="3E047890"/>
    <w:rsid w:val="3EF969C6"/>
    <w:rsid w:val="3F5C54AA"/>
    <w:rsid w:val="40896CCD"/>
    <w:rsid w:val="4110479E"/>
    <w:rsid w:val="41D13F2D"/>
    <w:rsid w:val="420662CD"/>
    <w:rsid w:val="43030A5E"/>
    <w:rsid w:val="436D237B"/>
    <w:rsid w:val="43C755E8"/>
    <w:rsid w:val="43CA332A"/>
    <w:rsid w:val="44627A06"/>
    <w:rsid w:val="44E64193"/>
    <w:rsid w:val="45660E30"/>
    <w:rsid w:val="45A67A3F"/>
    <w:rsid w:val="462F56C6"/>
    <w:rsid w:val="471825FE"/>
    <w:rsid w:val="472112F7"/>
    <w:rsid w:val="48623B31"/>
    <w:rsid w:val="48757D08"/>
    <w:rsid w:val="48B23137"/>
    <w:rsid w:val="48C540C0"/>
    <w:rsid w:val="49105C83"/>
    <w:rsid w:val="4A2B697B"/>
    <w:rsid w:val="4ABE349A"/>
    <w:rsid w:val="4C1205F2"/>
    <w:rsid w:val="4C4D68A6"/>
    <w:rsid w:val="4C575977"/>
    <w:rsid w:val="4C5B0FC3"/>
    <w:rsid w:val="4DDA23BB"/>
    <w:rsid w:val="4E361CE8"/>
    <w:rsid w:val="4F3B332E"/>
    <w:rsid w:val="50C35389"/>
    <w:rsid w:val="50DF79C4"/>
    <w:rsid w:val="518014CC"/>
    <w:rsid w:val="522E717A"/>
    <w:rsid w:val="52D366D3"/>
    <w:rsid w:val="53807561"/>
    <w:rsid w:val="53A96AB8"/>
    <w:rsid w:val="54EB4EAE"/>
    <w:rsid w:val="561843C9"/>
    <w:rsid w:val="56CF2CD9"/>
    <w:rsid w:val="57544F8D"/>
    <w:rsid w:val="5903310E"/>
    <w:rsid w:val="5A3317D1"/>
    <w:rsid w:val="5AD00DCE"/>
    <w:rsid w:val="5B1F58B2"/>
    <w:rsid w:val="5B2756B6"/>
    <w:rsid w:val="5C2C5542"/>
    <w:rsid w:val="5CA72002"/>
    <w:rsid w:val="5DD004DA"/>
    <w:rsid w:val="5E3D1D8B"/>
    <w:rsid w:val="5E7A79CF"/>
    <w:rsid w:val="5F131BD1"/>
    <w:rsid w:val="61671063"/>
    <w:rsid w:val="62297D08"/>
    <w:rsid w:val="63116428"/>
    <w:rsid w:val="63253C81"/>
    <w:rsid w:val="63C45248"/>
    <w:rsid w:val="64410F8F"/>
    <w:rsid w:val="64432611"/>
    <w:rsid w:val="64540CC2"/>
    <w:rsid w:val="64EC4A56"/>
    <w:rsid w:val="65197290"/>
    <w:rsid w:val="65240694"/>
    <w:rsid w:val="65C71020"/>
    <w:rsid w:val="660B3602"/>
    <w:rsid w:val="664F1741"/>
    <w:rsid w:val="670C7632"/>
    <w:rsid w:val="67544B35"/>
    <w:rsid w:val="67BA0E3C"/>
    <w:rsid w:val="67D30150"/>
    <w:rsid w:val="68833924"/>
    <w:rsid w:val="68B47F81"/>
    <w:rsid w:val="69054339"/>
    <w:rsid w:val="69342E70"/>
    <w:rsid w:val="6AC629E3"/>
    <w:rsid w:val="6B833C3B"/>
    <w:rsid w:val="6C867440"/>
    <w:rsid w:val="6CE626D3"/>
    <w:rsid w:val="6D7E0B5E"/>
    <w:rsid w:val="6DB8406F"/>
    <w:rsid w:val="6E865F1C"/>
    <w:rsid w:val="6F0F4163"/>
    <w:rsid w:val="6F79782E"/>
    <w:rsid w:val="71771B4C"/>
    <w:rsid w:val="724C4D86"/>
    <w:rsid w:val="72623233"/>
    <w:rsid w:val="72936E59"/>
    <w:rsid w:val="72A43B14"/>
    <w:rsid w:val="73171838"/>
    <w:rsid w:val="748C27E0"/>
    <w:rsid w:val="75994786"/>
    <w:rsid w:val="75BA64AB"/>
    <w:rsid w:val="765C7562"/>
    <w:rsid w:val="77C75FB7"/>
    <w:rsid w:val="79A63B17"/>
    <w:rsid w:val="79F71A7C"/>
    <w:rsid w:val="7A19518C"/>
    <w:rsid w:val="7A8906D3"/>
    <w:rsid w:val="7AAF05A8"/>
    <w:rsid w:val="7AD22B1F"/>
    <w:rsid w:val="7B8E01BE"/>
    <w:rsid w:val="7BC269A3"/>
    <w:rsid w:val="7BDF310F"/>
    <w:rsid w:val="7C44455C"/>
    <w:rsid w:val="7C4B60AF"/>
    <w:rsid w:val="7D474AC8"/>
    <w:rsid w:val="7D4D5E56"/>
    <w:rsid w:val="7FB14DC3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iPriority="99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Body Text Indent"/>
    <w:basedOn w:val="1"/>
    <w:next w:val="1"/>
    <w:unhideWhenUsed/>
    <w:qFormat/>
    <w:uiPriority w:val="99"/>
    <w:pPr>
      <w:spacing w:line="400" w:lineRule="exact"/>
      <w:ind w:firstLine="540" w:firstLineChars="225"/>
    </w:pPr>
    <w:rPr>
      <w:sz w:val="24"/>
    </w:rPr>
  </w:style>
  <w:style w:type="paragraph" w:styleId="4">
    <w:name w:val="Body Text Indent 3"/>
    <w:basedOn w:val="1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2935</Words>
  <Characters>3029</Characters>
  <Lines>0</Lines>
  <Paragraphs>0</Paragraphs>
  <TotalTime>2797</TotalTime>
  <ScaleCrop>false</ScaleCrop>
  <LinksUpToDate>false</LinksUpToDate>
  <CharactersWithSpaces>3031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2026-06-17T08:39:00Z</dcterms:created>
  <dc:creator>22639</dc:creator>
  <cp:lastModifiedBy>哦，是你</cp:lastModifiedBy>
  <dcterms:modified xsi:type="dcterms:W3CDTF">2026-07-17T09:00:34Z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eyJoZGlkIjoiNTYwYjIwOWExYzA5ODQ0MmJmYTlkY2U0MzM4NWFjNGMiLCJ1c2VySWQiOiI0NzkzNTYyNDkifQ==</vt:lpwstr>
  </property>
  <property fmtid="{D5CDD505-2E9C-101B-9397-08002B2CF9AE}" pid="4" name="ICV">
    <vt:lpwstr>6ADAEEC7E86147198595B5BBE3B86B73_12</vt:lpwstr>
  </property>
</Properties>
</file>