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7A0" w:rsidRDefault="00D7301A" w:rsidP="00D7301A">
      <w:pPr>
        <w:pStyle w:val="a6"/>
        <w:numPr>
          <w:ilvl w:val="0"/>
          <w:numId w:val="1"/>
        </w:numPr>
        <w:rPr>
          <w:sz w:val="40"/>
          <w:szCs w:val="40"/>
        </w:rPr>
      </w:pPr>
      <w:proofErr w:type="spellStart"/>
      <w:r w:rsidRPr="00D7301A">
        <w:rPr>
          <w:rFonts w:hint="eastAsia"/>
          <w:sz w:val="40"/>
          <w:szCs w:val="40"/>
        </w:rPr>
        <w:t>RandomForest</w:t>
      </w:r>
      <w:proofErr w:type="spellEnd"/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Style w:val="aa"/>
          <w:rFonts w:ascii="DengXian" w:eastAsia="DengXian" w:hAnsi="DengXian"/>
        </w:rPr>
        <w:t>800</w:t>
      </w:r>
      <w:r w:rsidRPr="00D7301A">
        <w:rPr>
          <w:rStyle w:val="aa"/>
          <w:rFonts w:ascii="맑은 고딕" w:eastAsia="맑은 고딕" w:hAnsi="맑은 고딕" w:cs="맑은 고딕" w:hint="eastAsia"/>
        </w:rPr>
        <w:t>개의</w:t>
      </w:r>
      <w:r w:rsidRPr="00D7301A">
        <w:rPr>
          <w:rStyle w:val="aa"/>
          <w:rFonts w:ascii="DengXian" w:eastAsia="DengXian" w:hAnsi="DengXian"/>
        </w:rPr>
        <w:t xml:space="preserve"> </w:t>
      </w:r>
      <w:proofErr w:type="spellStart"/>
      <w:r w:rsidRPr="00D7301A">
        <w:rPr>
          <w:rStyle w:val="aa"/>
          <w:rFonts w:ascii="맑은 고딕" w:eastAsia="맑은 고딕" w:hAnsi="맑은 고딕" w:cs="맑은 고딕" w:hint="eastAsia"/>
        </w:rPr>
        <w:t>결정트리</w:t>
      </w:r>
      <w:r w:rsidRPr="00D7301A">
        <w:rPr>
          <w:rFonts w:ascii="맑은 고딕" w:eastAsia="맑은 고딕" w:hAnsi="맑은 고딕" w:cs="맑은 고딕" w:hint="eastAsia"/>
        </w:rPr>
        <w:t>로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구성된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앙상블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모델이</w:t>
      </w:r>
      <w:r w:rsidRPr="00D7301A">
        <w:rPr>
          <w:rFonts w:ascii="DengXian" w:eastAsia="DengXian" w:hAnsi="DengXian"/>
        </w:rPr>
        <w:t xml:space="preserve"> 5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동시에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예측하며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Style w:val="HTML"/>
          <w:rFonts w:ascii="DengXian" w:eastAsia="DengXian" w:hAnsi="DengXian"/>
        </w:rPr>
        <w:t>class_weight</w:t>
      </w:r>
      <w:proofErr w:type="spellEnd"/>
      <w:r w:rsidRPr="00D7301A">
        <w:rPr>
          <w:rStyle w:val="HTML"/>
          <w:rFonts w:ascii="DengXian" w:eastAsia="DengXian" w:hAnsi="DengXian"/>
        </w:rPr>
        <w:t>='balanced'</w:t>
      </w:r>
      <w:r w:rsidRPr="00D7301A">
        <w:rPr>
          <w:rFonts w:ascii="맑은 고딕" w:eastAsia="맑은 고딕" w:hAnsi="맑은 고딕" w:cs="맑은 고딕" w:hint="eastAsia"/>
        </w:rPr>
        <w:t>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불균형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데이터를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처리합니다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proofErr w:type="spellStart"/>
      <w:r w:rsidRPr="00D7301A">
        <w:rPr>
          <w:rStyle w:val="aa"/>
          <w:rFonts w:ascii="DengXian" w:eastAsia="DengXian" w:hAnsi="DengXian"/>
        </w:rPr>
        <w:t>MultiOutputClassifier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구조로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각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독립적인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예측이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가능하고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트리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깊이</w:t>
      </w:r>
      <w:r w:rsidRPr="00D7301A">
        <w:rPr>
          <w:rFonts w:ascii="DengXian" w:eastAsia="DengXian" w:hAnsi="DengXian"/>
        </w:rPr>
        <w:t xml:space="preserve"> 20</w:t>
      </w:r>
      <w:r w:rsidRPr="00D7301A">
        <w:rPr>
          <w:rFonts w:ascii="맑은 고딕" w:eastAsia="맑은 고딕" w:hAnsi="맑은 고딕" w:cs="맑은 고딕" w:hint="eastAsia"/>
        </w:rPr>
        <w:t>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최소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샘플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제한으로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과적합을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방지합니다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모델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전체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및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상품별로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세분화하여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평가</w:t>
      </w:r>
      <w:r w:rsidRPr="00D7301A">
        <w:rPr>
          <w:rFonts w:ascii="맑은 고딕" w:eastAsia="맑은 고딕" w:hAnsi="맑은 고딕" w:cs="맑은 고딕" w:hint="eastAsia"/>
        </w:rPr>
        <w:t>하고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정확도</w:t>
      </w:r>
      <w:r w:rsidRPr="00D7301A">
        <w:rPr>
          <w:rFonts w:ascii="DengXian" w:eastAsia="DengXian" w:hAnsi="DengXian"/>
        </w:rPr>
        <w:t>/</w:t>
      </w:r>
      <w:r w:rsidRPr="00D7301A">
        <w:rPr>
          <w:rFonts w:ascii="맑은 고딕" w:eastAsia="맑은 고딕" w:hAnsi="맑은 고딕" w:cs="맑은 고딕" w:hint="eastAsia"/>
        </w:rPr>
        <w:t>정밀도</w:t>
      </w:r>
      <w:r w:rsidRPr="00D7301A">
        <w:rPr>
          <w:rFonts w:ascii="DengXian" w:eastAsia="DengXian" w:hAnsi="DengXian"/>
        </w:rPr>
        <w:t>/</w:t>
      </w:r>
      <w:proofErr w:type="spellStart"/>
      <w:r w:rsidRPr="00D7301A">
        <w:rPr>
          <w:rFonts w:ascii="맑은 고딕" w:eastAsia="맑은 고딕" w:hAnsi="맑은 고딕" w:cs="맑은 고딕" w:hint="eastAsia"/>
        </w:rPr>
        <w:t>재현율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기준으로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추천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시스템의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품질을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자동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진단합니다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고객의</w:t>
      </w:r>
      <w:r w:rsidRPr="00D7301A">
        <w:rPr>
          <w:rFonts w:ascii="DengXian" w:eastAsia="DengXian" w:hAnsi="DengXian"/>
        </w:rPr>
        <w:t xml:space="preserve"> 14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특성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데이터로부터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개인화된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금융상품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포트폴리오를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추천</w:t>
      </w:r>
      <w:r w:rsidRPr="00D7301A">
        <w:rPr>
          <w:rFonts w:ascii="맑은 고딕" w:eastAsia="맑은 고딕" w:hAnsi="맑은 고딕" w:cs="맑은 고딕" w:hint="eastAsia"/>
        </w:rPr>
        <w:t>하는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해석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가능한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앙상블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모델입니다</w:t>
      </w:r>
      <w:r w:rsidRPr="00D7301A">
        <w:rPr>
          <w:rFonts w:ascii="DengXian" w:eastAsia="DengXian" w:hAnsi="DengXian"/>
        </w:rPr>
        <w:t>.</w:t>
      </w:r>
    </w:p>
    <w:p w:rsidR="00D7301A" w:rsidRDefault="00D7301A" w:rsidP="00D7301A">
      <w:pPr>
        <w:pStyle w:val="a6"/>
        <w:ind w:left="800"/>
        <w:rPr>
          <w:szCs w:val="22"/>
        </w:rPr>
      </w:pPr>
    </w:p>
    <w:p w:rsidR="00D7301A" w:rsidRDefault="00D7301A" w:rsidP="00D7301A">
      <w:pPr>
        <w:pStyle w:val="a6"/>
        <w:numPr>
          <w:ilvl w:val="0"/>
          <w:numId w:val="1"/>
        </w:numPr>
        <w:rPr>
          <w:sz w:val="40"/>
          <w:szCs w:val="40"/>
        </w:rPr>
      </w:pPr>
      <w:proofErr w:type="spellStart"/>
      <w:r w:rsidRPr="00D7301A">
        <w:rPr>
          <w:rFonts w:hint="eastAsia"/>
          <w:sz w:val="40"/>
          <w:szCs w:val="40"/>
        </w:rPr>
        <w:t>CatBoost</w:t>
      </w:r>
      <w:proofErr w:type="spellEnd"/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proofErr w:type="spellStart"/>
      <w:r w:rsidRPr="00D7301A">
        <w:rPr>
          <w:rStyle w:val="aa"/>
          <w:rFonts w:ascii="DengXian" w:eastAsia="DengXian" w:hAnsi="DengXian"/>
        </w:rPr>
        <w:t>MultiOutputClassifier</w:t>
      </w:r>
      <w:proofErr w:type="spellEnd"/>
      <w:r w:rsidRPr="00D7301A">
        <w:rPr>
          <w:rFonts w:ascii="맑은 고딕" w:eastAsia="맑은 고딕" w:hAnsi="맑은 고딕" w:cs="맑은 고딕" w:hint="eastAsia"/>
        </w:rPr>
        <w:t>로</w:t>
      </w:r>
      <w:r w:rsidRPr="00D7301A">
        <w:rPr>
          <w:rFonts w:ascii="DengXian" w:eastAsia="DengXian" w:hAnsi="DengXian"/>
        </w:rPr>
        <w:t xml:space="preserve"> 5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</w:t>
      </w:r>
      <w:r w:rsidRPr="00D7301A">
        <w:rPr>
          <w:rFonts w:ascii="DengXian" w:eastAsia="DengXian" w:hAnsi="DengXian"/>
        </w:rPr>
        <w:t>(</w:t>
      </w:r>
      <w:r w:rsidRPr="00D7301A">
        <w:rPr>
          <w:rFonts w:ascii="맑은 고딕" w:eastAsia="맑은 고딕" w:hAnsi="맑은 고딕" w:cs="맑은 고딕" w:hint="eastAsia"/>
        </w:rPr>
        <w:t>유동성자산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양도성예금증서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비머니마켓펀드</w:t>
      </w:r>
      <w:proofErr w:type="spellEnd"/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주식보유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퇴직준비금유동성</w:t>
      </w:r>
      <w:proofErr w:type="spellEnd"/>
      <w:r w:rsidRPr="00D7301A">
        <w:rPr>
          <w:rFonts w:ascii="DengXian" w:eastAsia="DengXian" w:hAnsi="DengXian"/>
        </w:rPr>
        <w:t>)</w:t>
      </w:r>
      <w:r w:rsidRPr="00D7301A">
        <w:rPr>
          <w:rFonts w:ascii="맑은 고딕" w:eastAsia="맑은 고딕" w:hAnsi="맑은 고딕" w:cs="맑은 고딕" w:hint="eastAsia"/>
        </w:rPr>
        <w:t>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동시에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예측하며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범주형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변수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처리와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클래스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불균형을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자동으로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해결합니다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모델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정확도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정밀도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재현율</w:t>
      </w:r>
      <w:proofErr w:type="spellEnd"/>
      <w:r w:rsidRPr="00D7301A">
        <w:rPr>
          <w:rFonts w:ascii="DengXian" w:eastAsia="DengXian" w:hAnsi="DengXian"/>
        </w:rPr>
        <w:t>, F1</w:t>
      </w:r>
      <w:r w:rsidRPr="00D7301A">
        <w:rPr>
          <w:rFonts w:ascii="맑은 고딕" w:eastAsia="맑은 고딕" w:hAnsi="맑은 고딕" w:cs="맑은 고딕" w:hint="eastAsia"/>
        </w:rPr>
        <w:t>점수로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전체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및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상품별로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평가</w:t>
      </w:r>
      <w:r w:rsidRPr="00D7301A">
        <w:rPr>
          <w:rFonts w:ascii="맑은 고딕" w:eastAsia="맑은 고딕" w:hAnsi="맑은 고딕" w:cs="맑은 고딕" w:hint="eastAsia"/>
        </w:rPr>
        <w:t>하여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추천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시스템의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신뢰성을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검증합니다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Style w:val="aa"/>
          <w:rFonts w:ascii="DengXian" w:eastAsia="DengXian" w:hAnsi="DengXian"/>
        </w:rPr>
        <w:t>400</w:t>
      </w:r>
      <w:r w:rsidRPr="00D7301A">
        <w:rPr>
          <w:rStyle w:val="aa"/>
          <w:rFonts w:ascii="맑은 고딕" w:eastAsia="맑은 고딕" w:hAnsi="맑은 고딕" w:cs="맑은 고딕" w:hint="eastAsia"/>
        </w:rPr>
        <w:t>회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반복학습</w:t>
      </w:r>
      <w:r w:rsidRPr="00D7301A">
        <w:rPr>
          <w:rFonts w:ascii="맑은 고딕" w:eastAsia="맑은 고딕" w:hAnsi="맑은 고딕" w:cs="맑은 고딕" w:hint="eastAsia"/>
        </w:rPr>
        <w:t>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적절한</w:t>
      </w:r>
      <w:r w:rsidRPr="00D7301A">
        <w:rPr>
          <w:rFonts w:ascii="DengXian" w:eastAsia="DengXian" w:hAnsi="DengXian"/>
        </w:rPr>
        <w:t xml:space="preserve"> </w:t>
      </w:r>
      <w:proofErr w:type="spellStart"/>
      <w:r w:rsidRPr="00D7301A">
        <w:rPr>
          <w:rFonts w:ascii="맑은 고딕" w:eastAsia="맑은 고딕" w:hAnsi="맑은 고딕" w:cs="맑은 고딕" w:hint="eastAsia"/>
        </w:rPr>
        <w:t>하이퍼파라미터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설정으로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과적합을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방지하면서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안정적인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확보했습니다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고객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특성</w:t>
      </w:r>
      <w:r w:rsidRPr="00D7301A">
        <w:rPr>
          <w:rFonts w:ascii="DengXian" w:eastAsia="DengXian" w:hAnsi="DengXian"/>
        </w:rPr>
        <w:t>(</w:t>
      </w:r>
      <w:r w:rsidRPr="00D7301A">
        <w:rPr>
          <w:rFonts w:ascii="맑은 고딕" w:eastAsia="맑은 고딕" w:hAnsi="맑은 고딕" w:cs="맑은 고딕" w:hint="eastAsia"/>
        </w:rPr>
        <w:t>나이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교육수준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소득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위험성향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등</w:t>
      </w:r>
      <w:r w:rsidRPr="00D7301A">
        <w:rPr>
          <w:rFonts w:ascii="DengXian" w:eastAsia="DengXian" w:hAnsi="DengXian"/>
        </w:rPr>
        <w:t xml:space="preserve">) </w:t>
      </w:r>
      <w:r w:rsidRPr="00D7301A">
        <w:rPr>
          <w:rFonts w:ascii="맑은 고딕" w:eastAsia="맑은 고딕" w:hAnsi="맑은 고딕" w:cs="맑은 고딕" w:hint="eastAsia"/>
        </w:rPr>
        <w:t>기반으로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맞춤형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금융상품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포트폴리오를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추천</w:t>
      </w:r>
      <w:r w:rsidRPr="00D7301A">
        <w:rPr>
          <w:rFonts w:ascii="맑은 고딕" w:eastAsia="맑은 고딕" w:hAnsi="맑은 고딕" w:cs="맑은 고딕" w:hint="eastAsia"/>
        </w:rPr>
        <w:t>하는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실용적인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모델입니다</w:t>
      </w:r>
      <w:r w:rsidRPr="00D7301A">
        <w:rPr>
          <w:rFonts w:ascii="DengXian" w:eastAsia="DengXian" w:hAnsi="DengXian"/>
        </w:rPr>
        <w:t>.</w:t>
      </w:r>
    </w:p>
    <w:p w:rsidR="00D7301A" w:rsidRDefault="00D7301A" w:rsidP="00D7301A">
      <w:pPr>
        <w:rPr>
          <w:sz w:val="24"/>
        </w:rPr>
      </w:pPr>
    </w:p>
    <w:p w:rsidR="00922A39" w:rsidRDefault="00922A39" w:rsidP="00D7301A">
      <w:pPr>
        <w:rPr>
          <w:sz w:val="24"/>
        </w:rPr>
      </w:pPr>
    </w:p>
    <w:p w:rsidR="00922A39" w:rsidRDefault="00922A39" w:rsidP="00D7301A">
      <w:pPr>
        <w:rPr>
          <w:sz w:val="24"/>
        </w:rPr>
      </w:pPr>
    </w:p>
    <w:p w:rsidR="00922A39" w:rsidRPr="00922A39" w:rsidRDefault="00922A39" w:rsidP="00922A39">
      <w:pPr>
        <w:rPr>
          <w:b/>
          <w:bCs/>
          <w:sz w:val="24"/>
        </w:rPr>
      </w:pPr>
      <w:r w:rsidRPr="00922A39">
        <w:rPr>
          <w:b/>
          <w:bCs/>
          <w:sz w:val="24"/>
        </w:rPr>
        <w:lastRenderedPageBreak/>
        <w:t xml:space="preserve">3. </w:t>
      </w:r>
      <w:proofErr w:type="spellStart"/>
      <w:r w:rsidRPr="00922A39">
        <w:rPr>
          <w:b/>
          <w:bCs/>
          <w:sz w:val="24"/>
        </w:rPr>
        <w:t>XGBoost</w:t>
      </w:r>
      <w:proofErr w:type="spellEnd"/>
    </w:p>
    <w:p w:rsidR="00922A39" w:rsidRPr="00922A39" w:rsidRDefault="00922A39" w:rsidP="00922A39">
      <w:pPr>
        <w:rPr>
          <w:sz w:val="24"/>
        </w:rPr>
      </w:pPr>
      <w:proofErr w:type="spellStart"/>
      <w:r w:rsidRPr="00922A39">
        <w:rPr>
          <w:b/>
          <w:bCs/>
          <w:sz w:val="24"/>
        </w:rPr>
        <w:t>MultiOutputClassifier</w:t>
      </w:r>
      <w:proofErr w:type="spellEnd"/>
      <w:r w:rsidRPr="00922A39">
        <w:rPr>
          <w:sz w:val="24"/>
        </w:rPr>
        <w:t xml:space="preserve">로 5개 금융상품을 동시에 예측하는 </w:t>
      </w:r>
      <w:proofErr w:type="spellStart"/>
      <w:r w:rsidRPr="00922A39">
        <w:rPr>
          <w:sz w:val="24"/>
        </w:rPr>
        <w:t>그래디언트</w:t>
      </w:r>
      <w:proofErr w:type="spellEnd"/>
      <w:r w:rsidRPr="00922A39">
        <w:rPr>
          <w:sz w:val="24"/>
        </w:rPr>
        <w:t xml:space="preserve"> </w:t>
      </w:r>
      <w:proofErr w:type="spellStart"/>
      <w:r w:rsidRPr="00922A39">
        <w:rPr>
          <w:sz w:val="24"/>
        </w:rPr>
        <w:t>부스팅</w:t>
      </w:r>
      <w:proofErr w:type="spellEnd"/>
      <w:r w:rsidRPr="00922A39">
        <w:rPr>
          <w:sz w:val="24"/>
        </w:rPr>
        <w:t xml:space="preserve"> 모델이며, </w:t>
      </w:r>
      <w:r w:rsidRPr="00922A39">
        <w:rPr>
          <w:b/>
          <w:bCs/>
          <w:sz w:val="24"/>
        </w:rPr>
        <w:t xml:space="preserve">700개의 </w:t>
      </w:r>
      <w:proofErr w:type="spellStart"/>
      <w:r w:rsidRPr="00922A39">
        <w:rPr>
          <w:b/>
          <w:bCs/>
          <w:sz w:val="24"/>
        </w:rPr>
        <w:t>부스팅</w:t>
      </w:r>
      <w:proofErr w:type="spellEnd"/>
      <w:r w:rsidRPr="00922A39">
        <w:rPr>
          <w:b/>
          <w:bCs/>
          <w:sz w:val="24"/>
        </w:rPr>
        <w:t xml:space="preserve"> 라운드</w:t>
      </w:r>
      <w:r w:rsidRPr="00922A39">
        <w:rPr>
          <w:sz w:val="24"/>
        </w:rPr>
        <w:t>와 적절한 정규화로 안정적인 성능을 구현합니다.</w:t>
      </w:r>
    </w:p>
    <w:p w:rsidR="00922A39" w:rsidRPr="00922A39" w:rsidRDefault="00922A39" w:rsidP="00922A39">
      <w:pPr>
        <w:rPr>
          <w:sz w:val="24"/>
        </w:rPr>
      </w:pPr>
      <w:r w:rsidRPr="00922A39">
        <w:rPr>
          <w:b/>
          <w:bCs/>
          <w:sz w:val="24"/>
        </w:rPr>
        <w:t>최대 깊이 6</w:t>
      </w:r>
      <w:r w:rsidRPr="00922A39">
        <w:rPr>
          <w:sz w:val="24"/>
        </w:rPr>
        <w:t xml:space="preserve">과 </w:t>
      </w:r>
      <w:proofErr w:type="spellStart"/>
      <w:r w:rsidRPr="00922A39">
        <w:rPr>
          <w:b/>
          <w:bCs/>
          <w:sz w:val="24"/>
        </w:rPr>
        <w:t>학습률</w:t>
      </w:r>
      <w:proofErr w:type="spellEnd"/>
      <w:r w:rsidRPr="00922A39">
        <w:rPr>
          <w:b/>
          <w:bCs/>
          <w:sz w:val="24"/>
        </w:rPr>
        <w:t xml:space="preserve"> 0.035</w:t>
      </w:r>
      <w:r w:rsidRPr="00922A39">
        <w:rPr>
          <w:sz w:val="24"/>
        </w:rPr>
        <w:t xml:space="preserve">로 세밀한 학습을 진행하며, </w:t>
      </w:r>
      <w:proofErr w:type="spellStart"/>
      <w:r w:rsidRPr="00922A39">
        <w:rPr>
          <w:b/>
          <w:bCs/>
          <w:sz w:val="24"/>
        </w:rPr>
        <w:t>colsample_bytree</w:t>
      </w:r>
      <w:proofErr w:type="spellEnd"/>
      <w:r w:rsidRPr="00922A39">
        <w:rPr>
          <w:b/>
          <w:bCs/>
          <w:sz w:val="24"/>
        </w:rPr>
        <w:t xml:space="preserve"> 0.9</w:t>
      </w:r>
      <w:r w:rsidRPr="00922A39">
        <w:rPr>
          <w:sz w:val="24"/>
        </w:rPr>
        <w:t xml:space="preserve">와 </w:t>
      </w:r>
      <w:r w:rsidRPr="00922A39">
        <w:rPr>
          <w:b/>
          <w:bCs/>
          <w:sz w:val="24"/>
        </w:rPr>
        <w:t>subsample 0.9</w:t>
      </w:r>
      <w:r w:rsidRPr="00922A39">
        <w:rPr>
          <w:sz w:val="24"/>
        </w:rPr>
        <w:t>로 과적합을 효과적으로 방지합니다.</w:t>
      </w:r>
    </w:p>
    <w:p w:rsidR="00922A39" w:rsidRPr="00922A39" w:rsidRDefault="00922A39" w:rsidP="00922A39">
      <w:pPr>
        <w:rPr>
          <w:sz w:val="24"/>
        </w:rPr>
      </w:pPr>
      <w:r w:rsidRPr="00922A39">
        <w:rPr>
          <w:sz w:val="24"/>
        </w:rPr>
        <w:t xml:space="preserve">모델 성능을 </w:t>
      </w:r>
      <w:r w:rsidRPr="00922A39">
        <w:rPr>
          <w:b/>
          <w:bCs/>
          <w:sz w:val="24"/>
        </w:rPr>
        <w:t>정확도 0.706</w:t>
      </w:r>
      <w:r w:rsidRPr="00922A39">
        <w:rPr>
          <w:sz w:val="24"/>
        </w:rPr>
        <w:t xml:space="preserve">, </w:t>
      </w:r>
      <w:r w:rsidRPr="00922A39">
        <w:rPr>
          <w:b/>
          <w:bCs/>
          <w:sz w:val="24"/>
        </w:rPr>
        <w:t>정밀도 0.942</w:t>
      </w:r>
      <w:r w:rsidRPr="00922A39">
        <w:rPr>
          <w:sz w:val="24"/>
        </w:rPr>
        <w:t xml:space="preserve">, </w:t>
      </w:r>
      <w:proofErr w:type="spellStart"/>
      <w:r w:rsidRPr="00922A39">
        <w:rPr>
          <w:b/>
          <w:bCs/>
          <w:sz w:val="24"/>
        </w:rPr>
        <w:t>재현율</w:t>
      </w:r>
      <w:proofErr w:type="spellEnd"/>
      <w:r w:rsidRPr="00922A39">
        <w:rPr>
          <w:b/>
          <w:bCs/>
          <w:sz w:val="24"/>
        </w:rPr>
        <w:t xml:space="preserve"> 0.906</w:t>
      </w:r>
      <w:r w:rsidRPr="00922A39">
        <w:rPr>
          <w:sz w:val="24"/>
        </w:rPr>
        <w:t xml:space="preserve">, </w:t>
      </w:r>
      <w:r w:rsidRPr="00922A39">
        <w:rPr>
          <w:b/>
          <w:bCs/>
          <w:sz w:val="24"/>
        </w:rPr>
        <w:t>F1점수 0.908</w:t>
      </w:r>
      <w:r w:rsidRPr="00922A39">
        <w:rPr>
          <w:sz w:val="24"/>
        </w:rPr>
        <w:t>로 달성하여 금융상품 추천의 신뢰성을 보장합니다.</w:t>
      </w:r>
    </w:p>
    <w:p w:rsidR="00922A39" w:rsidRPr="00922A39" w:rsidRDefault="00922A39" w:rsidP="00922A39">
      <w:pPr>
        <w:rPr>
          <w:sz w:val="24"/>
        </w:rPr>
      </w:pPr>
      <w:r w:rsidRPr="00922A39">
        <w:rPr>
          <w:sz w:val="24"/>
        </w:rPr>
        <w:t xml:space="preserve">고객의 14개 특성 데이터를 활용하여 </w:t>
      </w:r>
      <w:r w:rsidRPr="00922A39">
        <w:rPr>
          <w:b/>
          <w:bCs/>
          <w:sz w:val="24"/>
        </w:rPr>
        <w:t>개인화된 금융상품 포트폴리오를 추천</w:t>
      </w:r>
      <w:r w:rsidRPr="00922A39">
        <w:rPr>
          <w:sz w:val="24"/>
        </w:rPr>
        <w:t xml:space="preserve">하는 해석 가능하고 견고한 </w:t>
      </w:r>
      <w:proofErr w:type="spellStart"/>
      <w:r w:rsidRPr="00922A39">
        <w:rPr>
          <w:sz w:val="24"/>
        </w:rPr>
        <w:t>부스팅</w:t>
      </w:r>
      <w:proofErr w:type="spellEnd"/>
      <w:r w:rsidRPr="00922A39">
        <w:rPr>
          <w:sz w:val="24"/>
        </w:rPr>
        <w:t xml:space="preserve"> 모델입니다.</w:t>
      </w:r>
    </w:p>
    <w:p w:rsidR="00922A39" w:rsidRDefault="00922A39" w:rsidP="00D7301A">
      <w:pPr>
        <w:rPr>
          <w:sz w:val="24"/>
        </w:rPr>
      </w:pPr>
    </w:p>
    <w:p w:rsidR="00922A39" w:rsidRPr="00922A39" w:rsidRDefault="00922A39" w:rsidP="00922A39">
      <w:pPr>
        <w:rPr>
          <w:b/>
          <w:bCs/>
          <w:sz w:val="24"/>
        </w:rPr>
      </w:pPr>
      <w:r w:rsidRPr="00922A39">
        <w:rPr>
          <w:b/>
          <w:bCs/>
          <w:sz w:val="24"/>
        </w:rPr>
        <w:t xml:space="preserve">4. </w:t>
      </w:r>
      <w:proofErr w:type="spellStart"/>
      <w:r w:rsidRPr="00922A39">
        <w:rPr>
          <w:b/>
          <w:bCs/>
          <w:sz w:val="24"/>
        </w:rPr>
        <w:t>LightGBM</w:t>
      </w:r>
      <w:proofErr w:type="spellEnd"/>
    </w:p>
    <w:p w:rsidR="00922A39" w:rsidRPr="00922A39" w:rsidRDefault="00922A39" w:rsidP="00922A39">
      <w:pPr>
        <w:rPr>
          <w:sz w:val="24"/>
        </w:rPr>
      </w:pPr>
      <w:r w:rsidRPr="00922A39">
        <w:rPr>
          <w:b/>
          <w:bCs/>
          <w:sz w:val="24"/>
        </w:rPr>
        <w:t xml:space="preserve">550개의 </w:t>
      </w:r>
      <w:proofErr w:type="spellStart"/>
      <w:r w:rsidRPr="00922A39">
        <w:rPr>
          <w:b/>
          <w:bCs/>
          <w:sz w:val="24"/>
        </w:rPr>
        <w:t>부스팅</w:t>
      </w:r>
      <w:proofErr w:type="spellEnd"/>
      <w:r w:rsidRPr="00922A39">
        <w:rPr>
          <w:b/>
          <w:bCs/>
          <w:sz w:val="24"/>
        </w:rPr>
        <w:t xml:space="preserve"> 라운드</w:t>
      </w:r>
      <w:r w:rsidRPr="00922A39">
        <w:rPr>
          <w:sz w:val="24"/>
        </w:rPr>
        <w:t xml:space="preserve">로 구성된 </w:t>
      </w:r>
      <w:proofErr w:type="spellStart"/>
      <w:r w:rsidRPr="00922A39">
        <w:rPr>
          <w:sz w:val="24"/>
        </w:rPr>
        <w:t>경량화된</w:t>
      </w:r>
      <w:proofErr w:type="spellEnd"/>
      <w:r w:rsidRPr="00922A39">
        <w:rPr>
          <w:sz w:val="24"/>
        </w:rPr>
        <w:t xml:space="preserve"> </w:t>
      </w:r>
      <w:proofErr w:type="spellStart"/>
      <w:r w:rsidRPr="00922A39">
        <w:rPr>
          <w:sz w:val="24"/>
        </w:rPr>
        <w:t>그래디언트</w:t>
      </w:r>
      <w:proofErr w:type="spellEnd"/>
      <w:r w:rsidRPr="00922A39">
        <w:rPr>
          <w:sz w:val="24"/>
        </w:rPr>
        <w:t xml:space="preserve"> </w:t>
      </w:r>
      <w:proofErr w:type="spellStart"/>
      <w:r w:rsidRPr="00922A39">
        <w:rPr>
          <w:sz w:val="24"/>
        </w:rPr>
        <w:t>부스팅</w:t>
      </w:r>
      <w:proofErr w:type="spellEnd"/>
      <w:r w:rsidRPr="00922A39">
        <w:rPr>
          <w:sz w:val="24"/>
        </w:rPr>
        <w:t xml:space="preserve"> 모델이 5개 금융상품을 동시에 예측하며, **</w:t>
      </w:r>
      <w:proofErr w:type="spellStart"/>
      <w:r w:rsidRPr="00922A39">
        <w:rPr>
          <w:sz w:val="24"/>
        </w:rPr>
        <w:t>class_weight</w:t>
      </w:r>
      <w:proofErr w:type="spellEnd"/>
      <w:r w:rsidRPr="00922A39">
        <w:rPr>
          <w:sz w:val="24"/>
        </w:rPr>
        <w:t>='balanced'**로 클래스 불균형 문제를 해결합니다.</w:t>
      </w:r>
    </w:p>
    <w:p w:rsidR="00922A39" w:rsidRPr="00922A39" w:rsidRDefault="00922A39" w:rsidP="00922A39">
      <w:pPr>
        <w:rPr>
          <w:sz w:val="24"/>
        </w:rPr>
      </w:pPr>
      <w:proofErr w:type="spellStart"/>
      <w:r w:rsidRPr="00922A39">
        <w:rPr>
          <w:b/>
          <w:bCs/>
          <w:sz w:val="24"/>
        </w:rPr>
        <w:t>MultiOutputClassifier</w:t>
      </w:r>
      <w:proofErr w:type="spellEnd"/>
      <w:r w:rsidRPr="00922A39">
        <w:rPr>
          <w:sz w:val="24"/>
        </w:rPr>
        <w:t xml:space="preserve"> 구조로 각 금융상품별 독립적인 예측이 가능하고, </w:t>
      </w:r>
      <w:r w:rsidRPr="00922A39">
        <w:rPr>
          <w:b/>
          <w:bCs/>
          <w:sz w:val="24"/>
        </w:rPr>
        <w:t>최대 깊이 7</w:t>
      </w:r>
      <w:r w:rsidRPr="00922A39">
        <w:rPr>
          <w:sz w:val="24"/>
        </w:rPr>
        <w:t xml:space="preserve">과 </w:t>
      </w:r>
      <w:proofErr w:type="spellStart"/>
      <w:r w:rsidRPr="00922A39">
        <w:rPr>
          <w:b/>
          <w:bCs/>
          <w:sz w:val="24"/>
        </w:rPr>
        <w:t>num_leaves</w:t>
      </w:r>
      <w:proofErr w:type="spellEnd"/>
      <w:r w:rsidRPr="00922A39">
        <w:rPr>
          <w:b/>
          <w:bCs/>
          <w:sz w:val="24"/>
        </w:rPr>
        <w:t xml:space="preserve"> 80</w:t>
      </w:r>
      <w:r w:rsidRPr="00922A39">
        <w:rPr>
          <w:sz w:val="24"/>
        </w:rPr>
        <w:t>으로 복잡한 패턴을 학습하면서도 과적합을 방지합니다.</w:t>
      </w:r>
    </w:p>
    <w:p w:rsidR="00922A39" w:rsidRPr="00922A39" w:rsidRDefault="00922A39" w:rsidP="00922A39">
      <w:pPr>
        <w:rPr>
          <w:sz w:val="24"/>
        </w:rPr>
      </w:pPr>
      <w:r w:rsidRPr="00922A39">
        <w:rPr>
          <w:sz w:val="24"/>
        </w:rPr>
        <w:t xml:space="preserve">모델 성능을 </w:t>
      </w:r>
      <w:r w:rsidRPr="00922A39">
        <w:rPr>
          <w:b/>
          <w:bCs/>
          <w:sz w:val="24"/>
        </w:rPr>
        <w:t>정확도 0.798</w:t>
      </w:r>
      <w:r w:rsidRPr="00922A39">
        <w:rPr>
          <w:sz w:val="24"/>
        </w:rPr>
        <w:t xml:space="preserve">, </w:t>
      </w:r>
      <w:r w:rsidRPr="00922A39">
        <w:rPr>
          <w:b/>
          <w:bCs/>
          <w:sz w:val="24"/>
        </w:rPr>
        <w:t>정밀도 0.935</w:t>
      </w:r>
      <w:r w:rsidRPr="00922A39">
        <w:rPr>
          <w:sz w:val="24"/>
        </w:rPr>
        <w:t xml:space="preserve">, </w:t>
      </w:r>
      <w:proofErr w:type="spellStart"/>
      <w:r w:rsidRPr="00922A39">
        <w:rPr>
          <w:b/>
          <w:bCs/>
          <w:sz w:val="24"/>
        </w:rPr>
        <w:t>재현율</w:t>
      </w:r>
      <w:proofErr w:type="spellEnd"/>
      <w:r w:rsidRPr="00922A39">
        <w:rPr>
          <w:b/>
          <w:bCs/>
          <w:sz w:val="24"/>
        </w:rPr>
        <w:t xml:space="preserve"> 0.957</w:t>
      </w:r>
      <w:r w:rsidRPr="00922A39">
        <w:rPr>
          <w:sz w:val="24"/>
        </w:rPr>
        <w:t xml:space="preserve">, </w:t>
      </w:r>
      <w:r w:rsidRPr="00922A39">
        <w:rPr>
          <w:b/>
          <w:bCs/>
          <w:sz w:val="24"/>
        </w:rPr>
        <w:t>F1점수 0.936</w:t>
      </w:r>
      <w:r w:rsidRPr="00922A39">
        <w:rPr>
          <w:sz w:val="24"/>
        </w:rPr>
        <w:t xml:space="preserve">로 달성하여 </w:t>
      </w:r>
      <w:r w:rsidRPr="00922A39">
        <w:rPr>
          <w:b/>
          <w:bCs/>
          <w:sz w:val="24"/>
        </w:rPr>
        <w:t>11.7초의 빠른 훈련 시간</w:t>
      </w:r>
      <w:r w:rsidRPr="00922A39">
        <w:rPr>
          <w:sz w:val="24"/>
        </w:rPr>
        <w:t>과 함께 우수한 예측 성능을 제공합니다.</w:t>
      </w:r>
    </w:p>
    <w:p w:rsidR="00922A39" w:rsidRPr="00922A39" w:rsidRDefault="00922A39" w:rsidP="00922A39">
      <w:pPr>
        <w:rPr>
          <w:sz w:val="24"/>
        </w:rPr>
      </w:pPr>
      <w:r w:rsidRPr="00922A39">
        <w:rPr>
          <w:sz w:val="24"/>
        </w:rPr>
        <w:t xml:space="preserve">고객 특성(나이, 교육수준, 소득, 위험성향 등) 기반으로 </w:t>
      </w:r>
      <w:r w:rsidRPr="00922A39">
        <w:rPr>
          <w:b/>
          <w:bCs/>
          <w:sz w:val="24"/>
        </w:rPr>
        <w:t>맞춤형 금융상품 포트폴리오를 추천</w:t>
      </w:r>
      <w:r w:rsidRPr="00922A39">
        <w:rPr>
          <w:sz w:val="24"/>
        </w:rPr>
        <w:t>하는 고성능 경량화 모델입니다.</w:t>
      </w:r>
    </w:p>
    <w:p w:rsidR="00922A39" w:rsidRPr="00922A39" w:rsidRDefault="00922A39" w:rsidP="00D7301A">
      <w:pPr>
        <w:rPr>
          <w:rFonts w:hint="eastAsia"/>
          <w:sz w:val="24"/>
        </w:rPr>
      </w:pPr>
    </w:p>
    <w:sectPr w:rsidR="00922A39" w:rsidRPr="00922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A291C"/>
    <w:multiLevelType w:val="hybridMultilevel"/>
    <w:tmpl w:val="17CE98F0"/>
    <w:lvl w:ilvl="0" w:tplc="09EC24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151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1A"/>
    <w:rsid w:val="00027394"/>
    <w:rsid w:val="002907A0"/>
    <w:rsid w:val="00614438"/>
    <w:rsid w:val="006B75FA"/>
    <w:rsid w:val="00922A39"/>
    <w:rsid w:val="00CB58E9"/>
    <w:rsid w:val="00D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738C"/>
  <w15:chartTrackingRefBased/>
  <w15:docId w15:val="{53B3B8DD-688A-4B3C-A8CF-3B9C9743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0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30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30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30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0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30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30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30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30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730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30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30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30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30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30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30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30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30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301A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D7301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D7301A"/>
    <w:rPr>
      <w:b/>
      <w:bCs/>
    </w:rPr>
  </w:style>
  <w:style w:type="character" w:styleId="HTML">
    <w:name w:val="HTML Code"/>
    <w:basedOn w:val="a0"/>
    <w:uiPriority w:val="99"/>
    <w:semiHidden/>
    <w:unhideWhenUsed/>
    <w:rsid w:val="00D73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2025-08-13T07:08:00Z</dcterms:created>
  <dcterms:modified xsi:type="dcterms:W3CDTF">2025-08-13T08:51:00Z</dcterms:modified>
</cp:coreProperties>
</file>