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106F" w14:textId="636A57DA" w:rsidR="00806DF7" w:rsidRPr="00806DF7" w:rsidRDefault="002827CB" w:rsidP="002827CB">
      <w:pPr>
        <w:spacing w:line="240" w:lineRule="auto"/>
        <w:rPr>
          <w:rFonts w:ascii="微软雅黑" w:eastAsia="微软雅黑" w:hAnsi="微软雅黑" w:hint="eastAsia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 xml:space="preserve">这份手册将协助您快速掌握 </w:t>
      </w:r>
      <w:proofErr w:type="spellStart"/>
      <w:r w:rsidRPr="00806DF7">
        <w:rPr>
          <w:rFonts w:ascii="微软雅黑" w:eastAsia="微软雅黑" w:hAnsi="微软雅黑"/>
          <w:sz w:val="18"/>
          <w:szCs w:val="18"/>
        </w:rPr>
        <w:t>Tushare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 xml:space="preserve"> 自动化数据采集系统 的操作逻辑与字段定义。本系统专为 A 股量化策略数据准备而设计，确保产出的 Excel 长表符合专业回测标准。</w:t>
      </w:r>
    </w:p>
    <w:p w14:paraId="3F21CCD6" w14:textId="5E64B1D5" w:rsidR="002827CB" w:rsidRPr="00806DF7" w:rsidRDefault="002827CB" w:rsidP="002827CB">
      <w:pPr>
        <w:spacing w:line="240" w:lineRule="auto"/>
        <w:rPr>
          <w:rFonts w:ascii="微软雅黑" w:eastAsia="微软雅黑" w:hAnsi="微软雅黑"/>
          <w:sz w:val="18"/>
          <w:szCs w:val="18"/>
          <w:lang w:val="en-AU"/>
        </w:rPr>
      </w:pPr>
      <w:r w:rsidRPr="00806DF7">
        <w:rPr>
          <w:rFonts w:ascii="微软雅黑" w:eastAsia="微软雅黑" w:hAnsi="微软雅黑"/>
          <w:sz w:val="18"/>
          <w:szCs w:val="18"/>
        </w:rPr>
        <w:t xml:space="preserve">专业建议：在进行大规模同步前，请务必在 </w:t>
      </w:r>
      <w:proofErr w:type="spellStart"/>
      <w:r w:rsidRPr="00806DF7">
        <w:rPr>
          <w:rFonts w:ascii="微软雅黑" w:eastAsia="微软雅黑" w:hAnsi="微软雅黑"/>
          <w:sz w:val="18"/>
          <w:szCs w:val="18"/>
        </w:rPr>
        <w:t>config.ipynb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 xml:space="preserve"> 中确认 OUT_DIR 的磁盘空间充足。系统会在 log 文件夹下生成与文件同名的校验日志，请在同步完成后核对行数一致性。</w:t>
      </w:r>
    </w:p>
    <w:p w14:paraId="7865985C" w14:textId="77777777" w:rsidR="00E40A4B" w:rsidRPr="00806DF7" w:rsidRDefault="00E40A4B" w:rsidP="002827CB">
      <w:pPr>
        <w:spacing w:line="240" w:lineRule="auto"/>
        <w:rPr>
          <w:rFonts w:ascii="微软雅黑" w:eastAsia="微软雅黑" w:hAnsi="微软雅黑"/>
          <w:sz w:val="18"/>
          <w:szCs w:val="18"/>
          <w:lang w:val="en-AU"/>
        </w:rPr>
      </w:pPr>
    </w:p>
    <w:p w14:paraId="421F4BA0" w14:textId="0E79B22A" w:rsidR="00806DF7" w:rsidRPr="00806DF7" w:rsidRDefault="002827CB" w:rsidP="00806DF7">
      <w:pPr>
        <w:pStyle w:val="a9"/>
        <w:numPr>
          <w:ilvl w:val="0"/>
          <w:numId w:val="19"/>
        </w:numPr>
        <w:spacing w:line="240" w:lineRule="auto"/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806DF7">
        <w:rPr>
          <w:rFonts w:ascii="微软雅黑" w:eastAsia="微软雅黑" w:hAnsi="微软雅黑"/>
          <w:b/>
          <w:bCs/>
          <w:sz w:val="18"/>
          <w:szCs w:val="18"/>
        </w:rPr>
        <w:t>核心配置修改指南</w:t>
      </w:r>
    </w:p>
    <w:p w14:paraId="5FA6BA32" w14:textId="591B24FD" w:rsidR="002827CB" w:rsidRPr="00806DF7" w:rsidRDefault="00806DF7" w:rsidP="002827CB">
      <w:p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 w:hint="eastAsia"/>
          <w:sz w:val="18"/>
          <w:szCs w:val="18"/>
        </w:rPr>
        <w:t>1.</w:t>
      </w:r>
      <w:r w:rsidR="002827CB" w:rsidRPr="00806DF7">
        <w:rPr>
          <w:rFonts w:ascii="微软雅黑" w:eastAsia="微软雅黑" w:hAnsi="微软雅黑"/>
          <w:sz w:val="18"/>
          <w:szCs w:val="18"/>
        </w:rPr>
        <w:t xml:space="preserve">所有运行参数均在 </w:t>
      </w:r>
      <w:proofErr w:type="spellStart"/>
      <w:r w:rsidR="002827CB" w:rsidRPr="00806DF7">
        <w:rPr>
          <w:rFonts w:ascii="微软雅黑" w:eastAsia="微软雅黑" w:hAnsi="微软雅黑"/>
          <w:sz w:val="18"/>
          <w:szCs w:val="18"/>
        </w:rPr>
        <w:t>config.ipynb</w:t>
      </w:r>
      <w:proofErr w:type="spellEnd"/>
      <w:r w:rsidR="002827CB" w:rsidRPr="00806DF7">
        <w:rPr>
          <w:rFonts w:ascii="微软雅黑" w:eastAsia="微软雅黑" w:hAnsi="微软雅黑"/>
          <w:sz w:val="18"/>
          <w:szCs w:val="18"/>
        </w:rPr>
        <w:t xml:space="preserve"> 中统一管理。如果您需要调整采集范围或授权信息，请直接修改该文件中的以下变量：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96"/>
        <w:gridCol w:w="1730"/>
        <w:gridCol w:w="1946"/>
        <w:gridCol w:w="4493"/>
      </w:tblGrid>
      <w:tr w:rsidR="002827CB" w:rsidRPr="00806DF7" w14:paraId="6180F8C5" w14:textId="77777777" w:rsidTr="002827CB">
        <w:tc>
          <w:tcPr>
            <w:tcW w:w="0" w:type="auto"/>
            <w:hideMark/>
          </w:tcPr>
          <w:p w14:paraId="57EC8A4A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修改目标</w:t>
            </w:r>
          </w:p>
        </w:tc>
        <w:tc>
          <w:tcPr>
            <w:tcW w:w="0" w:type="auto"/>
            <w:hideMark/>
          </w:tcPr>
          <w:p w14:paraId="28822741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变量名称</w:t>
            </w:r>
          </w:p>
        </w:tc>
        <w:tc>
          <w:tcPr>
            <w:tcW w:w="0" w:type="auto"/>
            <w:hideMark/>
          </w:tcPr>
          <w:p w14:paraId="2428B172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所在位置</w:t>
            </w:r>
          </w:p>
        </w:tc>
        <w:tc>
          <w:tcPr>
            <w:tcW w:w="0" w:type="auto"/>
            <w:hideMark/>
          </w:tcPr>
          <w:p w14:paraId="482C2B2B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示例/建议</w:t>
            </w:r>
          </w:p>
        </w:tc>
      </w:tr>
      <w:tr w:rsidR="002827CB" w:rsidRPr="00806DF7" w14:paraId="24639761" w14:textId="77777777" w:rsidTr="002827CB">
        <w:tc>
          <w:tcPr>
            <w:tcW w:w="0" w:type="auto"/>
            <w:hideMark/>
          </w:tcPr>
          <w:p w14:paraId="2BD489D7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修改 Token</w:t>
            </w:r>
          </w:p>
        </w:tc>
        <w:tc>
          <w:tcPr>
            <w:tcW w:w="0" w:type="auto"/>
            <w:hideMark/>
          </w:tcPr>
          <w:p w14:paraId="13B8C2A4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TUSHARE_TOKEN</w:t>
            </w:r>
          </w:p>
        </w:tc>
        <w:tc>
          <w:tcPr>
            <w:tcW w:w="0" w:type="auto"/>
            <w:hideMark/>
          </w:tcPr>
          <w:p w14:paraId="320FD6A2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proofErr w:type="gramStart"/>
            <w:r w:rsidRPr="00806DF7">
              <w:rPr>
                <w:rFonts w:ascii="微软雅黑" w:eastAsia="微软雅黑" w:hAnsi="微软雅黑"/>
                <w:sz w:val="18"/>
                <w:szCs w:val="18"/>
              </w:rPr>
              <w:t>config.ipynb</w:t>
            </w:r>
            <w:proofErr w:type="spellEnd"/>
            <w:proofErr w:type="gramEnd"/>
            <w:r w:rsidRPr="00806DF7">
              <w:rPr>
                <w:rFonts w:ascii="微软雅黑" w:eastAsia="微软雅黑" w:hAnsi="微软雅黑"/>
                <w:sz w:val="18"/>
                <w:szCs w:val="18"/>
              </w:rPr>
              <w:t xml:space="preserve"> - Cell 1</w:t>
            </w:r>
          </w:p>
        </w:tc>
        <w:tc>
          <w:tcPr>
            <w:tcW w:w="0" w:type="auto"/>
            <w:hideMark/>
          </w:tcPr>
          <w:p w14:paraId="24A9E284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 xml:space="preserve">填入您从 </w:t>
            </w:r>
            <w:proofErr w:type="spellStart"/>
            <w:r w:rsidRPr="00806DF7">
              <w:rPr>
                <w:rFonts w:ascii="微软雅黑" w:eastAsia="微软雅黑" w:hAnsi="微软雅黑"/>
                <w:sz w:val="18"/>
                <w:szCs w:val="18"/>
              </w:rPr>
              <w:t>Tushare</w:t>
            </w:r>
            <w:proofErr w:type="spellEnd"/>
            <w:r w:rsidRPr="00806DF7">
              <w:rPr>
                <w:rFonts w:ascii="微软雅黑" w:eastAsia="微软雅黑" w:hAnsi="微软雅黑"/>
                <w:sz w:val="18"/>
                <w:szCs w:val="18"/>
              </w:rPr>
              <w:t xml:space="preserve"> 官网获取的 56 位授权码</w:t>
            </w:r>
          </w:p>
        </w:tc>
      </w:tr>
      <w:tr w:rsidR="002827CB" w:rsidRPr="00806DF7" w14:paraId="0870DF6A" w14:textId="77777777" w:rsidTr="002827CB">
        <w:tc>
          <w:tcPr>
            <w:tcW w:w="0" w:type="auto"/>
            <w:hideMark/>
          </w:tcPr>
          <w:p w14:paraId="1BB32B46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修改起始时间</w:t>
            </w:r>
          </w:p>
        </w:tc>
        <w:tc>
          <w:tcPr>
            <w:tcW w:w="0" w:type="auto"/>
            <w:hideMark/>
          </w:tcPr>
          <w:p w14:paraId="438FD766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START_DATE</w:t>
            </w:r>
          </w:p>
        </w:tc>
        <w:tc>
          <w:tcPr>
            <w:tcW w:w="0" w:type="auto"/>
            <w:hideMark/>
          </w:tcPr>
          <w:p w14:paraId="00473C06" w14:textId="63DF024A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proofErr w:type="gramStart"/>
            <w:r w:rsidRPr="00806DF7">
              <w:rPr>
                <w:rFonts w:ascii="微软雅黑" w:eastAsia="微软雅黑" w:hAnsi="微软雅黑"/>
                <w:sz w:val="18"/>
                <w:szCs w:val="18"/>
              </w:rPr>
              <w:t>config.ipynb</w:t>
            </w:r>
            <w:proofErr w:type="spellEnd"/>
            <w:proofErr w:type="gramEnd"/>
            <w:r w:rsidRPr="00806DF7">
              <w:rPr>
                <w:rFonts w:ascii="微软雅黑" w:eastAsia="微软雅黑" w:hAnsi="微软雅黑"/>
                <w:sz w:val="18"/>
                <w:szCs w:val="18"/>
              </w:rPr>
              <w:t xml:space="preserve"> - Cell </w:t>
            </w:r>
            <w:r w:rsidRPr="00806DF7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47D66F19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START_DATE = '20240101' (YYYYMMDD 格式)</w:t>
            </w:r>
          </w:p>
        </w:tc>
      </w:tr>
      <w:tr w:rsidR="002827CB" w:rsidRPr="00806DF7" w14:paraId="1F7B8FF6" w14:textId="77777777" w:rsidTr="002827CB">
        <w:tc>
          <w:tcPr>
            <w:tcW w:w="0" w:type="auto"/>
            <w:hideMark/>
          </w:tcPr>
          <w:p w14:paraId="6D379263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调整抓取频率</w:t>
            </w:r>
          </w:p>
        </w:tc>
        <w:tc>
          <w:tcPr>
            <w:tcW w:w="0" w:type="auto"/>
            <w:hideMark/>
          </w:tcPr>
          <w:p w14:paraId="07F7D89A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SLEEP_TIME</w:t>
            </w:r>
          </w:p>
        </w:tc>
        <w:tc>
          <w:tcPr>
            <w:tcW w:w="0" w:type="auto"/>
            <w:hideMark/>
          </w:tcPr>
          <w:p w14:paraId="4A3D505B" w14:textId="2F1CCDC2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proofErr w:type="gramStart"/>
            <w:r w:rsidRPr="00806DF7">
              <w:rPr>
                <w:rFonts w:ascii="微软雅黑" w:eastAsia="微软雅黑" w:hAnsi="微软雅黑"/>
                <w:sz w:val="18"/>
                <w:szCs w:val="18"/>
              </w:rPr>
              <w:t>config.ipynb</w:t>
            </w:r>
            <w:proofErr w:type="spellEnd"/>
            <w:proofErr w:type="gramEnd"/>
            <w:r w:rsidRPr="00806DF7">
              <w:rPr>
                <w:rFonts w:ascii="微软雅黑" w:eastAsia="微软雅黑" w:hAnsi="微软雅黑"/>
                <w:sz w:val="18"/>
                <w:szCs w:val="18"/>
              </w:rPr>
              <w:t xml:space="preserve"> - Cell </w:t>
            </w:r>
            <w:r w:rsidRPr="00806DF7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2D4086AE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5000 积分建议 0.12；低积分用户请调大至 0.3 以上</w:t>
            </w:r>
          </w:p>
        </w:tc>
      </w:tr>
    </w:tbl>
    <w:p w14:paraId="07950529" w14:textId="77777777" w:rsidR="00806DF7" w:rsidRPr="00806DF7" w:rsidRDefault="00806DF7" w:rsidP="00806DF7">
      <w:pPr>
        <w:rPr>
          <w:rFonts w:ascii="微软雅黑" w:eastAsia="微软雅黑" w:hAnsi="微软雅黑"/>
          <w:sz w:val="18"/>
          <w:szCs w:val="18"/>
          <w:lang w:eastAsia="zh-TW"/>
        </w:rPr>
      </w:pPr>
      <w:r w:rsidRPr="00806DF7">
        <w:rPr>
          <w:rFonts w:ascii="微软雅黑" w:eastAsia="微软雅黑" w:hAnsi="微软雅黑"/>
          <w:sz w:val="18"/>
          <w:szCs w:val="18"/>
          <w:lang w:eastAsia="zh-TW"/>
        </w:rPr>
        <w:t xml:space="preserve">2. 自定义选择拉取表格 (位于 </w:t>
      </w:r>
      <w:proofErr w:type="spellStart"/>
      <w:r w:rsidRPr="00806DF7">
        <w:rPr>
          <w:rFonts w:ascii="微软雅黑" w:eastAsia="微软雅黑" w:hAnsi="微软雅黑"/>
          <w:sz w:val="18"/>
          <w:szCs w:val="18"/>
          <w:lang w:eastAsia="zh-TW"/>
        </w:rPr>
        <w:t>tushare.ipynb</w:t>
      </w:r>
      <w:proofErr w:type="spellEnd"/>
      <w:r w:rsidRPr="00806DF7">
        <w:rPr>
          <w:rFonts w:ascii="微软雅黑" w:eastAsia="微软雅黑" w:hAnsi="微软雅黑"/>
          <w:sz w:val="18"/>
          <w:szCs w:val="18"/>
          <w:lang w:eastAsia="zh-TW"/>
        </w:rPr>
        <w:t>)</w:t>
      </w:r>
    </w:p>
    <w:p w14:paraId="6E9BEB5D" w14:textId="28120D08" w:rsidR="00806DF7" w:rsidRPr="00806DF7" w:rsidRDefault="00806DF7" w:rsidP="00806DF7">
      <w:pPr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 xml:space="preserve">针对您「只想拉取特定表格」或「修复单一报错接口」的需求，系统已全面升级主控调度功能。请打开 </w:t>
      </w:r>
      <w:proofErr w:type="spellStart"/>
      <w:r w:rsidRPr="00806DF7">
        <w:rPr>
          <w:rFonts w:ascii="微软雅黑" w:eastAsia="微软雅黑" w:hAnsi="微软雅黑"/>
          <w:sz w:val="18"/>
          <w:szCs w:val="18"/>
        </w:rPr>
        <w:t>tushare.ipynb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>，滑至最下方的 Cell 5: 主控调度，找到 TARGET_TABLES 列表：</w:t>
      </w:r>
    </w:p>
    <w:p w14:paraId="6EA151FB" w14:textId="2AD9E14C" w:rsidR="00806DF7" w:rsidRPr="00806DF7" w:rsidRDefault="00806DF7" w:rsidP="00806DF7">
      <w:pPr>
        <w:pStyle w:val="a9"/>
        <w:numPr>
          <w:ilvl w:val="0"/>
          <w:numId w:val="18"/>
        </w:numPr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启用表格：将表格名称前面的注解符号删除，使其生效（</w:t>
      </w:r>
    </w:p>
    <w:p w14:paraId="3DD30C7C" w14:textId="04ED4200" w:rsidR="00806DF7" w:rsidRPr="00806DF7" w:rsidRDefault="00806DF7" w:rsidP="00806DF7">
      <w:pPr>
        <w:pStyle w:val="a9"/>
        <w:numPr>
          <w:ilvl w:val="0"/>
          <w:numId w:val="18"/>
        </w:numPr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停用/跳过表格：在不需要拉取的表格前方加上 # 注解掉（例如：#21_index_weight）。</w:t>
      </w:r>
    </w:p>
    <w:p w14:paraId="6492C617" w14:textId="1D09B306" w:rsidR="00806DF7" w:rsidRPr="00806DF7" w:rsidRDefault="00806DF7" w:rsidP="00806DF7">
      <w:pPr>
        <w:pStyle w:val="a9"/>
        <w:numPr>
          <w:ilvl w:val="0"/>
          <w:numId w:val="18"/>
        </w:numPr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一键全选：取消注解 TARGET_TABLES = list(</w:t>
      </w:r>
      <w:proofErr w:type="spellStart"/>
      <w:r w:rsidRPr="00806DF7">
        <w:rPr>
          <w:rFonts w:ascii="微软雅黑" w:eastAsia="微软雅黑" w:hAnsi="微软雅黑"/>
          <w:sz w:val="18"/>
          <w:szCs w:val="18"/>
        </w:rPr>
        <w:t>API_CONFIG.keys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>()) 即可无视列表，拉取所有设定好的表。</w:t>
      </w:r>
    </w:p>
    <w:p w14:paraId="211DBB96" w14:textId="248A2AF1" w:rsidR="00806DF7" w:rsidRPr="00806DF7" w:rsidRDefault="00806DF7" w:rsidP="00806DF7">
      <w:pPr>
        <w:pStyle w:val="a9"/>
        <w:numPr>
          <w:ilvl w:val="0"/>
          <w:numId w:val="18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 w:hint="eastAsia"/>
          <w:sz w:val="18"/>
          <w:szCs w:val="18"/>
        </w:rPr>
        <w:t>极速修复优势：当某天资料缺失（如网路超时发生</w:t>
      </w:r>
      <w:r w:rsidRPr="00806DF7">
        <w:rPr>
          <w:rFonts w:ascii="微软雅黑" w:eastAsia="微软雅黑" w:hAnsi="微软雅黑"/>
          <w:sz w:val="18"/>
          <w:szCs w:val="18"/>
        </w:rPr>
        <w:t xml:space="preserve"> Read timed out</w:t>
      </w:r>
      <w:r w:rsidRPr="00806DF7">
        <w:rPr>
          <w:rFonts w:ascii="微软雅黑" w:eastAsia="微软雅黑" w:hAnsi="微软雅黑" w:hint="eastAsia"/>
          <w:sz w:val="18"/>
          <w:szCs w:val="18"/>
        </w:rPr>
        <w:t>），您只需注解掉其他所有表，单独保留报</w:t>
      </w:r>
      <w:r w:rsidRPr="00806DF7">
        <w:rPr>
          <w:rFonts w:ascii="微软雅黑" w:eastAsia="微软雅黑" w:hAnsi="微软雅黑" w:hint="eastAsia"/>
          <w:sz w:val="18"/>
          <w:szCs w:val="18"/>
        </w:rPr>
        <w:t>错</w:t>
      </w:r>
      <w:r w:rsidRPr="00806DF7">
        <w:rPr>
          <w:rFonts w:ascii="微软雅黑" w:eastAsia="微软雅黑" w:hAnsi="微软雅黑" w:hint="eastAsia"/>
          <w:sz w:val="18"/>
          <w:szCs w:val="18"/>
        </w:rPr>
        <w:t>的</w:t>
      </w:r>
      <w:r w:rsidRPr="00806DF7">
        <w:rPr>
          <w:rFonts w:ascii="微软雅黑" w:eastAsia="微软雅黑" w:hAnsi="微软雅黑" w:hint="eastAsia"/>
          <w:sz w:val="18"/>
          <w:szCs w:val="18"/>
        </w:rPr>
        <w:t>表</w:t>
      </w:r>
      <w:r w:rsidRPr="00806DF7">
        <w:rPr>
          <w:rFonts w:ascii="微软雅黑" w:eastAsia="微软雅黑" w:hAnsi="微软雅黑" w:hint="eastAsia"/>
          <w:sz w:val="18"/>
          <w:szCs w:val="18"/>
        </w:rPr>
        <w:t>重新运行，系统将利用本地快取在几秒钟内为您精准补齐缺失的一天，绝对无需从头全量拉取。</w:t>
      </w:r>
    </w:p>
    <w:p w14:paraId="60AF6FBE" w14:textId="77777777" w:rsidR="00806DF7" w:rsidRPr="00806DF7" w:rsidRDefault="00806DF7" w:rsidP="00806DF7">
      <w:pPr>
        <w:pStyle w:val="a9"/>
        <w:spacing w:line="240" w:lineRule="auto"/>
        <w:ind w:left="360"/>
        <w:rPr>
          <w:rFonts w:ascii="微软雅黑" w:eastAsia="微软雅黑" w:hAnsi="微软雅黑" w:hint="eastAsia"/>
          <w:sz w:val="18"/>
          <w:szCs w:val="18"/>
          <w:lang w:val="en-AU"/>
        </w:rPr>
      </w:pPr>
    </w:p>
    <w:p w14:paraId="5DA06B83" w14:textId="034FB8A4" w:rsidR="00806DF7" w:rsidRPr="00806DF7" w:rsidRDefault="002827CB" w:rsidP="00806DF7">
      <w:pPr>
        <w:pStyle w:val="a9"/>
        <w:numPr>
          <w:ilvl w:val="0"/>
          <w:numId w:val="19"/>
        </w:numPr>
        <w:spacing w:line="240" w:lineRule="auto"/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806DF7">
        <w:rPr>
          <w:rFonts w:ascii="微软雅黑" w:eastAsia="微软雅黑" w:hAnsi="微软雅黑" w:hint="eastAsia"/>
          <w:b/>
          <w:bCs/>
          <w:sz w:val="18"/>
          <w:szCs w:val="18"/>
        </w:rPr>
        <w:t>系</w:t>
      </w:r>
      <w:r w:rsidRPr="00806DF7">
        <w:rPr>
          <w:rFonts w:ascii="微软雅黑" w:eastAsia="微软雅黑" w:hAnsi="微软雅黑"/>
          <w:b/>
          <w:bCs/>
          <w:sz w:val="18"/>
          <w:szCs w:val="18"/>
        </w:rPr>
        <w:t>统核心功能</w:t>
      </w:r>
    </w:p>
    <w:p w14:paraId="49B7C680" w14:textId="77777777" w:rsidR="002827CB" w:rsidRPr="00806DF7" w:rsidRDefault="002827CB" w:rsidP="002827CB">
      <w:pPr>
        <w:pStyle w:val="a9"/>
        <w:numPr>
          <w:ilvl w:val="0"/>
          <w:numId w:val="11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全量自动同步：一键拉取 A 股基础列表、交易日历、日线行情及核心财务数据。</w:t>
      </w:r>
    </w:p>
    <w:p w14:paraId="2A46EA21" w14:textId="77777777" w:rsidR="002827CB" w:rsidRPr="00806DF7" w:rsidRDefault="002827CB" w:rsidP="002827CB">
      <w:pPr>
        <w:pStyle w:val="a9"/>
        <w:numPr>
          <w:ilvl w:val="0"/>
          <w:numId w:val="11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 xml:space="preserve">增量更新逻辑：系统自动扫描 </w:t>
      </w:r>
      <w:proofErr w:type="spellStart"/>
      <w:r w:rsidRPr="00806DF7">
        <w:rPr>
          <w:rFonts w:ascii="微软雅黑" w:eastAsia="微软雅黑" w:hAnsi="微软雅黑"/>
          <w:sz w:val="18"/>
          <w:szCs w:val="18"/>
        </w:rPr>
        <w:t>data_output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 xml:space="preserve"> 文件夹，判定哪些季度或日期已存在，仅对缺失数据进行补齐，避免重复下载。</w:t>
      </w:r>
    </w:p>
    <w:p w14:paraId="7D90AE5B" w14:textId="77777777" w:rsidR="002827CB" w:rsidRPr="00806DF7" w:rsidRDefault="002827CB" w:rsidP="002827CB">
      <w:pPr>
        <w:pStyle w:val="a9"/>
        <w:numPr>
          <w:ilvl w:val="0"/>
          <w:numId w:val="11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季度自动分拆：针对海量日线行情，系统自动按季度拆分为多个 Excel（如 03_daily_2024_quarter1.xlsx），彻底解决 Excel 百万行上限导致的文件崩溃问题。</w:t>
      </w:r>
    </w:p>
    <w:p w14:paraId="327DC601" w14:textId="77777777" w:rsidR="002827CB" w:rsidRPr="00806DF7" w:rsidRDefault="002827CB" w:rsidP="002827CB">
      <w:pPr>
        <w:pStyle w:val="a9"/>
        <w:numPr>
          <w:ilvl w:val="0"/>
          <w:numId w:val="11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 xml:space="preserve">失败续跑保护：内置 </w:t>
      </w:r>
      <w:proofErr w:type="spellStart"/>
      <w:r w:rsidRPr="00806DF7">
        <w:rPr>
          <w:rFonts w:ascii="微软雅黑" w:eastAsia="微软雅黑" w:hAnsi="微软雅黑"/>
          <w:sz w:val="18"/>
          <w:szCs w:val="18"/>
        </w:rPr>
        <w:t>data_cache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 xml:space="preserve"> 机制。若抓取中断，重启后会自动跳过已存在的单日 CSV 碎片，实现无缝续爬。</w:t>
      </w:r>
    </w:p>
    <w:p w14:paraId="1F3BBB1A" w14:textId="77777777" w:rsidR="00E40A4B" w:rsidRPr="00806DF7" w:rsidRDefault="00E40A4B" w:rsidP="002827CB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 w:hint="eastAsia"/>
          <w:kern w:val="0"/>
          <w:sz w:val="10"/>
          <w:szCs w:val="10"/>
          <w:lang w:val="en-AU"/>
          <w14:ligatures w14:val="none"/>
        </w:rPr>
      </w:pPr>
    </w:p>
    <w:p w14:paraId="77C77BE2" w14:textId="4D961B35" w:rsidR="00806DF7" w:rsidRPr="00806DF7" w:rsidRDefault="002827CB" w:rsidP="00806DF7">
      <w:pPr>
        <w:pStyle w:val="a9"/>
        <w:widowControl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 w:hint="eastAsia"/>
          <w:b/>
          <w:bCs/>
          <w:kern w:val="0"/>
          <w:sz w:val="18"/>
          <w:szCs w:val="18"/>
          <w14:ligatures w14:val="none"/>
        </w:rPr>
      </w:pPr>
      <w:r w:rsidRPr="00806DF7">
        <w:rPr>
          <w:rFonts w:ascii="微软雅黑" w:eastAsia="微软雅黑" w:hAnsi="微软雅黑" w:cs="宋体"/>
          <w:b/>
          <w:bCs/>
          <w:kern w:val="0"/>
          <w:sz w:val="18"/>
          <w:szCs w:val="18"/>
          <w14:ligatures w14:val="none"/>
        </w:rPr>
        <w:t>文件夹与数据分级架构</w:t>
      </w:r>
    </w:p>
    <w:p w14:paraId="54F399A0" w14:textId="3AD00404" w:rsidR="002827CB" w:rsidRPr="00806DF7" w:rsidRDefault="002827CB" w:rsidP="002827CB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18"/>
          <w:szCs w:val="18"/>
          <w14:ligatures w14:val="none"/>
        </w:rPr>
      </w:pPr>
      <w:r w:rsidRPr="00806DF7">
        <w:rPr>
          <w:rFonts w:ascii="微软雅黑" w:eastAsia="微软雅黑" w:hAnsi="微软雅黑" w:cs="宋体" w:hint="eastAsia"/>
          <w:b/>
          <w:bCs/>
          <w:kern w:val="0"/>
          <w:sz w:val="18"/>
          <w:szCs w:val="18"/>
          <w14:ligatures w14:val="none"/>
        </w:rPr>
        <w:t xml:space="preserve">1. </w:t>
      </w:r>
      <w:r w:rsidRPr="00806DF7">
        <w:rPr>
          <w:rFonts w:ascii="微软雅黑" w:eastAsia="微软雅黑" w:hAnsi="微软雅黑" w:cs="宋体"/>
          <w:b/>
          <w:bCs/>
          <w:kern w:val="0"/>
          <w:sz w:val="18"/>
          <w:szCs w:val="18"/>
          <w14:ligatures w14:val="none"/>
        </w:rPr>
        <w:t>目录结构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2852"/>
        <w:gridCol w:w="4536"/>
      </w:tblGrid>
      <w:tr w:rsidR="00571803" w:rsidRPr="00806DF7" w14:paraId="5D9DCB78" w14:textId="77777777" w:rsidTr="002827CB">
        <w:trPr>
          <w:jc w:val="center"/>
        </w:trPr>
        <w:tc>
          <w:tcPr>
            <w:tcW w:w="0" w:type="auto"/>
            <w:hideMark/>
          </w:tcPr>
          <w:p w14:paraId="2303F2E0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文件夹名称</w:t>
            </w:r>
          </w:p>
        </w:tc>
        <w:tc>
          <w:tcPr>
            <w:tcW w:w="0" w:type="auto"/>
            <w:hideMark/>
          </w:tcPr>
          <w:p w14:paraId="6989410E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功能描述</w:t>
            </w:r>
          </w:p>
        </w:tc>
        <w:tc>
          <w:tcPr>
            <w:tcW w:w="0" w:type="auto"/>
            <w:hideMark/>
          </w:tcPr>
          <w:p w14:paraId="5191B371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专业备注</w:t>
            </w:r>
          </w:p>
        </w:tc>
      </w:tr>
      <w:tr w:rsidR="00571803" w:rsidRPr="00806DF7" w14:paraId="543E2124" w14:textId="77777777" w:rsidTr="002827CB">
        <w:trPr>
          <w:jc w:val="center"/>
        </w:trPr>
        <w:tc>
          <w:tcPr>
            <w:tcW w:w="0" w:type="auto"/>
            <w:hideMark/>
          </w:tcPr>
          <w:p w14:paraId="09939722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806DF7">
              <w:rPr>
                <w:rFonts w:ascii="微软雅黑" w:eastAsia="微软雅黑" w:hAnsi="微软雅黑"/>
                <w:sz w:val="18"/>
                <w:szCs w:val="18"/>
              </w:rPr>
              <w:t>data_raw</w:t>
            </w:r>
            <w:proofErr w:type="spellEnd"/>
          </w:p>
        </w:tc>
        <w:tc>
          <w:tcPr>
            <w:tcW w:w="0" w:type="auto"/>
            <w:hideMark/>
          </w:tcPr>
          <w:p w14:paraId="7E19B356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存放基础索引表</w:t>
            </w:r>
          </w:p>
        </w:tc>
        <w:tc>
          <w:tcPr>
            <w:tcW w:w="0" w:type="auto"/>
            <w:hideMark/>
          </w:tcPr>
          <w:p w14:paraId="3B01EF17" w14:textId="44052895" w:rsidR="002827CB" w:rsidRPr="00806DF7" w:rsidRDefault="00571803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 w:cs="微软雅黑" w:hint="eastAsia"/>
                <w:i/>
                <w:sz w:val="18"/>
                <w:szCs w:val="18"/>
              </w:rPr>
              <w:t>原始接口数据，一次拉取后尽量不手改。</w:t>
            </w:r>
          </w:p>
        </w:tc>
      </w:tr>
      <w:tr w:rsidR="00571803" w:rsidRPr="00806DF7" w14:paraId="4131A3FC" w14:textId="77777777" w:rsidTr="002827CB">
        <w:trPr>
          <w:jc w:val="center"/>
        </w:trPr>
        <w:tc>
          <w:tcPr>
            <w:tcW w:w="0" w:type="auto"/>
            <w:hideMark/>
          </w:tcPr>
          <w:p w14:paraId="6E8A4F79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806DF7">
              <w:rPr>
                <w:rFonts w:ascii="微软雅黑" w:eastAsia="微软雅黑" w:hAnsi="微软雅黑"/>
                <w:sz w:val="18"/>
                <w:szCs w:val="18"/>
              </w:rPr>
              <w:t>data_cache</w:t>
            </w:r>
            <w:proofErr w:type="spellEnd"/>
          </w:p>
        </w:tc>
        <w:tc>
          <w:tcPr>
            <w:tcW w:w="0" w:type="auto"/>
            <w:hideMark/>
          </w:tcPr>
          <w:p w14:paraId="4B17B64A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存放每日 CSV 碎片</w:t>
            </w:r>
          </w:p>
        </w:tc>
        <w:tc>
          <w:tcPr>
            <w:tcW w:w="0" w:type="auto"/>
            <w:hideMark/>
          </w:tcPr>
          <w:p w14:paraId="1621579F" w14:textId="77777777" w:rsidR="00571803" w:rsidRPr="00806DF7" w:rsidRDefault="00571803" w:rsidP="002827CB">
            <w:pPr>
              <w:rPr>
                <w:rFonts w:ascii="微软雅黑" w:eastAsia="微软雅黑" w:hAnsi="微软雅黑" w:cs="微软雅黑"/>
                <w:i/>
                <w:sz w:val="18"/>
                <w:szCs w:val="18"/>
              </w:rPr>
            </w:pPr>
            <w:r w:rsidRPr="00806DF7">
              <w:rPr>
                <w:rFonts w:ascii="微软雅黑" w:eastAsia="微软雅黑" w:hAnsi="微软雅黑" w:cs="微软雅黑" w:hint="eastAsia"/>
                <w:i/>
                <w:sz w:val="18"/>
                <w:szCs w:val="18"/>
              </w:rPr>
              <w:t>按日期或接口拆分的缓存文件，失败后可续跑。</w:t>
            </w:r>
          </w:p>
          <w:p w14:paraId="67B90CEC" w14:textId="68797243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核心缓存区，支持“断点续传”逻辑</w:t>
            </w:r>
          </w:p>
        </w:tc>
      </w:tr>
      <w:tr w:rsidR="00571803" w:rsidRPr="00806DF7" w14:paraId="7BA62C97" w14:textId="77777777" w:rsidTr="002827CB">
        <w:trPr>
          <w:jc w:val="center"/>
        </w:trPr>
        <w:tc>
          <w:tcPr>
            <w:tcW w:w="0" w:type="auto"/>
            <w:hideMark/>
          </w:tcPr>
          <w:p w14:paraId="286CC3C1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806DF7">
              <w:rPr>
                <w:rFonts w:ascii="微软雅黑" w:eastAsia="微软雅黑" w:hAnsi="微软雅黑"/>
                <w:sz w:val="18"/>
                <w:szCs w:val="18"/>
              </w:rPr>
              <w:t>data_output</w:t>
            </w:r>
            <w:proofErr w:type="spellEnd"/>
          </w:p>
        </w:tc>
        <w:tc>
          <w:tcPr>
            <w:tcW w:w="0" w:type="auto"/>
            <w:hideMark/>
          </w:tcPr>
          <w:p w14:paraId="6F9E8858" w14:textId="4A851D83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存放标准化成品</w:t>
            </w:r>
            <w:r w:rsidR="00571803" w:rsidRPr="00806DF7">
              <w:rPr>
                <w:rFonts w:ascii="微软雅黑" w:eastAsia="微软雅黑" w:hAnsi="微软雅黑" w:cs="微软雅黑" w:hint="eastAsia"/>
                <w:i/>
                <w:sz w:val="18"/>
                <w:szCs w:val="18"/>
              </w:rPr>
              <w:t>策略使用的</w:t>
            </w:r>
            <w:r w:rsidRPr="00806DF7">
              <w:rPr>
                <w:rFonts w:ascii="微软雅黑" w:eastAsia="微软雅黑" w:hAnsi="微软雅黑"/>
                <w:sz w:val="18"/>
                <w:szCs w:val="18"/>
              </w:rPr>
              <w:t>Excel</w:t>
            </w:r>
          </w:p>
        </w:tc>
        <w:tc>
          <w:tcPr>
            <w:tcW w:w="0" w:type="auto"/>
            <w:hideMark/>
          </w:tcPr>
          <w:p w14:paraId="2FE191E1" w14:textId="6FCA0A1F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最终生成的季度拆分行情长表，策略回测的唯一数据源</w:t>
            </w:r>
          </w:p>
        </w:tc>
      </w:tr>
      <w:tr w:rsidR="00571803" w:rsidRPr="00806DF7" w14:paraId="3BF108F8" w14:textId="77777777" w:rsidTr="002827CB">
        <w:trPr>
          <w:jc w:val="center"/>
        </w:trPr>
        <w:tc>
          <w:tcPr>
            <w:tcW w:w="0" w:type="auto"/>
            <w:hideMark/>
          </w:tcPr>
          <w:p w14:paraId="3109A47A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log</w:t>
            </w:r>
          </w:p>
        </w:tc>
        <w:tc>
          <w:tcPr>
            <w:tcW w:w="0" w:type="auto"/>
            <w:hideMark/>
          </w:tcPr>
          <w:p w14:paraId="59F7AD51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运行日志区</w:t>
            </w:r>
          </w:p>
        </w:tc>
        <w:tc>
          <w:tcPr>
            <w:tcW w:w="0" w:type="auto"/>
            <w:hideMark/>
          </w:tcPr>
          <w:p w14:paraId="0DC0E3D5" w14:textId="34B1F863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记录同步量级、耗时及接口报错信息</w:t>
            </w:r>
          </w:p>
        </w:tc>
      </w:tr>
    </w:tbl>
    <w:p w14:paraId="7751E145" w14:textId="6B4BACC5" w:rsidR="002827CB" w:rsidRPr="00806DF7" w:rsidRDefault="002827CB" w:rsidP="002827CB">
      <w:pPr>
        <w:spacing w:line="240" w:lineRule="auto"/>
        <w:rPr>
          <w:rFonts w:ascii="微软雅黑" w:eastAsia="微软雅黑" w:hAnsi="微软雅黑"/>
          <w:b/>
          <w:bCs/>
          <w:sz w:val="18"/>
          <w:szCs w:val="18"/>
        </w:rPr>
      </w:pPr>
      <w:r w:rsidRPr="00806DF7">
        <w:rPr>
          <w:rFonts w:ascii="微软雅黑" w:eastAsia="微软雅黑" w:hAnsi="微软雅黑" w:hint="eastAsia"/>
          <w:b/>
          <w:bCs/>
          <w:sz w:val="18"/>
          <w:szCs w:val="18"/>
        </w:rPr>
        <w:lastRenderedPageBreak/>
        <w:t xml:space="preserve">2. </w:t>
      </w:r>
      <w:r w:rsidRPr="00806DF7">
        <w:rPr>
          <w:rFonts w:ascii="微软雅黑" w:eastAsia="微软雅黑" w:hAnsi="微软雅黑"/>
          <w:b/>
          <w:bCs/>
          <w:sz w:val="18"/>
          <w:szCs w:val="18"/>
        </w:rPr>
        <w:t>数据分级 (P0 / P1 / P2)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506"/>
        <w:gridCol w:w="2916"/>
        <w:gridCol w:w="3636"/>
      </w:tblGrid>
      <w:tr w:rsidR="002827CB" w:rsidRPr="00806DF7" w14:paraId="33EB2699" w14:textId="77777777" w:rsidTr="002827CB">
        <w:trPr>
          <w:jc w:val="center"/>
        </w:trPr>
        <w:tc>
          <w:tcPr>
            <w:tcW w:w="0" w:type="auto"/>
            <w:hideMark/>
          </w:tcPr>
          <w:p w14:paraId="73E4A9FE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分级</w:t>
            </w:r>
          </w:p>
        </w:tc>
        <w:tc>
          <w:tcPr>
            <w:tcW w:w="0" w:type="auto"/>
            <w:hideMark/>
          </w:tcPr>
          <w:p w14:paraId="265A7361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包含内容</w:t>
            </w:r>
          </w:p>
        </w:tc>
        <w:tc>
          <w:tcPr>
            <w:tcW w:w="0" w:type="auto"/>
            <w:hideMark/>
          </w:tcPr>
          <w:p w14:paraId="77091EAF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字段策略</w:t>
            </w:r>
          </w:p>
        </w:tc>
      </w:tr>
      <w:tr w:rsidR="002827CB" w:rsidRPr="00806DF7" w14:paraId="7C9EDFD0" w14:textId="77777777" w:rsidTr="002827CB">
        <w:trPr>
          <w:jc w:val="center"/>
        </w:trPr>
        <w:tc>
          <w:tcPr>
            <w:tcW w:w="0" w:type="auto"/>
            <w:hideMark/>
          </w:tcPr>
          <w:p w14:paraId="5F347B32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P0 (最小数据集)</w:t>
            </w:r>
          </w:p>
        </w:tc>
        <w:tc>
          <w:tcPr>
            <w:tcW w:w="0" w:type="auto"/>
            <w:hideMark/>
          </w:tcPr>
          <w:p w14:paraId="7B670F2B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股票列表、日线行情、每日指标</w:t>
            </w:r>
          </w:p>
        </w:tc>
        <w:tc>
          <w:tcPr>
            <w:tcW w:w="0" w:type="auto"/>
            <w:hideMark/>
          </w:tcPr>
          <w:p w14:paraId="3BBDD4F0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侧重价格、涨跌幅、估值与市值，回测必选</w:t>
            </w:r>
          </w:p>
        </w:tc>
      </w:tr>
      <w:tr w:rsidR="002827CB" w:rsidRPr="00806DF7" w14:paraId="4C920F6B" w14:textId="77777777" w:rsidTr="002827CB">
        <w:trPr>
          <w:jc w:val="center"/>
        </w:trPr>
        <w:tc>
          <w:tcPr>
            <w:tcW w:w="0" w:type="auto"/>
            <w:hideMark/>
          </w:tcPr>
          <w:p w14:paraId="75FD2C97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P1 (核心增强)</w:t>
            </w:r>
          </w:p>
        </w:tc>
        <w:tc>
          <w:tcPr>
            <w:tcW w:w="0" w:type="auto"/>
            <w:hideMark/>
          </w:tcPr>
          <w:p w14:paraId="0CA48AA1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财务利润表、业绩预告、停复牌</w:t>
            </w:r>
          </w:p>
        </w:tc>
        <w:tc>
          <w:tcPr>
            <w:tcW w:w="0" w:type="auto"/>
            <w:hideMark/>
          </w:tcPr>
          <w:p w14:paraId="1F66FA03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侧重财报质量与公告事件，规避未来函数</w:t>
            </w:r>
          </w:p>
        </w:tc>
      </w:tr>
      <w:tr w:rsidR="002827CB" w:rsidRPr="00806DF7" w14:paraId="36C32B9F" w14:textId="77777777" w:rsidTr="002827CB">
        <w:trPr>
          <w:jc w:val="center"/>
        </w:trPr>
        <w:tc>
          <w:tcPr>
            <w:tcW w:w="0" w:type="auto"/>
            <w:hideMark/>
          </w:tcPr>
          <w:p w14:paraId="1A665CE8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P2 (后续增强)</w:t>
            </w:r>
          </w:p>
        </w:tc>
        <w:tc>
          <w:tcPr>
            <w:tcW w:w="0" w:type="auto"/>
            <w:hideMark/>
          </w:tcPr>
          <w:p w14:paraId="6406EC5F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资金流向、两融数据、港股通持股</w:t>
            </w:r>
          </w:p>
        </w:tc>
        <w:tc>
          <w:tcPr>
            <w:tcW w:w="0" w:type="auto"/>
            <w:hideMark/>
          </w:tcPr>
          <w:p w14:paraId="78A6EC46" w14:textId="77777777" w:rsidR="002827CB" w:rsidRPr="00806DF7" w:rsidRDefault="002827CB" w:rsidP="002827C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06DF7">
              <w:rPr>
                <w:rFonts w:ascii="微软雅黑" w:eastAsia="微软雅黑" w:hAnsi="微软雅黑"/>
                <w:sz w:val="18"/>
                <w:szCs w:val="18"/>
              </w:rPr>
              <w:t>侧重筹码分布与北向资金动向</w:t>
            </w:r>
          </w:p>
        </w:tc>
      </w:tr>
    </w:tbl>
    <w:p w14:paraId="219B20E9" w14:textId="77777777" w:rsidR="002827CB" w:rsidRPr="00806DF7" w:rsidRDefault="002827CB" w:rsidP="002827CB">
      <w:pPr>
        <w:spacing w:line="240" w:lineRule="auto"/>
        <w:rPr>
          <w:rFonts w:ascii="微软雅黑" w:eastAsia="微软雅黑" w:hAnsi="微软雅黑"/>
          <w:sz w:val="18"/>
          <w:szCs w:val="18"/>
        </w:rPr>
      </w:pPr>
    </w:p>
    <w:p w14:paraId="33D52A18" w14:textId="3684D98F" w:rsidR="002827CB" w:rsidRPr="00806DF7" w:rsidRDefault="002827CB" w:rsidP="002827CB">
      <w:pPr>
        <w:spacing w:line="240" w:lineRule="auto"/>
        <w:rPr>
          <w:rFonts w:ascii="微软雅黑" w:eastAsia="微软雅黑" w:hAnsi="微软雅黑"/>
          <w:b/>
          <w:bCs/>
          <w:sz w:val="18"/>
          <w:szCs w:val="18"/>
        </w:rPr>
      </w:pPr>
      <w:r w:rsidRPr="00806DF7">
        <w:rPr>
          <w:rFonts w:ascii="微软雅黑" w:eastAsia="微软雅黑" w:hAnsi="微软雅黑"/>
          <w:b/>
          <w:bCs/>
          <w:sz w:val="18"/>
          <w:szCs w:val="18"/>
        </w:rPr>
        <w:t>四、 接口字段定义附录 (01-22 号)</w:t>
      </w:r>
    </w:p>
    <w:p w14:paraId="13BCADBE" w14:textId="77777777" w:rsidR="002827CB" w:rsidRPr="00806DF7" w:rsidRDefault="002827CB" w:rsidP="002827CB">
      <w:pPr>
        <w:spacing w:line="240" w:lineRule="auto"/>
        <w:rPr>
          <w:rFonts w:ascii="微软雅黑" w:eastAsia="微软雅黑" w:hAnsi="微软雅黑"/>
          <w:b/>
          <w:bCs/>
          <w:sz w:val="20"/>
          <w:szCs w:val="20"/>
        </w:rPr>
      </w:pPr>
      <w:r w:rsidRPr="00806DF7">
        <w:rPr>
          <w:rFonts w:ascii="微软雅黑" w:eastAsia="微软雅黑" w:hAnsi="微软雅黑"/>
          <w:b/>
          <w:bCs/>
          <w:sz w:val="20"/>
          <w:szCs w:val="20"/>
        </w:rPr>
        <w:t>P0: 基础行情与估值数据集</w:t>
      </w:r>
    </w:p>
    <w:tbl>
      <w:tblPr>
        <w:tblStyle w:val="af"/>
        <w:tblW w:w="10058" w:type="dxa"/>
        <w:tblLayout w:type="fixed"/>
        <w:tblLook w:val="04A0" w:firstRow="1" w:lastRow="0" w:firstColumn="1" w:lastColumn="0" w:noHBand="0" w:noVBand="1"/>
      </w:tblPr>
      <w:tblGrid>
        <w:gridCol w:w="1555"/>
        <w:gridCol w:w="1166"/>
        <w:gridCol w:w="1243"/>
        <w:gridCol w:w="3543"/>
        <w:gridCol w:w="2551"/>
      </w:tblGrid>
      <w:tr w:rsidR="00495005" w:rsidRPr="00806DF7" w14:paraId="0E18502E" w14:textId="77777777" w:rsidTr="009E4B99">
        <w:trPr>
          <w:trHeight w:val="283"/>
        </w:trPr>
        <w:tc>
          <w:tcPr>
            <w:tcW w:w="1555" w:type="dxa"/>
          </w:tcPr>
          <w:p w14:paraId="5F34D393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输出文件</w:t>
            </w:r>
          </w:p>
        </w:tc>
        <w:tc>
          <w:tcPr>
            <w:tcW w:w="1166" w:type="dxa"/>
          </w:tcPr>
          <w:p w14:paraId="08A5A611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Tushare</w:t>
            </w:r>
            <w:proofErr w:type="spellEnd"/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接口</w:t>
            </w:r>
          </w:p>
        </w:tc>
        <w:tc>
          <w:tcPr>
            <w:tcW w:w="1243" w:type="dxa"/>
          </w:tcPr>
          <w:p w14:paraId="55E090B9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数据内容</w:t>
            </w:r>
          </w:p>
        </w:tc>
        <w:tc>
          <w:tcPr>
            <w:tcW w:w="3543" w:type="dxa"/>
          </w:tcPr>
          <w:p w14:paraId="231CEC0A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建议字段</w:t>
            </w:r>
          </w:p>
        </w:tc>
        <w:tc>
          <w:tcPr>
            <w:tcW w:w="2551" w:type="dxa"/>
          </w:tcPr>
          <w:p w14:paraId="27980584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策略用途</w:t>
            </w:r>
          </w:p>
        </w:tc>
      </w:tr>
      <w:tr w:rsidR="00495005" w:rsidRPr="00806DF7" w14:paraId="317F66B6" w14:textId="77777777" w:rsidTr="009E4B99">
        <w:trPr>
          <w:trHeight w:val="283"/>
        </w:trPr>
        <w:tc>
          <w:tcPr>
            <w:tcW w:w="1555" w:type="dxa"/>
          </w:tcPr>
          <w:p w14:paraId="55C8A32A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01_stock_basic.xlsx</w:t>
            </w:r>
          </w:p>
        </w:tc>
        <w:tc>
          <w:tcPr>
            <w:tcW w:w="1166" w:type="dxa"/>
          </w:tcPr>
          <w:p w14:paraId="0D2873C7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stock_basic</w:t>
            </w:r>
            <w:proofErr w:type="spellEnd"/>
          </w:p>
        </w:tc>
        <w:tc>
          <w:tcPr>
            <w:tcW w:w="1243" w:type="dxa"/>
          </w:tcPr>
          <w:p w14:paraId="63EE53E3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全</w:t>
            </w: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 xml:space="preserve"> A </w:t>
            </w: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股票池</w:t>
            </w:r>
          </w:p>
        </w:tc>
        <w:tc>
          <w:tcPr>
            <w:tcW w:w="3543" w:type="dxa"/>
          </w:tcPr>
          <w:p w14:paraId="491506F4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code,symbol</w:t>
            </w:r>
            <w:proofErr w:type="gram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,name,area,industry,market,ex</w:t>
            </w:r>
            <w:proofErr w:type="spell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change,list_status,list_date,delist_date,is_hs</w:t>
            </w:r>
            <w:proofErr w:type="spellEnd"/>
          </w:p>
        </w:tc>
        <w:tc>
          <w:tcPr>
            <w:tcW w:w="2551" w:type="dxa"/>
          </w:tcPr>
          <w:p w14:paraId="46B8902A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选股范围、上市天数、剔除退市</w:t>
            </w: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/</w:t>
            </w: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暂停上市。</w:t>
            </w:r>
          </w:p>
        </w:tc>
      </w:tr>
      <w:tr w:rsidR="00495005" w:rsidRPr="00806DF7" w14:paraId="7469641F" w14:textId="77777777" w:rsidTr="009E4B99">
        <w:trPr>
          <w:trHeight w:val="283"/>
        </w:trPr>
        <w:tc>
          <w:tcPr>
            <w:tcW w:w="1555" w:type="dxa"/>
          </w:tcPr>
          <w:p w14:paraId="7F942A95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02_trade_cal.xlsx</w:t>
            </w:r>
          </w:p>
        </w:tc>
        <w:tc>
          <w:tcPr>
            <w:tcW w:w="1166" w:type="dxa"/>
          </w:tcPr>
          <w:p w14:paraId="7232877E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trade_cal</w:t>
            </w:r>
            <w:proofErr w:type="spellEnd"/>
          </w:p>
        </w:tc>
        <w:tc>
          <w:tcPr>
            <w:tcW w:w="1243" w:type="dxa"/>
          </w:tcPr>
          <w:p w14:paraId="1784E63C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交易日历</w:t>
            </w:r>
          </w:p>
        </w:tc>
        <w:tc>
          <w:tcPr>
            <w:tcW w:w="3543" w:type="dxa"/>
          </w:tcPr>
          <w:p w14:paraId="60815034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proofErr w:type="gram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exchange,cal</w:t>
            </w:r>
            <w:proofErr w:type="gram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_date,is_open,pretrade_date</w:t>
            </w:r>
            <w:proofErr w:type="spellEnd"/>
          </w:p>
        </w:tc>
        <w:tc>
          <w:tcPr>
            <w:tcW w:w="2551" w:type="dxa"/>
          </w:tcPr>
          <w:p w14:paraId="5BEED4DF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调仓日、回测日期对齐。</w:t>
            </w:r>
          </w:p>
        </w:tc>
      </w:tr>
      <w:tr w:rsidR="00495005" w:rsidRPr="00806DF7" w14:paraId="280F7DC2" w14:textId="77777777" w:rsidTr="009E4B99">
        <w:trPr>
          <w:trHeight w:val="283"/>
        </w:trPr>
        <w:tc>
          <w:tcPr>
            <w:tcW w:w="1555" w:type="dxa"/>
          </w:tcPr>
          <w:p w14:paraId="0A32F5CC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03_daily.xlsx</w:t>
            </w:r>
          </w:p>
        </w:tc>
        <w:tc>
          <w:tcPr>
            <w:tcW w:w="1166" w:type="dxa"/>
          </w:tcPr>
          <w:p w14:paraId="600C423D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daily</w:t>
            </w:r>
          </w:p>
        </w:tc>
        <w:tc>
          <w:tcPr>
            <w:tcW w:w="1243" w:type="dxa"/>
          </w:tcPr>
          <w:p w14:paraId="515601AA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 xml:space="preserve">A </w:t>
            </w: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股日行情</w:t>
            </w:r>
          </w:p>
        </w:tc>
        <w:tc>
          <w:tcPr>
            <w:tcW w:w="3543" w:type="dxa"/>
          </w:tcPr>
          <w:p w14:paraId="6B8AB8FD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code,trade</w:t>
            </w:r>
            <w:proofErr w:type="gram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_date,open,high,low,close,pre_cl</w:t>
            </w:r>
            <w:proofErr w:type="spell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ose,change,pct_chg,vol,amount</w:t>
            </w:r>
            <w:proofErr w:type="spellEnd"/>
          </w:p>
        </w:tc>
        <w:tc>
          <w:tcPr>
            <w:tcW w:w="2551" w:type="dxa"/>
          </w:tcPr>
          <w:p w14:paraId="43E7A0C5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动量、收益率、波动、流动性。</w:t>
            </w:r>
          </w:p>
        </w:tc>
      </w:tr>
      <w:tr w:rsidR="00495005" w:rsidRPr="00806DF7" w14:paraId="2D66C635" w14:textId="77777777" w:rsidTr="009E4B99">
        <w:trPr>
          <w:trHeight w:val="283"/>
        </w:trPr>
        <w:tc>
          <w:tcPr>
            <w:tcW w:w="1555" w:type="dxa"/>
          </w:tcPr>
          <w:p w14:paraId="75584D4C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04_adj_factor.xlsx</w:t>
            </w:r>
          </w:p>
        </w:tc>
        <w:tc>
          <w:tcPr>
            <w:tcW w:w="1166" w:type="dxa"/>
          </w:tcPr>
          <w:p w14:paraId="579A43EF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adj_factor</w:t>
            </w:r>
            <w:proofErr w:type="spellEnd"/>
          </w:p>
        </w:tc>
        <w:tc>
          <w:tcPr>
            <w:tcW w:w="1243" w:type="dxa"/>
          </w:tcPr>
          <w:p w14:paraId="542D143F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复权因子</w:t>
            </w:r>
          </w:p>
        </w:tc>
        <w:tc>
          <w:tcPr>
            <w:tcW w:w="3543" w:type="dxa"/>
          </w:tcPr>
          <w:p w14:paraId="606E885B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code,trade</w:t>
            </w:r>
            <w:proofErr w:type="gram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_date,adj_factor</w:t>
            </w:r>
            <w:proofErr w:type="spellEnd"/>
          </w:p>
        </w:tc>
        <w:tc>
          <w:tcPr>
            <w:tcW w:w="2551" w:type="dxa"/>
          </w:tcPr>
          <w:p w14:paraId="0B71F23D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前复权收益、真实回测净值。</w:t>
            </w:r>
          </w:p>
        </w:tc>
      </w:tr>
      <w:tr w:rsidR="00495005" w:rsidRPr="00806DF7" w14:paraId="69D12AA8" w14:textId="77777777" w:rsidTr="009E4B99">
        <w:trPr>
          <w:trHeight w:val="283"/>
        </w:trPr>
        <w:tc>
          <w:tcPr>
            <w:tcW w:w="1555" w:type="dxa"/>
          </w:tcPr>
          <w:p w14:paraId="5ACEB3FF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05_index_daily.xlsx</w:t>
            </w:r>
          </w:p>
        </w:tc>
        <w:tc>
          <w:tcPr>
            <w:tcW w:w="1166" w:type="dxa"/>
          </w:tcPr>
          <w:p w14:paraId="46DC282F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index_daily</w:t>
            </w:r>
            <w:proofErr w:type="spellEnd"/>
          </w:p>
        </w:tc>
        <w:tc>
          <w:tcPr>
            <w:tcW w:w="1243" w:type="dxa"/>
          </w:tcPr>
          <w:p w14:paraId="06FE7828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指数日行情</w:t>
            </w:r>
          </w:p>
        </w:tc>
        <w:tc>
          <w:tcPr>
            <w:tcW w:w="3543" w:type="dxa"/>
          </w:tcPr>
          <w:p w14:paraId="6B544B47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code,trade</w:t>
            </w:r>
            <w:proofErr w:type="gram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_date,open,high,low,close,pre_cl</w:t>
            </w:r>
            <w:proofErr w:type="spell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ose,change,pct_chg,vol,amount</w:t>
            </w:r>
            <w:proofErr w:type="spellEnd"/>
          </w:p>
        </w:tc>
        <w:tc>
          <w:tcPr>
            <w:tcW w:w="2551" w:type="dxa"/>
          </w:tcPr>
          <w:p w14:paraId="1BD8DE34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市场状态、仓位风控、基准收益。</w:t>
            </w:r>
          </w:p>
        </w:tc>
      </w:tr>
      <w:tr w:rsidR="00495005" w:rsidRPr="00806DF7" w14:paraId="7075E8A8" w14:textId="77777777" w:rsidTr="009E4B99">
        <w:trPr>
          <w:trHeight w:val="283"/>
        </w:trPr>
        <w:tc>
          <w:tcPr>
            <w:tcW w:w="1555" w:type="dxa"/>
          </w:tcPr>
          <w:p w14:paraId="185E70F6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06_daily_basic.xlsx</w:t>
            </w:r>
          </w:p>
        </w:tc>
        <w:tc>
          <w:tcPr>
            <w:tcW w:w="1166" w:type="dxa"/>
          </w:tcPr>
          <w:p w14:paraId="7A203F7E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daily_basic</w:t>
            </w:r>
            <w:proofErr w:type="spellEnd"/>
          </w:p>
        </w:tc>
        <w:tc>
          <w:tcPr>
            <w:tcW w:w="1243" w:type="dxa"/>
          </w:tcPr>
          <w:p w14:paraId="4230B278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估值</w:t>
            </w: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/</w:t>
            </w: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市值</w:t>
            </w:r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/</w:t>
            </w: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换手</w:t>
            </w:r>
          </w:p>
        </w:tc>
        <w:tc>
          <w:tcPr>
            <w:tcW w:w="3543" w:type="dxa"/>
          </w:tcPr>
          <w:p w14:paraId="613B7C6F" w14:textId="77777777" w:rsidR="00571803" w:rsidRPr="00806DF7" w:rsidRDefault="00571803" w:rsidP="00540872">
            <w:pPr>
              <w:spacing w:line="255" w:lineRule="auto"/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code,trade</w:t>
            </w:r>
            <w:proofErr w:type="gram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_date,close,turnover_rate,turnov</w:t>
            </w:r>
            <w:proofErr w:type="spell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er_rate_f,volume_ratio,pe,pe_ttm,pb,ps,ps_tt</w:t>
            </w:r>
            <w:proofErr w:type="spellEnd"/>
          </w:p>
          <w:p w14:paraId="42219C2B" w14:textId="77777777" w:rsidR="00571803" w:rsidRPr="00806DF7" w:rsidRDefault="00571803" w:rsidP="00540872">
            <w:pPr>
              <w:ind w:left="1"/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proofErr w:type="spellStart"/>
            <w:proofErr w:type="gramStart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m,dv</w:t>
            </w:r>
            <w:proofErr w:type="gramEnd"/>
            <w:r w:rsidRPr="00806DF7">
              <w:rPr>
                <w:rFonts w:ascii="微软雅黑" w:eastAsia="微软雅黑" w:hAnsi="微软雅黑" w:cs="Noto Sans"/>
                <w:bCs/>
                <w:iCs/>
                <w:color w:val="000000" w:themeColor="text1"/>
                <w:sz w:val="15"/>
                <w:szCs w:val="15"/>
              </w:rPr>
              <w:t>_ttm,total_mv,circ_mv</w:t>
            </w:r>
            <w:proofErr w:type="spellEnd"/>
          </w:p>
        </w:tc>
        <w:tc>
          <w:tcPr>
            <w:tcW w:w="2551" w:type="dxa"/>
          </w:tcPr>
          <w:p w14:paraId="1E710267" w14:textId="77777777" w:rsidR="00571803" w:rsidRPr="00806DF7" w:rsidRDefault="00571803" w:rsidP="00540872">
            <w:pPr>
              <w:rPr>
                <w:rFonts w:ascii="微软雅黑" w:eastAsia="微软雅黑" w:hAnsi="微软雅黑"/>
                <w:bCs/>
                <w:iCs/>
                <w:color w:val="000000" w:themeColor="text1"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Cs/>
                <w:iCs/>
                <w:color w:val="000000" w:themeColor="text1"/>
                <w:sz w:val="15"/>
                <w:szCs w:val="15"/>
              </w:rPr>
              <w:t>戴维斯双击、估值过滤、市值过滤、拥挤度。</w:t>
            </w:r>
          </w:p>
        </w:tc>
      </w:tr>
    </w:tbl>
    <w:p w14:paraId="0C615142" w14:textId="735A08A4" w:rsidR="00571803" w:rsidRPr="00806DF7" w:rsidRDefault="00571803" w:rsidP="002827CB">
      <w:pPr>
        <w:spacing w:line="240" w:lineRule="auto"/>
        <w:rPr>
          <w:rFonts w:ascii="微软雅黑" w:eastAsia="微软雅黑" w:hAnsi="微软雅黑"/>
          <w:sz w:val="20"/>
          <w:szCs w:val="20"/>
          <w:lang w:val="en-AU"/>
        </w:rPr>
      </w:pPr>
    </w:p>
    <w:p w14:paraId="48620F64" w14:textId="77777777" w:rsidR="002827CB" w:rsidRPr="00806DF7" w:rsidRDefault="002827CB" w:rsidP="00E40A4B">
      <w:pPr>
        <w:numPr>
          <w:ilvl w:val="0"/>
          <w:numId w:val="8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01_stock_basic (股票列表)</w:t>
      </w:r>
    </w:p>
    <w:p w14:paraId="74F54019" w14:textId="77777777" w:rsidR="002827CB" w:rsidRPr="00806DF7" w:rsidRDefault="002827CB" w:rsidP="00E40A4B">
      <w:pPr>
        <w:numPr>
          <w:ilvl w:val="1"/>
          <w:numId w:val="8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proofErr w:type="spellStart"/>
      <w:r w:rsidRPr="00806DF7">
        <w:rPr>
          <w:rFonts w:ascii="微软雅黑" w:eastAsia="微软雅黑" w:hAnsi="微软雅黑"/>
          <w:sz w:val="16"/>
          <w:szCs w:val="16"/>
        </w:rPr>
        <w:t>ts_code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 xml:space="preserve">: 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Tushare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 xml:space="preserve"> 股票代码 (例: 000001.SZ)；symbol: 股票数字代码；name: 股票名称；area: 所属地域；industry: 申万所属行业；market: 市场板块 (主板/创业板等)；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list_date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上市日期；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is_hs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是否沪深港通标的。</w:t>
      </w:r>
    </w:p>
    <w:p w14:paraId="7FA8F7F0" w14:textId="77777777" w:rsidR="002827CB" w:rsidRPr="00806DF7" w:rsidRDefault="002827CB" w:rsidP="00E40A4B">
      <w:pPr>
        <w:numPr>
          <w:ilvl w:val="0"/>
          <w:numId w:val="8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02_trade_cal (交易日历)</w:t>
      </w:r>
    </w:p>
    <w:p w14:paraId="103CB1F2" w14:textId="77777777" w:rsidR="002827CB" w:rsidRPr="00806DF7" w:rsidRDefault="002827CB" w:rsidP="00E40A4B">
      <w:pPr>
        <w:numPr>
          <w:ilvl w:val="1"/>
          <w:numId w:val="8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proofErr w:type="spellStart"/>
      <w:r w:rsidRPr="00806DF7">
        <w:rPr>
          <w:rFonts w:ascii="微软雅黑" w:eastAsia="微软雅黑" w:hAnsi="微软雅黑"/>
          <w:sz w:val="16"/>
          <w:szCs w:val="16"/>
        </w:rPr>
        <w:t>cal_date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交易日期；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is_open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当日是否开盘 (1为开盘)；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pretrade_date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上一个交易日。</w:t>
      </w:r>
    </w:p>
    <w:p w14:paraId="038338DB" w14:textId="77777777" w:rsidR="002827CB" w:rsidRPr="00806DF7" w:rsidRDefault="002827CB" w:rsidP="00E40A4B">
      <w:pPr>
        <w:numPr>
          <w:ilvl w:val="0"/>
          <w:numId w:val="8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03_daily / 05_index_daily (日线行情)</w:t>
      </w:r>
    </w:p>
    <w:p w14:paraId="5C28D5EA" w14:textId="77777777" w:rsidR="002827CB" w:rsidRPr="00806DF7" w:rsidRDefault="002827CB" w:rsidP="00E40A4B">
      <w:pPr>
        <w:numPr>
          <w:ilvl w:val="1"/>
          <w:numId w:val="8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open / close / high / low: 开盘/收盘/最高/最低价；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pre_close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昨收价；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pct_chg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涨跌幅 (%)；vol: 成交量 (手)；amount: 成交额 (千元)。</w:t>
      </w:r>
    </w:p>
    <w:p w14:paraId="25A3603B" w14:textId="77777777" w:rsidR="002827CB" w:rsidRPr="00806DF7" w:rsidRDefault="002827CB" w:rsidP="00E40A4B">
      <w:pPr>
        <w:numPr>
          <w:ilvl w:val="0"/>
          <w:numId w:val="8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04_adj_factor (复权因子)</w:t>
      </w:r>
    </w:p>
    <w:p w14:paraId="07AF7255" w14:textId="77777777" w:rsidR="002827CB" w:rsidRPr="00806DF7" w:rsidRDefault="002827CB" w:rsidP="00E40A4B">
      <w:pPr>
        <w:numPr>
          <w:ilvl w:val="1"/>
          <w:numId w:val="8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proofErr w:type="spellStart"/>
      <w:r w:rsidRPr="00806DF7">
        <w:rPr>
          <w:rFonts w:ascii="微软雅黑" w:eastAsia="微软雅黑" w:hAnsi="微软雅黑"/>
          <w:sz w:val="16"/>
          <w:szCs w:val="16"/>
        </w:rPr>
        <w:t>adj_factor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复权因子，用于计算除权后的真实价格走势。</w:t>
      </w:r>
    </w:p>
    <w:p w14:paraId="70C1D183" w14:textId="77777777" w:rsidR="002827CB" w:rsidRPr="00806DF7" w:rsidRDefault="002827CB" w:rsidP="00E40A4B">
      <w:pPr>
        <w:numPr>
          <w:ilvl w:val="0"/>
          <w:numId w:val="8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06_daily_basic (每日指标)</w:t>
      </w:r>
    </w:p>
    <w:p w14:paraId="568F75FD" w14:textId="77777777" w:rsidR="002827CB" w:rsidRPr="00806DF7" w:rsidRDefault="002827CB" w:rsidP="00E40A4B">
      <w:pPr>
        <w:numPr>
          <w:ilvl w:val="1"/>
          <w:numId w:val="8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proofErr w:type="spellStart"/>
      <w:r w:rsidRPr="00806DF7">
        <w:rPr>
          <w:rFonts w:ascii="微软雅黑" w:eastAsia="微软雅黑" w:hAnsi="微软雅黑"/>
          <w:sz w:val="16"/>
          <w:szCs w:val="16"/>
        </w:rPr>
        <w:t>turnover_rate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换手率；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volume_ratio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 xml:space="preserve">: 量比；pe / 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pe_ttm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市盈率 (静态/滚动)；pb: 市净率；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total_mv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 xml:space="preserve"> / 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circ_mv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总市值/流通市值。</w:t>
      </w:r>
    </w:p>
    <w:p w14:paraId="58AE5E39" w14:textId="77777777" w:rsidR="002827CB" w:rsidRPr="00806DF7" w:rsidRDefault="002827CB" w:rsidP="002827CB">
      <w:pPr>
        <w:spacing w:line="240" w:lineRule="auto"/>
        <w:rPr>
          <w:rFonts w:ascii="微软雅黑" w:eastAsia="微软雅黑" w:hAnsi="微软雅黑"/>
          <w:b/>
          <w:bCs/>
          <w:sz w:val="20"/>
          <w:szCs w:val="20"/>
        </w:rPr>
      </w:pPr>
      <w:r w:rsidRPr="00806DF7">
        <w:rPr>
          <w:rFonts w:ascii="微软雅黑" w:eastAsia="微软雅黑" w:hAnsi="微软雅黑"/>
          <w:b/>
          <w:bCs/>
          <w:sz w:val="20"/>
          <w:szCs w:val="20"/>
        </w:rPr>
        <w:lastRenderedPageBreak/>
        <w:t>P1: 财务报表与事件数据集</w:t>
      </w:r>
    </w:p>
    <w:tbl>
      <w:tblPr>
        <w:tblStyle w:val="af"/>
        <w:tblW w:w="9776" w:type="dxa"/>
        <w:jc w:val="center"/>
        <w:tblLook w:val="04A0" w:firstRow="1" w:lastRow="0" w:firstColumn="1" w:lastColumn="0" w:noHBand="0" w:noVBand="1"/>
      </w:tblPr>
      <w:tblGrid>
        <w:gridCol w:w="1864"/>
        <w:gridCol w:w="1325"/>
        <w:gridCol w:w="1358"/>
        <w:gridCol w:w="3473"/>
        <w:gridCol w:w="1756"/>
      </w:tblGrid>
      <w:tr w:rsidR="009E4B99" w:rsidRPr="00806DF7" w14:paraId="21491506" w14:textId="77777777" w:rsidTr="00E40A4B">
        <w:trPr>
          <w:trHeight w:val="283"/>
          <w:jc w:val="center"/>
        </w:trPr>
        <w:tc>
          <w:tcPr>
            <w:tcW w:w="1864" w:type="dxa"/>
          </w:tcPr>
          <w:p w14:paraId="3C54CCA9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  <w:lang w:val="en-AU"/>
              </w:rPr>
            </w:pPr>
            <w:r w:rsidRPr="00806DF7">
              <w:rPr>
                <w:rFonts w:ascii="微软雅黑" w:eastAsia="微软雅黑" w:hAnsi="微软雅黑" w:cs="微软雅黑" w:hint="eastAsia"/>
                <w:b/>
                <w:iCs/>
                <w:color w:val="1F4E79"/>
                <w:sz w:val="15"/>
                <w:szCs w:val="15"/>
              </w:rPr>
              <w:t>输出文件</w:t>
            </w:r>
          </w:p>
        </w:tc>
        <w:tc>
          <w:tcPr>
            <w:tcW w:w="1325" w:type="dxa"/>
          </w:tcPr>
          <w:p w14:paraId="1C3C3F3C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/>
                <w:iCs/>
                <w:color w:val="1F4E79"/>
                <w:sz w:val="15"/>
                <w:szCs w:val="15"/>
              </w:rPr>
              <w:t>Tushare</w:t>
            </w:r>
            <w:proofErr w:type="spellEnd"/>
            <w:r w:rsidRPr="00806DF7">
              <w:rPr>
                <w:rFonts w:ascii="微软雅黑" w:eastAsia="微软雅黑" w:hAnsi="微软雅黑" w:cs="微软雅黑" w:hint="eastAsia"/>
                <w:b/>
                <w:iCs/>
                <w:color w:val="1F4E79"/>
                <w:sz w:val="15"/>
                <w:szCs w:val="15"/>
              </w:rPr>
              <w:t>接口</w:t>
            </w:r>
          </w:p>
        </w:tc>
        <w:tc>
          <w:tcPr>
            <w:tcW w:w="1768" w:type="dxa"/>
          </w:tcPr>
          <w:p w14:paraId="4E5295C5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/>
                <w:iCs/>
                <w:color w:val="1F4E79"/>
                <w:sz w:val="15"/>
                <w:szCs w:val="15"/>
              </w:rPr>
              <w:t>数据内容</w:t>
            </w:r>
          </w:p>
        </w:tc>
        <w:tc>
          <w:tcPr>
            <w:tcW w:w="2758" w:type="dxa"/>
          </w:tcPr>
          <w:p w14:paraId="51489084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/>
                <w:iCs/>
                <w:color w:val="1F4E79"/>
                <w:sz w:val="15"/>
                <w:szCs w:val="15"/>
              </w:rPr>
              <w:t>建议字段</w:t>
            </w:r>
          </w:p>
        </w:tc>
        <w:tc>
          <w:tcPr>
            <w:tcW w:w="2061" w:type="dxa"/>
          </w:tcPr>
          <w:p w14:paraId="67DCEBA5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/>
                <w:iCs/>
                <w:color w:val="1F4E79"/>
                <w:sz w:val="15"/>
                <w:szCs w:val="15"/>
              </w:rPr>
              <w:t>策略用途</w:t>
            </w:r>
          </w:p>
        </w:tc>
      </w:tr>
      <w:tr w:rsidR="009E4B99" w:rsidRPr="00806DF7" w14:paraId="6B284470" w14:textId="77777777" w:rsidTr="00E40A4B">
        <w:trPr>
          <w:trHeight w:val="283"/>
          <w:jc w:val="center"/>
        </w:trPr>
        <w:tc>
          <w:tcPr>
            <w:tcW w:w="1864" w:type="dxa"/>
          </w:tcPr>
          <w:p w14:paraId="0BB8593B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07_income.xlsx</w:t>
            </w:r>
          </w:p>
        </w:tc>
        <w:tc>
          <w:tcPr>
            <w:tcW w:w="1325" w:type="dxa"/>
          </w:tcPr>
          <w:p w14:paraId="3A43DBF0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income</w:t>
            </w:r>
          </w:p>
        </w:tc>
        <w:tc>
          <w:tcPr>
            <w:tcW w:w="1768" w:type="dxa"/>
          </w:tcPr>
          <w:p w14:paraId="5859662B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利润表</w:t>
            </w:r>
          </w:p>
        </w:tc>
        <w:tc>
          <w:tcPr>
            <w:tcW w:w="2758" w:type="dxa"/>
          </w:tcPr>
          <w:p w14:paraId="78B1739B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code,ann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_date,f_ann_date,end_date,report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_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type,total_revenue,revenue,n_income,n_inco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me_attr_p,basic_eps</w:t>
            </w:r>
            <w:proofErr w:type="spellEnd"/>
          </w:p>
        </w:tc>
        <w:tc>
          <w:tcPr>
            <w:tcW w:w="2061" w:type="dxa"/>
          </w:tcPr>
          <w:p w14:paraId="4AAD0867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盈利增速、盈利确认。必须保留</w:t>
            </w: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ann_date</w:t>
            </w:r>
            <w:proofErr w:type="spellEnd"/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。</w:t>
            </w:r>
          </w:p>
        </w:tc>
      </w:tr>
      <w:tr w:rsidR="009E4B99" w:rsidRPr="00806DF7" w14:paraId="5EFA31C6" w14:textId="77777777" w:rsidTr="00E40A4B">
        <w:trPr>
          <w:trHeight w:val="283"/>
          <w:jc w:val="center"/>
        </w:trPr>
        <w:tc>
          <w:tcPr>
            <w:tcW w:w="1864" w:type="dxa"/>
          </w:tcPr>
          <w:p w14:paraId="02D6618C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08_fina_indicator.xlsx</w:t>
            </w:r>
          </w:p>
        </w:tc>
        <w:tc>
          <w:tcPr>
            <w:tcW w:w="1325" w:type="dxa"/>
          </w:tcPr>
          <w:p w14:paraId="7568D7B3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fina_indicator</w:t>
            </w:r>
            <w:proofErr w:type="spellEnd"/>
          </w:p>
        </w:tc>
        <w:tc>
          <w:tcPr>
            <w:tcW w:w="1768" w:type="dxa"/>
          </w:tcPr>
          <w:p w14:paraId="5227F5CD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财务指标</w:t>
            </w:r>
          </w:p>
        </w:tc>
        <w:tc>
          <w:tcPr>
            <w:tcW w:w="2758" w:type="dxa"/>
          </w:tcPr>
          <w:p w14:paraId="620D88F8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code,ann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_date,end_date,roe,roe_dt,roa,gr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ossprofit_margin,netprofit_margin,debt_to_as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sets,ocf_to_or</w:t>
            </w:r>
            <w:proofErr w:type="spellEnd"/>
          </w:p>
        </w:tc>
        <w:tc>
          <w:tcPr>
            <w:tcW w:w="2061" w:type="dxa"/>
          </w:tcPr>
          <w:p w14:paraId="3C4C8795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质量因子、排除垃圾股。</w:t>
            </w:r>
          </w:p>
        </w:tc>
      </w:tr>
      <w:tr w:rsidR="009E4B99" w:rsidRPr="00806DF7" w14:paraId="519C09A3" w14:textId="77777777" w:rsidTr="00E40A4B">
        <w:trPr>
          <w:trHeight w:val="283"/>
          <w:jc w:val="center"/>
        </w:trPr>
        <w:tc>
          <w:tcPr>
            <w:tcW w:w="1864" w:type="dxa"/>
          </w:tcPr>
          <w:p w14:paraId="3F54602E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09_forecast.xlsx</w:t>
            </w:r>
          </w:p>
        </w:tc>
        <w:tc>
          <w:tcPr>
            <w:tcW w:w="1325" w:type="dxa"/>
          </w:tcPr>
          <w:p w14:paraId="22FAAA17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forecast</w:t>
            </w:r>
          </w:p>
        </w:tc>
        <w:tc>
          <w:tcPr>
            <w:tcW w:w="1768" w:type="dxa"/>
          </w:tcPr>
          <w:p w14:paraId="055C04FB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业绩预告</w:t>
            </w:r>
          </w:p>
        </w:tc>
        <w:tc>
          <w:tcPr>
            <w:tcW w:w="2758" w:type="dxa"/>
          </w:tcPr>
          <w:p w14:paraId="3637D5BE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code,ann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_date,end_date,type,p_change_m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in,p_change_max,net_profit_min,net_profit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_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max,last_parent_net,first_ann_date,summary</w:t>
            </w:r>
            <w:proofErr w:type="spellEnd"/>
          </w:p>
        </w:tc>
        <w:tc>
          <w:tcPr>
            <w:tcW w:w="2061" w:type="dxa"/>
          </w:tcPr>
          <w:p w14:paraId="170FBB95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业绩预增策略、预期差。</w:t>
            </w:r>
          </w:p>
        </w:tc>
      </w:tr>
      <w:tr w:rsidR="009E4B99" w:rsidRPr="00806DF7" w14:paraId="1D89B49E" w14:textId="77777777" w:rsidTr="00E40A4B">
        <w:trPr>
          <w:trHeight w:val="283"/>
          <w:jc w:val="center"/>
        </w:trPr>
        <w:tc>
          <w:tcPr>
            <w:tcW w:w="1864" w:type="dxa"/>
          </w:tcPr>
          <w:p w14:paraId="6A2A8921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10_express.xlsx</w:t>
            </w:r>
          </w:p>
        </w:tc>
        <w:tc>
          <w:tcPr>
            <w:tcW w:w="1325" w:type="dxa"/>
          </w:tcPr>
          <w:p w14:paraId="7CDBABCC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express</w:t>
            </w:r>
          </w:p>
        </w:tc>
        <w:tc>
          <w:tcPr>
            <w:tcW w:w="1768" w:type="dxa"/>
          </w:tcPr>
          <w:p w14:paraId="125AB822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业绩快报</w:t>
            </w:r>
          </w:p>
        </w:tc>
        <w:tc>
          <w:tcPr>
            <w:tcW w:w="2758" w:type="dxa"/>
          </w:tcPr>
          <w:p w14:paraId="3D56AFF7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code,ann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_date,end_date,revenue,operate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_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profit,total_profit,n_income,total_assets,dilut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ed_roe,yoy_net_profit</w:t>
            </w:r>
            <w:proofErr w:type="spellEnd"/>
          </w:p>
        </w:tc>
        <w:tc>
          <w:tcPr>
            <w:tcW w:w="2061" w:type="dxa"/>
          </w:tcPr>
          <w:p w14:paraId="41A978BD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净利润断层和快报跟踪。</w:t>
            </w:r>
          </w:p>
        </w:tc>
      </w:tr>
      <w:tr w:rsidR="009E4B99" w:rsidRPr="00806DF7" w14:paraId="27401801" w14:textId="77777777" w:rsidTr="00E40A4B">
        <w:trPr>
          <w:trHeight w:val="283"/>
          <w:jc w:val="center"/>
        </w:trPr>
        <w:tc>
          <w:tcPr>
            <w:tcW w:w="1864" w:type="dxa"/>
          </w:tcPr>
          <w:p w14:paraId="46E2CF97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11_disclosure_date.xlsx</w:t>
            </w:r>
          </w:p>
        </w:tc>
        <w:tc>
          <w:tcPr>
            <w:tcW w:w="1325" w:type="dxa"/>
          </w:tcPr>
          <w:p w14:paraId="0642A48F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disclosure_date</w:t>
            </w:r>
            <w:proofErr w:type="spellEnd"/>
          </w:p>
        </w:tc>
        <w:tc>
          <w:tcPr>
            <w:tcW w:w="1768" w:type="dxa"/>
          </w:tcPr>
          <w:p w14:paraId="45AFA71D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财报披露日</w:t>
            </w:r>
          </w:p>
        </w:tc>
        <w:tc>
          <w:tcPr>
            <w:tcW w:w="2758" w:type="dxa"/>
          </w:tcPr>
          <w:p w14:paraId="7EAAE0F8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code,end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_date,pre_date,actual_date,modif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y_date</w:t>
            </w:r>
            <w:proofErr w:type="spellEnd"/>
          </w:p>
        </w:tc>
        <w:tc>
          <w:tcPr>
            <w:tcW w:w="2061" w:type="dxa"/>
          </w:tcPr>
          <w:p w14:paraId="7C857756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避免未来函数，确定可见时间。</w:t>
            </w:r>
          </w:p>
        </w:tc>
      </w:tr>
      <w:tr w:rsidR="009E4B99" w:rsidRPr="00806DF7" w14:paraId="327A5714" w14:textId="77777777" w:rsidTr="00E40A4B">
        <w:trPr>
          <w:trHeight w:val="283"/>
          <w:jc w:val="center"/>
        </w:trPr>
        <w:tc>
          <w:tcPr>
            <w:tcW w:w="1864" w:type="dxa"/>
          </w:tcPr>
          <w:p w14:paraId="60E59848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12_suspend_d.xlsx</w:t>
            </w:r>
          </w:p>
        </w:tc>
        <w:tc>
          <w:tcPr>
            <w:tcW w:w="1325" w:type="dxa"/>
          </w:tcPr>
          <w:p w14:paraId="630FEBA7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suspend_d</w:t>
            </w:r>
            <w:proofErr w:type="spellEnd"/>
          </w:p>
        </w:tc>
        <w:tc>
          <w:tcPr>
            <w:tcW w:w="1768" w:type="dxa"/>
          </w:tcPr>
          <w:p w14:paraId="74D05C47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停复牌</w:t>
            </w:r>
          </w:p>
        </w:tc>
        <w:tc>
          <w:tcPr>
            <w:tcW w:w="2758" w:type="dxa"/>
          </w:tcPr>
          <w:p w14:paraId="7870FE3C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code,trade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_date,suspend_timing,suspend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 type</w:t>
            </w:r>
          </w:p>
        </w:tc>
        <w:tc>
          <w:tcPr>
            <w:tcW w:w="2061" w:type="dxa"/>
          </w:tcPr>
          <w:p w14:paraId="21D639F6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回测可交易性过滤。</w:t>
            </w:r>
          </w:p>
        </w:tc>
      </w:tr>
      <w:tr w:rsidR="009E4B99" w:rsidRPr="00806DF7" w14:paraId="70600953" w14:textId="77777777" w:rsidTr="00E40A4B">
        <w:trPr>
          <w:trHeight w:val="283"/>
          <w:jc w:val="center"/>
        </w:trPr>
        <w:tc>
          <w:tcPr>
            <w:tcW w:w="1864" w:type="dxa"/>
          </w:tcPr>
          <w:p w14:paraId="1A6B6366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13_stk_limit.xlsx</w:t>
            </w:r>
          </w:p>
        </w:tc>
        <w:tc>
          <w:tcPr>
            <w:tcW w:w="1325" w:type="dxa"/>
          </w:tcPr>
          <w:p w14:paraId="24D0FE52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stk_limit</w:t>
            </w:r>
            <w:proofErr w:type="spellEnd"/>
          </w:p>
        </w:tc>
        <w:tc>
          <w:tcPr>
            <w:tcW w:w="1768" w:type="dxa"/>
          </w:tcPr>
          <w:p w14:paraId="00B96776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每日涨跌停价格</w:t>
            </w:r>
          </w:p>
        </w:tc>
        <w:tc>
          <w:tcPr>
            <w:tcW w:w="2758" w:type="dxa"/>
          </w:tcPr>
          <w:p w14:paraId="63C2BAE9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code,trade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_date,up_limit,down_limit</w:t>
            </w:r>
            <w:proofErr w:type="spellEnd"/>
          </w:p>
        </w:tc>
        <w:tc>
          <w:tcPr>
            <w:tcW w:w="2061" w:type="dxa"/>
          </w:tcPr>
          <w:p w14:paraId="40895A75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涨跌停无法成交过滤。</w:t>
            </w:r>
          </w:p>
        </w:tc>
      </w:tr>
      <w:tr w:rsidR="009E4B99" w:rsidRPr="00806DF7" w14:paraId="412B0581" w14:textId="77777777" w:rsidTr="00E40A4B">
        <w:trPr>
          <w:trHeight w:val="283"/>
          <w:jc w:val="center"/>
        </w:trPr>
        <w:tc>
          <w:tcPr>
            <w:tcW w:w="1864" w:type="dxa"/>
          </w:tcPr>
          <w:p w14:paraId="2F52B8A7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14_sw_member.xlsx</w:t>
            </w:r>
          </w:p>
        </w:tc>
        <w:tc>
          <w:tcPr>
            <w:tcW w:w="1325" w:type="dxa"/>
          </w:tcPr>
          <w:p w14:paraId="1382B01E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index_member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/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sw_member</w:t>
            </w:r>
            <w:proofErr w:type="spellEnd"/>
          </w:p>
        </w:tc>
        <w:tc>
          <w:tcPr>
            <w:tcW w:w="1768" w:type="dxa"/>
          </w:tcPr>
          <w:p w14:paraId="17AB3363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申万行业成分</w:t>
            </w:r>
          </w:p>
        </w:tc>
        <w:tc>
          <w:tcPr>
            <w:tcW w:w="2758" w:type="dxa"/>
          </w:tcPr>
          <w:p w14:paraId="1DDF1131" w14:textId="77777777" w:rsidR="00571803" w:rsidRPr="00806DF7" w:rsidRDefault="00571803" w:rsidP="00E40A4B">
            <w:pPr>
              <w:ind w:left="1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index_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code,index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_name,con_code,con_name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,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in_date,out_date</w:t>
            </w:r>
            <w:proofErr w:type="spellEnd"/>
          </w:p>
        </w:tc>
        <w:tc>
          <w:tcPr>
            <w:tcW w:w="2061" w:type="dxa"/>
          </w:tcPr>
          <w:p w14:paraId="11A34F6F" w14:textId="77777777" w:rsidR="00571803" w:rsidRPr="00806DF7" w:rsidRDefault="00571803" w:rsidP="00E40A4B">
            <w:pPr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行业限制、行业轮动。</w:t>
            </w:r>
          </w:p>
        </w:tc>
      </w:tr>
    </w:tbl>
    <w:p w14:paraId="34619F74" w14:textId="77777777" w:rsidR="002827CB" w:rsidRPr="00806DF7" w:rsidRDefault="002827CB" w:rsidP="002827CB">
      <w:pPr>
        <w:numPr>
          <w:ilvl w:val="0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07_income (利润表)</w:t>
      </w:r>
    </w:p>
    <w:p w14:paraId="202EEA74" w14:textId="77777777" w:rsidR="002827CB" w:rsidRPr="00806DF7" w:rsidRDefault="002827CB" w:rsidP="002827CB">
      <w:pPr>
        <w:numPr>
          <w:ilvl w:val="1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proofErr w:type="spellStart"/>
      <w:r w:rsidRPr="00806DF7">
        <w:rPr>
          <w:rFonts w:ascii="微软雅黑" w:eastAsia="微软雅黑" w:hAnsi="微软雅黑"/>
          <w:sz w:val="16"/>
          <w:szCs w:val="16"/>
        </w:rPr>
        <w:t>ann_date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公告日期 (回测关键)；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f_ann_date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实际披露日期；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end_date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报告期截止日；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total_revenue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营业总收入；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n_income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净利润。</w:t>
      </w:r>
    </w:p>
    <w:p w14:paraId="42E5184A" w14:textId="77777777" w:rsidR="002827CB" w:rsidRPr="00806DF7" w:rsidRDefault="002827CB" w:rsidP="002827CB">
      <w:pPr>
        <w:numPr>
          <w:ilvl w:val="0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08_fina_indicator (财务指标)</w:t>
      </w:r>
    </w:p>
    <w:p w14:paraId="69E1B8E7" w14:textId="77777777" w:rsidR="002827CB" w:rsidRPr="00806DF7" w:rsidRDefault="002827CB" w:rsidP="002827CB">
      <w:pPr>
        <w:numPr>
          <w:ilvl w:val="1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roe: 净资产收益率；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grossprofit_margin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毛利率；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debt_to_assets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资产负债率。</w:t>
      </w:r>
    </w:p>
    <w:p w14:paraId="137F76F3" w14:textId="77777777" w:rsidR="002827CB" w:rsidRPr="00806DF7" w:rsidRDefault="002827CB" w:rsidP="002827CB">
      <w:pPr>
        <w:numPr>
          <w:ilvl w:val="0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09_forecast (业绩预告) / 10_express (业绩快报)</w:t>
      </w:r>
    </w:p>
    <w:p w14:paraId="1C02F383" w14:textId="77777777" w:rsidR="002827CB" w:rsidRPr="00806DF7" w:rsidRDefault="002827CB" w:rsidP="002827CB">
      <w:pPr>
        <w:numPr>
          <w:ilvl w:val="1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proofErr w:type="spellStart"/>
      <w:r w:rsidRPr="00806DF7">
        <w:rPr>
          <w:rFonts w:ascii="微软雅黑" w:eastAsia="微软雅黑" w:hAnsi="微软雅黑"/>
          <w:sz w:val="16"/>
          <w:szCs w:val="16"/>
        </w:rPr>
        <w:t>p_change_min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 xml:space="preserve"> / max: 预告净利润变动幅度区间；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yoy_net_profit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净利润同比增长率。</w:t>
      </w:r>
    </w:p>
    <w:p w14:paraId="3844BB03" w14:textId="77777777" w:rsidR="002827CB" w:rsidRPr="00806DF7" w:rsidRDefault="002827CB" w:rsidP="002827CB">
      <w:pPr>
        <w:numPr>
          <w:ilvl w:val="0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11_disclosure_date (预约披露)</w:t>
      </w:r>
    </w:p>
    <w:p w14:paraId="3FC73470" w14:textId="77777777" w:rsidR="002827CB" w:rsidRPr="00806DF7" w:rsidRDefault="002827CB" w:rsidP="002827CB">
      <w:pPr>
        <w:numPr>
          <w:ilvl w:val="1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proofErr w:type="spellStart"/>
      <w:r w:rsidRPr="00806DF7">
        <w:rPr>
          <w:rFonts w:ascii="微软雅黑" w:eastAsia="微软雅黑" w:hAnsi="微软雅黑"/>
          <w:sz w:val="16"/>
          <w:szCs w:val="16"/>
        </w:rPr>
        <w:t>pre_date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预计披露日期；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actual_date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实际披露日期。</w:t>
      </w:r>
    </w:p>
    <w:p w14:paraId="58337810" w14:textId="77777777" w:rsidR="002827CB" w:rsidRPr="00806DF7" w:rsidRDefault="002827CB" w:rsidP="002827CB">
      <w:pPr>
        <w:numPr>
          <w:ilvl w:val="0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12_suspend_d (停复牌)</w:t>
      </w:r>
    </w:p>
    <w:p w14:paraId="4991F3AD" w14:textId="77777777" w:rsidR="002827CB" w:rsidRPr="00806DF7" w:rsidRDefault="002827CB" w:rsidP="002827CB">
      <w:pPr>
        <w:numPr>
          <w:ilvl w:val="1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proofErr w:type="spellStart"/>
      <w:r w:rsidRPr="00806DF7">
        <w:rPr>
          <w:rFonts w:ascii="微软雅黑" w:eastAsia="微软雅黑" w:hAnsi="微软雅黑"/>
          <w:sz w:val="16"/>
          <w:szCs w:val="16"/>
        </w:rPr>
        <w:t>suspend_type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停牌类型 (重大事项等)。</w:t>
      </w:r>
    </w:p>
    <w:p w14:paraId="7F3E02F8" w14:textId="77777777" w:rsidR="002827CB" w:rsidRPr="00806DF7" w:rsidRDefault="002827CB" w:rsidP="002827CB">
      <w:pPr>
        <w:numPr>
          <w:ilvl w:val="0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13_stk_limit (每日涨跌停价)</w:t>
      </w:r>
    </w:p>
    <w:p w14:paraId="0904DD1B" w14:textId="77777777" w:rsidR="002827CB" w:rsidRPr="00806DF7" w:rsidRDefault="002827CB" w:rsidP="002827CB">
      <w:pPr>
        <w:numPr>
          <w:ilvl w:val="1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proofErr w:type="spellStart"/>
      <w:r w:rsidRPr="00806DF7">
        <w:rPr>
          <w:rFonts w:ascii="微软雅黑" w:eastAsia="微软雅黑" w:hAnsi="微软雅黑"/>
          <w:sz w:val="16"/>
          <w:szCs w:val="16"/>
        </w:rPr>
        <w:t>up_limit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 xml:space="preserve"> / 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down_limit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当日涨停板与跌停板的具体价位。</w:t>
      </w:r>
    </w:p>
    <w:p w14:paraId="1AA315C6" w14:textId="77777777" w:rsidR="002827CB" w:rsidRPr="00806DF7" w:rsidRDefault="002827CB" w:rsidP="002827CB">
      <w:pPr>
        <w:numPr>
          <w:ilvl w:val="0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r w:rsidRPr="00806DF7">
        <w:rPr>
          <w:rFonts w:ascii="微软雅黑" w:eastAsia="微软雅黑" w:hAnsi="微软雅黑"/>
          <w:sz w:val="16"/>
          <w:szCs w:val="16"/>
        </w:rPr>
        <w:t>14_sw_member (申万成员)</w:t>
      </w:r>
    </w:p>
    <w:p w14:paraId="7D8712E9" w14:textId="77777777" w:rsidR="002827CB" w:rsidRPr="00806DF7" w:rsidRDefault="002827CB" w:rsidP="002827CB">
      <w:pPr>
        <w:numPr>
          <w:ilvl w:val="1"/>
          <w:numId w:val="9"/>
        </w:numPr>
        <w:spacing w:line="240" w:lineRule="auto"/>
        <w:rPr>
          <w:rFonts w:ascii="微软雅黑" w:eastAsia="微软雅黑" w:hAnsi="微软雅黑"/>
          <w:sz w:val="16"/>
          <w:szCs w:val="16"/>
        </w:rPr>
      </w:pPr>
      <w:proofErr w:type="spellStart"/>
      <w:r w:rsidRPr="00806DF7">
        <w:rPr>
          <w:rFonts w:ascii="微软雅黑" w:eastAsia="微软雅黑" w:hAnsi="微软雅黑"/>
          <w:sz w:val="16"/>
          <w:szCs w:val="16"/>
        </w:rPr>
        <w:t>index_name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行业名称；</w:t>
      </w:r>
      <w:proofErr w:type="spellStart"/>
      <w:r w:rsidRPr="00806DF7">
        <w:rPr>
          <w:rFonts w:ascii="微软雅黑" w:eastAsia="微软雅黑" w:hAnsi="微软雅黑"/>
          <w:sz w:val="16"/>
          <w:szCs w:val="16"/>
        </w:rPr>
        <w:t>con_name</w:t>
      </w:r>
      <w:proofErr w:type="spellEnd"/>
      <w:r w:rsidRPr="00806DF7">
        <w:rPr>
          <w:rFonts w:ascii="微软雅黑" w:eastAsia="微软雅黑" w:hAnsi="微软雅黑"/>
          <w:sz w:val="16"/>
          <w:szCs w:val="16"/>
        </w:rPr>
        <w:t>: 成分股名称。</w:t>
      </w:r>
    </w:p>
    <w:p w14:paraId="41ED6783" w14:textId="77777777" w:rsidR="002827CB" w:rsidRPr="00806DF7" w:rsidRDefault="002827CB" w:rsidP="002827CB">
      <w:pPr>
        <w:spacing w:line="240" w:lineRule="auto"/>
        <w:rPr>
          <w:rFonts w:ascii="微软雅黑" w:eastAsia="微软雅黑" w:hAnsi="微软雅黑"/>
          <w:b/>
          <w:bCs/>
          <w:sz w:val="20"/>
          <w:szCs w:val="20"/>
        </w:rPr>
      </w:pPr>
      <w:r w:rsidRPr="00806DF7">
        <w:rPr>
          <w:rFonts w:ascii="微软雅黑" w:eastAsia="微软雅黑" w:hAnsi="微软雅黑"/>
          <w:b/>
          <w:bCs/>
          <w:sz w:val="20"/>
          <w:szCs w:val="20"/>
        </w:rPr>
        <w:lastRenderedPageBreak/>
        <w:t>P2: 资金流向与宏观数据集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1864"/>
        <w:gridCol w:w="1325"/>
        <w:gridCol w:w="1342"/>
        <w:gridCol w:w="3544"/>
        <w:gridCol w:w="1559"/>
      </w:tblGrid>
      <w:tr w:rsidR="00E40A4B" w:rsidRPr="00806DF7" w14:paraId="6754BA34" w14:textId="77777777" w:rsidTr="00E40A4B">
        <w:trPr>
          <w:trHeight w:val="283"/>
        </w:trPr>
        <w:tc>
          <w:tcPr>
            <w:tcW w:w="1864" w:type="dxa"/>
          </w:tcPr>
          <w:p w14:paraId="01F01683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/>
                <w:iCs/>
                <w:color w:val="1F4E79"/>
                <w:sz w:val="15"/>
                <w:szCs w:val="15"/>
              </w:rPr>
              <w:t>输出文件</w:t>
            </w:r>
          </w:p>
        </w:tc>
        <w:tc>
          <w:tcPr>
            <w:tcW w:w="1325" w:type="dxa"/>
          </w:tcPr>
          <w:p w14:paraId="729C4D71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b/>
                <w:iCs/>
                <w:color w:val="1F4E79"/>
                <w:sz w:val="15"/>
                <w:szCs w:val="15"/>
              </w:rPr>
              <w:t>Tushare</w:t>
            </w:r>
            <w:proofErr w:type="spellEnd"/>
            <w:r w:rsidRPr="00806DF7">
              <w:rPr>
                <w:rFonts w:ascii="微软雅黑" w:eastAsia="微软雅黑" w:hAnsi="微软雅黑" w:cs="微软雅黑" w:hint="eastAsia"/>
                <w:b/>
                <w:iCs/>
                <w:color w:val="1F4E79"/>
                <w:sz w:val="15"/>
                <w:szCs w:val="15"/>
              </w:rPr>
              <w:t>接口</w:t>
            </w:r>
          </w:p>
        </w:tc>
        <w:tc>
          <w:tcPr>
            <w:tcW w:w="1342" w:type="dxa"/>
          </w:tcPr>
          <w:p w14:paraId="7153EE8C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/>
                <w:iCs/>
                <w:color w:val="1F4E79"/>
                <w:sz w:val="15"/>
                <w:szCs w:val="15"/>
              </w:rPr>
              <w:t>数据内容</w:t>
            </w:r>
          </w:p>
        </w:tc>
        <w:tc>
          <w:tcPr>
            <w:tcW w:w="3544" w:type="dxa"/>
          </w:tcPr>
          <w:p w14:paraId="3BF3636D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/>
                <w:iCs/>
                <w:color w:val="1F4E79"/>
                <w:sz w:val="15"/>
                <w:szCs w:val="15"/>
              </w:rPr>
              <w:t>建议字段</w:t>
            </w:r>
          </w:p>
        </w:tc>
        <w:tc>
          <w:tcPr>
            <w:tcW w:w="1559" w:type="dxa"/>
          </w:tcPr>
          <w:p w14:paraId="033A1C1A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b/>
                <w:iCs/>
                <w:color w:val="1F4E79"/>
                <w:sz w:val="15"/>
                <w:szCs w:val="15"/>
              </w:rPr>
              <w:t>策略用途</w:t>
            </w:r>
          </w:p>
        </w:tc>
      </w:tr>
      <w:tr w:rsidR="00E40A4B" w:rsidRPr="00806DF7" w14:paraId="3400F37D" w14:textId="77777777" w:rsidTr="00E40A4B">
        <w:trPr>
          <w:trHeight w:val="283"/>
        </w:trPr>
        <w:tc>
          <w:tcPr>
            <w:tcW w:w="1864" w:type="dxa"/>
          </w:tcPr>
          <w:p w14:paraId="387855E7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07_income.xlsx</w:t>
            </w:r>
          </w:p>
        </w:tc>
        <w:tc>
          <w:tcPr>
            <w:tcW w:w="1325" w:type="dxa"/>
          </w:tcPr>
          <w:p w14:paraId="7B8456CE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income</w:t>
            </w:r>
          </w:p>
        </w:tc>
        <w:tc>
          <w:tcPr>
            <w:tcW w:w="1342" w:type="dxa"/>
          </w:tcPr>
          <w:p w14:paraId="1F031F83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利润表</w:t>
            </w:r>
          </w:p>
        </w:tc>
        <w:tc>
          <w:tcPr>
            <w:tcW w:w="3544" w:type="dxa"/>
          </w:tcPr>
          <w:p w14:paraId="55DCB609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code,ann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_date,f_ann_date,end_date,report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_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type,total_revenue,revenue,n_income,n_inco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me_attr_p,basic_eps</w:t>
            </w:r>
            <w:proofErr w:type="spellEnd"/>
          </w:p>
        </w:tc>
        <w:tc>
          <w:tcPr>
            <w:tcW w:w="1559" w:type="dxa"/>
          </w:tcPr>
          <w:p w14:paraId="0F40621F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盈利增速、盈利确认。必须保留</w:t>
            </w: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ann_date</w:t>
            </w:r>
            <w:proofErr w:type="spellEnd"/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。</w:t>
            </w:r>
          </w:p>
        </w:tc>
      </w:tr>
      <w:tr w:rsidR="00E40A4B" w:rsidRPr="00806DF7" w14:paraId="0C24CE40" w14:textId="77777777" w:rsidTr="00E40A4B">
        <w:trPr>
          <w:trHeight w:val="283"/>
        </w:trPr>
        <w:tc>
          <w:tcPr>
            <w:tcW w:w="1864" w:type="dxa"/>
          </w:tcPr>
          <w:p w14:paraId="2389CD0A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08_fina_indicator.xlsx</w:t>
            </w:r>
          </w:p>
        </w:tc>
        <w:tc>
          <w:tcPr>
            <w:tcW w:w="1325" w:type="dxa"/>
          </w:tcPr>
          <w:p w14:paraId="788BCF2C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fina_indicator</w:t>
            </w:r>
            <w:proofErr w:type="spellEnd"/>
          </w:p>
        </w:tc>
        <w:tc>
          <w:tcPr>
            <w:tcW w:w="1342" w:type="dxa"/>
          </w:tcPr>
          <w:p w14:paraId="2697C352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财务指标</w:t>
            </w:r>
          </w:p>
        </w:tc>
        <w:tc>
          <w:tcPr>
            <w:tcW w:w="3544" w:type="dxa"/>
          </w:tcPr>
          <w:p w14:paraId="272CEFB1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code,ann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_date,end_date,roe,roe_dt,roa,gr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ossprofit_margin,netprofit_margin,debt_to_as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sets,ocf_to_or</w:t>
            </w:r>
            <w:proofErr w:type="spellEnd"/>
          </w:p>
        </w:tc>
        <w:tc>
          <w:tcPr>
            <w:tcW w:w="1559" w:type="dxa"/>
          </w:tcPr>
          <w:p w14:paraId="01F4170C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质量因子、排除垃圾股。</w:t>
            </w:r>
          </w:p>
        </w:tc>
      </w:tr>
      <w:tr w:rsidR="00E40A4B" w:rsidRPr="00806DF7" w14:paraId="619BBA7A" w14:textId="77777777" w:rsidTr="00E40A4B">
        <w:trPr>
          <w:trHeight w:val="283"/>
        </w:trPr>
        <w:tc>
          <w:tcPr>
            <w:tcW w:w="1864" w:type="dxa"/>
          </w:tcPr>
          <w:p w14:paraId="7B092B24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09_forecast.xlsx</w:t>
            </w:r>
          </w:p>
        </w:tc>
        <w:tc>
          <w:tcPr>
            <w:tcW w:w="1325" w:type="dxa"/>
          </w:tcPr>
          <w:p w14:paraId="29C8F643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forecast</w:t>
            </w:r>
          </w:p>
        </w:tc>
        <w:tc>
          <w:tcPr>
            <w:tcW w:w="1342" w:type="dxa"/>
          </w:tcPr>
          <w:p w14:paraId="1D9C2C01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业绩预告</w:t>
            </w:r>
          </w:p>
        </w:tc>
        <w:tc>
          <w:tcPr>
            <w:tcW w:w="3544" w:type="dxa"/>
          </w:tcPr>
          <w:p w14:paraId="0B50D6AB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code,ann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_date,end_date,type,p_change_m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in,p_change_max,net_profit_min,net_profit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_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max,last_parent_net,first_ann_date,summary</w:t>
            </w:r>
            <w:proofErr w:type="spellEnd"/>
          </w:p>
        </w:tc>
        <w:tc>
          <w:tcPr>
            <w:tcW w:w="1559" w:type="dxa"/>
          </w:tcPr>
          <w:p w14:paraId="3748095B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业绩预增策略、预期差。</w:t>
            </w:r>
          </w:p>
        </w:tc>
      </w:tr>
      <w:tr w:rsidR="00E40A4B" w:rsidRPr="00806DF7" w14:paraId="1B51F24F" w14:textId="77777777" w:rsidTr="00E40A4B">
        <w:trPr>
          <w:trHeight w:val="283"/>
        </w:trPr>
        <w:tc>
          <w:tcPr>
            <w:tcW w:w="1864" w:type="dxa"/>
          </w:tcPr>
          <w:p w14:paraId="2E4DD308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10_express.xlsx</w:t>
            </w:r>
          </w:p>
        </w:tc>
        <w:tc>
          <w:tcPr>
            <w:tcW w:w="1325" w:type="dxa"/>
          </w:tcPr>
          <w:p w14:paraId="7AA5A548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express</w:t>
            </w:r>
          </w:p>
        </w:tc>
        <w:tc>
          <w:tcPr>
            <w:tcW w:w="1342" w:type="dxa"/>
          </w:tcPr>
          <w:p w14:paraId="3FC2B105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业绩快报</w:t>
            </w:r>
          </w:p>
        </w:tc>
        <w:tc>
          <w:tcPr>
            <w:tcW w:w="3544" w:type="dxa"/>
          </w:tcPr>
          <w:p w14:paraId="2B0DDC04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code,ann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_date,end_date,revenue,operate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_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profit,total_profit,n_income,total_assets,dilut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ed_roe,yoy_net_profit</w:t>
            </w:r>
            <w:proofErr w:type="spellEnd"/>
          </w:p>
        </w:tc>
        <w:tc>
          <w:tcPr>
            <w:tcW w:w="1559" w:type="dxa"/>
          </w:tcPr>
          <w:p w14:paraId="4DBE5F11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净利润断层和快报跟踪。</w:t>
            </w:r>
          </w:p>
        </w:tc>
      </w:tr>
      <w:tr w:rsidR="00E40A4B" w:rsidRPr="00806DF7" w14:paraId="41471CCA" w14:textId="77777777" w:rsidTr="00E40A4B">
        <w:trPr>
          <w:trHeight w:val="283"/>
        </w:trPr>
        <w:tc>
          <w:tcPr>
            <w:tcW w:w="1864" w:type="dxa"/>
          </w:tcPr>
          <w:p w14:paraId="31C98017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11_disclosure_date.xlsx</w:t>
            </w:r>
          </w:p>
        </w:tc>
        <w:tc>
          <w:tcPr>
            <w:tcW w:w="1325" w:type="dxa"/>
          </w:tcPr>
          <w:p w14:paraId="1A43BF76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disclosure_date</w:t>
            </w:r>
            <w:proofErr w:type="spellEnd"/>
          </w:p>
        </w:tc>
        <w:tc>
          <w:tcPr>
            <w:tcW w:w="1342" w:type="dxa"/>
          </w:tcPr>
          <w:p w14:paraId="3414C1D3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财报披露日</w:t>
            </w:r>
          </w:p>
        </w:tc>
        <w:tc>
          <w:tcPr>
            <w:tcW w:w="3544" w:type="dxa"/>
          </w:tcPr>
          <w:p w14:paraId="1B5C78B9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code,end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_date,pre_date,actual_date,modif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y_date</w:t>
            </w:r>
            <w:proofErr w:type="spellEnd"/>
          </w:p>
        </w:tc>
        <w:tc>
          <w:tcPr>
            <w:tcW w:w="1559" w:type="dxa"/>
          </w:tcPr>
          <w:p w14:paraId="4590061B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避免未来函数，确定可见时间。</w:t>
            </w:r>
          </w:p>
        </w:tc>
      </w:tr>
      <w:tr w:rsidR="00E40A4B" w:rsidRPr="00806DF7" w14:paraId="70DC664C" w14:textId="77777777" w:rsidTr="00E40A4B">
        <w:trPr>
          <w:trHeight w:val="283"/>
        </w:trPr>
        <w:tc>
          <w:tcPr>
            <w:tcW w:w="1864" w:type="dxa"/>
          </w:tcPr>
          <w:p w14:paraId="60284932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12_suspend_d.xlsx</w:t>
            </w:r>
          </w:p>
        </w:tc>
        <w:tc>
          <w:tcPr>
            <w:tcW w:w="1325" w:type="dxa"/>
          </w:tcPr>
          <w:p w14:paraId="048CFEE0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suspend_d</w:t>
            </w:r>
            <w:proofErr w:type="spellEnd"/>
          </w:p>
        </w:tc>
        <w:tc>
          <w:tcPr>
            <w:tcW w:w="1342" w:type="dxa"/>
          </w:tcPr>
          <w:p w14:paraId="301A8695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停复牌</w:t>
            </w:r>
          </w:p>
        </w:tc>
        <w:tc>
          <w:tcPr>
            <w:tcW w:w="3544" w:type="dxa"/>
          </w:tcPr>
          <w:p w14:paraId="04A9C63E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code,trade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_date,suspend_timing,suspend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 type</w:t>
            </w:r>
          </w:p>
        </w:tc>
        <w:tc>
          <w:tcPr>
            <w:tcW w:w="1559" w:type="dxa"/>
          </w:tcPr>
          <w:p w14:paraId="0026F046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回测可交易性过滤。</w:t>
            </w:r>
          </w:p>
        </w:tc>
      </w:tr>
      <w:tr w:rsidR="00E40A4B" w:rsidRPr="00806DF7" w14:paraId="0F1490E0" w14:textId="77777777" w:rsidTr="00E40A4B">
        <w:trPr>
          <w:trHeight w:val="283"/>
        </w:trPr>
        <w:tc>
          <w:tcPr>
            <w:tcW w:w="1864" w:type="dxa"/>
          </w:tcPr>
          <w:p w14:paraId="524D6CA4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13_stk_limit.xlsx</w:t>
            </w:r>
          </w:p>
        </w:tc>
        <w:tc>
          <w:tcPr>
            <w:tcW w:w="1325" w:type="dxa"/>
          </w:tcPr>
          <w:p w14:paraId="7F4DC18A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stk_limit</w:t>
            </w:r>
            <w:proofErr w:type="spellEnd"/>
          </w:p>
        </w:tc>
        <w:tc>
          <w:tcPr>
            <w:tcW w:w="1342" w:type="dxa"/>
          </w:tcPr>
          <w:p w14:paraId="6506D5E6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每日涨跌停价格</w:t>
            </w:r>
          </w:p>
        </w:tc>
        <w:tc>
          <w:tcPr>
            <w:tcW w:w="3544" w:type="dxa"/>
          </w:tcPr>
          <w:p w14:paraId="5248C1AE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ts_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code,trade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_date,up_limit,down_limit</w:t>
            </w:r>
            <w:proofErr w:type="spellEnd"/>
          </w:p>
        </w:tc>
        <w:tc>
          <w:tcPr>
            <w:tcW w:w="1559" w:type="dxa"/>
          </w:tcPr>
          <w:p w14:paraId="4C3B03FB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涨跌停无法成交过滤。</w:t>
            </w:r>
          </w:p>
        </w:tc>
      </w:tr>
      <w:tr w:rsidR="00E40A4B" w:rsidRPr="00806DF7" w14:paraId="2E6C4CB4" w14:textId="77777777" w:rsidTr="00E40A4B">
        <w:trPr>
          <w:trHeight w:val="283"/>
        </w:trPr>
        <w:tc>
          <w:tcPr>
            <w:tcW w:w="1864" w:type="dxa"/>
          </w:tcPr>
          <w:p w14:paraId="230688F0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14_sw_member.xlsx</w:t>
            </w:r>
          </w:p>
        </w:tc>
        <w:tc>
          <w:tcPr>
            <w:tcW w:w="1325" w:type="dxa"/>
          </w:tcPr>
          <w:p w14:paraId="4CC0356E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index_member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 /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sw_member</w:t>
            </w:r>
            <w:proofErr w:type="spellEnd"/>
          </w:p>
        </w:tc>
        <w:tc>
          <w:tcPr>
            <w:tcW w:w="1342" w:type="dxa"/>
          </w:tcPr>
          <w:p w14:paraId="04CE996D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申万行业成分</w:t>
            </w:r>
          </w:p>
        </w:tc>
        <w:tc>
          <w:tcPr>
            <w:tcW w:w="3544" w:type="dxa"/>
          </w:tcPr>
          <w:p w14:paraId="04E0A39F" w14:textId="77777777" w:rsidR="00571803" w:rsidRPr="00806DF7" w:rsidRDefault="00571803" w:rsidP="00E40A4B">
            <w:pPr>
              <w:ind w:left="1"/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index_</w:t>
            </w:r>
            <w:proofErr w:type="gram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code,index</w:t>
            </w:r>
            <w:proofErr w:type="gram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_name,con_code,con_name</w:t>
            </w:r>
            <w:proofErr w:type="spellEnd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 xml:space="preserve">, </w:t>
            </w:r>
            <w:proofErr w:type="spellStart"/>
            <w:r w:rsidRPr="00806DF7">
              <w:rPr>
                <w:rFonts w:ascii="微软雅黑" w:eastAsia="微软雅黑" w:hAnsi="微软雅黑" w:cs="Noto Sans"/>
                <w:iCs/>
                <w:sz w:val="15"/>
                <w:szCs w:val="15"/>
              </w:rPr>
              <w:t>in_date,out_date</w:t>
            </w:r>
            <w:proofErr w:type="spellEnd"/>
          </w:p>
        </w:tc>
        <w:tc>
          <w:tcPr>
            <w:tcW w:w="1559" w:type="dxa"/>
          </w:tcPr>
          <w:p w14:paraId="38F1C701" w14:textId="77777777" w:rsidR="00571803" w:rsidRPr="00806DF7" w:rsidRDefault="00571803" w:rsidP="00E40A4B">
            <w:pPr>
              <w:jc w:val="both"/>
              <w:rPr>
                <w:rFonts w:ascii="微软雅黑" w:eastAsia="微软雅黑" w:hAnsi="微软雅黑"/>
                <w:iCs/>
                <w:sz w:val="15"/>
                <w:szCs w:val="15"/>
              </w:rPr>
            </w:pPr>
            <w:r w:rsidRPr="00806DF7">
              <w:rPr>
                <w:rFonts w:ascii="微软雅黑" w:eastAsia="微软雅黑" w:hAnsi="微软雅黑" w:cs="微软雅黑" w:hint="eastAsia"/>
                <w:iCs/>
                <w:sz w:val="15"/>
                <w:szCs w:val="15"/>
              </w:rPr>
              <w:t>行业限制、行业轮动。</w:t>
            </w:r>
          </w:p>
        </w:tc>
      </w:tr>
    </w:tbl>
    <w:p w14:paraId="4BA8D199" w14:textId="77777777" w:rsidR="002827CB" w:rsidRPr="00806DF7" w:rsidRDefault="002827CB" w:rsidP="002827CB">
      <w:pPr>
        <w:numPr>
          <w:ilvl w:val="0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15_moneyflow (个股资金流向)</w:t>
      </w:r>
    </w:p>
    <w:p w14:paraId="267DBF96" w14:textId="77777777" w:rsidR="002827CB" w:rsidRPr="00806DF7" w:rsidRDefault="002827CB" w:rsidP="002827CB">
      <w:pPr>
        <w:numPr>
          <w:ilvl w:val="1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proofErr w:type="spellStart"/>
      <w:r w:rsidRPr="00806DF7">
        <w:rPr>
          <w:rFonts w:ascii="微软雅黑" w:eastAsia="微软雅黑" w:hAnsi="微软雅黑"/>
          <w:sz w:val="18"/>
          <w:szCs w:val="18"/>
        </w:rPr>
        <w:t>buy_sm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 xml:space="preserve"> / md / lg / </w:t>
      </w:r>
      <w:proofErr w:type="spellStart"/>
      <w:r w:rsidRPr="00806DF7">
        <w:rPr>
          <w:rFonts w:ascii="微软雅黑" w:eastAsia="微软雅黑" w:hAnsi="微软雅黑"/>
          <w:sz w:val="18"/>
          <w:szCs w:val="18"/>
        </w:rPr>
        <w:t>elg_amount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>: 小单/中单/大单/特大单买入金额。</w:t>
      </w:r>
    </w:p>
    <w:p w14:paraId="412BB1A3" w14:textId="77777777" w:rsidR="002827CB" w:rsidRPr="00806DF7" w:rsidRDefault="002827CB" w:rsidP="002827CB">
      <w:pPr>
        <w:numPr>
          <w:ilvl w:val="0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16_margin (融资融券)</w:t>
      </w:r>
    </w:p>
    <w:p w14:paraId="444A9361" w14:textId="77777777" w:rsidR="002827CB" w:rsidRPr="00806DF7" w:rsidRDefault="002827CB" w:rsidP="002827CB">
      <w:pPr>
        <w:numPr>
          <w:ilvl w:val="1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proofErr w:type="spellStart"/>
      <w:r w:rsidRPr="00806DF7">
        <w:rPr>
          <w:rFonts w:ascii="微软雅黑" w:eastAsia="微软雅黑" w:hAnsi="微软雅黑"/>
          <w:sz w:val="18"/>
          <w:szCs w:val="18"/>
        </w:rPr>
        <w:t>rzye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>: 融资余额；</w:t>
      </w:r>
      <w:proofErr w:type="spellStart"/>
      <w:r w:rsidRPr="00806DF7">
        <w:rPr>
          <w:rFonts w:ascii="微软雅黑" w:eastAsia="微软雅黑" w:hAnsi="微软雅黑"/>
          <w:sz w:val="18"/>
          <w:szCs w:val="18"/>
        </w:rPr>
        <w:t>rqye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>: 融券余额。</w:t>
      </w:r>
    </w:p>
    <w:p w14:paraId="7C04CFEB" w14:textId="77777777" w:rsidR="002827CB" w:rsidRPr="00806DF7" w:rsidRDefault="002827CB" w:rsidP="002827CB">
      <w:pPr>
        <w:numPr>
          <w:ilvl w:val="0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17_hk_hold (沪深港通持股)</w:t>
      </w:r>
    </w:p>
    <w:p w14:paraId="5FA968D9" w14:textId="77777777" w:rsidR="002827CB" w:rsidRPr="00806DF7" w:rsidRDefault="002827CB" w:rsidP="002827CB">
      <w:pPr>
        <w:numPr>
          <w:ilvl w:val="1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vol / ratio: 持股数量及占流通盘比例。</w:t>
      </w:r>
    </w:p>
    <w:p w14:paraId="01283E0E" w14:textId="77777777" w:rsidR="002827CB" w:rsidRPr="00806DF7" w:rsidRDefault="002827CB" w:rsidP="002827CB">
      <w:pPr>
        <w:numPr>
          <w:ilvl w:val="0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18_stk_holdernumber (股东人数)</w:t>
      </w:r>
    </w:p>
    <w:p w14:paraId="7FE13DCE" w14:textId="77777777" w:rsidR="002827CB" w:rsidRPr="00806DF7" w:rsidRDefault="002827CB" w:rsidP="002827CB">
      <w:pPr>
        <w:numPr>
          <w:ilvl w:val="1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proofErr w:type="spellStart"/>
      <w:r w:rsidRPr="00806DF7">
        <w:rPr>
          <w:rFonts w:ascii="微软雅黑" w:eastAsia="微软雅黑" w:hAnsi="微软雅黑"/>
          <w:sz w:val="18"/>
          <w:szCs w:val="18"/>
        </w:rPr>
        <w:t>holder_num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>: 股东户数，用于分析筹码集中度。</w:t>
      </w:r>
    </w:p>
    <w:p w14:paraId="7F0CF3CE" w14:textId="77777777" w:rsidR="002827CB" w:rsidRPr="00806DF7" w:rsidRDefault="002827CB" w:rsidP="002827CB">
      <w:pPr>
        <w:numPr>
          <w:ilvl w:val="0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19_top10_holders (前十大股东)</w:t>
      </w:r>
    </w:p>
    <w:p w14:paraId="2EF227B0" w14:textId="77777777" w:rsidR="002827CB" w:rsidRPr="00806DF7" w:rsidRDefault="002827CB" w:rsidP="002827CB">
      <w:pPr>
        <w:numPr>
          <w:ilvl w:val="1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proofErr w:type="spellStart"/>
      <w:r w:rsidRPr="00806DF7">
        <w:rPr>
          <w:rFonts w:ascii="微软雅黑" w:eastAsia="微软雅黑" w:hAnsi="微软雅黑"/>
          <w:sz w:val="18"/>
          <w:szCs w:val="18"/>
        </w:rPr>
        <w:t>holder_name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>: 股东名称；</w:t>
      </w:r>
      <w:proofErr w:type="spellStart"/>
      <w:r w:rsidRPr="00806DF7">
        <w:rPr>
          <w:rFonts w:ascii="微软雅黑" w:eastAsia="微软雅黑" w:hAnsi="微软雅黑"/>
          <w:sz w:val="18"/>
          <w:szCs w:val="18"/>
        </w:rPr>
        <w:t>hold_ratio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>: 持股比例。</w:t>
      </w:r>
    </w:p>
    <w:p w14:paraId="1AE95C89" w14:textId="77777777" w:rsidR="002827CB" w:rsidRPr="00806DF7" w:rsidRDefault="002827CB" w:rsidP="002827CB">
      <w:pPr>
        <w:numPr>
          <w:ilvl w:val="0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20_block_trade (大宗交易)</w:t>
      </w:r>
    </w:p>
    <w:p w14:paraId="058FC632" w14:textId="77777777" w:rsidR="002827CB" w:rsidRPr="00806DF7" w:rsidRDefault="002827CB" w:rsidP="002827CB">
      <w:pPr>
        <w:numPr>
          <w:ilvl w:val="1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price: 成交价；buyer / seller: 买卖方营业部。</w:t>
      </w:r>
    </w:p>
    <w:p w14:paraId="77B31825" w14:textId="77777777" w:rsidR="002827CB" w:rsidRPr="00806DF7" w:rsidRDefault="002827CB" w:rsidP="002827CB">
      <w:pPr>
        <w:numPr>
          <w:ilvl w:val="0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21_index_weight (指数权重)</w:t>
      </w:r>
    </w:p>
    <w:p w14:paraId="2CB2352F" w14:textId="77777777" w:rsidR="002827CB" w:rsidRPr="00806DF7" w:rsidRDefault="002827CB" w:rsidP="002827CB">
      <w:pPr>
        <w:numPr>
          <w:ilvl w:val="1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t>weight: 成分股在指数中的权重占比。</w:t>
      </w:r>
    </w:p>
    <w:p w14:paraId="4BAF1B93" w14:textId="77777777" w:rsidR="002827CB" w:rsidRPr="00806DF7" w:rsidRDefault="002827CB" w:rsidP="002827CB">
      <w:pPr>
        <w:numPr>
          <w:ilvl w:val="0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806DF7">
        <w:rPr>
          <w:rFonts w:ascii="微软雅黑" w:eastAsia="微软雅黑" w:hAnsi="微软雅黑"/>
          <w:sz w:val="18"/>
          <w:szCs w:val="18"/>
        </w:rPr>
        <w:lastRenderedPageBreak/>
        <w:t>22_macro (宏观利率)</w:t>
      </w:r>
    </w:p>
    <w:p w14:paraId="390393FA" w14:textId="36A03E2B" w:rsidR="002827CB" w:rsidRPr="00806DF7" w:rsidRDefault="002827CB" w:rsidP="002827CB">
      <w:pPr>
        <w:numPr>
          <w:ilvl w:val="1"/>
          <w:numId w:val="10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proofErr w:type="spellStart"/>
      <w:r w:rsidRPr="00806DF7">
        <w:rPr>
          <w:rFonts w:ascii="微软雅黑" w:eastAsia="微软雅黑" w:hAnsi="微软雅黑"/>
          <w:sz w:val="18"/>
          <w:szCs w:val="18"/>
        </w:rPr>
        <w:t>shibor</w:t>
      </w:r>
      <w:proofErr w:type="spellEnd"/>
      <w:r w:rsidRPr="00806DF7">
        <w:rPr>
          <w:rFonts w:ascii="微软雅黑" w:eastAsia="微软雅黑" w:hAnsi="微软雅黑"/>
          <w:sz w:val="18"/>
          <w:szCs w:val="18"/>
        </w:rPr>
        <w:t>: 上海银行间同业拆放利率。</w:t>
      </w:r>
    </w:p>
    <w:sectPr w:rsidR="002827CB" w:rsidRPr="00806DF7" w:rsidSect="0057180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1FA"/>
    <w:multiLevelType w:val="hybridMultilevel"/>
    <w:tmpl w:val="0F0207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1" w15:restartNumberingAfterBreak="0">
    <w:nsid w:val="116D23EC"/>
    <w:multiLevelType w:val="multilevel"/>
    <w:tmpl w:val="958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24AEE"/>
    <w:multiLevelType w:val="hybridMultilevel"/>
    <w:tmpl w:val="8930632C"/>
    <w:lvl w:ilvl="0" w:tplc="9A6468B8">
      <w:numFmt w:val="bullet"/>
      <w:lvlText w:val=""/>
      <w:lvlJc w:val="left"/>
      <w:pPr>
        <w:ind w:left="72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15DF38B2"/>
    <w:multiLevelType w:val="hybridMultilevel"/>
    <w:tmpl w:val="75165A64"/>
    <w:lvl w:ilvl="0" w:tplc="24508408">
      <w:numFmt w:val="bullet"/>
      <w:lvlText w:val="·"/>
      <w:lvlJc w:val="left"/>
      <w:pPr>
        <w:ind w:left="1120" w:hanging="40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160D1404"/>
    <w:multiLevelType w:val="hybridMultilevel"/>
    <w:tmpl w:val="C8261142"/>
    <w:lvl w:ilvl="0" w:tplc="63E2731E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69B79F5"/>
    <w:multiLevelType w:val="hybridMultilevel"/>
    <w:tmpl w:val="6C846BDC"/>
    <w:lvl w:ilvl="0" w:tplc="EAFC5594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514085C0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BF000E"/>
    <w:multiLevelType w:val="hybridMultilevel"/>
    <w:tmpl w:val="EF74F63A"/>
    <w:lvl w:ilvl="0" w:tplc="9A6468B8">
      <w:numFmt w:val="bullet"/>
      <w:lvlText w:val="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2E612B2"/>
    <w:multiLevelType w:val="multilevel"/>
    <w:tmpl w:val="F864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96EE5"/>
    <w:multiLevelType w:val="multilevel"/>
    <w:tmpl w:val="332EF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33890"/>
    <w:multiLevelType w:val="hybridMultilevel"/>
    <w:tmpl w:val="33B4E134"/>
    <w:lvl w:ilvl="0" w:tplc="24508408">
      <w:numFmt w:val="bullet"/>
      <w:lvlText w:val="·"/>
      <w:lvlJc w:val="left"/>
      <w:pPr>
        <w:ind w:left="760" w:hanging="40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0BB0D14"/>
    <w:multiLevelType w:val="multilevel"/>
    <w:tmpl w:val="CDAC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A5378"/>
    <w:multiLevelType w:val="multilevel"/>
    <w:tmpl w:val="C1AA2D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A020B"/>
    <w:multiLevelType w:val="multilevel"/>
    <w:tmpl w:val="1EDAE41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65EC0"/>
    <w:multiLevelType w:val="hybridMultilevel"/>
    <w:tmpl w:val="5DC846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08C5222"/>
    <w:multiLevelType w:val="multilevel"/>
    <w:tmpl w:val="474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D003E"/>
    <w:multiLevelType w:val="hybridMultilevel"/>
    <w:tmpl w:val="B1B267A2"/>
    <w:lvl w:ilvl="0" w:tplc="24508408">
      <w:numFmt w:val="bullet"/>
      <w:lvlText w:val="·"/>
      <w:lvlJc w:val="left"/>
      <w:pPr>
        <w:ind w:left="760" w:hanging="40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6" w15:restartNumberingAfterBreak="0">
    <w:nsid w:val="555150CE"/>
    <w:multiLevelType w:val="multilevel"/>
    <w:tmpl w:val="467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3002C"/>
    <w:multiLevelType w:val="hybridMultilevel"/>
    <w:tmpl w:val="97E0EB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F3514A0"/>
    <w:multiLevelType w:val="hybridMultilevel"/>
    <w:tmpl w:val="D5A49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8105520">
    <w:abstractNumId w:val="10"/>
  </w:num>
  <w:num w:numId="2" w16cid:durableId="947853975">
    <w:abstractNumId w:val="16"/>
  </w:num>
  <w:num w:numId="3" w16cid:durableId="277103723">
    <w:abstractNumId w:val="14"/>
  </w:num>
  <w:num w:numId="4" w16cid:durableId="103306856">
    <w:abstractNumId w:val="1"/>
  </w:num>
  <w:num w:numId="5" w16cid:durableId="440301753">
    <w:abstractNumId w:val="7"/>
  </w:num>
  <w:num w:numId="6" w16cid:durableId="805659897">
    <w:abstractNumId w:val="18"/>
  </w:num>
  <w:num w:numId="7" w16cid:durableId="492187623">
    <w:abstractNumId w:val="5"/>
  </w:num>
  <w:num w:numId="8" w16cid:durableId="1975520981">
    <w:abstractNumId w:val="12"/>
  </w:num>
  <w:num w:numId="9" w16cid:durableId="1361935202">
    <w:abstractNumId w:val="8"/>
  </w:num>
  <w:num w:numId="10" w16cid:durableId="1769930894">
    <w:abstractNumId w:val="11"/>
  </w:num>
  <w:num w:numId="11" w16cid:durableId="1058165933">
    <w:abstractNumId w:val="13"/>
  </w:num>
  <w:num w:numId="12" w16cid:durableId="1739087349">
    <w:abstractNumId w:val="17"/>
  </w:num>
  <w:num w:numId="13" w16cid:durableId="1557430218">
    <w:abstractNumId w:val="6"/>
  </w:num>
  <w:num w:numId="14" w16cid:durableId="1834564828">
    <w:abstractNumId w:val="2"/>
  </w:num>
  <w:num w:numId="15" w16cid:durableId="344744579">
    <w:abstractNumId w:val="15"/>
  </w:num>
  <w:num w:numId="16" w16cid:durableId="2046100430">
    <w:abstractNumId w:val="3"/>
  </w:num>
  <w:num w:numId="17" w16cid:durableId="146828543">
    <w:abstractNumId w:val="9"/>
  </w:num>
  <w:num w:numId="18" w16cid:durableId="1673021264">
    <w:abstractNumId w:val="0"/>
  </w:num>
  <w:num w:numId="19" w16cid:durableId="800151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CB"/>
    <w:rsid w:val="000D305E"/>
    <w:rsid w:val="002827CB"/>
    <w:rsid w:val="00495005"/>
    <w:rsid w:val="00571803"/>
    <w:rsid w:val="00713CDC"/>
    <w:rsid w:val="00806DF7"/>
    <w:rsid w:val="009E4B99"/>
    <w:rsid w:val="00B11E27"/>
    <w:rsid w:val="00E4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2C2D"/>
  <w15:chartTrackingRefBased/>
  <w15:docId w15:val="{57DDC150-CA5C-784B-B5CC-21E71FEF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27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827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827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7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7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7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7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7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27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2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82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827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27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27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27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27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27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27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7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27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2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27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27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27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2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27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27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82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2827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">
    <w:name w:val="TableGrid"/>
    <w:rsid w:val="00571803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11">
    <w:name w:val="Plain Table 1"/>
    <w:basedOn w:val="a1"/>
    <w:uiPriority w:val="41"/>
    <w:rsid w:val="005718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1"/>
    <w:uiPriority w:val="43"/>
    <w:rsid w:val="009E4B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Grid Table 2"/>
    <w:basedOn w:val="a1"/>
    <w:uiPriority w:val="47"/>
    <w:rsid w:val="009E4B9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2">
    <w:name w:val="Grid Table 3"/>
    <w:basedOn w:val="a1"/>
    <w:uiPriority w:val="48"/>
    <w:rsid w:val="009E4B9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61">
    <w:name w:val="Grid Table 6 Colorful"/>
    <w:basedOn w:val="a1"/>
    <w:uiPriority w:val="51"/>
    <w:rsid w:val="009E4B9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51"/>
    <w:rsid w:val="009E4B9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71">
    <w:name w:val="Grid Table 7 Colorful"/>
    <w:basedOn w:val="a1"/>
    <w:uiPriority w:val="52"/>
    <w:rsid w:val="009E4B9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2">
    <w:name w:val="List Table 1 Light"/>
    <w:basedOn w:val="a1"/>
    <w:uiPriority w:val="46"/>
    <w:rsid w:val="009E4B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4">
    <w:name w:val="List Table 1 Light Accent 4"/>
    <w:basedOn w:val="a1"/>
    <w:uiPriority w:val="46"/>
    <w:rsid w:val="009E4B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1">
    <w:name w:val="List Table 4 Accent 1"/>
    <w:basedOn w:val="a1"/>
    <w:uiPriority w:val="49"/>
    <w:rsid w:val="009E4B9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4">
    <w:name w:val="List Table 6 Colorful Accent 4"/>
    <w:basedOn w:val="a1"/>
    <w:uiPriority w:val="51"/>
    <w:rsid w:val="009E4B99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1-1">
    <w:name w:val="Grid Table 1 Light Accent 1"/>
    <w:basedOn w:val="a1"/>
    <w:uiPriority w:val="46"/>
    <w:rsid w:val="009E4B9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Grid Table 1 Light"/>
    <w:basedOn w:val="a1"/>
    <w:uiPriority w:val="46"/>
    <w:rsid w:val="009E4B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 Gao</dc:creator>
  <cp:keywords/>
  <dc:description/>
  <cp:lastModifiedBy>Jinyu Gao</cp:lastModifiedBy>
  <cp:revision>2</cp:revision>
  <dcterms:created xsi:type="dcterms:W3CDTF">2026-05-13T14:21:00Z</dcterms:created>
  <dcterms:modified xsi:type="dcterms:W3CDTF">2026-05-15T08:10:00Z</dcterms:modified>
</cp:coreProperties>
</file>