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297F7" w14:textId="6DB863FE" w:rsidR="00257B05" w:rsidRDefault="00AF645F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AF645F">
        <w:rPr>
          <w:rFonts w:ascii="宋体" w:eastAsia="宋体" w:hAnsi="宋体" w:hint="eastAsia"/>
          <w:b/>
          <w:bCs/>
          <w:sz w:val="44"/>
          <w:szCs w:val="44"/>
        </w:rPr>
        <w:t>部件</w:t>
      </w:r>
      <w:r w:rsidRPr="00AF645F">
        <w:rPr>
          <w:rFonts w:ascii="宋体" w:eastAsia="宋体" w:hAnsi="宋体"/>
          <w:b/>
          <w:bCs/>
          <w:sz w:val="44"/>
          <w:szCs w:val="44"/>
        </w:rPr>
        <w:t>/产品模型的相似度分析模型</w:t>
      </w:r>
      <w:r w:rsidR="00257B05" w:rsidRPr="002F512A">
        <w:rPr>
          <w:rFonts w:ascii="宋体" w:eastAsia="宋体" w:hAnsi="宋体" w:hint="eastAsia"/>
          <w:b/>
          <w:bCs/>
          <w:sz w:val="44"/>
          <w:szCs w:val="44"/>
        </w:rPr>
        <w:t>使用说明</w:t>
      </w:r>
    </w:p>
    <w:p w14:paraId="31DCB067" w14:textId="77777777" w:rsidR="00257B05" w:rsidRPr="002F512A" w:rsidRDefault="00257B05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A6838C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14:paraId="0B582B6E" w14:textId="432EA1FC" w:rsidR="00257B05" w:rsidRDefault="00AF645F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F645F">
        <w:rPr>
          <w:rFonts w:ascii="宋体" w:eastAsia="宋体" w:hAnsi="宋体" w:hint="eastAsia"/>
          <w:sz w:val="24"/>
          <w:szCs w:val="24"/>
        </w:rPr>
        <w:t>根据部件</w:t>
      </w:r>
      <w:r w:rsidRPr="00AF645F">
        <w:rPr>
          <w:rFonts w:ascii="宋体" w:eastAsia="宋体" w:hAnsi="宋体"/>
          <w:sz w:val="24"/>
          <w:szCs w:val="24"/>
        </w:rPr>
        <w:t>/产品模型属性寻找与该模型相似的同类模型</w:t>
      </w:r>
      <w:r w:rsidR="00934EE4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输入</w:t>
      </w:r>
      <w:r w:rsidRPr="00AF645F">
        <w:rPr>
          <w:rFonts w:ascii="宋体" w:eastAsia="宋体" w:hAnsi="宋体" w:hint="eastAsia"/>
          <w:sz w:val="24"/>
          <w:szCs w:val="24"/>
        </w:rPr>
        <w:t>一个部件</w:t>
      </w:r>
      <w:r w:rsidRPr="00AF645F">
        <w:rPr>
          <w:rFonts w:ascii="宋体" w:eastAsia="宋体" w:hAnsi="宋体"/>
          <w:sz w:val="24"/>
          <w:szCs w:val="24"/>
        </w:rPr>
        <w:t>/产品模型属性对应的特征向量</w:t>
      </w:r>
      <w:r>
        <w:rPr>
          <w:rFonts w:ascii="宋体" w:eastAsia="宋体" w:hAnsi="宋体" w:hint="eastAsia"/>
          <w:sz w:val="24"/>
          <w:szCs w:val="24"/>
        </w:rPr>
        <w:t>，</w:t>
      </w:r>
      <w:r w:rsidR="002F7A91">
        <w:rPr>
          <w:rFonts w:ascii="宋体" w:eastAsia="宋体" w:hAnsi="宋体" w:hint="eastAsia"/>
          <w:sz w:val="24"/>
          <w:szCs w:val="24"/>
        </w:rPr>
        <w:t>输出</w:t>
      </w:r>
      <w:r w:rsidRPr="00AF645F">
        <w:rPr>
          <w:rFonts w:ascii="宋体" w:eastAsia="宋体" w:hAnsi="宋体" w:hint="eastAsia"/>
          <w:sz w:val="24"/>
          <w:szCs w:val="24"/>
        </w:rPr>
        <w:t>与该部件</w:t>
      </w:r>
      <w:r w:rsidRPr="00AF645F">
        <w:rPr>
          <w:rFonts w:ascii="宋体" w:eastAsia="宋体" w:hAnsi="宋体"/>
          <w:sz w:val="24"/>
          <w:szCs w:val="24"/>
        </w:rPr>
        <w:t>/产品相似的其它部件/产品</w:t>
      </w:r>
      <w:r w:rsidR="002F7A91">
        <w:rPr>
          <w:rFonts w:ascii="宋体" w:eastAsia="宋体" w:hAnsi="宋体" w:hint="eastAsia"/>
          <w:sz w:val="24"/>
          <w:szCs w:val="24"/>
        </w:rPr>
        <w:t>。</w:t>
      </w:r>
    </w:p>
    <w:p w14:paraId="5086C059" w14:textId="77777777" w:rsidR="00257B05" w:rsidRPr="0024608B" w:rsidRDefault="00257B05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8E08AC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14:paraId="634BF424" w14:textId="4F262574" w:rsidR="007A0A66" w:rsidRDefault="00257B05" w:rsidP="00AF645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</w:t>
      </w:r>
      <w:r w:rsidR="00AF645F">
        <w:rPr>
          <w:rFonts w:ascii="宋体" w:eastAsia="宋体" w:hAnsi="宋体" w:hint="eastAsia"/>
          <w:sz w:val="24"/>
          <w:szCs w:val="24"/>
        </w:rPr>
        <w:t>需要两个文件，一个是模型相关数据库，共有m行n列，每一行代表一个模型，第一列为模型名称，其余n+1列为模型特征向量；另一个是需要进行相似度分析的模型，共有一行，其中第一个项为该模型名称，其余项为该模型的特征向量</w:t>
      </w:r>
    </w:p>
    <w:p w14:paraId="4BD89C53" w14:textId="68334012" w:rsidR="00257B05" w:rsidRDefault="00257B05" w:rsidP="00AF64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输出数据</w:t>
      </w:r>
      <w:r w:rsidR="00AF645F">
        <w:rPr>
          <w:rFonts w:ascii="宋体" w:eastAsia="宋体" w:hAnsi="宋体" w:hint="eastAsia"/>
          <w:sz w:val="24"/>
          <w:szCs w:val="24"/>
        </w:rPr>
        <w:t>为两列，一列是模型名称，另一列是</w:t>
      </w:r>
      <w:r w:rsidR="00E7700D">
        <w:rPr>
          <w:rFonts w:ascii="宋体" w:eastAsia="宋体" w:hAnsi="宋体" w:hint="eastAsia"/>
          <w:sz w:val="24"/>
          <w:szCs w:val="24"/>
        </w:rPr>
        <w:t>输入的待分析模型与</w:t>
      </w:r>
      <w:r w:rsidR="00AF645F">
        <w:rPr>
          <w:rFonts w:ascii="宋体" w:eastAsia="宋体" w:hAnsi="宋体" w:hint="eastAsia"/>
          <w:sz w:val="24"/>
          <w:szCs w:val="24"/>
        </w:rPr>
        <w:t>该模型相似度</w:t>
      </w:r>
      <w:r w:rsidR="00E7700D">
        <w:rPr>
          <w:rFonts w:ascii="宋体" w:eastAsia="宋体" w:hAnsi="宋体" w:hint="eastAsia"/>
          <w:sz w:val="24"/>
          <w:szCs w:val="24"/>
        </w:rPr>
        <w:t>，从高到低排列。</w:t>
      </w:r>
    </w:p>
    <w:p w14:paraId="4FF1F863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</w:p>
    <w:p w14:paraId="10D2DECF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Hlk29290346"/>
      <w:r>
        <w:rPr>
          <w:rFonts w:ascii="宋体" w:eastAsia="宋体" w:hAnsi="宋体" w:hint="eastAsia"/>
          <w:sz w:val="24"/>
          <w:szCs w:val="24"/>
        </w:rPr>
        <w:t>算法原理</w:t>
      </w:r>
    </w:p>
    <w:p w14:paraId="049D04AA" w14:textId="18BCAF2D" w:rsidR="00E7700D" w:rsidRDefault="00E7700D" w:rsidP="00E7700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7700D">
        <w:rPr>
          <w:rFonts w:ascii="宋体" w:eastAsia="宋体" w:hAnsi="宋体" w:hint="eastAsia"/>
          <w:sz w:val="24"/>
          <w:szCs w:val="24"/>
        </w:rPr>
        <w:t>部件</w:t>
      </w:r>
      <w:r w:rsidRPr="00E7700D">
        <w:rPr>
          <w:rFonts w:ascii="宋体" w:eastAsia="宋体" w:hAnsi="宋体"/>
          <w:sz w:val="24"/>
          <w:szCs w:val="24"/>
        </w:rPr>
        <w:t>/产品模型的相似度分析模型</w:t>
      </w:r>
      <w:r w:rsidR="00A03C08" w:rsidRPr="00A03C08">
        <w:rPr>
          <w:rFonts w:ascii="宋体" w:eastAsia="宋体" w:hAnsi="宋体" w:hint="eastAsia"/>
          <w:sz w:val="24"/>
          <w:szCs w:val="24"/>
        </w:rPr>
        <w:t>的核心思想是利</w:t>
      </w:r>
      <w:r>
        <w:rPr>
          <w:rFonts w:ascii="宋体" w:eastAsia="宋体" w:hAnsi="宋体" w:hint="eastAsia"/>
          <w:sz w:val="24"/>
          <w:szCs w:val="24"/>
        </w:rPr>
        <w:t>用余弦相似度对模型之间的相似度进行度量。</w:t>
      </w:r>
      <w:r w:rsidRPr="00E7700D">
        <w:rPr>
          <w:rFonts w:ascii="宋体" w:eastAsia="宋体" w:hAnsi="宋体" w:hint="eastAsia"/>
          <w:sz w:val="24"/>
          <w:szCs w:val="24"/>
        </w:rPr>
        <w:t>余弦相似度，又称为余弦相似性，是通过计算两个向量的夹角余弦值来评估他们的相似度。对于两个向量，可以想象成空间中的两条线段，都是从原点（</w:t>
      </w:r>
      <w:r w:rsidRPr="00E7700D">
        <w:rPr>
          <w:rFonts w:ascii="宋体" w:eastAsia="宋体" w:hAnsi="宋体"/>
          <w:sz w:val="24"/>
          <w:szCs w:val="24"/>
        </w:rPr>
        <w:t>[0, 0, ...]）出发，指向不同的方向。两条线段之间形成一个夹角：如果夹角为0度，则意味着方向相同、线段重合；如果夹角为90度，意味着形成直角，方向完全不相似；如果夹角为180度，意味着方向正好相反。因此，可以通过夹角的大小，来判断向量的相似程度。夹角越小，就代表越相似。</w:t>
      </w:r>
    </w:p>
    <w:p w14:paraId="19991130" w14:textId="0739F6B1" w:rsidR="00E7700D" w:rsidRPr="00E7700D" w:rsidRDefault="00E7700D" w:rsidP="00E7700D">
      <w:pPr>
        <w:ind w:firstLineChars="200" w:firstLine="480"/>
        <w:rPr>
          <w:rFonts w:ascii="宋体" w:eastAsia="宋体" w:hAnsi="宋体"/>
          <w:color w:val="FFFFFF" w:themeColor="background1"/>
          <w:sz w:val="24"/>
          <w:szCs w:val="24"/>
        </w:rPr>
      </w:pPr>
      <w:r w:rsidRPr="00E7700D">
        <w:rPr>
          <w:rFonts w:ascii="宋体" w:eastAsia="宋体" w:hAnsi="宋体" w:hint="eastAsia"/>
          <w:sz w:val="24"/>
          <w:szCs w:val="24"/>
        </w:rPr>
        <w:t>对</w:t>
      </w:r>
      <w:r w:rsidRPr="00E7700D">
        <w:rPr>
          <w:rFonts w:ascii="宋体" w:eastAsia="宋体" w:hAnsi="宋体"/>
          <w:sz w:val="24"/>
          <w:szCs w:val="24"/>
        </w:rPr>
        <w:t>n维向量A，B，假设A= [A1, A2, ..., An] ，B= [B1, B2, ..., Bn] ，则A与B的夹角θ的余弦等于：</w:t>
      </w:r>
    </w:p>
    <w:p w14:paraId="55B9A723" w14:textId="3E5B4F2A" w:rsidR="00E7700D" w:rsidRDefault="00E7700D" w:rsidP="00E7700D">
      <w:pPr>
        <w:ind w:firstLineChars="200" w:firstLine="420"/>
        <w:rPr>
          <w:rFonts w:ascii="宋体" w:eastAsia="宋体" w:hAnsi="宋体"/>
          <w:sz w:val="24"/>
          <w:szCs w:val="24"/>
        </w:rPr>
      </w:pPr>
      <w:r w:rsidRPr="00E7700D">
        <w:rPr>
          <w:noProof/>
        </w:rPr>
        <w:drawing>
          <wp:inline distT="0" distB="0" distL="0" distR="0" wp14:anchorId="5E9E0325" wp14:editId="6EEB9634">
            <wp:extent cx="313372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D34D" w14:textId="4CC1A6A0" w:rsidR="00E7700D" w:rsidRPr="00E7700D" w:rsidRDefault="00E7700D" w:rsidP="00E7700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7700D">
        <w:rPr>
          <w:rFonts w:ascii="宋体" w:eastAsia="宋体" w:hAnsi="宋体" w:hint="eastAsia"/>
          <w:sz w:val="24"/>
          <w:szCs w:val="24"/>
        </w:rPr>
        <w:t>余弦值的范围在</w:t>
      </w:r>
      <w:r w:rsidRPr="00E7700D">
        <w:rPr>
          <w:rFonts w:ascii="宋体" w:eastAsia="宋体" w:hAnsi="宋体"/>
          <w:sz w:val="24"/>
          <w:szCs w:val="24"/>
        </w:rPr>
        <w:t>[-1,1]之间，值越趋近于1，代表两个向量的方向越接近；越趋近于-1，他们的方向越相反；接近于0，表示两个向量近乎于正交。</w:t>
      </w:r>
      <w:r w:rsidRPr="00E7700D">
        <w:rPr>
          <w:rFonts w:ascii="宋体" w:eastAsia="宋体" w:hAnsi="宋体" w:hint="eastAsia"/>
          <w:sz w:val="24"/>
          <w:szCs w:val="24"/>
        </w:rPr>
        <w:t>一般情况下，相似度都是归一化到</w:t>
      </w:r>
      <w:r w:rsidRPr="00E7700D">
        <w:rPr>
          <w:rFonts w:ascii="宋体" w:eastAsia="宋体" w:hAnsi="宋体"/>
          <w:sz w:val="24"/>
          <w:szCs w:val="24"/>
        </w:rPr>
        <w:t>[0,1]区间内，因此余弦相似度表示为 cosine_similarity = 0.5cosθ + 0.5</w:t>
      </w:r>
    </w:p>
    <w:p w14:paraId="29E352DD" w14:textId="5107020F" w:rsidR="00257B05" w:rsidRDefault="00E7700D" w:rsidP="006672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7700D">
        <w:rPr>
          <w:rFonts w:ascii="宋体" w:eastAsia="宋体" w:hAnsi="宋体" w:hint="eastAsia"/>
          <w:sz w:val="24"/>
          <w:szCs w:val="24"/>
        </w:rPr>
        <w:t>部件</w:t>
      </w:r>
      <w:r w:rsidRPr="00E7700D">
        <w:rPr>
          <w:rFonts w:ascii="宋体" w:eastAsia="宋体" w:hAnsi="宋体"/>
          <w:sz w:val="24"/>
          <w:szCs w:val="24"/>
        </w:rPr>
        <w:t>/产品模型的相似度分析模型</w:t>
      </w:r>
      <w:r>
        <w:rPr>
          <w:rFonts w:ascii="宋体" w:eastAsia="宋体" w:hAnsi="宋体" w:hint="eastAsia"/>
          <w:sz w:val="24"/>
          <w:szCs w:val="24"/>
        </w:rPr>
        <w:t>使用pandas工具将文件导入到</w:t>
      </w:r>
      <w:r>
        <w:rPr>
          <w:rFonts w:ascii="宋体" w:eastAsia="宋体" w:hAnsi="宋体"/>
          <w:sz w:val="24"/>
          <w:szCs w:val="24"/>
        </w:rPr>
        <w:t>DataFrame</w:t>
      </w:r>
      <w:r>
        <w:rPr>
          <w:rFonts w:ascii="宋体" w:eastAsia="宋体" w:hAnsi="宋体" w:hint="eastAsia"/>
          <w:sz w:val="24"/>
          <w:szCs w:val="24"/>
        </w:rPr>
        <w:t>中</w:t>
      </w:r>
      <w:r w:rsidR="00CF49E7">
        <w:rPr>
          <w:rFonts w:ascii="宋体" w:eastAsia="宋体" w:hAnsi="宋体" w:hint="eastAsia"/>
          <w:sz w:val="24"/>
          <w:szCs w:val="24"/>
        </w:rPr>
        <w:t>，再转为numpy数组，遍历每一行求解相似度</w:t>
      </w:r>
    </w:p>
    <w:p w14:paraId="14E6EC2B" w14:textId="77777777" w:rsidR="00CF49E7" w:rsidRPr="00701FE5" w:rsidRDefault="00CF49E7" w:rsidP="006672D5">
      <w:pPr>
        <w:ind w:firstLineChars="200" w:firstLine="480"/>
        <w:rPr>
          <w:rFonts w:ascii="宋体" w:eastAsia="宋体" w:hAnsi="宋体"/>
          <w:sz w:val="24"/>
          <w:szCs w:val="24"/>
        </w:rPr>
      </w:pPr>
    </w:p>
    <w:bookmarkEnd w:id="0"/>
    <w:p w14:paraId="7B698CB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14:paraId="58B15F6A" w14:textId="0D6F05C7" w:rsidR="00257B05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具体输入命令：</w:t>
      </w:r>
    </w:p>
    <w:p w14:paraId="27A6475E" w14:textId="5ED665CF" w:rsidR="00257B05" w:rsidRPr="00BB40F4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BB40F4">
        <w:rPr>
          <w:rFonts w:ascii="黑体" w:eastAsia="黑体" w:hAnsi="黑体"/>
          <w:b/>
          <w:bCs/>
          <w:sz w:val="18"/>
          <w:szCs w:val="18"/>
        </w:rPr>
        <w:t>python model.py --</w:t>
      </w:r>
      <w:r w:rsidR="00CF49E7">
        <w:rPr>
          <w:rFonts w:ascii="黑体" w:eastAsia="黑体" w:hAnsi="黑体" w:hint="eastAsia"/>
          <w:b/>
          <w:bCs/>
          <w:sz w:val="18"/>
          <w:szCs w:val="18"/>
        </w:rPr>
        <w:t>db</w:t>
      </w:r>
      <w:r w:rsidRPr="00BB40F4">
        <w:rPr>
          <w:rFonts w:ascii="黑体" w:eastAsia="黑体" w:hAnsi="黑体"/>
          <w:b/>
          <w:bCs/>
          <w:sz w:val="18"/>
          <w:szCs w:val="18"/>
        </w:rPr>
        <w:t>_dir</w:t>
      </w:r>
      <w:r w:rsidR="00CF49E7">
        <w:rPr>
          <w:rFonts w:ascii="黑体" w:eastAsia="黑体" w:hAnsi="黑体" w:hint="eastAsia"/>
          <w:b/>
          <w:bCs/>
          <w:sz w:val="18"/>
          <w:szCs w:val="18"/>
        </w:rPr>
        <w:t>模型数据</w:t>
      </w:r>
      <w:r w:rsidR="00906035">
        <w:rPr>
          <w:rFonts w:ascii="黑体" w:eastAsia="黑体" w:hAnsi="黑体" w:hint="eastAsia"/>
          <w:b/>
          <w:bCs/>
          <w:sz w:val="18"/>
          <w:szCs w:val="18"/>
        </w:rPr>
        <w:t>特征向量</w:t>
      </w:r>
      <w:r w:rsidRPr="00BB40F4">
        <w:rPr>
          <w:rFonts w:ascii="黑体" w:eastAsia="黑体" w:hAnsi="黑体" w:hint="eastAsia"/>
          <w:b/>
          <w:bCs/>
          <w:sz w:val="18"/>
          <w:szCs w:val="18"/>
        </w:rPr>
        <w:t>存放地址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 </w:t>
      </w:r>
      <w:r w:rsidR="00CF49E7">
        <w:rPr>
          <w:rFonts w:ascii="黑体" w:eastAsia="黑体" w:hAnsi="黑体"/>
          <w:b/>
          <w:bCs/>
          <w:sz w:val="18"/>
          <w:szCs w:val="18"/>
        </w:rPr>
        <w:t>–</w:t>
      </w:r>
      <w:r w:rsidR="00CF49E7">
        <w:rPr>
          <w:rFonts w:ascii="黑体" w:eastAsia="黑体" w:hAnsi="黑体" w:hint="eastAsia"/>
          <w:b/>
          <w:bCs/>
          <w:sz w:val="18"/>
          <w:szCs w:val="18"/>
        </w:rPr>
        <w:t>test</w:t>
      </w:r>
      <w:r w:rsidR="00CF49E7">
        <w:rPr>
          <w:rFonts w:ascii="黑体" w:eastAsia="黑体" w:hAnsi="黑体"/>
          <w:b/>
          <w:bCs/>
          <w:sz w:val="18"/>
          <w:szCs w:val="18"/>
        </w:rPr>
        <w:t xml:space="preserve">_dir </w:t>
      </w:r>
      <w:r w:rsidR="00CF49E7">
        <w:rPr>
          <w:rFonts w:ascii="黑体" w:eastAsia="黑体" w:hAnsi="黑体" w:hint="eastAsia"/>
          <w:b/>
          <w:bCs/>
          <w:sz w:val="18"/>
          <w:szCs w:val="18"/>
        </w:rPr>
        <w:t>待分析模型</w:t>
      </w:r>
      <w:r w:rsidR="00906035">
        <w:rPr>
          <w:rFonts w:ascii="黑体" w:eastAsia="黑体" w:hAnsi="黑体" w:hint="eastAsia"/>
          <w:b/>
          <w:bCs/>
          <w:sz w:val="18"/>
          <w:szCs w:val="18"/>
        </w:rPr>
        <w:t>特征向量存放地址</w:t>
      </w:r>
      <w:r w:rsidR="00CF49E7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>--</w:t>
      </w:r>
      <w:r w:rsidR="00CF49E7">
        <w:rPr>
          <w:rFonts w:ascii="黑体" w:eastAsia="黑体" w:hAnsi="黑体" w:hint="eastAsia"/>
          <w:b/>
          <w:bCs/>
          <w:sz w:val="18"/>
          <w:szCs w:val="18"/>
        </w:rPr>
        <w:t>result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_dir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结果保存地址 </w:t>
      </w:r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>--</w:t>
      </w:r>
      <w:r w:rsidR="00CF49E7">
        <w:rPr>
          <w:rFonts w:ascii="黑体" w:eastAsia="黑体" w:hAnsi="黑体" w:hint="eastAsia"/>
          <w:b/>
          <w:bCs/>
          <w:sz w:val="18"/>
          <w:szCs w:val="18"/>
        </w:rPr>
        <w:t>top</w:t>
      </w:r>
      <w:r w:rsidR="00CF49E7">
        <w:rPr>
          <w:rFonts w:ascii="黑体" w:eastAsia="黑体" w:hAnsi="黑体"/>
          <w:b/>
          <w:bCs/>
          <w:sz w:val="18"/>
          <w:szCs w:val="18"/>
        </w:rPr>
        <w:t xml:space="preserve">K </w:t>
      </w:r>
      <w:r w:rsidR="00CF49E7">
        <w:rPr>
          <w:rFonts w:ascii="黑体" w:eastAsia="黑体" w:hAnsi="黑体" w:hint="eastAsia"/>
          <w:b/>
          <w:bCs/>
          <w:sz w:val="18"/>
          <w:szCs w:val="18"/>
        </w:rPr>
        <w:t>返回的结果个数</w:t>
      </w:r>
    </w:p>
    <w:p w14:paraId="310C9D2B" w14:textId="77777777" w:rsidR="00257B05" w:rsidRPr="00BB40F4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14:paraId="4BF6410E" w14:textId="0DF6206D" w:rsidR="00257B05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1E106A">
        <w:rPr>
          <w:rFonts w:ascii="黑体" w:eastAsia="黑体" w:hAnsi="黑体"/>
          <w:b/>
          <w:bCs/>
          <w:sz w:val="18"/>
          <w:szCs w:val="18"/>
        </w:rPr>
        <w:t>python model.py --</w:t>
      </w:r>
      <w:r w:rsidR="00CF49E7">
        <w:rPr>
          <w:rFonts w:ascii="黑体" w:eastAsia="黑体" w:hAnsi="黑体" w:hint="eastAsia"/>
          <w:b/>
          <w:bCs/>
          <w:sz w:val="18"/>
          <w:szCs w:val="18"/>
        </w:rPr>
        <w:t>db</w:t>
      </w:r>
      <w:r w:rsidRPr="001E106A">
        <w:rPr>
          <w:rFonts w:ascii="黑体" w:eastAsia="黑体" w:hAnsi="黑体"/>
          <w:b/>
          <w:bCs/>
          <w:sz w:val="18"/>
          <w:szCs w:val="18"/>
        </w:rPr>
        <w:t xml:space="preserve">_dir </w:t>
      </w:r>
      <w:r w:rsidRPr="001E106A">
        <w:rPr>
          <w:rFonts w:ascii="黑体" w:eastAsia="黑体" w:hAnsi="黑体" w:hint="eastAsia"/>
          <w:b/>
          <w:bCs/>
          <w:sz w:val="18"/>
          <w:szCs w:val="18"/>
        </w:rPr>
        <w:t>.</w:t>
      </w:r>
      <w:r w:rsidRPr="001E106A">
        <w:rPr>
          <w:rFonts w:ascii="黑体" w:eastAsia="黑体" w:hAnsi="黑体"/>
          <w:b/>
          <w:bCs/>
          <w:sz w:val="18"/>
          <w:szCs w:val="18"/>
        </w:rPr>
        <w:t>/</w:t>
      </w:r>
      <w:r w:rsidR="00CF49E7">
        <w:rPr>
          <w:rFonts w:ascii="黑体" w:eastAsia="黑体" w:hAnsi="黑体" w:hint="eastAsia"/>
          <w:b/>
          <w:bCs/>
          <w:sz w:val="18"/>
          <w:szCs w:val="18"/>
        </w:rPr>
        <w:t>sample</w:t>
      </w:r>
      <w:r w:rsidR="00CF49E7">
        <w:rPr>
          <w:rFonts w:ascii="黑体" w:eastAsia="黑体" w:hAnsi="黑体"/>
          <w:b/>
          <w:bCs/>
          <w:sz w:val="18"/>
          <w:szCs w:val="18"/>
        </w:rPr>
        <w:t>_db</w:t>
      </w:r>
      <w:r w:rsidRPr="001E106A">
        <w:rPr>
          <w:rFonts w:ascii="黑体" w:eastAsia="黑体" w:hAnsi="黑体"/>
          <w:b/>
          <w:bCs/>
          <w:sz w:val="18"/>
          <w:szCs w:val="18"/>
        </w:rPr>
        <w:t>.</w:t>
      </w:r>
      <w:r>
        <w:rPr>
          <w:rFonts w:ascii="黑体" w:eastAsia="黑体" w:hAnsi="黑体" w:hint="eastAsia"/>
          <w:b/>
          <w:bCs/>
          <w:sz w:val="18"/>
          <w:szCs w:val="18"/>
        </w:rPr>
        <w:t>txt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906035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CF49E7">
        <w:rPr>
          <w:rFonts w:ascii="黑体" w:eastAsia="黑体" w:hAnsi="黑体"/>
          <w:b/>
          <w:bCs/>
          <w:sz w:val="18"/>
          <w:szCs w:val="18"/>
        </w:rPr>
        <w:t>test_</w:t>
      </w:r>
      <w:r w:rsidR="00AC4917">
        <w:rPr>
          <w:rFonts w:ascii="黑体" w:eastAsia="黑体" w:hAnsi="黑体"/>
          <w:b/>
          <w:bCs/>
          <w:sz w:val="18"/>
          <w:szCs w:val="18"/>
        </w:rPr>
        <w:t>dir ./</w:t>
      </w:r>
      <w:r w:rsidR="00CF49E7">
        <w:rPr>
          <w:rFonts w:ascii="黑体" w:eastAsia="黑体" w:hAnsi="黑体"/>
          <w:b/>
          <w:bCs/>
          <w:sz w:val="18"/>
          <w:szCs w:val="18"/>
        </w:rPr>
        <w:t>sample_test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.txt </w:t>
      </w:r>
      <w:r w:rsidR="00906035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CF49E7">
        <w:rPr>
          <w:rFonts w:ascii="黑体" w:eastAsia="黑体" w:hAnsi="黑体"/>
          <w:b/>
          <w:bCs/>
          <w:sz w:val="18"/>
          <w:szCs w:val="18"/>
        </w:rPr>
        <w:t>result</w:t>
      </w:r>
      <w:r w:rsidR="00446BC2">
        <w:rPr>
          <w:rFonts w:ascii="黑体" w:eastAsia="黑体" w:hAnsi="黑体"/>
          <w:b/>
          <w:bCs/>
          <w:sz w:val="18"/>
          <w:szCs w:val="18"/>
        </w:rPr>
        <w:t xml:space="preserve">_dir sample_result.txt </w:t>
      </w:r>
      <w:r w:rsidR="00906035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446BC2">
        <w:rPr>
          <w:rFonts w:ascii="黑体" w:eastAsia="黑体" w:hAnsi="黑体"/>
          <w:b/>
          <w:bCs/>
          <w:sz w:val="18"/>
          <w:szCs w:val="18"/>
        </w:rPr>
        <w:t xml:space="preserve">topK 5 </w:t>
      </w:r>
    </w:p>
    <w:p w14:paraId="412A8609" w14:textId="2DF80CA4" w:rsidR="00257B05" w:rsidRPr="00DC08A2" w:rsidRDefault="002F7A91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</w:t>
      </w:r>
      <w:r w:rsidR="00257B05" w:rsidRPr="00DC08A2">
        <w:rPr>
          <w:rFonts w:ascii="宋体" w:eastAsia="宋体" w:hAnsi="宋体" w:hint="eastAsia"/>
          <w:sz w:val="24"/>
          <w:szCs w:val="24"/>
        </w:rPr>
        <w:t>结果</w:t>
      </w:r>
      <w:r w:rsidR="00257B05">
        <w:rPr>
          <w:rFonts w:ascii="宋体" w:eastAsia="宋体" w:hAnsi="宋体" w:hint="eastAsia"/>
          <w:sz w:val="24"/>
          <w:szCs w:val="24"/>
        </w:rPr>
        <w:t>会存放在</w:t>
      </w:r>
      <w:r w:rsidR="00AC4917">
        <w:rPr>
          <w:rFonts w:ascii="黑体" w:eastAsia="黑体" w:hAnsi="黑体" w:hint="eastAsia"/>
          <w:b/>
          <w:bCs/>
          <w:szCs w:val="21"/>
        </w:rPr>
        <w:t>结果保存地址</w:t>
      </w:r>
      <w:r w:rsidR="00257B05">
        <w:rPr>
          <w:rFonts w:ascii="宋体" w:eastAsia="宋体" w:hAnsi="宋体" w:hint="eastAsia"/>
          <w:sz w:val="24"/>
          <w:szCs w:val="24"/>
        </w:rPr>
        <w:t>中</w:t>
      </w:r>
    </w:p>
    <w:p w14:paraId="1764D9D8" w14:textId="77777777" w:rsidR="00257B05" w:rsidRPr="00BB40F4" w:rsidRDefault="00257B05" w:rsidP="00257B05">
      <w:pPr>
        <w:ind w:left="420"/>
        <w:jc w:val="center"/>
        <w:rPr>
          <w:rFonts w:ascii="黑体" w:eastAsia="黑体" w:hAnsi="黑体"/>
          <w:b/>
          <w:bCs/>
          <w:szCs w:val="21"/>
        </w:rPr>
      </w:pPr>
    </w:p>
    <w:p w14:paraId="6D11B4B3" w14:textId="77777777" w:rsidR="00650CDA" w:rsidRDefault="00650CDA"/>
    <w:sectPr w:rsidR="0065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0D48B" w14:textId="77777777" w:rsidR="009726D1" w:rsidRDefault="009726D1" w:rsidP="00257B05">
      <w:r>
        <w:separator/>
      </w:r>
    </w:p>
  </w:endnote>
  <w:endnote w:type="continuationSeparator" w:id="0">
    <w:p w14:paraId="60A820E9" w14:textId="77777777" w:rsidR="009726D1" w:rsidRDefault="009726D1" w:rsidP="0025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7C54B" w14:textId="77777777" w:rsidR="009726D1" w:rsidRDefault="009726D1" w:rsidP="00257B05">
      <w:r>
        <w:separator/>
      </w:r>
    </w:p>
  </w:footnote>
  <w:footnote w:type="continuationSeparator" w:id="0">
    <w:p w14:paraId="3D3D681B" w14:textId="77777777" w:rsidR="009726D1" w:rsidRDefault="009726D1" w:rsidP="00257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601A8"/>
    <w:multiLevelType w:val="multilevel"/>
    <w:tmpl w:val="7C98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2114E"/>
    <w:multiLevelType w:val="multilevel"/>
    <w:tmpl w:val="36F2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41"/>
    <w:rsid w:val="00194F60"/>
    <w:rsid w:val="001A0FBF"/>
    <w:rsid w:val="001A4AE7"/>
    <w:rsid w:val="001D6E22"/>
    <w:rsid w:val="0024608B"/>
    <w:rsid w:val="00257B05"/>
    <w:rsid w:val="002F7A91"/>
    <w:rsid w:val="00446BC2"/>
    <w:rsid w:val="004D6241"/>
    <w:rsid w:val="004E6361"/>
    <w:rsid w:val="005C6BC4"/>
    <w:rsid w:val="00622187"/>
    <w:rsid w:val="00650CDA"/>
    <w:rsid w:val="006672D5"/>
    <w:rsid w:val="00706EF9"/>
    <w:rsid w:val="007A0A66"/>
    <w:rsid w:val="00822E58"/>
    <w:rsid w:val="00906035"/>
    <w:rsid w:val="00934EE4"/>
    <w:rsid w:val="009726D1"/>
    <w:rsid w:val="0098706D"/>
    <w:rsid w:val="009F13E2"/>
    <w:rsid w:val="00A03C08"/>
    <w:rsid w:val="00AC4917"/>
    <w:rsid w:val="00AF645F"/>
    <w:rsid w:val="00B16E3C"/>
    <w:rsid w:val="00B2586D"/>
    <w:rsid w:val="00CE533E"/>
    <w:rsid w:val="00CF49E7"/>
    <w:rsid w:val="00D16EE2"/>
    <w:rsid w:val="00D730EF"/>
    <w:rsid w:val="00E146FE"/>
    <w:rsid w:val="00E54F66"/>
    <w:rsid w:val="00E7700D"/>
    <w:rsid w:val="00EF2DD2"/>
    <w:rsid w:val="00F626FC"/>
    <w:rsid w:val="00FB651E"/>
    <w:rsid w:val="00F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59F5B"/>
  <w15:chartTrackingRefBased/>
  <w15:docId w15:val="{9D3A0E17-926B-45AF-A520-F97E3534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B05"/>
    <w:pPr>
      <w:widowControl w:val="0"/>
      <w:spacing w:line="240" w:lineRule="auto"/>
    </w:pPr>
    <w:rPr>
      <w:rFonts w:asciiTheme="minorHAnsi" w:eastAsiaTheme="minorEastAsia" w:hAnsiTheme="minorHAns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B0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B05"/>
    <w:rPr>
      <w:sz w:val="18"/>
      <w:szCs w:val="18"/>
    </w:rPr>
  </w:style>
  <w:style w:type="paragraph" w:styleId="a7">
    <w:name w:val="List Paragraph"/>
    <w:basedOn w:val="a"/>
    <w:uiPriority w:val="34"/>
    <w:qFormat/>
    <w:rsid w:val="00257B0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987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17</cp:revision>
  <dcterms:created xsi:type="dcterms:W3CDTF">2020-04-02T06:18:00Z</dcterms:created>
  <dcterms:modified xsi:type="dcterms:W3CDTF">2020-06-05T07:08:00Z</dcterms:modified>
</cp:coreProperties>
</file>