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9297F7" w14:textId="4002F9D1" w:rsidR="00257B05" w:rsidRDefault="005A3CD4" w:rsidP="00257B05">
      <w:pPr>
        <w:jc w:val="center"/>
        <w:rPr>
          <w:rFonts w:ascii="宋体" w:eastAsia="宋体" w:hAnsi="宋体"/>
          <w:b/>
          <w:bCs/>
          <w:sz w:val="44"/>
          <w:szCs w:val="44"/>
        </w:rPr>
      </w:pPr>
      <w:r w:rsidRPr="005A3CD4">
        <w:rPr>
          <w:rFonts w:ascii="宋体" w:eastAsia="宋体" w:hAnsi="宋体" w:hint="eastAsia"/>
          <w:b/>
          <w:bCs/>
          <w:sz w:val="44"/>
          <w:szCs w:val="44"/>
        </w:rPr>
        <w:t>部件</w:t>
      </w:r>
      <w:r w:rsidRPr="005A3CD4">
        <w:rPr>
          <w:rFonts w:ascii="宋体" w:eastAsia="宋体" w:hAnsi="宋体"/>
          <w:b/>
          <w:bCs/>
          <w:sz w:val="44"/>
          <w:szCs w:val="44"/>
        </w:rPr>
        <w:t>/产品资源模型的检索模型</w:t>
      </w:r>
      <w:r w:rsidR="00257B05" w:rsidRPr="002F512A">
        <w:rPr>
          <w:rFonts w:ascii="宋体" w:eastAsia="宋体" w:hAnsi="宋体" w:hint="eastAsia"/>
          <w:b/>
          <w:bCs/>
          <w:sz w:val="44"/>
          <w:szCs w:val="44"/>
        </w:rPr>
        <w:t>使用说明</w:t>
      </w:r>
    </w:p>
    <w:p w14:paraId="31DCB067" w14:textId="77777777" w:rsidR="00257B05" w:rsidRPr="002F512A" w:rsidRDefault="00257B05" w:rsidP="00257B05">
      <w:pPr>
        <w:jc w:val="center"/>
        <w:rPr>
          <w:rFonts w:ascii="宋体" w:eastAsia="宋体" w:hAnsi="宋体"/>
          <w:b/>
          <w:bCs/>
          <w:sz w:val="44"/>
          <w:szCs w:val="44"/>
        </w:rPr>
      </w:pPr>
    </w:p>
    <w:p w14:paraId="7A6838CE" w14:textId="77777777" w:rsidR="00257B05" w:rsidRDefault="00257B05" w:rsidP="00257B05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2F512A">
        <w:rPr>
          <w:rFonts w:ascii="宋体" w:eastAsia="宋体" w:hAnsi="宋体" w:hint="eastAsia"/>
          <w:sz w:val="24"/>
          <w:szCs w:val="24"/>
        </w:rPr>
        <w:t>模型用途</w:t>
      </w:r>
    </w:p>
    <w:p w14:paraId="5086C059" w14:textId="1C48AFDA" w:rsidR="00257B05" w:rsidRPr="0024608B" w:rsidRDefault="005A3CD4" w:rsidP="00257B05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5A3CD4">
        <w:rPr>
          <w:rFonts w:ascii="宋体" w:eastAsia="宋体" w:hAnsi="宋体" w:hint="eastAsia"/>
          <w:sz w:val="24"/>
          <w:szCs w:val="24"/>
        </w:rPr>
        <w:t>给定一个部件</w:t>
      </w:r>
      <w:r w:rsidRPr="005A3CD4">
        <w:rPr>
          <w:rFonts w:ascii="宋体" w:eastAsia="宋体" w:hAnsi="宋体"/>
          <w:sz w:val="24"/>
          <w:szCs w:val="24"/>
        </w:rPr>
        <w:t>/产品模型，获知制造该部件/产品所需的时间、设备、材料信息等</w:t>
      </w:r>
      <w:r w:rsidR="00934EE4">
        <w:rPr>
          <w:rFonts w:ascii="宋体" w:eastAsia="宋体" w:hAnsi="宋体" w:hint="eastAsia"/>
          <w:sz w:val="24"/>
          <w:szCs w:val="24"/>
        </w:rPr>
        <w:t>。</w:t>
      </w:r>
      <w:r w:rsidR="00AF645F">
        <w:rPr>
          <w:rFonts w:ascii="宋体" w:eastAsia="宋体" w:hAnsi="宋体" w:hint="eastAsia"/>
          <w:sz w:val="24"/>
          <w:szCs w:val="24"/>
        </w:rPr>
        <w:t>输入</w:t>
      </w:r>
      <w:r w:rsidRPr="005A3CD4">
        <w:rPr>
          <w:rFonts w:ascii="宋体" w:eastAsia="宋体" w:hAnsi="宋体" w:hint="eastAsia"/>
          <w:sz w:val="24"/>
          <w:szCs w:val="24"/>
        </w:rPr>
        <w:t>一个部件</w:t>
      </w:r>
      <w:r w:rsidRPr="005A3CD4">
        <w:rPr>
          <w:rFonts w:ascii="宋体" w:eastAsia="宋体" w:hAnsi="宋体"/>
          <w:sz w:val="24"/>
          <w:szCs w:val="24"/>
        </w:rPr>
        <w:t>/产品模型对应的特征向量</w:t>
      </w:r>
      <w:r w:rsidR="00AF645F">
        <w:rPr>
          <w:rFonts w:ascii="宋体" w:eastAsia="宋体" w:hAnsi="宋体" w:hint="eastAsia"/>
          <w:sz w:val="24"/>
          <w:szCs w:val="24"/>
        </w:rPr>
        <w:t>，</w:t>
      </w:r>
      <w:r w:rsidR="002F7A91">
        <w:rPr>
          <w:rFonts w:ascii="宋体" w:eastAsia="宋体" w:hAnsi="宋体" w:hint="eastAsia"/>
          <w:sz w:val="24"/>
          <w:szCs w:val="24"/>
        </w:rPr>
        <w:t>输出</w:t>
      </w:r>
      <w:r w:rsidRPr="005A3CD4">
        <w:rPr>
          <w:rFonts w:ascii="宋体" w:eastAsia="宋体" w:hAnsi="宋体" w:hint="eastAsia"/>
          <w:sz w:val="24"/>
          <w:szCs w:val="24"/>
        </w:rPr>
        <w:t>该部件</w:t>
      </w:r>
      <w:r w:rsidRPr="005A3CD4">
        <w:rPr>
          <w:rFonts w:ascii="宋体" w:eastAsia="宋体" w:hAnsi="宋体"/>
          <w:sz w:val="24"/>
          <w:szCs w:val="24"/>
        </w:rPr>
        <w:t>/产品所需的时间、设备、材料信息等（资源模型）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5C8E08AC" w14:textId="77777777" w:rsidR="00257B05" w:rsidRDefault="00257B05" w:rsidP="00257B05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数据说明</w:t>
      </w:r>
    </w:p>
    <w:p w14:paraId="634BF424" w14:textId="16D59A15" w:rsidR="007A0A66" w:rsidRDefault="00257B05" w:rsidP="00AF645F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输入数据</w:t>
      </w:r>
      <w:r w:rsidR="00AF645F">
        <w:rPr>
          <w:rFonts w:ascii="宋体" w:eastAsia="宋体" w:hAnsi="宋体" w:hint="eastAsia"/>
          <w:sz w:val="24"/>
          <w:szCs w:val="24"/>
        </w:rPr>
        <w:t>需要两个文件，一个是模型相关数据库，共有m行n列，每一行代表一个模型，</w:t>
      </w:r>
      <w:r w:rsidR="005A3CD4">
        <w:rPr>
          <w:rFonts w:ascii="宋体" w:eastAsia="宋体" w:hAnsi="宋体" w:hint="eastAsia"/>
          <w:sz w:val="24"/>
          <w:szCs w:val="24"/>
        </w:rPr>
        <w:t>模型的前n列为模型特征向量在每个维度的值，接下来分为三个部分，第一个部分是时间，占一列，第二个部分</w:t>
      </w:r>
      <w:r w:rsidR="007F57E6">
        <w:rPr>
          <w:rFonts w:ascii="宋体" w:eastAsia="宋体" w:hAnsi="宋体" w:hint="eastAsia"/>
          <w:sz w:val="24"/>
          <w:szCs w:val="24"/>
        </w:rPr>
        <w:t>和第三个部分分别</w:t>
      </w:r>
      <w:r w:rsidR="005A3CD4">
        <w:rPr>
          <w:rFonts w:ascii="宋体" w:eastAsia="宋体" w:hAnsi="宋体" w:hint="eastAsia"/>
          <w:sz w:val="24"/>
          <w:szCs w:val="24"/>
        </w:rPr>
        <w:t>是</w:t>
      </w:r>
      <w:r w:rsidR="007F57E6">
        <w:rPr>
          <w:rFonts w:ascii="宋体" w:eastAsia="宋体" w:hAnsi="宋体" w:hint="eastAsia"/>
          <w:sz w:val="24"/>
          <w:szCs w:val="24"/>
        </w:rPr>
        <w:t>所需设备和原材料，每一列代表一种设备或材料，0代表需要该设备或材料，1代表不需要该设备或材料</w:t>
      </w:r>
      <w:r w:rsidR="00AF645F">
        <w:rPr>
          <w:rFonts w:ascii="宋体" w:eastAsia="宋体" w:hAnsi="宋体" w:hint="eastAsia"/>
          <w:sz w:val="24"/>
          <w:szCs w:val="24"/>
        </w:rPr>
        <w:t>；另一个是需要进行</w:t>
      </w:r>
      <w:r w:rsidR="007F57E6">
        <w:rPr>
          <w:rFonts w:ascii="宋体" w:eastAsia="宋体" w:hAnsi="宋体" w:hint="eastAsia"/>
          <w:sz w:val="24"/>
          <w:szCs w:val="24"/>
        </w:rPr>
        <w:t>检索部件的特征向量</w:t>
      </w:r>
      <w:r w:rsidR="00AF645F">
        <w:rPr>
          <w:rFonts w:ascii="宋体" w:eastAsia="宋体" w:hAnsi="宋体" w:hint="eastAsia"/>
          <w:sz w:val="24"/>
          <w:szCs w:val="24"/>
        </w:rPr>
        <w:t>，共有一行，</w:t>
      </w:r>
      <w:r w:rsidR="007F57E6">
        <w:rPr>
          <w:rFonts w:ascii="宋体" w:eastAsia="宋体" w:hAnsi="宋体" w:hint="eastAsia"/>
          <w:sz w:val="24"/>
          <w:szCs w:val="24"/>
        </w:rPr>
        <w:t>每一项之间用逗号分隔。</w:t>
      </w:r>
      <w:r w:rsidR="007F57E6">
        <w:rPr>
          <w:rFonts w:ascii="宋体" w:eastAsia="宋体" w:hAnsi="宋体"/>
          <w:sz w:val="24"/>
          <w:szCs w:val="24"/>
        </w:rPr>
        <w:t xml:space="preserve"> </w:t>
      </w:r>
    </w:p>
    <w:p w14:paraId="4BD89C53" w14:textId="1E795EBD" w:rsidR="00257B05" w:rsidRDefault="00257B05" w:rsidP="00AF645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输出数据</w:t>
      </w:r>
      <w:r w:rsidR="00AF645F">
        <w:rPr>
          <w:rFonts w:ascii="宋体" w:eastAsia="宋体" w:hAnsi="宋体" w:hint="eastAsia"/>
          <w:sz w:val="24"/>
          <w:szCs w:val="24"/>
        </w:rPr>
        <w:t>为</w:t>
      </w:r>
      <w:r w:rsidR="007F57E6">
        <w:rPr>
          <w:rFonts w:ascii="宋体" w:eastAsia="宋体" w:hAnsi="宋体" w:hint="eastAsia"/>
          <w:sz w:val="24"/>
          <w:szCs w:val="24"/>
        </w:rPr>
        <w:t>k</w:t>
      </w:r>
      <w:r w:rsidR="00A2734F">
        <w:rPr>
          <w:rFonts w:ascii="宋体" w:eastAsia="宋体" w:hAnsi="宋体" w:hint="eastAsia"/>
          <w:sz w:val="24"/>
          <w:szCs w:val="24"/>
        </w:rPr>
        <w:t>个部分</w:t>
      </w:r>
      <w:r w:rsidR="007F57E6">
        <w:rPr>
          <w:rFonts w:ascii="宋体" w:eastAsia="宋体" w:hAnsi="宋体" w:hint="eastAsia"/>
          <w:sz w:val="24"/>
          <w:szCs w:val="24"/>
        </w:rPr>
        <w:t>，每一</w:t>
      </w:r>
      <w:r w:rsidR="00A2734F">
        <w:rPr>
          <w:rFonts w:ascii="宋体" w:eastAsia="宋体" w:hAnsi="宋体" w:hint="eastAsia"/>
          <w:sz w:val="24"/>
          <w:szCs w:val="24"/>
        </w:rPr>
        <w:t>部分</w:t>
      </w:r>
      <w:r w:rsidR="007F57E6">
        <w:rPr>
          <w:rFonts w:ascii="宋体" w:eastAsia="宋体" w:hAnsi="宋体" w:hint="eastAsia"/>
          <w:sz w:val="24"/>
          <w:szCs w:val="24"/>
        </w:rPr>
        <w:t>代表检索到的</w:t>
      </w:r>
      <w:r w:rsidR="00A2734F">
        <w:rPr>
          <w:rFonts w:ascii="宋体" w:eastAsia="宋体" w:hAnsi="宋体" w:hint="eastAsia"/>
          <w:sz w:val="24"/>
          <w:szCs w:val="24"/>
        </w:rPr>
        <w:t>一个结果，及其所需的时间设备和原材料。</w:t>
      </w:r>
      <w:r w:rsidR="007F57E6">
        <w:rPr>
          <w:rFonts w:ascii="宋体" w:eastAsia="宋体" w:hAnsi="宋体"/>
          <w:sz w:val="24"/>
          <w:szCs w:val="24"/>
        </w:rPr>
        <w:t xml:space="preserve"> </w:t>
      </w:r>
    </w:p>
    <w:p w14:paraId="4FF1F863" w14:textId="77777777" w:rsidR="00257B05" w:rsidRDefault="00257B05" w:rsidP="00257B05">
      <w:pPr>
        <w:rPr>
          <w:rFonts w:ascii="宋体" w:eastAsia="宋体" w:hAnsi="宋体"/>
          <w:sz w:val="24"/>
          <w:szCs w:val="24"/>
        </w:rPr>
      </w:pPr>
    </w:p>
    <w:p w14:paraId="10D2DECF" w14:textId="77777777" w:rsidR="00257B05" w:rsidRDefault="00257B05" w:rsidP="00257B05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bookmarkStart w:id="0" w:name="_Hlk29290346"/>
      <w:r>
        <w:rPr>
          <w:rFonts w:ascii="宋体" w:eastAsia="宋体" w:hAnsi="宋体" w:hint="eastAsia"/>
          <w:sz w:val="24"/>
          <w:szCs w:val="24"/>
        </w:rPr>
        <w:t>算法原理</w:t>
      </w:r>
    </w:p>
    <w:p w14:paraId="049D04AA" w14:textId="1D6FC729" w:rsidR="00E7700D" w:rsidRDefault="00A2734F" w:rsidP="00E7700D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A2734F">
        <w:rPr>
          <w:rFonts w:ascii="宋体" w:eastAsia="宋体" w:hAnsi="宋体" w:hint="eastAsia"/>
          <w:sz w:val="24"/>
          <w:szCs w:val="24"/>
        </w:rPr>
        <w:t>部件</w:t>
      </w:r>
      <w:r w:rsidRPr="00A2734F">
        <w:rPr>
          <w:rFonts w:ascii="宋体" w:eastAsia="宋体" w:hAnsi="宋体"/>
          <w:sz w:val="24"/>
          <w:szCs w:val="24"/>
        </w:rPr>
        <w:t>/产品资源模型的检索模型</w:t>
      </w:r>
      <w:r w:rsidR="00A03C08" w:rsidRPr="00A03C08">
        <w:rPr>
          <w:rFonts w:ascii="宋体" w:eastAsia="宋体" w:hAnsi="宋体" w:hint="eastAsia"/>
          <w:sz w:val="24"/>
          <w:szCs w:val="24"/>
        </w:rPr>
        <w:t>的核心思想是利</w:t>
      </w:r>
      <w:r w:rsidR="00E7700D">
        <w:rPr>
          <w:rFonts w:ascii="宋体" w:eastAsia="宋体" w:hAnsi="宋体" w:hint="eastAsia"/>
          <w:sz w:val="24"/>
          <w:szCs w:val="24"/>
        </w:rPr>
        <w:t>用余弦相似度对模型之间的相似度进行度量</w:t>
      </w:r>
      <w:r>
        <w:rPr>
          <w:rFonts w:ascii="宋体" w:eastAsia="宋体" w:hAnsi="宋体" w:hint="eastAsia"/>
          <w:sz w:val="24"/>
          <w:szCs w:val="24"/>
        </w:rPr>
        <w:t>，按相似度从大到小排列，返回靠前的结果，进行检索</w:t>
      </w:r>
      <w:r w:rsidR="00E7700D">
        <w:rPr>
          <w:rFonts w:ascii="宋体" w:eastAsia="宋体" w:hAnsi="宋体" w:hint="eastAsia"/>
          <w:sz w:val="24"/>
          <w:szCs w:val="24"/>
        </w:rPr>
        <w:t>。</w:t>
      </w:r>
      <w:r w:rsidR="00E7700D" w:rsidRPr="00E7700D">
        <w:rPr>
          <w:rFonts w:ascii="宋体" w:eastAsia="宋体" w:hAnsi="宋体" w:hint="eastAsia"/>
          <w:sz w:val="24"/>
          <w:szCs w:val="24"/>
        </w:rPr>
        <w:t>余弦相似度，又称为余弦相似性，是通过计算两个向量的夹角余弦值来评估他们的相似度。对于两个向量，可以想象成空间中的两条线段，都是从原点（</w:t>
      </w:r>
      <w:r w:rsidR="00E7700D" w:rsidRPr="00E7700D">
        <w:rPr>
          <w:rFonts w:ascii="宋体" w:eastAsia="宋体" w:hAnsi="宋体"/>
          <w:sz w:val="24"/>
          <w:szCs w:val="24"/>
        </w:rPr>
        <w:t>[0, 0, ...]）出发，指向不同的方向。两条线段之间形成一个夹角：如果夹角为0度，则意味着方向相同、线段重合；如果夹角为90度，意味着形成直角，方向完全不相似；如果夹角为180度，意味着方向正好相反。因此，可以通过夹角的大小，来判断向量的相似程度。夹角越小，就代表越相似。</w:t>
      </w:r>
    </w:p>
    <w:p w14:paraId="6438343A" w14:textId="321C06DB" w:rsidR="00A2734F" w:rsidRDefault="00A2734F" w:rsidP="00A2734F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A2734F">
        <w:rPr>
          <w:rFonts w:ascii="宋体" w:eastAsia="宋体" w:hAnsi="宋体" w:hint="eastAsia"/>
          <w:sz w:val="24"/>
          <w:szCs w:val="24"/>
        </w:rPr>
        <w:t>数据预处理</w:t>
      </w:r>
    </w:p>
    <w:p w14:paraId="313729C8" w14:textId="26CDCD1B" w:rsidR="00A2734F" w:rsidRPr="00A2734F" w:rsidRDefault="00A2734F" w:rsidP="00A2734F">
      <w:pPr>
        <w:pStyle w:val="a7"/>
        <w:ind w:left="720" w:firstLine="480"/>
        <w:rPr>
          <w:rFonts w:ascii="宋体" w:eastAsia="宋体" w:hAnsi="宋体"/>
          <w:sz w:val="24"/>
          <w:szCs w:val="24"/>
        </w:rPr>
      </w:pPr>
      <w:r w:rsidRPr="00A2734F">
        <w:rPr>
          <w:rFonts w:ascii="宋体" w:eastAsia="宋体" w:hAnsi="宋体" w:hint="eastAsia"/>
          <w:sz w:val="24"/>
          <w:szCs w:val="24"/>
        </w:rPr>
        <w:t>部件</w:t>
      </w:r>
      <w:r w:rsidRPr="00A2734F">
        <w:rPr>
          <w:rFonts w:ascii="宋体" w:eastAsia="宋体" w:hAnsi="宋体"/>
          <w:sz w:val="24"/>
          <w:szCs w:val="24"/>
        </w:rPr>
        <w:t>/产品资源模型的检索模型</w:t>
      </w:r>
      <w:r w:rsidRPr="00A2734F">
        <w:rPr>
          <w:rFonts w:ascii="宋体" w:eastAsia="宋体" w:hAnsi="宋体" w:hint="eastAsia"/>
          <w:sz w:val="24"/>
          <w:szCs w:val="24"/>
        </w:rPr>
        <w:t>使用pandas工具将文件导入到</w:t>
      </w:r>
      <w:r w:rsidRPr="00A2734F">
        <w:rPr>
          <w:rFonts w:ascii="宋体" w:eastAsia="宋体" w:hAnsi="宋体"/>
          <w:sz w:val="24"/>
          <w:szCs w:val="24"/>
        </w:rPr>
        <w:t>DataFrame</w:t>
      </w:r>
      <w:r w:rsidRPr="00A2734F">
        <w:rPr>
          <w:rFonts w:ascii="宋体" w:eastAsia="宋体" w:hAnsi="宋体" w:hint="eastAsia"/>
          <w:sz w:val="24"/>
          <w:szCs w:val="24"/>
        </w:rPr>
        <w:t>中</w:t>
      </w:r>
      <w:r>
        <w:rPr>
          <w:rFonts w:ascii="宋体" w:eastAsia="宋体" w:hAnsi="宋体" w:hint="eastAsia"/>
          <w:sz w:val="24"/>
          <w:szCs w:val="24"/>
        </w:rPr>
        <w:t>,将特征向量和检索结果信息分隔开来，用特征向量求相似度后和结果信息重新连接，排序，得到最终结果。</w:t>
      </w:r>
    </w:p>
    <w:p w14:paraId="783FBD85" w14:textId="563EACC8" w:rsidR="00A2734F" w:rsidRPr="00A2734F" w:rsidRDefault="00A2734F" w:rsidP="00A2734F">
      <w:pPr>
        <w:pStyle w:val="a7"/>
        <w:ind w:left="720" w:firstLineChars="0" w:firstLine="0"/>
        <w:rPr>
          <w:rFonts w:ascii="宋体" w:eastAsia="宋体" w:hAnsi="宋体"/>
          <w:sz w:val="24"/>
          <w:szCs w:val="24"/>
        </w:rPr>
      </w:pPr>
    </w:p>
    <w:p w14:paraId="0E80947C" w14:textId="39E3294A" w:rsidR="00A2734F" w:rsidRPr="00A2734F" w:rsidRDefault="00A2734F" w:rsidP="00A2734F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数学模型</w:t>
      </w:r>
    </w:p>
    <w:p w14:paraId="19991130" w14:textId="0739F6B1" w:rsidR="00E7700D" w:rsidRPr="00E7700D" w:rsidRDefault="00E7700D" w:rsidP="00E7700D">
      <w:pPr>
        <w:ind w:firstLineChars="200" w:firstLine="480"/>
        <w:rPr>
          <w:rFonts w:ascii="宋体" w:eastAsia="宋体" w:hAnsi="宋体"/>
          <w:color w:val="FFFFFF" w:themeColor="background1"/>
          <w:sz w:val="24"/>
          <w:szCs w:val="24"/>
        </w:rPr>
      </w:pPr>
      <w:r w:rsidRPr="00E7700D">
        <w:rPr>
          <w:rFonts w:ascii="宋体" w:eastAsia="宋体" w:hAnsi="宋体" w:hint="eastAsia"/>
          <w:sz w:val="24"/>
          <w:szCs w:val="24"/>
        </w:rPr>
        <w:t>对</w:t>
      </w:r>
      <w:r w:rsidRPr="00E7700D">
        <w:rPr>
          <w:rFonts w:ascii="宋体" w:eastAsia="宋体" w:hAnsi="宋体"/>
          <w:sz w:val="24"/>
          <w:szCs w:val="24"/>
        </w:rPr>
        <w:t>n维向量A，B，假设A= [A1, A2, ..., An] ，B= [B1, B2, ..., Bn] ，则A与B的夹角θ的余弦等于：</w:t>
      </w:r>
    </w:p>
    <w:p w14:paraId="55B9A723" w14:textId="3E5B4F2A" w:rsidR="00E7700D" w:rsidRDefault="00E7700D" w:rsidP="00E7700D">
      <w:pPr>
        <w:ind w:firstLineChars="200" w:firstLine="420"/>
        <w:rPr>
          <w:rFonts w:ascii="宋体" w:eastAsia="宋体" w:hAnsi="宋体"/>
          <w:sz w:val="24"/>
          <w:szCs w:val="24"/>
        </w:rPr>
      </w:pPr>
      <w:r w:rsidRPr="00E7700D">
        <w:rPr>
          <w:noProof/>
        </w:rPr>
        <w:drawing>
          <wp:inline distT="0" distB="0" distL="0" distR="0" wp14:anchorId="5E9E0325" wp14:editId="6EEB9634">
            <wp:extent cx="3133725" cy="4953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8D34D" w14:textId="4CC1A6A0" w:rsidR="00E7700D" w:rsidRPr="00E7700D" w:rsidRDefault="00E7700D" w:rsidP="00E7700D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E7700D">
        <w:rPr>
          <w:rFonts w:ascii="宋体" w:eastAsia="宋体" w:hAnsi="宋体" w:hint="eastAsia"/>
          <w:sz w:val="24"/>
          <w:szCs w:val="24"/>
        </w:rPr>
        <w:t>余弦值的范围在</w:t>
      </w:r>
      <w:r w:rsidRPr="00E7700D">
        <w:rPr>
          <w:rFonts w:ascii="宋体" w:eastAsia="宋体" w:hAnsi="宋体"/>
          <w:sz w:val="24"/>
          <w:szCs w:val="24"/>
        </w:rPr>
        <w:t>[-1,1]之间，值越趋近于1，代表两个向量的方向越接近；越趋近于-1，他们的方向越相反；接近于0，表示两个向量近乎于正交。</w:t>
      </w:r>
      <w:r w:rsidRPr="00E7700D">
        <w:rPr>
          <w:rFonts w:ascii="宋体" w:eastAsia="宋体" w:hAnsi="宋体" w:hint="eastAsia"/>
          <w:sz w:val="24"/>
          <w:szCs w:val="24"/>
        </w:rPr>
        <w:t>一般情况下，相似度都是归一化到</w:t>
      </w:r>
      <w:r w:rsidRPr="00E7700D">
        <w:rPr>
          <w:rFonts w:ascii="宋体" w:eastAsia="宋体" w:hAnsi="宋体"/>
          <w:sz w:val="24"/>
          <w:szCs w:val="24"/>
        </w:rPr>
        <w:t>[0,1]区间内，因此余弦相似度表示为 cosine_similarity = 0.5cosθ + 0.5</w:t>
      </w:r>
    </w:p>
    <w:p w14:paraId="14E6EC2B" w14:textId="77777777" w:rsidR="00CF49E7" w:rsidRPr="00701FE5" w:rsidRDefault="00CF49E7" w:rsidP="006672D5">
      <w:pPr>
        <w:ind w:firstLineChars="200" w:firstLine="480"/>
        <w:rPr>
          <w:rFonts w:ascii="宋体" w:eastAsia="宋体" w:hAnsi="宋体"/>
          <w:sz w:val="24"/>
          <w:szCs w:val="24"/>
        </w:rPr>
      </w:pPr>
    </w:p>
    <w:bookmarkEnd w:id="0"/>
    <w:p w14:paraId="7B698CBE" w14:textId="77777777" w:rsidR="00257B05" w:rsidRDefault="00257B05" w:rsidP="00257B05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使用方法</w:t>
      </w:r>
    </w:p>
    <w:p w14:paraId="58B15F6A" w14:textId="0D6F05C7" w:rsidR="00257B05" w:rsidRDefault="00257B05" w:rsidP="005C6BC4">
      <w:pPr>
        <w:ind w:firstLine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具体输入命令：</w:t>
      </w:r>
    </w:p>
    <w:p w14:paraId="27A6475E" w14:textId="642D477F" w:rsidR="00257B05" w:rsidRPr="00BB40F4" w:rsidRDefault="00257B05" w:rsidP="005C6BC4">
      <w:pPr>
        <w:ind w:left="420" w:firstLine="420"/>
        <w:jc w:val="left"/>
        <w:rPr>
          <w:rFonts w:ascii="黑体" w:eastAsia="黑体" w:hAnsi="黑体"/>
          <w:b/>
          <w:bCs/>
          <w:sz w:val="18"/>
          <w:szCs w:val="18"/>
        </w:rPr>
      </w:pPr>
      <w:r w:rsidRPr="00BB40F4">
        <w:rPr>
          <w:rFonts w:ascii="黑体" w:eastAsia="黑体" w:hAnsi="黑体"/>
          <w:b/>
          <w:bCs/>
          <w:sz w:val="18"/>
          <w:szCs w:val="18"/>
        </w:rPr>
        <w:t>python model.py --</w:t>
      </w:r>
      <w:r w:rsidR="00CF49E7">
        <w:rPr>
          <w:rFonts w:ascii="黑体" w:eastAsia="黑体" w:hAnsi="黑体" w:hint="eastAsia"/>
          <w:b/>
          <w:bCs/>
          <w:sz w:val="18"/>
          <w:szCs w:val="18"/>
        </w:rPr>
        <w:t>db</w:t>
      </w:r>
      <w:r w:rsidRPr="00BB40F4">
        <w:rPr>
          <w:rFonts w:ascii="黑体" w:eastAsia="黑体" w:hAnsi="黑体"/>
          <w:b/>
          <w:bCs/>
          <w:sz w:val="18"/>
          <w:szCs w:val="18"/>
        </w:rPr>
        <w:t>_dir</w:t>
      </w:r>
      <w:r w:rsidR="00A2734F">
        <w:rPr>
          <w:rFonts w:ascii="黑体" w:eastAsia="黑体" w:hAnsi="黑体" w:hint="eastAsia"/>
          <w:b/>
          <w:bCs/>
          <w:sz w:val="18"/>
          <w:szCs w:val="18"/>
        </w:rPr>
        <w:t>部件/产品</w:t>
      </w:r>
      <w:r w:rsidR="00906035">
        <w:rPr>
          <w:rFonts w:ascii="黑体" w:eastAsia="黑体" w:hAnsi="黑体" w:hint="eastAsia"/>
          <w:b/>
          <w:bCs/>
          <w:sz w:val="18"/>
          <w:szCs w:val="18"/>
        </w:rPr>
        <w:t>特征向量</w:t>
      </w:r>
      <w:r w:rsidRPr="00BB40F4">
        <w:rPr>
          <w:rFonts w:ascii="黑体" w:eastAsia="黑体" w:hAnsi="黑体" w:hint="eastAsia"/>
          <w:b/>
          <w:bCs/>
          <w:sz w:val="18"/>
          <w:szCs w:val="18"/>
        </w:rPr>
        <w:t>存放地址</w:t>
      </w:r>
      <w:r w:rsidR="00AC4917">
        <w:rPr>
          <w:rFonts w:ascii="黑体" w:eastAsia="黑体" w:hAnsi="黑体" w:hint="eastAsia"/>
          <w:b/>
          <w:bCs/>
          <w:sz w:val="18"/>
          <w:szCs w:val="18"/>
        </w:rPr>
        <w:t xml:space="preserve"> </w:t>
      </w:r>
      <w:r w:rsidR="00A2734F">
        <w:rPr>
          <w:rFonts w:ascii="黑体" w:eastAsia="黑体" w:hAnsi="黑体" w:hint="eastAsia"/>
          <w:b/>
          <w:bCs/>
          <w:sz w:val="18"/>
          <w:szCs w:val="18"/>
        </w:rPr>
        <w:t>--</w:t>
      </w:r>
      <w:r w:rsidR="00A2734F" w:rsidRPr="00A2734F">
        <w:rPr>
          <w:rFonts w:ascii="黑体" w:eastAsia="黑体" w:hAnsi="黑体"/>
          <w:b/>
          <w:bCs/>
          <w:sz w:val="18"/>
          <w:szCs w:val="18"/>
        </w:rPr>
        <w:t>search_item_dir</w:t>
      </w:r>
      <w:r w:rsidR="00CF49E7">
        <w:rPr>
          <w:rFonts w:ascii="黑体" w:eastAsia="黑体" w:hAnsi="黑体"/>
          <w:b/>
          <w:bCs/>
          <w:sz w:val="18"/>
          <w:szCs w:val="18"/>
        </w:rPr>
        <w:t xml:space="preserve"> </w:t>
      </w:r>
      <w:r w:rsidR="00CF49E7">
        <w:rPr>
          <w:rFonts w:ascii="黑体" w:eastAsia="黑体" w:hAnsi="黑体" w:hint="eastAsia"/>
          <w:b/>
          <w:bCs/>
          <w:sz w:val="18"/>
          <w:szCs w:val="18"/>
        </w:rPr>
        <w:t>待</w:t>
      </w:r>
      <w:r w:rsidR="00A2734F">
        <w:rPr>
          <w:rFonts w:ascii="黑体" w:eastAsia="黑体" w:hAnsi="黑体" w:hint="eastAsia"/>
          <w:b/>
          <w:bCs/>
          <w:sz w:val="18"/>
          <w:szCs w:val="18"/>
        </w:rPr>
        <w:t>检索部件/产品</w:t>
      </w:r>
      <w:r w:rsidR="00906035">
        <w:rPr>
          <w:rFonts w:ascii="黑体" w:eastAsia="黑体" w:hAnsi="黑体" w:hint="eastAsia"/>
          <w:b/>
          <w:bCs/>
          <w:sz w:val="18"/>
          <w:szCs w:val="18"/>
        </w:rPr>
        <w:t>特征向量存放地址</w:t>
      </w:r>
      <w:r w:rsidR="00CF49E7">
        <w:rPr>
          <w:rFonts w:ascii="黑体" w:eastAsia="黑体" w:hAnsi="黑体"/>
          <w:b/>
          <w:bCs/>
          <w:sz w:val="18"/>
          <w:szCs w:val="18"/>
        </w:rPr>
        <w:t xml:space="preserve"> </w:t>
      </w:r>
      <w:r w:rsidR="00AC4917">
        <w:rPr>
          <w:rFonts w:ascii="黑体" w:eastAsia="黑体" w:hAnsi="黑体"/>
          <w:b/>
          <w:bCs/>
          <w:sz w:val="18"/>
          <w:szCs w:val="18"/>
        </w:rPr>
        <w:t>--</w:t>
      </w:r>
      <w:r w:rsidR="00CF49E7">
        <w:rPr>
          <w:rFonts w:ascii="黑体" w:eastAsia="黑体" w:hAnsi="黑体" w:hint="eastAsia"/>
          <w:b/>
          <w:bCs/>
          <w:sz w:val="18"/>
          <w:szCs w:val="18"/>
        </w:rPr>
        <w:t>result</w:t>
      </w:r>
      <w:r w:rsidR="00AC4917">
        <w:rPr>
          <w:rFonts w:ascii="黑体" w:eastAsia="黑体" w:hAnsi="黑体"/>
          <w:b/>
          <w:bCs/>
          <w:sz w:val="18"/>
          <w:szCs w:val="18"/>
        </w:rPr>
        <w:t xml:space="preserve">_dir </w:t>
      </w:r>
      <w:r w:rsidR="00AC4917">
        <w:rPr>
          <w:rFonts w:ascii="黑体" w:eastAsia="黑体" w:hAnsi="黑体" w:hint="eastAsia"/>
          <w:b/>
          <w:bCs/>
          <w:sz w:val="18"/>
          <w:szCs w:val="18"/>
        </w:rPr>
        <w:t xml:space="preserve">结果保存地址 </w:t>
      </w:r>
      <w:r w:rsidRPr="00BB40F4">
        <w:rPr>
          <w:rFonts w:ascii="黑体" w:eastAsia="黑体" w:hAnsi="黑体"/>
          <w:b/>
          <w:bCs/>
          <w:sz w:val="18"/>
          <w:szCs w:val="18"/>
        </w:rPr>
        <w:t xml:space="preserve"> </w:t>
      </w:r>
      <w:r w:rsidR="00AC4917">
        <w:rPr>
          <w:rFonts w:ascii="黑体" w:eastAsia="黑体" w:hAnsi="黑体"/>
          <w:b/>
          <w:bCs/>
          <w:sz w:val="18"/>
          <w:szCs w:val="18"/>
        </w:rPr>
        <w:t>--</w:t>
      </w:r>
      <w:r w:rsidR="00CF49E7">
        <w:rPr>
          <w:rFonts w:ascii="黑体" w:eastAsia="黑体" w:hAnsi="黑体" w:hint="eastAsia"/>
          <w:b/>
          <w:bCs/>
          <w:sz w:val="18"/>
          <w:szCs w:val="18"/>
        </w:rPr>
        <w:t>top</w:t>
      </w:r>
      <w:r w:rsidR="00CF49E7">
        <w:rPr>
          <w:rFonts w:ascii="黑体" w:eastAsia="黑体" w:hAnsi="黑体"/>
          <w:b/>
          <w:bCs/>
          <w:sz w:val="18"/>
          <w:szCs w:val="18"/>
        </w:rPr>
        <w:t xml:space="preserve">K </w:t>
      </w:r>
      <w:r w:rsidR="00CF49E7">
        <w:rPr>
          <w:rFonts w:ascii="黑体" w:eastAsia="黑体" w:hAnsi="黑体" w:hint="eastAsia"/>
          <w:b/>
          <w:bCs/>
          <w:sz w:val="18"/>
          <w:szCs w:val="18"/>
        </w:rPr>
        <w:t>返回的结果个数</w:t>
      </w:r>
      <w:r w:rsidR="00A2734F">
        <w:rPr>
          <w:rFonts w:ascii="黑体" w:eastAsia="黑体" w:hAnsi="黑体" w:hint="eastAsia"/>
          <w:b/>
          <w:bCs/>
          <w:sz w:val="18"/>
          <w:szCs w:val="18"/>
        </w:rPr>
        <w:t xml:space="preserve"> </w:t>
      </w:r>
      <w:r w:rsidR="00A2734F">
        <w:rPr>
          <w:rFonts w:ascii="黑体" w:eastAsia="黑体" w:hAnsi="黑体"/>
          <w:b/>
          <w:bCs/>
          <w:sz w:val="18"/>
          <w:szCs w:val="18"/>
        </w:rPr>
        <w:t>--</w:t>
      </w:r>
      <w:r w:rsidR="00A2734F">
        <w:rPr>
          <w:rFonts w:ascii="黑体" w:eastAsia="黑体" w:hAnsi="黑体" w:hint="eastAsia"/>
          <w:b/>
          <w:bCs/>
          <w:sz w:val="18"/>
          <w:szCs w:val="18"/>
        </w:rPr>
        <w:t>feature_</w:t>
      </w:r>
      <w:r w:rsidR="00A2734F">
        <w:rPr>
          <w:rFonts w:ascii="黑体" w:eastAsia="黑体" w:hAnsi="黑体"/>
          <w:b/>
          <w:bCs/>
          <w:sz w:val="18"/>
          <w:szCs w:val="18"/>
        </w:rPr>
        <w:t xml:space="preserve">length </w:t>
      </w:r>
      <w:r w:rsidR="00A2734F">
        <w:rPr>
          <w:rFonts w:ascii="黑体" w:eastAsia="黑体" w:hAnsi="黑体" w:hint="eastAsia"/>
          <w:b/>
          <w:bCs/>
          <w:sz w:val="18"/>
          <w:szCs w:val="18"/>
        </w:rPr>
        <w:t xml:space="preserve">特征向量维度 </w:t>
      </w:r>
      <w:r w:rsidR="00A2734F">
        <w:rPr>
          <w:rFonts w:ascii="黑体" w:eastAsia="黑体" w:hAnsi="黑体"/>
          <w:b/>
          <w:bCs/>
          <w:sz w:val="18"/>
          <w:szCs w:val="18"/>
        </w:rPr>
        <w:t xml:space="preserve">--device_num </w:t>
      </w:r>
      <w:r w:rsidR="00A2734F">
        <w:rPr>
          <w:rFonts w:ascii="黑体" w:eastAsia="黑体" w:hAnsi="黑体" w:hint="eastAsia"/>
          <w:b/>
          <w:bCs/>
          <w:sz w:val="18"/>
          <w:szCs w:val="18"/>
        </w:rPr>
        <w:t xml:space="preserve">设备种类数 </w:t>
      </w:r>
      <w:r w:rsidR="00A2734F">
        <w:rPr>
          <w:rFonts w:ascii="黑体" w:eastAsia="黑体" w:hAnsi="黑体"/>
          <w:b/>
          <w:bCs/>
          <w:sz w:val="18"/>
          <w:szCs w:val="18"/>
        </w:rPr>
        <w:t>--</w:t>
      </w:r>
      <w:r w:rsidR="00A2734F">
        <w:rPr>
          <w:rFonts w:ascii="黑体" w:eastAsia="黑体" w:hAnsi="黑体" w:hint="eastAsia"/>
          <w:b/>
          <w:bCs/>
          <w:sz w:val="18"/>
          <w:szCs w:val="18"/>
        </w:rPr>
        <w:t>material_</w:t>
      </w:r>
      <w:r w:rsidR="00A2734F">
        <w:rPr>
          <w:rFonts w:ascii="黑体" w:eastAsia="黑体" w:hAnsi="黑体"/>
          <w:b/>
          <w:bCs/>
          <w:sz w:val="18"/>
          <w:szCs w:val="18"/>
        </w:rPr>
        <w:t xml:space="preserve">num </w:t>
      </w:r>
      <w:r w:rsidR="00A2734F">
        <w:rPr>
          <w:rFonts w:ascii="黑体" w:eastAsia="黑体" w:hAnsi="黑体" w:hint="eastAsia"/>
          <w:b/>
          <w:bCs/>
          <w:sz w:val="18"/>
          <w:szCs w:val="18"/>
        </w:rPr>
        <w:t>材料种类数</w:t>
      </w:r>
    </w:p>
    <w:p w14:paraId="310C9D2B" w14:textId="77777777" w:rsidR="00257B05" w:rsidRPr="00BB40F4" w:rsidRDefault="00257B05" w:rsidP="005C6BC4">
      <w:pPr>
        <w:ind w:firstLine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例如：</w:t>
      </w:r>
    </w:p>
    <w:p w14:paraId="46058C90" w14:textId="00264DE1" w:rsidR="00544FE7" w:rsidRPr="00BB40F4" w:rsidRDefault="00257B05" w:rsidP="00544FE7">
      <w:pPr>
        <w:ind w:left="420" w:firstLine="420"/>
        <w:jc w:val="left"/>
        <w:rPr>
          <w:rFonts w:ascii="黑体" w:eastAsia="黑体" w:hAnsi="黑体"/>
          <w:b/>
          <w:bCs/>
          <w:sz w:val="18"/>
          <w:szCs w:val="18"/>
        </w:rPr>
      </w:pPr>
      <w:r w:rsidRPr="001E106A">
        <w:rPr>
          <w:rFonts w:ascii="黑体" w:eastAsia="黑体" w:hAnsi="黑体"/>
          <w:b/>
          <w:bCs/>
          <w:sz w:val="18"/>
          <w:szCs w:val="18"/>
        </w:rPr>
        <w:t>python model.py --</w:t>
      </w:r>
      <w:r w:rsidR="00CF49E7">
        <w:rPr>
          <w:rFonts w:ascii="黑体" w:eastAsia="黑体" w:hAnsi="黑体" w:hint="eastAsia"/>
          <w:b/>
          <w:bCs/>
          <w:sz w:val="18"/>
          <w:szCs w:val="18"/>
        </w:rPr>
        <w:t>db</w:t>
      </w:r>
      <w:r w:rsidRPr="001E106A">
        <w:rPr>
          <w:rFonts w:ascii="黑体" w:eastAsia="黑体" w:hAnsi="黑体"/>
          <w:b/>
          <w:bCs/>
          <w:sz w:val="18"/>
          <w:szCs w:val="18"/>
        </w:rPr>
        <w:t xml:space="preserve">_dir </w:t>
      </w:r>
      <w:r w:rsidRPr="001E106A">
        <w:rPr>
          <w:rFonts w:ascii="黑体" w:eastAsia="黑体" w:hAnsi="黑体" w:hint="eastAsia"/>
          <w:b/>
          <w:bCs/>
          <w:sz w:val="18"/>
          <w:szCs w:val="18"/>
        </w:rPr>
        <w:t>.</w:t>
      </w:r>
      <w:r w:rsidRPr="001E106A">
        <w:rPr>
          <w:rFonts w:ascii="黑体" w:eastAsia="黑体" w:hAnsi="黑体"/>
          <w:b/>
          <w:bCs/>
          <w:sz w:val="18"/>
          <w:szCs w:val="18"/>
        </w:rPr>
        <w:t>/</w:t>
      </w:r>
      <w:r w:rsidR="00CF49E7">
        <w:rPr>
          <w:rFonts w:ascii="黑体" w:eastAsia="黑体" w:hAnsi="黑体" w:hint="eastAsia"/>
          <w:b/>
          <w:bCs/>
          <w:sz w:val="18"/>
          <w:szCs w:val="18"/>
        </w:rPr>
        <w:t>sample</w:t>
      </w:r>
      <w:r w:rsidR="00CF49E7">
        <w:rPr>
          <w:rFonts w:ascii="黑体" w:eastAsia="黑体" w:hAnsi="黑体"/>
          <w:b/>
          <w:bCs/>
          <w:sz w:val="18"/>
          <w:szCs w:val="18"/>
        </w:rPr>
        <w:t>_db</w:t>
      </w:r>
      <w:r w:rsidRPr="001E106A">
        <w:rPr>
          <w:rFonts w:ascii="黑体" w:eastAsia="黑体" w:hAnsi="黑体"/>
          <w:b/>
          <w:bCs/>
          <w:sz w:val="18"/>
          <w:szCs w:val="18"/>
        </w:rPr>
        <w:t>.</w:t>
      </w:r>
      <w:r>
        <w:rPr>
          <w:rFonts w:ascii="黑体" w:eastAsia="黑体" w:hAnsi="黑体" w:hint="eastAsia"/>
          <w:b/>
          <w:bCs/>
          <w:sz w:val="18"/>
          <w:szCs w:val="18"/>
        </w:rPr>
        <w:t>txt</w:t>
      </w:r>
      <w:r w:rsidR="00AC4917">
        <w:rPr>
          <w:rFonts w:ascii="黑体" w:eastAsia="黑体" w:hAnsi="黑体"/>
          <w:b/>
          <w:bCs/>
          <w:sz w:val="18"/>
          <w:szCs w:val="18"/>
        </w:rPr>
        <w:t xml:space="preserve"> </w:t>
      </w:r>
      <w:r w:rsidR="00A2734F">
        <w:rPr>
          <w:rFonts w:ascii="黑体" w:eastAsia="黑体" w:hAnsi="黑体" w:hint="eastAsia"/>
          <w:b/>
          <w:bCs/>
          <w:sz w:val="18"/>
          <w:szCs w:val="18"/>
        </w:rPr>
        <w:t>--</w:t>
      </w:r>
      <w:r w:rsidR="00A2734F" w:rsidRPr="00A2734F">
        <w:rPr>
          <w:rFonts w:ascii="黑体" w:eastAsia="黑体" w:hAnsi="黑体"/>
          <w:b/>
          <w:bCs/>
          <w:sz w:val="18"/>
          <w:szCs w:val="18"/>
        </w:rPr>
        <w:t>search_item_dir</w:t>
      </w:r>
      <w:r w:rsidR="00AC4917">
        <w:rPr>
          <w:rFonts w:ascii="黑体" w:eastAsia="黑体" w:hAnsi="黑体"/>
          <w:b/>
          <w:bCs/>
          <w:sz w:val="18"/>
          <w:szCs w:val="18"/>
        </w:rPr>
        <w:t xml:space="preserve"> ./</w:t>
      </w:r>
      <w:r w:rsidR="00CF49E7">
        <w:rPr>
          <w:rFonts w:ascii="黑体" w:eastAsia="黑体" w:hAnsi="黑体"/>
          <w:b/>
          <w:bCs/>
          <w:sz w:val="18"/>
          <w:szCs w:val="18"/>
        </w:rPr>
        <w:t>sample_</w:t>
      </w:r>
      <w:r w:rsidR="00A2734F">
        <w:rPr>
          <w:rFonts w:ascii="黑体" w:eastAsia="黑体" w:hAnsi="黑体" w:hint="eastAsia"/>
          <w:b/>
          <w:bCs/>
          <w:sz w:val="18"/>
          <w:szCs w:val="18"/>
        </w:rPr>
        <w:t>item</w:t>
      </w:r>
      <w:r w:rsidR="00AC4917">
        <w:rPr>
          <w:rFonts w:ascii="黑体" w:eastAsia="黑体" w:hAnsi="黑体"/>
          <w:b/>
          <w:bCs/>
          <w:sz w:val="18"/>
          <w:szCs w:val="18"/>
        </w:rPr>
        <w:t xml:space="preserve">.txt </w:t>
      </w:r>
      <w:r w:rsidR="00906035">
        <w:rPr>
          <w:rFonts w:ascii="黑体" w:eastAsia="黑体" w:hAnsi="黑体" w:hint="eastAsia"/>
          <w:b/>
          <w:bCs/>
          <w:sz w:val="18"/>
          <w:szCs w:val="18"/>
        </w:rPr>
        <w:t>--</w:t>
      </w:r>
      <w:r w:rsidR="00CF49E7">
        <w:rPr>
          <w:rFonts w:ascii="黑体" w:eastAsia="黑体" w:hAnsi="黑体"/>
          <w:b/>
          <w:bCs/>
          <w:sz w:val="18"/>
          <w:szCs w:val="18"/>
        </w:rPr>
        <w:t>result</w:t>
      </w:r>
      <w:r w:rsidR="00446BC2">
        <w:rPr>
          <w:rFonts w:ascii="黑体" w:eastAsia="黑体" w:hAnsi="黑体"/>
          <w:b/>
          <w:bCs/>
          <w:sz w:val="18"/>
          <w:szCs w:val="18"/>
        </w:rPr>
        <w:t xml:space="preserve">_dir sample_result.txt </w:t>
      </w:r>
      <w:r w:rsidR="00906035">
        <w:rPr>
          <w:rFonts w:ascii="黑体" w:eastAsia="黑体" w:hAnsi="黑体" w:hint="eastAsia"/>
          <w:b/>
          <w:bCs/>
          <w:sz w:val="18"/>
          <w:szCs w:val="18"/>
        </w:rPr>
        <w:t>--</w:t>
      </w:r>
      <w:r w:rsidR="00446BC2">
        <w:rPr>
          <w:rFonts w:ascii="黑体" w:eastAsia="黑体" w:hAnsi="黑体"/>
          <w:b/>
          <w:bCs/>
          <w:sz w:val="18"/>
          <w:szCs w:val="18"/>
        </w:rPr>
        <w:t xml:space="preserve">topK 5 </w:t>
      </w:r>
      <w:r w:rsidR="00544FE7">
        <w:rPr>
          <w:rFonts w:ascii="黑体" w:eastAsia="黑体" w:hAnsi="黑体"/>
          <w:b/>
          <w:bCs/>
          <w:sz w:val="18"/>
          <w:szCs w:val="18"/>
        </w:rPr>
        <w:t>--</w:t>
      </w:r>
      <w:r w:rsidR="00544FE7">
        <w:rPr>
          <w:rFonts w:ascii="黑体" w:eastAsia="黑体" w:hAnsi="黑体" w:hint="eastAsia"/>
          <w:b/>
          <w:bCs/>
          <w:sz w:val="18"/>
          <w:szCs w:val="18"/>
        </w:rPr>
        <w:t>feature_</w:t>
      </w:r>
      <w:r w:rsidR="00544FE7">
        <w:rPr>
          <w:rFonts w:ascii="黑体" w:eastAsia="黑体" w:hAnsi="黑体"/>
          <w:b/>
          <w:bCs/>
          <w:sz w:val="18"/>
          <w:szCs w:val="18"/>
        </w:rPr>
        <w:t xml:space="preserve">length </w:t>
      </w:r>
      <w:r w:rsidR="00544FE7">
        <w:rPr>
          <w:rFonts w:ascii="黑体" w:eastAsia="黑体" w:hAnsi="黑体" w:hint="eastAsia"/>
          <w:b/>
          <w:bCs/>
          <w:sz w:val="18"/>
          <w:szCs w:val="18"/>
        </w:rPr>
        <w:t>2</w:t>
      </w:r>
      <w:r w:rsidR="00544FE7">
        <w:rPr>
          <w:rFonts w:ascii="黑体" w:eastAsia="黑体" w:hAnsi="黑体"/>
          <w:b/>
          <w:bCs/>
          <w:sz w:val="18"/>
          <w:szCs w:val="18"/>
        </w:rPr>
        <w:t xml:space="preserve">0 --device_num </w:t>
      </w:r>
      <w:r w:rsidR="00544FE7">
        <w:rPr>
          <w:rFonts w:ascii="黑体" w:eastAsia="黑体" w:hAnsi="黑体" w:hint="eastAsia"/>
          <w:b/>
          <w:bCs/>
          <w:sz w:val="18"/>
          <w:szCs w:val="18"/>
        </w:rPr>
        <w:t>1</w:t>
      </w:r>
      <w:r w:rsidR="00544FE7">
        <w:rPr>
          <w:rFonts w:ascii="黑体" w:eastAsia="黑体" w:hAnsi="黑体"/>
          <w:b/>
          <w:bCs/>
          <w:sz w:val="18"/>
          <w:szCs w:val="18"/>
        </w:rPr>
        <w:t xml:space="preserve">0 </w:t>
      </w:r>
      <w:r w:rsidR="00544FE7">
        <w:rPr>
          <w:rFonts w:ascii="黑体" w:eastAsia="黑体" w:hAnsi="黑体" w:hint="eastAsia"/>
          <w:b/>
          <w:bCs/>
          <w:sz w:val="18"/>
          <w:szCs w:val="18"/>
        </w:rPr>
        <w:t>--material_</w:t>
      </w:r>
      <w:r w:rsidR="00544FE7">
        <w:rPr>
          <w:rFonts w:ascii="黑体" w:eastAsia="黑体" w:hAnsi="黑体"/>
          <w:b/>
          <w:bCs/>
          <w:sz w:val="18"/>
          <w:szCs w:val="18"/>
        </w:rPr>
        <w:t xml:space="preserve">num </w:t>
      </w:r>
      <w:r w:rsidR="00544FE7">
        <w:rPr>
          <w:rFonts w:ascii="黑体" w:eastAsia="黑体" w:hAnsi="黑体" w:hint="eastAsia"/>
          <w:b/>
          <w:bCs/>
          <w:sz w:val="18"/>
          <w:szCs w:val="18"/>
        </w:rPr>
        <w:t>1</w:t>
      </w:r>
      <w:r w:rsidR="00544FE7">
        <w:rPr>
          <w:rFonts w:ascii="黑体" w:eastAsia="黑体" w:hAnsi="黑体"/>
          <w:b/>
          <w:bCs/>
          <w:sz w:val="18"/>
          <w:szCs w:val="18"/>
        </w:rPr>
        <w:t>0</w:t>
      </w:r>
    </w:p>
    <w:p w14:paraId="4BF6410E" w14:textId="5DEE5AEF" w:rsidR="00257B05" w:rsidRPr="00544FE7" w:rsidRDefault="00257B05" w:rsidP="005C6BC4">
      <w:pPr>
        <w:ind w:left="420" w:firstLine="420"/>
        <w:jc w:val="left"/>
        <w:rPr>
          <w:rFonts w:ascii="黑体" w:eastAsia="黑体" w:hAnsi="黑体"/>
          <w:b/>
          <w:bCs/>
          <w:sz w:val="18"/>
          <w:szCs w:val="18"/>
        </w:rPr>
      </w:pPr>
    </w:p>
    <w:p w14:paraId="412A8609" w14:textId="2DF80CA4" w:rsidR="00257B05" w:rsidRPr="00DC08A2" w:rsidRDefault="002F7A91" w:rsidP="00257B05">
      <w:pPr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分析</w:t>
      </w:r>
      <w:r w:rsidR="00257B05" w:rsidRPr="00DC08A2">
        <w:rPr>
          <w:rFonts w:ascii="宋体" w:eastAsia="宋体" w:hAnsi="宋体" w:hint="eastAsia"/>
          <w:sz w:val="24"/>
          <w:szCs w:val="24"/>
        </w:rPr>
        <w:t>结果</w:t>
      </w:r>
      <w:r w:rsidR="00257B05">
        <w:rPr>
          <w:rFonts w:ascii="宋体" w:eastAsia="宋体" w:hAnsi="宋体" w:hint="eastAsia"/>
          <w:sz w:val="24"/>
          <w:szCs w:val="24"/>
        </w:rPr>
        <w:t>会存放在</w:t>
      </w:r>
      <w:r w:rsidR="00AC4917">
        <w:rPr>
          <w:rFonts w:ascii="黑体" w:eastAsia="黑体" w:hAnsi="黑体" w:hint="eastAsia"/>
          <w:b/>
          <w:bCs/>
          <w:szCs w:val="21"/>
        </w:rPr>
        <w:t>结果保存地址</w:t>
      </w:r>
      <w:r w:rsidR="00257B05">
        <w:rPr>
          <w:rFonts w:ascii="宋体" w:eastAsia="宋体" w:hAnsi="宋体" w:hint="eastAsia"/>
          <w:sz w:val="24"/>
          <w:szCs w:val="24"/>
        </w:rPr>
        <w:t>中</w:t>
      </w:r>
    </w:p>
    <w:p w14:paraId="1764D9D8" w14:textId="77777777" w:rsidR="00257B05" w:rsidRPr="00BB40F4" w:rsidRDefault="00257B05" w:rsidP="00257B05">
      <w:pPr>
        <w:ind w:left="420"/>
        <w:jc w:val="center"/>
        <w:rPr>
          <w:rFonts w:ascii="黑体" w:eastAsia="黑体" w:hAnsi="黑体"/>
          <w:b/>
          <w:bCs/>
          <w:szCs w:val="21"/>
        </w:rPr>
      </w:pPr>
    </w:p>
    <w:p w14:paraId="6D11B4B3" w14:textId="77777777" w:rsidR="00650CDA" w:rsidRDefault="00650CDA"/>
    <w:sectPr w:rsidR="00650C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22FC9A" w14:textId="77777777" w:rsidR="005D5DCF" w:rsidRDefault="005D5DCF" w:rsidP="00257B05">
      <w:r>
        <w:separator/>
      </w:r>
    </w:p>
  </w:endnote>
  <w:endnote w:type="continuationSeparator" w:id="0">
    <w:p w14:paraId="6A4F03B1" w14:textId="77777777" w:rsidR="005D5DCF" w:rsidRDefault="005D5DCF" w:rsidP="00257B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B18EF2" w14:textId="77777777" w:rsidR="005D5DCF" w:rsidRDefault="005D5DCF" w:rsidP="00257B05">
      <w:r>
        <w:separator/>
      </w:r>
    </w:p>
  </w:footnote>
  <w:footnote w:type="continuationSeparator" w:id="0">
    <w:p w14:paraId="533D9F6D" w14:textId="77777777" w:rsidR="005D5DCF" w:rsidRDefault="005D5DCF" w:rsidP="00257B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C32A8F"/>
    <w:multiLevelType w:val="hybridMultilevel"/>
    <w:tmpl w:val="34F4EF0E"/>
    <w:lvl w:ilvl="0" w:tplc="21C8423A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FC601A8"/>
    <w:multiLevelType w:val="multilevel"/>
    <w:tmpl w:val="7C984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334BC0"/>
    <w:multiLevelType w:val="hybridMultilevel"/>
    <w:tmpl w:val="5B986C16"/>
    <w:lvl w:ilvl="0" w:tplc="5B22BFA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CE2114E"/>
    <w:multiLevelType w:val="multilevel"/>
    <w:tmpl w:val="36F24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241"/>
    <w:rsid w:val="00194F60"/>
    <w:rsid w:val="001A0FBF"/>
    <w:rsid w:val="001A4AE7"/>
    <w:rsid w:val="001D6E22"/>
    <w:rsid w:val="0024608B"/>
    <w:rsid w:val="00257B05"/>
    <w:rsid w:val="002F7A91"/>
    <w:rsid w:val="00446BC2"/>
    <w:rsid w:val="004D6241"/>
    <w:rsid w:val="00544FE7"/>
    <w:rsid w:val="005A3CD4"/>
    <w:rsid w:val="005C6BC4"/>
    <w:rsid w:val="005D5DCF"/>
    <w:rsid w:val="00622187"/>
    <w:rsid w:val="00650CDA"/>
    <w:rsid w:val="006672D5"/>
    <w:rsid w:val="00706EF9"/>
    <w:rsid w:val="007A0A66"/>
    <w:rsid w:val="007F57E6"/>
    <w:rsid w:val="00822E58"/>
    <w:rsid w:val="008D1549"/>
    <w:rsid w:val="00906035"/>
    <w:rsid w:val="00931D22"/>
    <w:rsid w:val="00934EE4"/>
    <w:rsid w:val="0098706D"/>
    <w:rsid w:val="009F13E2"/>
    <w:rsid w:val="00A03C08"/>
    <w:rsid w:val="00A2734F"/>
    <w:rsid w:val="00AC4917"/>
    <w:rsid w:val="00AF645F"/>
    <w:rsid w:val="00B16E3C"/>
    <w:rsid w:val="00B2586D"/>
    <w:rsid w:val="00CE533E"/>
    <w:rsid w:val="00CF49E7"/>
    <w:rsid w:val="00D16EE2"/>
    <w:rsid w:val="00D730EF"/>
    <w:rsid w:val="00E146FE"/>
    <w:rsid w:val="00E54F66"/>
    <w:rsid w:val="00E7700D"/>
    <w:rsid w:val="00EF2DD2"/>
    <w:rsid w:val="00F626FC"/>
    <w:rsid w:val="00FB651E"/>
    <w:rsid w:val="00FD6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259F5B"/>
  <w15:chartTrackingRefBased/>
  <w15:docId w15:val="{9D3A0E17-926B-45AF-A520-F97E35343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宋体" w:eastAsia="宋体" w:hAnsi="宋体" w:cstheme="minorBidi"/>
        <w:kern w:val="2"/>
        <w:sz w:val="24"/>
        <w:szCs w:val="24"/>
        <w:lang w:val="en-US" w:eastAsia="zh-CN" w:bidi="ar-SA"/>
      </w:rPr>
    </w:rPrDefault>
    <w:pPrDefault>
      <w:pPr>
        <w:spacing w:line="40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7B05"/>
    <w:pPr>
      <w:widowControl w:val="0"/>
      <w:spacing w:line="240" w:lineRule="auto"/>
    </w:pPr>
    <w:rPr>
      <w:rFonts w:asciiTheme="minorHAnsi" w:eastAsiaTheme="minorEastAsia" w:hAnsiTheme="minorHAnsi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7B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57B0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57B05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57B05"/>
    <w:rPr>
      <w:sz w:val="18"/>
      <w:szCs w:val="18"/>
    </w:rPr>
  </w:style>
  <w:style w:type="paragraph" w:styleId="a7">
    <w:name w:val="List Paragraph"/>
    <w:basedOn w:val="a"/>
    <w:uiPriority w:val="34"/>
    <w:qFormat/>
    <w:rsid w:val="00257B05"/>
    <w:pPr>
      <w:ind w:firstLineChars="200" w:firstLine="420"/>
    </w:pPr>
  </w:style>
  <w:style w:type="paragraph" w:styleId="a8">
    <w:name w:val="Normal (Web)"/>
    <w:basedOn w:val="a"/>
    <w:uiPriority w:val="99"/>
    <w:unhideWhenUsed/>
    <w:rsid w:val="0098706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31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2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2</Pages>
  <Words>195</Words>
  <Characters>1113</Characters>
  <Application>Microsoft Office Word</Application>
  <DocSecurity>0</DocSecurity>
  <Lines>9</Lines>
  <Paragraphs>2</Paragraphs>
  <ScaleCrop>false</ScaleCrop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旭 赵</dc:creator>
  <cp:keywords/>
  <dc:description/>
  <cp:lastModifiedBy>旭 赵</cp:lastModifiedBy>
  <cp:revision>19</cp:revision>
  <dcterms:created xsi:type="dcterms:W3CDTF">2020-04-02T06:18:00Z</dcterms:created>
  <dcterms:modified xsi:type="dcterms:W3CDTF">2020-06-05T07:08:00Z</dcterms:modified>
</cp:coreProperties>
</file>