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44DCCB" w14:textId="77777777" w:rsidR="006A57B3" w:rsidRPr="00B87E2B" w:rsidRDefault="006A57B3" w:rsidP="006A57B3">
      <w:pPr>
        <w:widowControl/>
        <w:rPr>
          <w:rFonts w:ascii="微軟正黑體" w:eastAsia="微軟正黑體" w:hAnsi="微軟正黑體" w:cstheme="minorHAnsi"/>
          <w:kern w:val="0"/>
          <w:szCs w:val="24"/>
        </w:rPr>
      </w:pPr>
      <w:r w:rsidRPr="00B87E2B">
        <w:rPr>
          <w:rFonts w:ascii="微軟正黑體" w:eastAsia="微軟正黑體" w:hAnsi="微軟正黑體" w:cstheme="minorHAnsi"/>
          <w:b/>
          <w:bCs/>
          <w:color w:val="3665EE"/>
          <w:kern w:val="0"/>
          <w:sz w:val="32"/>
          <w:szCs w:val="32"/>
        </w:rPr>
        <w:t>Porifera 多孔動物</w:t>
      </w:r>
    </w:p>
    <w:p w14:paraId="08D73AA8" w14:textId="77777777" w:rsidR="006A57B3" w:rsidRPr="006A57B3" w:rsidRDefault="006A57B3" w:rsidP="006A57B3">
      <w:pPr>
        <w:widowControl/>
        <w:numPr>
          <w:ilvl w:val="0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演化發育</w:t>
      </w:r>
    </w:p>
    <w:p w14:paraId="43F1E984" w14:textId="77777777" w:rsidR="006A57B3" w:rsidRPr="006A57B3" w:rsidRDefault="006A57B3" w:rsidP="006A57B3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沒有組織</w:t>
      </w:r>
    </w:p>
    <w:p w14:paraId="3298466B" w14:textId="77777777" w:rsidR="006A57B3" w:rsidRPr="006A57B3" w:rsidRDefault="006A57B3" w:rsidP="006A57B3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沒有對稱、沒有胚層</w:t>
      </w:r>
    </w:p>
    <w:p w14:paraId="16D24C11" w14:textId="77777777" w:rsidR="006A57B3" w:rsidRPr="006A57B3" w:rsidRDefault="006A57B3" w:rsidP="006A57B3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細胞可任意轉變其分化型態</w:t>
      </w:r>
    </w:p>
    <w:p w14:paraId="1CBCEFCF" w14:textId="77777777" w:rsidR="006A57B3" w:rsidRPr="006A57B3" w:rsidRDefault="006A57B3" w:rsidP="006A57B3">
      <w:pPr>
        <w:widowControl/>
        <w:numPr>
          <w:ilvl w:val="0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特色</w:t>
      </w:r>
    </w:p>
    <w:p w14:paraId="1748A48E" w14:textId="77777777" w:rsidR="006A57B3" w:rsidRPr="006A57B3" w:rsidRDefault="006A57B3" w:rsidP="006A57B3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著生性</w:t>
      </w:r>
      <w:r w:rsidRPr="006A57B3">
        <w:rPr>
          <w:rFonts w:eastAsia="新細明體" w:cstheme="minorHAnsi"/>
          <w:kern w:val="0"/>
          <w:szCs w:val="24"/>
        </w:rPr>
        <w:t xml:space="preserve"> sedentary, sessile</w:t>
      </w:r>
    </w:p>
    <w:p w14:paraId="58DD9295" w14:textId="77777777" w:rsidR="006A57B3" w:rsidRPr="006A57B3" w:rsidRDefault="006A57B3" w:rsidP="006A57B3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食物來源</w:t>
      </w:r>
    </w:p>
    <w:p w14:paraId="474D4468" w14:textId="77777777" w:rsidR="006A57B3" w:rsidRPr="006A57B3" w:rsidRDefault="006A57B3" w:rsidP="006A57B3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濾食者</w:t>
      </w:r>
    </w:p>
    <w:p w14:paraId="7A46214B" w14:textId="77777777" w:rsidR="006A57B3" w:rsidRPr="006A57B3" w:rsidRDefault="006A57B3" w:rsidP="006A57B3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從入水孔</w:t>
      </w:r>
      <w:r w:rsidRPr="006A57B3">
        <w:rPr>
          <w:rFonts w:eastAsia="新細明體" w:cstheme="minorHAnsi"/>
          <w:kern w:val="0"/>
          <w:szCs w:val="24"/>
        </w:rPr>
        <w:t xml:space="preserve"> pores </w:t>
      </w:r>
      <w:r w:rsidRPr="006A57B3">
        <w:rPr>
          <w:rFonts w:eastAsia="新細明體" w:cstheme="minorHAnsi"/>
          <w:kern w:val="0"/>
          <w:szCs w:val="24"/>
        </w:rPr>
        <w:t>進入，出水孔</w:t>
      </w:r>
      <w:r w:rsidRPr="006A57B3">
        <w:rPr>
          <w:rFonts w:eastAsia="新細明體" w:cstheme="minorHAnsi"/>
          <w:kern w:val="0"/>
          <w:szCs w:val="24"/>
        </w:rPr>
        <w:t xml:space="preserve"> osculum </w:t>
      </w:r>
      <w:r w:rsidRPr="006A57B3">
        <w:rPr>
          <w:rFonts w:eastAsia="新細明體" w:cstheme="minorHAnsi"/>
          <w:kern w:val="0"/>
          <w:szCs w:val="24"/>
        </w:rPr>
        <w:t>出去</w:t>
      </w:r>
    </w:p>
    <w:p w14:paraId="6F784071" w14:textId="77777777" w:rsidR="006A57B3" w:rsidRPr="006A57B3" w:rsidRDefault="006A57B3" w:rsidP="006A57B3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兩層細胞</w:t>
      </w:r>
    </w:p>
    <w:p w14:paraId="734D152D" w14:textId="77777777" w:rsidR="006A57B3" w:rsidRPr="006A57B3" w:rsidRDefault="006A57B3" w:rsidP="006A57B3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Epidermal cells</w:t>
      </w:r>
    </w:p>
    <w:p w14:paraId="6F324F5D" w14:textId="77777777" w:rsidR="006A57B3" w:rsidRPr="006A57B3" w:rsidRDefault="006A57B3" w:rsidP="006A57B3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proofErr w:type="spellStart"/>
      <w:r w:rsidRPr="006A57B3">
        <w:rPr>
          <w:rFonts w:eastAsia="新細明體" w:cstheme="minorHAnsi"/>
          <w:kern w:val="0"/>
          <w:szCs w:val="24"/>
        </w:rPr>
        <w:t>Mesohyl</w:t>
      </w:r>
      <w:proofErr w:type="spellEnd"/>
      <w:r w:rsidRPr="006A57B3">
        <w:rPr>
          <w:rFonts w:eastAsia="新細明體" w:cstheme="minorHAnsi"/>
          <w:kern w:val="0"/>
          <w:szCs w:val="24"/>
        </w:rPr>
        <w:t xml:space="preserve"> </w:t>
      </w:r>
      <w:r w:rsidRPr="006A57B3">
        <w:rPr>
          <w:rFonts w:eastAsia="新細明體" w:cstheme="minorHAnsi"/>
          <w:kern w:val="0"/>
          <w:szCs w:val="24"/>
        </w:rPr>
        <w:t>作為</w:t>
      </w:r>
      <w:r w:rsidRPr="006A57B3">
        <w:rPr>
          <w:rFonts w:eastAsia="新細明體" w:cstheme="minorHAnsi"/>
          <w:kern w:val="0"/>
          <w:szCs w:val="24"/>
        </w:rPr>
        <w:t xml:space="preserve"> gelatinous matrix </w:t>
      </w:r>
      <w:r w:rsidRPr="006A57B3">
        <w:rPr>
          <w:rFonts w:eastAsia="新細明體" w:cstheme="minorHAnsi"/>
          <w:kern w:val="0"/>
          <w:szCs w:val="24"/>
        </w:rPr>
        <w:t>夾在中間</w:t>
      </w:r>
    </w:p>
    <w:p w14:paraId="781B91E7" w14:textId="77777777" w:rsidR="006A57B3" w:rsidRPr="006A57B3" w:rsidRDefault="006A57B3" w:rsidP="006A57B3">
      <w:pPr>
        <w:widowControl/>
        <w:numPr>
          <w:ilvl w:val="3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中間有膠質層、骨針</w:t>
      </w:r>
      <w:r w:rsidRPr="006A57B3">
        <w:rPr>
          <w:rFonts w:eastAsia="新細明體" w:cstheme="minorHAnsi"/>
          <w:kern w:val="0"/>
          <w:szCs w:val="24"/>
        </w:rPr>
        <w:t xml:space="preserve"> spicules</w:t>
      </w:r>
      <w:r w:rsidRPr="006A57B3">
        <w:rPr>
          <w:rFonts w:eastAsia="新細明體" w:cstheme="minorHAnsi"/>
          <w:kern w:val="0"/>
          <w:szCs w:val="24"/>
        </w:rPr>
        <w:t>、某種蛋白質</w:t>
      </w:r>
      <w:r w:rsidRPr="006A57B3">
        <w:rPr>
          <w:rFonts w:eastAsia="新細明體" w:cstheme="minorHAnsi"/>
          <w:kern w:val="0"/>
          <w:szCs w:val="24"/>
        </w:rPr>
        <w:t xml:space="preserve"> </w:t>
      </w:r>
      <w:proofErr w:type="spellStart"/>
      <w:r w:rsidRPr="006A57B3">
        <w:rPr>
          <w:rFonts w:eastAsia="新細明體" w:cstheme="minorHAnsi"/>
          <w:kern w:val="0"/>
          <w:szCs w:val="24"/>
        </w:rPr>
        <w:t>spongein</w:t>
      </w:r>
      <w:proofErr w:type="spellEnd"/>
    </w:p>
    <w:p w14:paraId="54B93324" w14:textId="77777777" w:rsidR="006A57B3" w:rsidRPr="006A57B3" w:rsidRDefault="006A57B3" w:rsidP="006A57B3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 xml:space="preserve">Amoebocyte : </w:t>
      </w:r>
      <w:r w:rsidRPr="006A57B3">
        <w:rPr>
          <w:rFonts w:eastAsia="新細明體" w:cstheme="minorHAnsi"/>
          <w:kern w:val="0"/>
          <w:szCs w:val="24"/>
        </w:rPr>
        <w:t>可用偽足移動，在</w:t>
      </w:r>
      <w:r w:rsidRPr="006A57B3">
        <w:rPr>
          <w:rFonts w:eastAsia="新細明體" w:cstheme="minorHAnsi"/>
          <w:kern w:val="0"/>
          <w:szCs w:val="24"/>
        </w:rPr>
        <w:t xml:space="preserve"> matrix </w:t>
      </w:r>
      <w:r w:rsidRPr="006A57B3">
        <w:rPr>
          <w:rFonts w:eastAsia="新細明體" w:cstheme="minorHAnsi"/>
          <w:kern w:val="0"/>
          <w:szCs w:val="24"/>
        </w:rPr>
        <w:t>中爬行，餵食其他細胞</w:t>
      </w:r>
      <w:r w:rsidRPr="006A57B3">
        <w:rPr>
          <w:rFonts w:eastAsia="新細明體" w:cstheme="minorHAnsi"/>
          <w:kern w:val="0"/>
          <w:szCs w:val="24"/>
        </w:rPr>
        <w:t>)</w:t>
      </w:r>
    </w:p>
    <w:p w14:paraId="5FEBDF64" w14:textId="77777777" w:rsidR="006A57B3" w:rsidRPr="006A57B3" w:rsidRDefault="006A57B3" w:rsidP="006A57B3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 xml:space="preserve">Choanocyte : Flagellum </w:t>
      </w:r>
      <w:r w:rsidRPr="006A57B3">
        <w:rPr>
          <w:rFonts w:eastAsia="新細明體" w:cstheme="minorHAnsi"/>
          <w:kern w:val="0"/>
          <w:szCs w:val="24"/>
        </w:rPr>
        <w:t>和</w:t>
      </w:r>
      <w:r w:rsidRPr="006A57B3">
        <w:rPr>
          <w:rFonts w:eastAsia="新細明體" w:cstheme="minorHAnsi"/>
          <w:kern w:val="0"/>
          <w:szCs w:val="24"/>
        </w:rPr>
        <w:t xml:space="preserve"> Collar </w:t>
      </w:r>
      <w:r w:rsidRPr="006A57B3">
        <w:rPr>
          <w:rFonts w:eastAsia="新細明體" w:cstheme="minorHAnsi"/>
          <w:kern w:val="0"/>
          <w:szCs w:val="24"/>
        </w:rPr>
        <w:t>擺動可讓水進去，利用胞飲作用，濾食</w:t>
      </w:r>
    </w:p>
    <w:p w14:paraId="76E5EE12" w14:textId="77777777" w:rsidR="006A57B3" w:rsidRPr="006A57B3" w:rsidRDefault="006A57B3" w:rsidP="006A57B3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雌雄同體</w:t>
      </w:r>
      <w:r w:rsidRPr="006A57B3">
        <w:rPr>
          <w:rFonts w:eastAsia="新細明體" w:cstheme="minorHAnsi"/>
          <w:kern w:val="0"/>
          <w:szCs w:val="24"/>
        </w:rPr>
        <w:t xml:space="preserve"> hermaphrodites</w:t>
      </w:r>
    </w:p>
    <w:p w14:paraId="6DEB1435" w14:textId="77777777" w:rsidR="006A57B3" w:rsidRPr="006A57B3" w:rsidRDefault="006A57B3" w:rsidP="006A57B3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但不會同時表現兩種性別</w:t>
      </w:r>
      <w:r w:rsidRPr="006A57B3">
        <w:rPr>
          <w:rFonts w:eastAsia="新細明體" w:cstheme="minorHAnsi"/>
          <w:kern w:val="0"/>
          <w:szCs w:val="24"/>
        </w:rPr>
        <w:t> sequential hermaphroditism</w:t>
      </w:r>
    </w:p>
    <w:p w14:paraId="54F359F5" w14:textId="5BC534DE" w:rsidR="006A57B3" w:rsidRPr="006A57B3" w:rsidRDefault="006A57B3" w:rsidP="006A57B3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海綿會分泌抗生素</w:t>
      </w:r>
    </w:p>
    <w:p w14:paraId="16CEE998" w14:textId="466430BE" w:rsidR="006A57B3" w:rsidRPr="006A57B3" w:rsidRDefault="006A57B3" w:rsidP="006A57B3">
      <w:pPr>
        <w:widowControl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noProof/>
          <w:kern w:val="0"/>
          <w:szCs w:val="24"/>
        </w:rPr>
        <w:drawing>
          <wp:inline distT="0" distB="0" distL="0" distR="0" wp14:anchorId="0B17A91E" wp14:editId="1D085192">
            <wp:extent cx="6188710" cy="36576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4" b="1421"/>
                    <a:stretch/>
                  </pic:blipFill>
                  <pic:spPr bwMode="auto">
                    <a:xfrm>
                      <a:off x="0" y="0"/>
                      <a:ext cx="61887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41AAD" w14:textId="77777777" w:rsidR="006A57B3" w:rsidRPr="006A57B3" w:rsidRDefault="006A57B3" w:rsidP="006A57B3">
      <w:pPr>
        <w:widowControl/>
        <w:rPr>
          <w:rFonts w:eastAsia="新細明體" w:cstheme="minorHAnsi"/>
          <w:kern w:val="0"/>
          <w:szCs w:val="24"/>
        </w:rPr>
      </w:pPr>
    </w:p>
    <w:p w14:paraId="3BE02A00" w14:textId="77777777" w:rsidR="006A57B3" w:rsidRPr="006A57B3" w:rsidRDefault="008D4B3A" w:rsidP="006A57B3">
      <w:pPr>
        <w:widowControl/>
        <w:rPr>
          <w:rFonts w:eastAsia="新細明體" w:cstheme="minorHAnsi"/>
          <w:kern w:val="0"/>
          <w:szCs w:val="24"/>
        </w:rPr>
      </w:pPr>
      <w:r>
        <w:rPr>
          <w:rFonts w:eastAsia="新細明體" w:cstheme="minorHAnsi"/>
          <w:kern w:val="0"/>
          <w:szCs w:val="24"/>
        </w:rPr>
        <w:lastRenderedPageBreak/>
        <w:pict w14:anchorId="415B9857">
          <v:rect id="_x0000_i1025" style="width:0;height:1.5pt" o:hralign="center" o:hrstd="t" o:hr="t" fillcolor="#a0a0a0" stroked="f"/>
        </w:pict>
      </w:r>
    </w:p>
    <w:p w14:paraId="21B822F6" w14:textId="77777777" w:rsidR="006A57B3" w:rsidRPr="006A57B3" w:rsidRDefault="006A57B3" w:rsidP="006A57B3">
      <w:pPr>
        <w:widowControl/>
        <w:rPr>
          <w:rFonts w:eastAsia="新細明體" w:cstheme="minorHAnsi"/>
          <w:kern w:val="0"/>
          <w:szCs w:val="24"/>
        </w:rPr>
      </w:pPr>
      <w:r w:rsidRPr="00B87E2B">
        <w:rPr>
          <w:rFonts w:ascii="微軟正黑體" w:eastAsia="微軟正黑體" w:hAnsi="微軟正黑體" w:cstheme="minorHAnsi"/>
          <w:b/>
          <w:bCs/>
          <w:color w:val="3665EE"/>
          <w:kern w:val="0"/>
          <w:sz w:val="32"/>
          <w:szCs w:val="32"/>
        </w:rPr>
        <w:t>Cnidarians 刺絲胞動物</w:t>
      </w:r>
    </w:p>
    <w:p w14:paraId="3021EC7E" w14:textId="77777777" w:rsidR="006A57B3" w:rsidRPr="006A57B3" w:rsidRDefault="006A57B3" w:rsidP="006A57B3">
      <w:pPr>
        <w:widowControl/>
        <w:numPr>
          <w:ilvl w:val="0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演化發育</w:t>
      </w:r>
    </w:p>
    <w:p w14:paraId="207A6F4C" w14:textId="77777777" w:rsidR="006A57B3" w:rsidRPr="006A57B3" w:rsidRDefault="006A57B3" w:rsidP="006A57B3">
      <w:pPr>
        <w:widowControl/>
        <w:numPr>
          <w:ilvl w:val="1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有組織動物</w:t>
      </w:r>
      <w:r w:rsidRPr="006A57B3">
        <w:rPr>
          <w:rFonts w:eastAsia="新細明體" w:cstheme="minorHAnsi"/>
          <w:kern w:val="0"/>
          <w:szCs w:val="24"/>
        </w:rPr>
        <w:t xml:space="preserve"> </w:t>
      </w:r>
      <w:proofErr w:type="spellStart"/>
      <w:r w:rsidRPr="006A57B3">
        <w:rPr>
          <w:rFonts w:eastAsia="新細明體" w:cstheme="minorHAnsi"/>
          <w:kern w:val="0"/>
          <w:szCs w:val="24"/>
        </w:rPr>
        <w:t>Eumetazoas</w:t>
      </w:r>
      <w:proofErr w:type="spellEnd"/>
      <w:r w:rsidRPr="006A57B3">
        <w:rPr>
          <w:rFonts w:eastAsia="新細明體" w:cstheme="minorHAnsi"/>
          <w:kern w:val="0"/>
          <w:szCs w:val="24"/>
        </w:rPr>
        <w:t xml:space="preserve"> </w:t>
      </w:r>
      <w:r w:rsidRPr="006A57B3">
        <w:rPr>
          <w:rFonts w:eastAsia="新細明體" w:cstheme="minorHAnsi"/>
          <w:kern w:val="0"/>
          <w:szCs w:val="24"/>
        </w:rPr>
        <w:t>的基底群</w:t>
      </w:r>
    </w:p>
    <w:p w14:paraId="140C8211" w14:textId="77777777" w:rsidR="006A57B3" w:rsidRPr="006A57B3" w:rsidRDefault="006A57B3" w:rsidP="006A57B3">
      <w:pPr>
        <w:widowControl/>
        <w:numPr>
          <w:ilvl w:val="1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雙胚層動物</w:t>
      </w:r>
      <w:r w:rsidRPr="006A57B3">
        <w:rPr>
          <w:rFonts w:eastAsia="新細明體" w:cstheme="minorHAnsi"/>
          <w:kern w:val="0"/>
          <w:szCs w:val="24"/>
        </w:rPr>
        <w:t xml:space="preserve"> Diploblastic</w:t>
      </w:r>
    </w:p>
    <w:p w14:paraId="3EE67648" w14:textId="77777777" w:rsidR="006A57B3" w:rsidRPr="006A57B3" w:rsidRDefault="006A57B3" w:rsidP="006A57B3">
      <w:pPr>
        <w:widowControl/>
        <w:numPr>
          <w:ilvl w:val="0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依據是否有水母型，分成兩大群</w:t>
      </w:r>
    </w:p>
    <w:p w14:paraId="2A547329" w14:textId="77777777" w:rsidR="006A57B3" w:rsidRPr="006A57B3" w:rsidRDefault="006A57B3" w:rsidP="006A57B3">
      <w:pPr>
        <w:widowControl/>
        <w:numPr>
          <w:ilvl w:val="1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b/>
          <w:bCs/>
          <w:kern w:val="0"/>
          <w:szCs w:val="24"/>
        </w:rPr>
        <w:t>Medusozoans</w:t>
      </w:r>
      <w:r w:rsidRPr="006A57B3">
        <w:rPr>
          <w:rFonts w:eastAsia="新細明體" w:cstheme="minorHAnsi"/>
          <w:kern w:val="0"/>
          <w:szCs w:val="24"/>
        </w:rPr>
        <w:t xml:space="preserve"> (</w:t>
      </w:r>
      <w:r w:rsidRPr="006A57B3">
        <w:rPr>
          <w:rFonts w:eastAsia="新細明體" w:cstheme="minorHAnsi"/>
          <w:kern w:val="0"/>
          <w:szCs w:val="24"/>
        </w:rPr>
        <w:t>生活史可能有水母型</w:t>
      </w:r>
      <w:r w:rsidRPr="006A57B3">
        <w:rPr>
          <w:rFonts w:eastAsia="新細明體" w:cstheme="minorHAnsi"/>
          <w:kern w:val="0"/>
          <w:szCs w:val="24"/>
        </w:rPr>
        <w:t>)</w:t>
      </w:r>
    </w:p>
    <w:p w14:paraId="04D2BEEB" w14:textId="77777777" w:rsidR="006A57B3" w:rsidRPr="006A57B3" w:rsidRDefault="006A57B3" w:rsidP="006A57B3">
      <w:pPr>
        <w:widowControl/>
        <w:numPr>
          <w:ilvl w:val="2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Scyphozoans (</w:t>
      </w:r>
      <w:r w:rsidRPr="006A57B3">
        <w:rPr>
          <w:rFonts w:eastAsia="新細明體" w:cstheme="minorHAnsi"/>
          <w:kern w:val="0"/>
          <w:szCs w:val="24"/>
        </w:rPr>
        <w:t>水母</w:t>
      </w:r>
      <w:r w:rsidRPr="006A57B3">
        <w:rPr>
          <w:rFonts w:eastAsia="新細明體" w:cstheme="minorHAnsi"/>
          <w:kern w:val="0"/>
          <w:szCs w:val="24"/>
        </w:rPr>
        <w:t>) </w:t>
      </w:r>
    </w:p>
    <w:p w14:paraId="23F2FABD" w14:textId="77777777" w:rsidR="006A57B3" w:rsidRPr="006A57B3" w:rsidRDefault="006A57B3" w:rsidP="006A57B3">
      <w:pPr>
        <w:widowControl/>
        <w:numPr>
          <w:ilvl w:val="3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 xml:space="preserve">Medusa </w:t>
      </w:r>
      <w:r w:rsidRPr="006A57B3">
        <w:rPr>
          <w:rFonts w:eastAsia="新細明體" w:cstheme="minorHAnsi"/>
          <w:kern w:val="0"/>
          <w:szCs w:val="24"/>
        </w:rPr>
        <w:t>佔據絕大部分的</w:t>
      </w:r>
      <w:r w:rsidRPr="006A57B3">
        <w:rPr>
          <w:rFonts w:eastAsia="新細明體" w:cstheme="minorHAnsi"/>
          <w:kern w:val="0"/>
          <w:szCs w:val="24"/>
        </w:rPr>
        <w:t xml:space="preserve"> life cycle</w:t>
      </w:r>
    </w:p>
    <w:p w14:paraId="3B89F56F" w14:textId="77777777" w:rsidR="006A57B3" w:rsidRPr="006A57B3" w:rsidRDefault="006A57B3" w:rsidP="006A57B3">
      <w:pPr>
        <w:widowControl/>
        <w:numPr>
          <w:ilvl w:val="2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Cubozoans (</w:t>
      </w:r>
      <w:r w:rsidRPr="006A57B3">
        <w:rPr>
          <w:rFonts w:eastAsia="新細明體" w:cstheme="minorHAnsi"/>
          <w:kern w:val="0"/>
          <w:szCs w:val="24"/>
        </w:rPr>
        <w:t>方形水母</w:t>
      </w:r>
      <w:r w:rsidRPr="006A57B3">
        <w:rPr>
          <w:rFonts w:eastAsia="新細明體" w:cstheme="minorHAnsi"/>
          <w:kern w:val="0"/>
          <w:szCs w:val="24"/>
        </w:rPr>
        <w:t>)</w:t>
      </w:r>
    </w:p>
    <w:p w14:paraId="369975D2" w14:textId="77777777" w:rsidR="006A57B3" w:rsidRPr="006A57B3" w:rsidRDefault="006A57B3" w:rsidP="006A57B3">
      <w:pPr>
        <w:widowControl/>
        <w:numPr>
          <w:ilvl w:val="3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 xml:space="preserve">Medusa </w:t>
      </w:r>
      <w:r w:rsidRPr="006A57B3">
        <w:rPr>
          <w:rFonts w:eastAsia="新細明體" w:cstheme="minorHAnsi"/>
          <w:kern w:val="0"/>
          <w:szCs w:val="24"/>
        </w:rPr>
        <w:t>佔據絕大部分的</w:t>
      </w:r>
      <w:r w:rsidRPr="006A57B3">
        <w:rPr>
          <w:rFonts w:eastAsia="新細明體" w:cstheme="minorHAnsi"/>
          <w:kern w:val="0"/>
          <w:szCs w:val="24"/>
        </w:rPr>
        <w:t xml:space="preserve"> life cycle</w:t>
      </w:r>
    </w:p>
    <w:p w14:paraId="3849D29B" w14:textId="77777777" w:rsidR="006A57B3" w:rsidRPr="006A57B3" w:rsidRDefault="006A57B3" w:rsidP="006A57B3">
      <w:pPr>
        <w:widowControl/>
        <w:numPr>
          <w:ilvl w:val="2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Hydrozoans (</w:t>
      </w:r>
      <w:r w:rsidRPr="006A57B3">
        <w:rPr>
          <w:rFonts w:eastAsia="新細明體" w:cstheme="minorHAnsi"/>
          <w:kern w:val="0"/>
          <w:szCs w:val="24"/>
        </w:rPr>
        <w:t>水螅</w:t>
      </w:r>
      <w:r w:rsidRPr="006A57B3">
        <w:rPr>
          <w:rFonts w:eastAsia="新細明體" w:cstheme="minorHAnsi"/>
          <w:kern w:val="0"/>
          <w:szCs w:val="24"/>
        </w:rPr>
        <w:t>)</w:t>
      </w:r>
    </w:p>
    <w:p w14:paraId="03214B92" w14:textId="77777777" w:rsidR="006A57B3" w:rsidRPr="006A57B3" w:rsidRDefault="006A57B3" w:rsidP="006A57B3">
      <w:pPr>
        <w:widowControl/>
        <w:numPr>
          <w:ilvl w:val="3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Polyp</w:t>
      </w:r>
      <w:r w:rsidRPr="006A57B3">
        <w:rPr>
          <w:rFonts w:eastAsia="新細明體" w:cstheme="minorHAnsi"/>
          <w:kern w:val="0"/>
          <w:szCs w:val="24"/>
        </w:rPr>
        <w:t>、</w:t>
      </w:r>
      <w:r w:rsidRPr="006A57B3">
        <w:rPr>
          <w:rFonts w:eastAsia="新細明體" w:cstheme="minorHAnsi"/>
          <w:kern w:val="0"/>
          <w:szCs w:val="24"/>
        </w:rPr>
        <w:t xml:space="preserve">Medusa </w:t>
      </w:r>
      <w:r w:rsidRPr="006A57B3">
        <w:rPr>
          <w:rFonts w:eastAsia="新細明體" w:cstheme="minorHAnsi"/>
          <w:kern w:val="0"/>
          <w:szCs w:val="24"/>
        </w:rPr>
        <w:t>交替出現</w:t>
      </w:r>
    </w:p>
    <w:p w14:paraId="2F5CC98D" w14:textId="77777777" w:rsidR="006A57B3" w:rsidRPr="006A57B3" w:rsidRDefault="006A57B3" w:rsidP="006A57B3">
      <w:pPr>
        <w:widowControl/>
        <w:numPr>
          <w:ilvl w:val="3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可行出芽生殖</w:t>
      </w:r>
    </w:p>
    <w:p w14:paraId="15ACF1D5" w14:textId="77777777" w:rsidR="006A57B3" w:rsidRPr="006A57B3" w:rsidRDefault="006A57B3" w:rsidP="006A57B3">
      <w:pPr>
        <w:widowControl/>
        <w:numPr>
          <w:ilvl w:val="1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b/>
          <w:bCs/>
          <w:kern w:val="0"/>
          <w:szCs w:val="24"/>
        </w:rPr>
        <w:t>Anthozoans </w:t>
      </w:r>
      <w:r w:rsidRPr="006A57B3">
        <w:rPr>
          <w:rFonts w:eastAsia="新細明體" w:cstheme="minorHAnsi"/>
          <w:kern w:val="0"/>
          <w:sz w:val="22"/>
        </w:rPr>
        <w:t>(</w:t>
      </w:r>
      <w:r w:rsidRPr="006A57B3">
        <w:rPr>
          <w:rFonts w:eastAsia="新細明體" w:cstheme="minorHAnsi"/>
          <w:kern w:val="0"/>
          <w:sz w:val="22"/>
        </w:rPr>
        <w:t>生活史沒有水母型</w:t>
      </w:r>
      <w:r w:rsidRPr="006A57B3">
        <w:rPr>
          <w:rFonts w:eastAsia="新細明體" w:cstheme="minorHAnsi"/>
          <w:kern w:val="0"/>
          <w:sz w:val="22"/>
        </w:rPr>
        <w:t>)</w:t>
      </w:r>
    </w:p>
    <w:p w14:paraId="26C62710" w14:textId="77777777" w:rsidR="006A57B3" w:rsidRPr="006A57B3" w:rsidRDefault="006A57B3" w:rsidP="006A57B3">
      <w:pPr>
        <w:widowControl/>
        <w:numPr>
          <w:ilvl w:val="2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珊瑚礁</w:t>
      </w:r>
      <w:r w:rsidRPr="006A57B3">
        <w:rPr>
          <w:rFonts w:eastAsia="新細明體" w:cstheme="minorHAnsi"/>
          <w:kern w:val="0"/>
          <w:szCs w:val="24"/>
        </w:rPr>
        <w:t xml:space="preserve"> (corals)</w:t>
      </w:r>
    </w:p>
    <w:p w14:paraId="1AD54A83" w14:textId="77777777" w:rsidR="006A57B3" w:rsidRPr="006A57B3" w:rsidRDefault="006A57B3" w:rsidP="006A57B3">
      <w:pPr>
        <w:widowControl/>
        <w:numPr>
          <w:ilvl w:val="2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海葵</w:t>
      </w:r>
      <w:r w:rsidRPr="006A57B3">
        <w:rPr>
          <w:rFonts w:eastAsia="新細明體" w:cstheme="minorHAnsi"/>
          <w:kern w:val="0"/>
          <w:szCs w:val="24"/>
        </w:rPr>
        <w:t xml:space="preserve"> (anemones)</w:t>
      </w:r>
    </w:p>
    <w:p w14:paraId="039831D3" w14:textId="77777777" w:rsidR="006A57B3" w:rsidRPr="006A57B3" w:rsidRDefault="006A57B3" w:rsidP="006A57B3">
      <w:pPr>
        <w:widowControl/>
        <w:numPr>
          <w:ilvl w:val="2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可分泌堅硬的外骨骼</w:t>
      </w:r>
    </w:p>
    <w:p w14:paraId="00BC21E8" w14:textId="77777777" w:rsidR="006A57B3" w:rsidRPr="006A57B3" w:rsidRDefault="006A57B3" w:rsidP="006A57B3">
      <w:pPr>
        <w:widowControl/>
        <w:numPr>
          <w:ilvl w:val="0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特色</w:t>
      </w:r>
    </w:p>
    <w:p w14:paraId="4C6D61E0" w14:textId="77777777" w:rsidR="006A57B3" w:rsidRPr="006A57B3" w:rsidRDefault="006A57B3" w:rsidP="006A57B3">
      <w:pPr>
        <w:widowControl/>
        <w:numPr>
          <w:ilvl w:val="1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刺絲胞動物生活史分成兩種狀態</w:t>
      </w:r>
      <w:r w:rsidRPr="006A57B3">
        <w:rPr>
          <w:rFonts w:eastAsia="新細明體" w:cstheme="minorHAnsi"/>
          <w:kern w:val="0"/>
          <w:szCs w:val="24"/>
        </w:rPr>
        <w:t xml:space="preserve"> (</w:t>
      </w:r>
      <w:r w:rsidRPr="006A57B3">
        <w:rPr>
          <w:rFonts w:eastAsia="新細明體" w:cstheme="minorHAnsi"/>
          <w:kern w:val="0"/>
          <w:szCs w:val="24"/>
        </w:rPr>
        <w:t>帶過</w:t>
      </w:r>
      <w:r w:rsidRPr="006A57B3">
        <w:rPr>
          <w:rFonts w:eastAsia="新細明體" w:cstheme="minorHAnsi"/>
          <w:kern w:val="0"/>
          <w:szCs w:val="24"/>
        </w:rPr>
        <w:t>)</w:t>
      </w:r>
    </w:p>
    <w:p w14:paraId="1B50A8BE" w14:textId="77777777" w:rsidR="006A57B3" w:rsidRPr="006A57B3" w:rsidRDefault="006A57B3" w:rsidP="006A57B3">
      <w:pPr>
        <w:widowControl/>
        <w:numPr>
          <w:ilvl w:val="2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b/>
          <w:bCs/>
          <w:kern w:val="0"/>
          <w:szCs w:val="24"/>
        </w:rPr>
        <w:t xml:space="preserve">Polyp </w:t>
      </w:r>
      <w:r w:rsidRPr="006A57B3">
        <w:rPr>
          <w:rFonts w:eastAsia="新細明體" w:cstheme="minorHAnsi"/>
          <w:b/>
          <w:bCs/>
          <w:kern w:val="0"/>
          <w:szCs w:val="24"/>
        </w:rPr>
        <w:t>水螅體</w:t>
      </w:r>
    </w:p>
    <w:p w14:paraId="00664237" w14:textId="77777777" w:rsidR="006A57B3" w:rsidRPr="006A57B3" w:rsidRDefault="006A57B3" w:rsidP="006A57B3">
      <w:pPr>
        <w:widowControl/>
        <w:numPr>
          <w:ilvl w:val="2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b/>
          <w:bCs/>
          <w:kern w:val="0"/>
          <w:szCs w:val="24"/>
        </w:rPr>
        <w:t xml:space="preserve">Medusa </w:t>
      </w:r>
      <w:r w:rsidRPr="006A57B3">
        <w:rPr>
          <w:rFonts w:eastAsia="新細明體" w:cstheme="minorHAnsi"/>
          <w:b/>
          <w:bCs/>
          <w:kern w:val="0"/>
          <w:szCs w:val="24"/>
        </w:rPr>
        <w:t>水母體</w:t>
      </w:r>
    </w:p>
    <w:p w14:paraId="6E06EC81" w14:textId="77777777" w:rsidR="006A57B3" w:rsidRPr="006A57B3" w:rsidRDefault="006A57B3" w:rsidP="006A57B3">
      <w:pPr>
        <w:widowControl/>
        <w:numPr>
          <w:ilvl w:val="1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「</w:t>
      </w:r>
      <w:r w:rsidRPr="006A57B3">
        <w:rPr>
          <w:rFonts w:eastAsia="新細明體" w:cstheme="minorHAnsi"/>
          <w:kern w:val="0"/>
          <w:szCs w:val="24"/>
        </w:rPr>
        <w:t xml:space="preserve">Tentacle </w:t>
      </w:r>
      <w:r w:rsidRPr="006A57B3">
        <w:rPr>
          <w:rFonts w:eastAsia="新細明體" w:cstheme="minorHAnsi"/>
          <w:kern w:val="0"/>
          <w:szCs w:val="24"/>
        </w:rPr>
        <w:t>觸手」內有多個「</w:t>
      </w:r>
      <w:r w:rsidRPr="006A57B3">
        <w:rPr>
          <w:rFonts w:eastAsia="新細明體" w:cstheme="minorHAnsi"/>
          <w:b/>
          <w:bCs/>
          <w:kern w:val="0"/>
          <w:szCs w:val="24"/>
        </w:rPr>
        <w:t xml:space="preserve">Cnidocytes </w:t>
      </w:r>
      <w:r w:rsidRPr="006A57B3">
        <w:rPr>
          <w:rFonts w:eastAsia="新細明體" w:cstheme="minorHAnsi"/>
          <w:b/>
          <w:bCs/>
          <w:kern w:val="0"/>
          <w:szCs w:val="24"/>
        </w:rPr>
        <w:t>刺細胞</w:t>
      </w:r>
      <w:r w:rsidRPr="006A57B3">
        <w:rPr>
          <w:rFonts w:eastAsia="新細明體" w:cstheme="minorHAnsi"/>
          <w:kern w:val="0"/>
          <w:szCs w:val="24"/>
        </w:rPr>
        <w:t>」</w:t>
      </w:r>
    </w:p>
    <w:p w14:paraId="1AABF75F" w14:textId="77777777" w:rsidR="006A57B3" w:rsidRPr="006A57B3" w:rsidRDefault="006A57B3" w:rsidP="006A57B3">
      <w:pPr>
        <w:widowControl/>
        <w:numPr>
          <w:ilvl w:val="2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刺細胞上有</w:t>
      </w:r>
      <w:r w:rsidRPr="006A57B3">
        <w:rPr>
          <w:rFonts w:eastAsia="新細明體" w:cstheme="minorHAnsi"/>
          <w:kern w:val="0"/>
          <w:szCs w:val="24"/>
        </w:rPr>
        <w:t xml:space="preserve"> Trigger</w:t>
      </w:r>
    </w:p>
    <w:p w14:paraId="523DA598" w14:textId="77777777" w:rsidR="006A57B3" w:rsidRPr="006A57B3" w:rsidRDefault="006A57B3" w:rsidP="006A57B3">
      <w:pPr>
        <w:widowControl/>
        <w:numPr>
          <w:ilvl w:val="2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刺細胞內部有特殊胞器</w:t>
      </w:r>
      <w:r w:rsidRPr="006A57B3">
        <w:rPr>
          <w:rFonts w:eastAsia="新細明體" w:cstheme="minorHAnsi"/>
          <w:kern w:val="0"/>
          <w:szCs w:val="24"/>
        </w:rPr>
        <w:t xml:space="preserve"> </w:t>
      </w:r>
      <w:proofErr w:type="spellStart"/>
      <w:r w:rsidRPr="006A57B3">
        <w:rPr>
          <w:rFonts w:eastAsia="新細明體" w:cstheme="minorHAnsi"/>
          <w:kern w:val="0"/>
          <w:szCs w:val="24"/>
        </w:rPr>
        <w:t>Cnidae</w:t>
      </w:r>
      <w:proofErr w:type="spellEnd"/>
    </w:p>
    <w:p w14:paraId="220686E5" w14:textId="77777777" w:rsidR="006A57B3" w:rsidRPr="006A57B3" w:rsidRDefault="006A57B3" w:rsidP="006A57B3">
      <w:pPr>
        <w:widowControl/>
        <w:numPr>
          <w:ilvl w:val="3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可以伸出細胞外，並將內部的刺像鞭子一樣抽出去</w:t>
      </w:r>
    </w:p>
    <w:p w14:paraId="6F71CE63" w14:textId="77777777" w:rsidR="006A57B3" w:rsidRPr="006A57B3" w:rsidRDefault="006A57B3" w:rsidP="006A57B3">
      <w:pPr>
        <w:widowControl/>
        <w:numPr>
          <w:ilvl w:val="2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特化的</w:t>
      </w:r>
      <w:r w:rsidRPr="006A57B3">
        <w:rPr>
          <w:rFonts w:eastAsia="新細明體" w:cstheme="minorHAnsi"/>
          <w:kern w:val="0"/>
          <w:szCs w:val="24"/>
        </w:rPr>
        <w:t xml:space="preserve"> </w:t>
      </w:r>
      <w:proofErr w:type="spellStart"/>
      <w:r w:rsidRPr="006A57B3">
        <w:rPr>
          <w:rFonts w:eastAsia="新細明體" w:cstheme="minorHAnsi"/>
          <w:kern w:val="0"/>
          <w:szCs w:val="24"/>
        </w:rPr>
        <w:t>Cnidae</w:t>
      </w:r>
      <w:proofErr w:type="spellEnd"/>
      <w:r w:rsidRPr="006A57B3">
        <w:rPr>
          <w:rFonts w:eastAsia="新細明體" w:cstheme="minorHAnsi"/>
          <w:kern w:val="0"/>
          <w:szCs w:val="24"/>
        </w:rPr>
        <w:t>－</w:t>
      </w:r>
      <w:r w:rsidRPr="006A57B3">
        <w:rPr>
          <w:rFonts w:eastAsia="新細明體" w:cstheme="minorHAnsi"/>
          <w:kern w:val="0"/>
          <w:szCs w:val="24"/>
        </w:rPr>
        <w:t>Nematocyst (</w:t>
      </w:r>
      <w:r w:rsidRPr="006A57B3">
        <w:rPr>
          <w:rFonts w:eastAsia="新細明體" w:cstheme="minorHAnsi"/>
          <w:kern w:val="0"/>
          <w:szCs w:val="24"/>
        </w:rPr>
        <w:t>一種胞器</w:t>
      </w:r>
      <w:r w:rsidRPr="006A57B3">
        <w:rPr>
          <w:rFonts w:eastAsia="新細明體" w:cstheme="minorHAnsi"/>
          <w:kern w:val="0"/>
          <w:szCs w:val="24"/>
        </w:rPr>
        <w:t>)</w:t>
      </w:r>
      <w:r w:rsidRPr="006A57B3">
        <w:rPr>
          <w:rFonts w:eastAsia="新細明體" w:cstheme="minorHAnsi"/>
          <w:kern w:val="0"/>
          <w:szCs w:val="24"/>
        </w:rPr>
        <w:t>，</w:t>
      </w:r>
    </w:p>
    <w:p w14:paraId="7C07ABF0" w14:textId="77777777" w:rsidR="006A57B3" w:rsidRPr="006A57B3" w:rsidRDefault="006A57B3" w:rsidP="006A57B3">
      <w:pPr>
        <w:widowControl/>
        <w:numPr>
          <w:ilvl w:val="3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可以伸出</w:t>
      </w:r>
      <w:r w:rsidRPr="006A57B3">
        <w:rPr>
          <w:rFonts w:eastAsia="新細明體" w:cstheme="minorHAnsi"/>
          <w:kern w:val="0"/>
          <w:szCs w:val="24"/>
        </w:rPr>
        <w:t xml:space="preserve"> Stinging Thread</w:t>
      </w:r>
      <w:r w:rsidRPr="006A57B3">
        <w:rPr>
          <w:rFonts w:eastAsia="新細明體" w:cstheme="minorHAnsi"/>
          <w:kern w:val="0"/>
          <w:szCs w:val="24"/>
        </w:rPr>
        <w:t>，直接穿透獵物</w:t>
      </w:r>
    </w:p>
    <w:p w14:paraId="4D5C1FAE" w14:textId="77777777" w:rsidR="006A57B3" w:rsidRPr="006A57B3" w:rsidRDefault="006A57B3" w:rsidP="006A57B3">
      <w:pPr>
        <w:widowControl/>
        <w:numPr>
          <w:ilvl w:val="1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具有神經和運動機能</w:t>
      </w:r>
    </w:p>
    <w:p w14:paraId="62383C09" w14:textId="77777777" w:rsidR="006A57B3" w:rsidRPr="006A57B3" w:rsidRDefault="006A57B3" w:rsidP="006A57B3">
      <w:pPr>
        <w:widowControl/>
        <w:numPr>
          <w:ilvl w:val="2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沒有神經中樞，神經網貫串全身</w:t>
      </w:r>
    </w:p>
    <w:p w14:paraId="22641FB4" w14:textId="77777777" w:rsidR="006A57B3" w:rsidRPr="006A57B3" w:rsidRDefault="006A57B3" w:rsidP="006A57B3">
      <w:pPr>
        <w:widowControl/>
        <w:numPr>
          <w:ilvl w:val="2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外層為</w:t>
      </w:r>
      <w:r w:rsidRPr="006A57B3">
        <w:rPr>
          <w:rFonts w:eastAsia="新細明體" w:cstheme="minorHAnsi"/>
          <w:kern w:val="0"/>
          <w:szCs w:val="24"/>
        </w:rPr>
        <w:t xml:space="preserve"> epidermis</w:t>
      </w:r>
      <w:r w:rsidRPr="006A57B3">
        <w:rPr>
          <w:rFonts w:eastAsia="新細明體" w:cstheme="minorHAnsi"/>
          <w:kern w:val="0"/>
          <w:szCs w:val="24"/>
        </w:rPr>
        <w:t>，內層為</w:t>
      </w:r>
      <w:r w:rsidRPr="006A57B3">
        <w:rPr>
          <w:rFonts w:eastAsia="新細明體" w:cstheme="minorHAnsi"/>
          <w:kern w:val="0"/>
          <w:szCs w:val="24"/>
        </w:rPr>
        <w:t xml:space="preserve"> gastrodermis</w:t>
      </w:r>
    </w:p>
    <w:p w14:paraId="76210E95" w14:textId="77777777" w:rsidR="006A57B3" w:rsidRPr="006A57B3" w:rsidRDefault="006A57B3" w:rsidP="006A57B3">
      <w:pPr>
        <w:widowControl/>
        <w:numPr>
          <w:ilvl w:val="3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具有陳束的</w:t>
      </w:r>
      <w:r w:rsidRPr="006A57B3">
        <w:rPr>
          <w:rFonts w:eastAsia="新細明體" w:cstheme="minorHAnsi"/>
          <w:kern w:val="0"/>
          <w:szCs w:val="24"/>
        </w:rPr>
        <w:t xml:space="preserve"> microfilaments </w:t>
      </w:r>
      <w:r w:rsidRPr="006A57B3">
        <w:rPr>
          <w:rFonts w:eastAsia="新細明體" w:cstheme="minorHAnsi"/>
          <w:kern w:val="0"/>
          <w:szCs w:val="24"/>
        </w:rPr>
        <w:t>排列成收縮性纖維</w:t>
      </w:r>
    </w:p>
    <w:p w14:paraId="6D39744B" w14:textId="77777777" w:rsidR="006A57B3" w:rsidRPr="006A57B3" w:rsidRDefault="006A57B3" w:rsidP="006A57B3">
      <w:pPr>
        <w:widowControl/>
        <w:numPr>
          <w:ilvl w:val="3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選擇性的收縮可導致形狀的改變</w:t>
      </w:r>
    </w:p>
    <w:p w14:paraId="502F5F5A" w14:textId="77777777" w:rsidR="006A57B3" w:rsidRPr="006A57B3" w:rsidRDefault="006A57B3" w:rsidP="006A57B3">
      <w:pPr>
        <w:widowControl/>
        <w:numPr>
          <w:ilvl w:val="2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充滿水的消化腔，可做為</w:t>
      </w:r>
      <w:r w:rsidRPr="006A57B3">
        <w:rPr>
          <w:rFonts w:eastAsia="新細明體" w:cstheme="minorHAnsi"/>
          <w:kern w:val="0"/>
          <w:szCs w:val="24"/>
        </w:rPr>
        <w:t xml:space="preserve"> hydrostatic skeleton (</w:t>
      </w:r>
      <w:r w:rsidRPr="006A57B3">
        <w:rPr>
          <w:rFonts w:eastAsia="新細明體" w:cstheme="minorHAnsi"/>
          <w:kern w:val="0"/>
          <w:szCs w:val="24"/>
        </w:rPr>
        <w:t>就像是充滿水的氣球</w:t>
      </w:r>
      <w:r w:rsidRPr="006A57B3">
        <w:rPr>
          <w:rFonts w:eastAsia="新細明體" w:cstheme="minorHAnsi"/>
          <w:kern w:val="0"/>
          <w:szCs w:val="24"/>
        </w:rPr>
        <w:t>)</w:t>
      </w:r>
    </w:p>
    <w:p w14:paraId="4469CE25" w14:textId="77777777" w:rsidR="006A57B3" w:rsidRPr="006A57B3" w:rsidRDefault="006A57B3" w:rsidP="006A57B3">
      <w:pPr>
        <w:widowControl/>
        <w:rPr>
          <w:rFonts w:eastAsia="新細明體" w:cstheme="minorHAnsi"/>
          <w:kern w:val="0"/>
          <w:szCs w:val="24"/>
        </w:rPr>
      </w:pPr>
    </w:p>
    <w:p w14:paraId="2A16421A" w14:textId="77777777" w:rsidR="006A57B3" w:rsidRPr="006A57B3" w:rsidRDefault="008D4B3A" w:rsidP="006A57B3">
      <w:pPr>
        <w:widowControl/>
        <w:rPr>
          <w:rFonts w:eastAsia="新細明體" w:cstheme="minorHAnsi"/>
          <w:kern w:val="0"/>
          <w:szCs w:val="24"/>
        </w:rPr>
      </w:pPr>
      <w:r>
        <w:rPr>
          <w:rFonts w:eastAsia="新細明體" w:cstheme="minorHAnsi"/>
          <w:kern w:val="0"/>
          <w:szCs w:val="24"/>
        </w:rPr>
        <w:pict w14:anchorId="71F026AE">
          <v:rect id="_x0000_i1026" style="width:0;height:1.5pt" o:hralign="center" o:hrstd="t" o:hr="t" fillcolor="#a0a0a0" stroked="f"/>
        </w:pict>
      </w:r>
    </w:p>
    <w:p w14:paraId="32F29F10" w14:textId="77777777" w:rsidR="006A57B3" w:rsidRPr="00B87E2B" w:rsidRDefault="006A57B3" w:rsidP="006A57B3">
      <w:pPr>
        <w:widowControl/>
        <w:rPr>
          <w:rFonts w:ascii="微軟正黑體" w:eastAsia="微軟正黑體" w:hAnsi="微軟正黑體" w:cstheme="minorHAnsi"/>
          <w:b/>
          <w:bCs/>
          <w:color w:val="3665EE"/>
          <w:kern w:val="0"/>
          <w:sz w:val="32"/>
          <w:szCs w:val="32"/>
        </w:rPr>
      </w:pPr>
      <w:r w:rsidRPr="00B87E2B">
        <w:rPr>
          <w:rFonts w:ascii="微軟正黑體" w:eastAsia="微軟正黑體" w:hAnsi="微軟正黑體" w:cstheme="minorHAnsi"/>
          <w:b/>
          <w:bCs/>
          <w:color w:val="3665EE"/>
          <w:kern w:val="0"/>
          <w:sz w:val="32"/>
          <w:szCs w:val="32"/>
        </w:rPr>
        <w:lastRenderedPageBreak/>
        <w:t>Lophotrochozoans 冠輪動物</w:t>
      </w:r>
    </w:p>
    <w:p w14:paraId="20CCE475" w14:textId="77777777" w:rsidR="006A57B3" w:rsidRPr="006A57B3" w:rsidRDefault="006A57B3" w:rsidP="006A57B3">
      <w:pPr>
        <w:widowControl/>
        <w:numPr>
          <w:ilvl w:val="0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以分子生物劃分出來的動物群</w:t>
      </w:r>
    </w:p>
    <w:p w14:paraId="6F652675" w14:textId="77777777" w:rsidR="006A57B3" w:rsidRPr="006A57B3" w:rsidRDefault="006A57B3" w:rsidP="006A57B3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形態學上有</w:t>
      </w:r>
      <w:r w:rsidRPr="006A57B3">
        <w:rPr>
          <w:rFonts w:eastAsia="新細明體" w:cstheme="minorHAnsi"/>
          <w:kern w:val="0"/>
          <w:szCs w:val="24"/>
        </w:rPr>
        <w:t xml:space="preserve"> </w:t>
      </w:r>
      <w:proofErr w:type="spellStart"/>
      <w:r w:rsidRPr="006A57B3">
        <w:rPr>
          <w:rFonts w:eastAsia="新細明體" w:cstheme="minorHAnsi"/>
          <w:kern w:val="0"/>
          <w:szCs w:val="24"/>
        </w:rPr>
        <w:t>Lophophore</w:t>
      </w:r>
      <w:proofErr w:type="spellEnd"/>
      <w:r w:rsidRPr="006A57B3">
        <w:rPr>
          <w:rFonts w:eastAsia="新細明體" w:cstheme="minorHAnsi"/>
          <w:kern w:val="0"/>
          <w:szCs w:val="24"/>
        </w:rPr>
        <w:t xml:space="preserve"> </w:t>
      </w:r>
      <w:r w:rsidRPr="006A57B3">
        <w:rPr>
          <w:rFonts w:eastAsia="新細明體" w:cstheme="minorHAnsi"/>
          <w:kern w:val="0"/>
          <w:szCs w:val="24"/>
        </w:rPr>
        <w:t>觸手冠</w:t>
      </w:r>
    </w:p>
    <w:p w14:paraId="16813B0F" w14:textId="77777777" w:rsidR="006A57B3" w:rsidRPr="006A57B3" w:rsidRDefault="006A57B3" w:rsidP="006A57B3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或有</w:t>
      </w:r>
      <w:r w:rsidRPr="006A57B3">
        <w:rPr>
          <w:rFonts w:eastAsia="新細明體" w:cstheme="minorHAnsi"/>
          <w:kern w:val="0"/>
          <w:szCs w:val="24"/>
        </w:rPr>
        <w:t xml:space="preserve"> Trochophore </w:t>
      </w:r>
      <w:r w:rsidRPr="006A57B3">
        <w:rPr>
          <w:rFonts w:eastAsia="新細明體" w:cstheme="minorHAnsi"/>
          <w:kern w:val="0"/>
          <w:szCs w:val="24"/>
        </w:rPr>
        <w:t>擔輪幼蟲</w:t>
      </w:r>
    </w:p>
    <w:p w14:paraId="76C37F4B" w14:textId="77777777" w:rsidR="006A57B3" w:rsidRPr="006A57B3" w:rsidRDefault="006A57B3" w:rsidP="006A57B3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不過有例外</w:t>
      </w:r>
    </w:p>
    <w:p w14:paraId="44F76013" w14:textId="77777777" w:rsidR="006A57B3" w:rsidRPr="00B87E2B" w:rsidRDefault="006A57B3" w:rsidP="006A57B3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微軟正黑體" w:eastAsia="微軟正黑體" w:hAnsi="微軟正黑體" w:cstheme="minorHAnsi"/>
          <w:kern w:val="0"/>
          <w:szCs w:val="24"/>
        </w:rPr>
      </w:pPr>
      <w:r w:rsidRPr="00B87E2B">
        <w:rPr>
          <w:rFonts w:ascii="微軟正黑體" w:eastAsia="微軟正黑體" w:hAnsi="微軟正黑體" w:cstheme="minorHAnsi"/>
          <w:b/>
          <w:bCs/>
          <w:kern w:val="0"/>
          <w:sz w:val="28"/>
          <w:szCs w:val="28"/>
        </w:rPr>
        <w:t>扁形動物 Platyhelminthes (Flatworm)</w:t>
      </w:r>
    </w:p>
    <w:p w14:paraId="612D8E3E" w14:textId="77777777" w:rsidR="006A57B3" w:rsidRPr="006A57B3" w:rsidRDefault="006A57B3" w:rsidP="006A57B3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非寄生</w:t>
      </w:r>
    </w:p>
    <w:p w14:paraId="2BB6DC75" w14:textId="77777777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渦蟲</w:t>
      </w:r>
      <w:r w:rsidRPr="006A57B3">
        <w:rPr>
          <w:rFonts w:eastAsia="新細明體" w:cstheme="minorHAnsi"/>
          <w:kern w:val="0"/>
          <w:szCs w:val="24"/>
        </w:rPr>
        <w:t xml:space="preserve"> Planaria</w:t>
      </w:r>
    </w:p>
    <w:p w14:paraId="2134389E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循環</w:t>
      </w:r>
    </w:p>
    <w:p w14:paraId="6B6CBD25" w14:textId="77777777" w:rsidR="006A57B3" w:rsidRPr="006A57B3" w:rsidRDefault="006A57B3" w:rsidP="006A57B3">
      <w:pPr>
        <w:widowControl/>
        <w:numPr>
          <w:ilvl w:val="4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沒有循環系統</w:t>
      </w:r>
    </w:p>
    <w:p w14:paraId="45A113AD" w14:textId="77777777" w:rsidR="006A57B3" w:rsidRPr="006A57B3" w:rsidRDefault="006A57B3" w:rsidP="006A57B3">
      <w:pPr>
        <w:widowControl/>
        <w:numPr>
          <w:ilvl w:val="4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表面非常扁平，可透過擴散作用運輸物質</w:t>
      </w:r>
    </w:p>
    <w:p w14:paraId="4F7CA897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消化</w:t>
      </w:r>
    </w:p>
    <w:p w14:paraId="7C5C9366" w14:textId="77777777" w:rsidR="006A57B3" w:rsidRPr="006A57B3" w:rsidRDefault="006A57B3" w:rsidP="006A57B3">
      <w:pPr>
        <w:widowControl/>
        <w:numPr>
          <w:ilvl w:val="4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具有攝食構造、消化腔</w:t>
      </w:r>
    </w:p>
    <w:p w14:paraId="068FBB80" w14:textId="77777777" w:rsidR="006A57B3" w:rsidRPr="006A57B3" w:rsidRDefault="006A57B3" w:rsidP="006A57B3">
      <w:pPr>
        <w:widowControl/>
        <w:numPr>
          <w:ilvl w:val="4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消化腔具有分支，可運送物質到每個細胞</w:t>
      </w:r>
    </w:p>
    <w:p w14:paraId="5318D253" w14:textId="77777777" w:rsidR="006A57B3" w:rsidRPr="006A57B3" w:rsidRDefault="006A57B3" w:rsidP="006A57B3">
      <w:pPr>
        <w:widowControl/>
        <w:numPr>
          <w:ilvl w:val="4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但是消化是在細胞內進行</w:t>
      </w:r>
    </w:p>
    <w:p w14:paraId="7A499629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排泄</w:t>
      </w:r>
    </w:p>
    <w:p w14:paraId="7412A531" w14:textId="77777777" w:rsidR="006A57B3" w:rsidRPr="006A57B3" w:rsidRDefault="006A57B3" w:rsidP="006A57B3">
      <w:pPr>
        <w:widowControl/>
        <w:numPr>
          <w:ilvl w:val="4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原腎體</w:t>
      </w:r>
      <w:r w:rsidRPr="006A57B3">
        <w:rPr>
          <w:rFonts w:eastAsia="新細明體" w:cstheme="minorHAnsi"/>
          <w:kern w:val="0"/>
          <w:szCs w:val="24"/>
        </w:rPr>
        <w:t xml:space="preserve"> protonephridia</w:t>
      </w:r>
    </w:p>
    <w:p w14:paraId="0A584436" w14:textId="77777777" w:rsidR="006A57B3" w:rsidRPr="006A57B3" w:rsidRDefault="006A57B3" w:rsidP="006A57B3">
      <w:pPr>
        <w:widowControl/>
        <w:numPr>
          <w:ilvl w:val="4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內有</w:t>
      </w:r>
      <w:r w:rsidRPr="006A57B3">
        <w:rPr>
          <w:rFonts w:eastAsia="新細明體" w:cstheme="minorHAnsi"/>
          <w:kern w:val="0"/>
          <w:szCs w:val="24"/>
        </w:rPr>
        <w:t xml:space="preserve"> </w:t>
      </w:r>
      <w:r w:rsidRPr="006A57B3">
        <w:rPr>
          <w:rFonts w:eastAsia="新細明體" w:cstheme="minorHAnsi"/>
          <w:kern w:val="0"/>
          <w:szCs w:val="24"/>
        </w:rPr>
        <w:t>焰細胞</w:t>
      </w:r>
    </w:p>
    <w:p w14:paraId="773D8562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生殖</w:t>
      </w:r>
    </w:p>
    <w:p w14:paraId="0E330288" w14:textId="77777777" w:rsidR="006A57B3" w:rsidRPr="006A57B3" w:rsidRDefault="006A57B3" w:rsidP="006A57B3">
      <w:pPr>
        <w:widowControl/>
        <w:numPr>
          <w:ilvl w:val="4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可行無性生殖，有些渦蟲可以分成兩半生殖</w:t>
      </w:r>
    </w:p>
    <w:p w14:paraId="55F4CDAF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神經</w:t>
      </w:r>
    </w:p>
    <w:p w14:paraId="2B8387D8" w14:textId="77777777" w:rsidR="006A57B3" w:rsidRPr="006A57B3" w:rsidRDefault="006A57B3" w:rsidP="006A57B3">
      <w:pPr>
        <w:widowControl/>
        <w:numPr>
          <w:ilvl w:val="4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避光</w:t>
      </w:r>
    </w:p>
    <w:p w14:paraId="6FFF3811" w14:textId="77777777" w:rsidR="006A57B3" w:rsidRPr="006A57B3" w:rsidRDefault="006A57B3" w:rsidP="006A57B3">
      <w:pPr>
        <w:widowControl/>
        <w:numPr>
          <w:ilvl w:val="4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神經組織化</w:t>
      </w:r>
    </w:p>
    <w:p w14:paraId="2D16D2C5" w14:textId="77777777" w:rsidR="006A57B3" w:rsidRPr="006A57B3" w:rsidRDefault="006A57B3" w:rsidP="006A57B3">
      <w:pPr>
        <w:widowControl/>
        <w:numPr>
          <w:ilvl w:val="4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變成神經元</w:t>
      </w:r>
      <w:r w:rsidRPr="006A57B3">
        <w:rPr>
          <w:rFonts w:eastAsia="新細明體" w:cstheme="minorHAnsi"/>
          <w:kern w:val="0"/>
          <w:szCs w:val="24"/>
        </w:rPr>
        <w:t xml:space="preserve"> ganglia </w:t>
      </w:r>
      <w:r w:rsidRPr="006A57B3">
        <w:rPr>
          <w:rFonts w:eastAsia="新細明體" w:cstheme="minorHAnsi"/>
          <w:kern w:val="0"/>
          <w:szCs w:val="24"/>
        </w:rPr>
        <w:t>成對出現，靠近</w:t>
      </w:r>
      <w:r w:rsidRPr="006A57B3">
        <w:rPr>
          <w:rFonts w:eastAsia="新細明體" w:cstheme="minorHAnsi"/>
          <w:kern w:val="0"/>
          <w:szCs w:val="24"/>
        </w:rPr>
        <w:t xml:space="preserve"> eyespot</w:t>
      </w:r>
    </w:p>
    <w:p w14:paraId="5FA0AD4D" w14:textId="77777777" w:rsidR="006A57B3" w:rsidRPr="006A57B3" w:rsidRDefault="006A57B3" w:rsidP="006A57B3">
      <w:pPr>
        <w:widowControl/>
        <w:numPr>
          <w:ilvl w:val="4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神經元在</w:t>
      </w:r>
      <w:r w:rsidRPr="006A57B3">
        <w:rPr>
          <w:rFonts w:eastAsia="新細明體" w:cstheme="minorHAnsi"/>
          <w:kern w:val="0"/>
          <w:szCs w:val="24"/>
        </w:rPr>
        <w:t xml:space="preserve"> ventral </w:t>
      </w:r>
      <w:r w:rsidRPr="006A57B3">
        <w:rPr>
          <w:rFonts w:eastAsia="新細明體" w:cstheme="minorHAnsi"/>
          <w:kern w:val="0"/>
          <w:szCs w:val="24"/>
        </w:rPr>
        <w:t>形成神經索</w:t>
      </w:r>
    </w:p>
    <w:p w14:paraId="322545BB" w14:textId="77777777" w:rsidR="006A57B3" w:rsidRPr="006A57B3" w:rsidRDefault="006A57B3" w:rsidP="006A57B3">
      <w:pPr>
        <w:widowControl/>
        <w:numPr>
          <w:ilvl w:val="5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 xml:space="preserve">vs. </w:t>
      </w:r>
      <w:r w:rsidRPr="006A57B3">
        <w:rPr>
          <w:rFonts w:eastAsia="新細明體" w:cstheme="minorHAnsi"/>
          <w:kern w:val="0"/>
          <w:szCs w:val="24"/>
        </w:rPr>
        <w:t>脊索動物是</w:t>
      </w:r>
      <w:r w:rsidRPr="006A57B3">
        <w:rPr>
          <w:rFonts w:eastAsia="新細明體" w:cstheme="minorHAnsi"/>
          <w:kern w:val="0"/>
          <w:szCs w:val="24"/>
        </w:rPr>
        <w:t xml:space="preserve"> dorsal nerve chord</w:t>
      </w:r>
    </w:p>
    <w:p w14:paraId="5AF0D9D8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常常在水草中生存</w:t>
      </w:r>
    </w:p>
    <w:p w14:paraId="64E2152C" w14:textId="77777777" w:rsidR="006A57B3" w:rsidRPr="006A57B3" w:rsidRDefault="006A57B3" w:rsidP="006A57B3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寄生</w:t>
      </w:r>
    </w:p>
    <w:p w14:paraId="505333CB" w14:textId="77777777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吸蟲</w:t>
      </w:r>
      <w:r w:rsidRPr="006A57B3">
        <w:rPr>
          <w:rFonts w:eastAsia="新細明體" w:cstheme="minorHAnsi"/>
          <w:kern w:val="0"/>
          <w:szCs w:val="24"/>
        </w:rPr>
        <w:t xml:space="preserve"> </w:t>
      </w:r>
      <w:proofErr w:type="spellStart"/>
      <w:r w:rsidRPr="006A57B3">
        <w:rPr>
          <w:rFonts w:eastAsia="新細明體" w:cstheme="minorHAnsi"/>
          <w:kern w:val="0"/>
          <w:szCs w:val="24"/>
        </w:rPr>
        <w:t>Trematodoes</w:t>
      </w:r>
      <w:proofErr w:type="spellEnd"/>
    </w:p>
    <w:p w14:paraId="22F6C16C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 xml:space="preserve">blood fluke </w:t>
      </w:r>
      <w:r w:rsidRPr="006A57B3">
        <w:rPr>
          <w:rFonts w:eastAsia="新細明體" w:cstheme="minorHAnsi"/>
          <w:kern w:val="0"/>
          <w:szCs w:val="24"/>
        </w:rPr>
        <w:t>血吸蟲、</w:t>
      </w:r>
      <w:r w:rsidRPr="006A57B3">
        <w:rPr>
          <w:rFonts w:eastAsia="新細明體" w:cstheme="minorHAnsi"/>
          <w:kern w:val="0"/>
          <w:szCs w:val="24"/>
        </w:rPr>
        <w:t xml:space="preserve">liver fluke </w:t>
      </w:r>
      <w:r w:rsidRPr="006A57B3">
        <w:rPr>
          <w:rFonts w:eastAsia="新細明體" w:cstheme="minorHAnsi"/>
          <w:kern w:val="0"/>
          <w:szCs w:val="24"/>
        </w:rPr>
        <w:t>肝吸蟲</w:t>
      </w:r>
    </w:p>
    <w:p w14:paraId="6F671B6E" w14:textId="77777777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絛蟲</w:t>
      </w:r>
      <w:r w:rsidRPr="006A57B3">
        <w:rPr>
          <w:rFonts w:eastAsia="新細明體" w:cstheme="minorHAnsi"/>
          <w:kern w:val="0"/>
          <w:szCs w:val="24"/>
        </w:rPr>
        <w:t xml:space="preserve"> Tapeworm</w:t>
      </w:r>
    </w:p>
    <w:p w14:paraId="61944AF0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像是錄影帶的帶子</w:t>
      </w:r>
    </w:p>
    <w:p w14:paraId="110BBC52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sucks, hooks</w:t>
      </w:r>
      <w:r w:rsidRPr="006A57B3">
        <w:rPr>
          <w:rFonts w:eastAsia="新細明體" w:cstheme="minorHAnsi"/>
          <w:kern w:val="0"/>
          <w:szCs w:val="24"/>
        </w:rPr>
        <w:t>，沒有任何消化構造，單純靠表皮組織吸收人類腸道養分</w:t>
      </w:r>
    </w:p>
    <w:p w14:paraId="6A9F486D" w14:textId="77777777" w:rsidR="00B87E2B" w:rsidRDefault="00B87E2B">
      <w:pPr>
        <w:widowControl/>
        <w:rPr>
          <w:rFonts w:eastAsia="新細明體" w:cstheme="minorHAnsi"/>
          <w:kern w:val="0"/>
          <w:szCs w:val="24"/>
        </w:rPr>
      </w:pPr>
      <w:r>
        <w:rPr>
          <w:rFonts w:eastAsia="新細明體" w:cstheme="minorHAnsi"/>
          <w:kern w:val="0"/>
          <w:szCs w:val="24"/>
        </w:rPr>
        <w:br w:type="page"/>
      </w:r>
    </w:p>
    <w:p w14:paraId="0A44552F" w14:textId="654030DC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lastRenderedPageBreak/>
        <w:t>生活史</w:t>
      </w:r>
    </w:p>
    <w:p w14:paraId="7A8492CF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通常具有中間宿主、最終宿主</w:t>
      </w:r>
    </w:p>
    <w:p w14:paraId="4B010BE1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有些甚至沒有</w:t>
      </w:r>
    </w:p>
    <w:p w14:paraId="02319A2C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具有極高的宿主專一性，可同時規避中間宿主、最終宿主的免疫系統</w:t>
      </w:r>
    </w:p>
    <w:p w14:paraId="43F43EE2" w14:textId="77777777" w:rsidR="006A57B3" w:rsidRPr="00B87E2B" w:rsidRDefault="006A57B3" w:rsidP="006A57B3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微軟正黑體" w:eastAsia="微軟正黑體" w:hAnsi="微軟正黑體" w:cstheme="minorHAnsi"/>
          <w:b/>
          <w:bCs/>
          <w:kern w:val="0"/>
          <w:sz w:val="28"/>
          <w:szCs w:val="28"/>
        </w:rPr>
      </w:pPr>
      <w:proofErr w:type="spellStart"/>
      <w:r w:rsidRPr="00B87E2B">
        <w:rPr>
          <w:rFonts w:ascii="微軟正黑體" w:eastAsia="微軟正黑體" w:hAnsi="微軟正黑體" w:cstheme="minorHAnsi"/>
          <w:b/>
          <w:bCs/>
          <w:kern w:val="0"/>
          <w:sz w:val="28"/>
          <w:szCs w:val="28"/>
        </w:rPr>
        <w:t>Syndermata</w:t>
      </w:r>
      <w:proofErr w:type="spellEnd"/>
      <w:r w:rsidRPr="00B87E2B">
        <w:rPr>
          <w:rFonts w:ascii="微軟正黑體" w:eastAsia="微軟正黑體" w:hAnsi="微軟正黑體" w:cstheme="minorHAnsi"/>
          <w:b/>
          <w:bCs/>
          <w:kern w:val="0"/>
          <w:sz w:val="28"/>
          <w:szCs w:val="28"/>
        </w:rPr>
        <w:t xml:space="preserve"> 輪型動物</w:t>
      </w:r>
    </w:p>
    <w:p w14:paraId="0C1D4716" w14:textId="77777777" w:rsidR="006A57B3" w:rsidRPr="006A57B3" w:rsidRDefault="006A57B3" w:rsidP="006A57B3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 xml:space="preserve">Rotifer </w:t>
      </w:r>
      <w:r w:rsidRPr="006A57B3">
        <w:rPr>
          <w:rFonts w:eastAsia="新細明體" w:cstheme="minorHAnsi"/>
          <w:kern w:val="0"/>
          <w:szCs w:val="24"/>
        </w:rPr>
        <w:t>是假體腔動物，為孤雌生殖</w:t>
      </w:r>
      <w:r w:rsidRPr="006A57B3">
        <w:rPr>
          <w:rFonts w:eastAsia="新細明體" w:cstheme="minorHAnsi"/>
          <w:kern w:val="0"/>
          <w:szCs w:val="24"/>
        </w:rPr>
        <w:t> parthenogenesis</w:t>
      </w:r>
    </w:p>
    <w:p w14:paraId="5A3CDF72" w14:textId="77777777" w:rsidR="006A57B3" w:rsidRPr="006A57B3" w:rsidRDefault="006A57B3" w:rsidP="006A57B3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 xml:space="preserve">Acanthocephalans </w:t>
      </w:r>
      <w:r w:rsidRPr="006A57B3">
        <w:rPr>
          <w:rFonts w:eastAsia="新細明體" w:cstheme="minorHAnsi"/>
          <w:kern w:val="0"/>
          <w:szCs w:val="24"/>
        </w:rPr>
        <w:t>通常寄生於不只一種宿主上，其可能改變節肢動物宿主行為</w:t>
      </w:r>
    </w:p>
    <w:p w14:paraId="6C550B0D" w14:textId="77777777" w:rsidR="006A57B3" w:rsidRPr="00B87E2B" w:rsidRDefault="006A57B3" w:rsidP="006A57B3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微軟正黑體" w:eastAsia="微軟正黑體" w:hAnsi="微軟正黑體" w:cstheme="minorHAnsi"/>
          <w:b/>
          <w:bCs/>
          <w:kern w:val="0"/>
          <w:sz w:val="28"/>
          <w:szCs w:val="28"/>
        </w:rPr>
      </w:pPr>
      <w:proofErr w:type="spellStart"/>
      <w:r w:rsidRPr="00B87E2B">
        <w:rPr>
          <w:rFonts w:ascii="微軟正黑體" w:eastAsia="微軟正黑體" w:hAnsi="微軟正黑體" w:cstheme="minorHAnsi"/>
          <w:b/>
          <w:bCs/>
          <w:kern w:val="0"/>
          <w:sz w:val="28"/>
          <w:szCs w:val="28"/>
        </w:rPr>
        <w:t>Lophophorates</w:t>
      </w:r>
      <w:proofErr w:type="spellEnd"/>
      <w:r w:rsidRPr="00B87E2B">
        <w:rPr>
          <w:rFonts w:ascii="微軟正黑體" w:eastAsia="微軟正黑體" w:hAnsi="微軟正黑體" w:cstheme="minorHAnsi"/>
          <w:b/>
          <w:bCs/>
          <w:kern w:val="0"/>
          <w:sz w:val="28"/>
          <w:szCs w:val="28"/>
        </w:rPr>
        <w:t>: Ectoprocts, Brachiopods</w:t>
      </w:r>
    </w:p>
    <w:p w14:paraId="1595EE7B" w14:textId="77777777" w:rsidR="006A57B3" w:rsidRPr="006A57B3" w:rsidRDefault="006A57B3" w:rsidP="006A57B3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 xml:space="preserve">Ectoprocts </w:t>
      </w:r>
      <w:r w:rsidRPr="006A57B3">
        <w:rPr>
          <w:rFonts w:eastAsia="新細明體" w:cstheme="minorHAnsi"/>
          <w:kern w:val="0"/>
          <w:szCs w:val="24"/>
        </w:rPr>
        <w:t>外肛動物</w:t>
      </w:r>
    </w:p>
    <w:p w14:paraId="33EAA8CB" w14:textId="77777777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骨骼</w:t>
      </w:r>
      <w:r w:rsidRPr="006A57B3">
        <w:rPr>
          <w:rFonts w:eastAsia="新細明體" w:cstheme="minorHAnsi"/>
          <w:kern w:val="0"/>
          <w:szCs w:val="24"/>
        </w:rPr>
        <w:t xml:space="preserve">: </w:t>
      </w:r>
      <w:r w:rsidRPr="006A57B3">
        <w:rPr>
          <w:rFonts w:eastAsia="新細明體" w:cstheme="minorHAnsi"/>
          <w:kern w:val="0"/>
          <w:szCs w:val="24"/>
        </w:rPr>
        <w:t>幾丁質</w:t>
      </w:r>
    </w:p>
    <w:p w14:paraId="4C5A51DB" w14:textId="77777777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在</w:t>
      </w:r>
      <w:r w:rsidRPr="006A57B3">
        <w:rPr>
          <w:rFonts w:eastAsia="新細明體" w:cstheme="minorHAnsi"/>
          <w:kern w:val="0"/>
          <w:szCs w:val="24"/>
        </w:rPr>
        <w:t xml:space="preserve"> </w:t>
      </w:r>
      <w:proofErr w:type="spellStart"/>
      <w:r w:rsidRPr="006A57B3">
        <w:rPr>
          <w:rFonts w:eastAsia="新細明體" w:cstheme="minorHAnsi"/>
          <w:kern w:val="0"/>
          <w:szCs w:val="24"/>
        </w:rPr>
        <w:t>lophophore</w:t>
      </w:r>
      <w:proofErr w:type="spellEnd"/>
      <w:r w:rsidRPr="006A57B3">
        <w:rPr>
          <w:rFonts w:eastAsia="新細明體" w:cstheme="minorHAnsi"/>
          <w:kern w:val="0"/>
          <w:szCs w:val="24"/>
        </w:rPr>
        <w:t xml:space="preserve"> </w:t>
      </w:r>
      <w:r w:rsidRPr="006A57B3">
        <w:rPr>
          <w:rFonts w:eastAsia="新細明體" w:cstheme="minorHAnsi"/>
          <w:kern w:val="0"/>
          <w:szCs w:val="24"/>
        </w:rPr>
        <w:t>旁邊有肛門，並沒有被骨骼包住</w:t>
      </w:r>
      <w:r w:rsidRPr="006A57B3">
        <w:rPr>
          <w:rFonts w:eastAsia="新細明體" w:cstheme="minorHAnsi"/>
          <w:kern w:val="0"/>
          <w:szCs w:val="24"/>
        </w:rPr>
        <w:t xml:space="preserve"> (</w:t>
      </w:r>
      <w:r w:rsidRPr="006A57B3">
        <w:rPr>
          <w:rFonts w:eastAsia="新細明體" w:cstheme="minorHAnsi"/>
          <w:kern w:val="0"/>
          <w:szCs w:val="24"/>
        </w:rPr>
        <w:t>腸腔為</w:t>
      </w:r>
      <w:r w:rsidRPr="006A57B3">
        <w:rPr>
          <w:rFonts w:eastAsia="新細明體" w:cstheme="minorHAnsi"/>
          <w:kern w:val="0"/>
          <w:szCs w:val="24"/>
        </w:rPr>
        <w:t xml:space="preserve"> U </w:t>
      </w:r>
      <w:r w:rsidRPr="006A57B3">
        <w:rPr>
          <w:rFonts w:eastAsia="新細明體" w:cstheme="minorHAnsi"/>
          <w:kern w:val="0"/>
          <w:szCs w:val="24"/>
        </w:rPr>
        <w:t>字形</w:t>
      </w:r>
      <w:r w:rsidRPr="006A57B3">
        <w:rPr>
          <w:rFonts w:eastAsia="新細明體" w:cstheme="minorHAnsi"/>
          <w:kern w:val="0"/>
          <w:szCs w:val="24"/>
        </w:rPr>
        <w:t>)</w:t>
      </w:r>
    </w:p>
    <w:p w14:paraId="40031DCB" w14:textId="77777777" w:rsidR="006A57B3" w:rsidRPr="006A57B3" w:rsidRDefault="006A57B3" w:rsidP="006A57B3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 xml:space="preserve">Brachiopods </w:t>
      </w:r>
      <w:r w:rsidRPr="006A57B3">
        <w:rPr>
          <w:rFonts w:eastAsia="新細明體" w:cstheme="minorHAnsi"/>
          <w:kern w:val="0"/>
          <w:szCs w:val="24"/>
        </w:rPr>
        <w:t>腕足動物</w:t>
      </w:r>
    </w:p>
    <w:p w14:paraId="529AC96A" w14:textId="77777777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很像雙殼類，但是裡面有兩根像羽毛的東西</w:t>
      </w:r>
      <w:r w:rsidRPr="006A57B3">
        <w:rPr>
          <w:rFonts w:eastAsia="新細明體" w:cstheme="minorHAnsi"/>
          <w:kern w:val="0"/>
          <w:szCs w:val="24"/>
        </w:rPr>
        <w:t xml:space="preserve"> (</w:t>
      </w:r>
      <w:proofErr w:type="spellStart"/>
      <w:r w:rsidRPr="006A57B3">
        <w:rPr>
          <w:rFonts w:eastAsia="新細明體" w:cstheme="minorHAnsi"/>
          <w:kern w:val="0"/>
          <w:szCs w:val="24"/>
        </w:rPr>
        <w:t>Lophophore</w:t>
      </w:r>
      <w:proofErr w:type="spellEnd"/>
      <w:r w:rsidRPr="006A57B3">
        <w:rPr>
          <w:rFonts w:eastAsia="新細明體" w:cstheme="minorHAnsi"/>
          <w:kern w:val="0"/>
          <w:szCs w:val="24"/>
        </w:rPr>
        <w:t>)</w:t>
      </w:r>
      <w:r w:rsidRPr="006A57B3">
        <w:rPr>
          <w:rFonts w:eastAsia="新細明體" w:cstheme="minorHAnsi"/>
          <w:kern w:val="0"/>
          <w:szCs w:val="24"/>
        </w:rPr>
        <w:t>，固著在海床上</w:t>
      </w:r>
    </w:p>
    <w:p w14:paraId="172DCB17" w14:textId="77777777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兩側對稱</w:t>
      </w:r>
      <w:r w:rsidRPr="006A57B3">
        <w:rPr>
          <w:rFonts w:eastAsia="新細明體" w:cstheme="minorHAnsi"/>
          <w:kern w:val="0"/>
          <w:szCs w:val="24"/>
        </w:rPr>
        <w:t xml:space="preserve">: </w:t>
      </w:r>
      <w:r w:rsidRPr="006A57B3">
        <w:rPr>
          <w:rFonts w:eastAsia="新細明體" w:cstheme="minorHAnsi"/>
          <w:kern w:val="0"/>
          <w:szCs w:val="24"/>
        </w:rPr>
        <w:t>對稱平面與開口面垂直</w:t>
      </w:r>
    </w:p>
    <w:p w14:paraId="52D4F431" w14:textId="77777777" w:rsidR="006A57B3" w:rsidRPr="00B87E2B" w:rsidRDefault="006A57B3" w:rsidP="006A57B3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微軟正黑體" w:eastAsia="微軟正黑體" w:hAnsi="微軟正黑體" w:cstheme="minorHAnsi"/>
          <w:b/>
          <w:bCs/>
          <w:kern w:val="0"/>
          <w:sz w:val="28"/>
          <w:szCs w:val="28"/>
        </w:rPr>
      </w:pPr>
      <w:proofErr w:type="spellStart"/>
      <w:r w:rsidRPr="00B87E2B">
        <w:rPr>
          <w:rFonts w:ascii="微軟正黑體" w:eastAsia="微軟正黑體" w:hAnsi="微軟正黑體" w:cstheme="minorHAnsi"/>
          <w:b/>
          <w:bCs/>
          <w:kern w:val="0"/>
          <w:sz w:val="28"/>
          <w:szCs w:val="28"/>
        </w:rPr>
        <w:t>Molluscs</w:t>
      </w:r>
      <w:proofErr w:type="spellEnd"/>
      <w:r w:rsidRPr="00B87E2B">
        <w:rPr>
          <w:rFonts w:ascii="微軟正黑體" w:eastAsia="微軟正黑體" w:hAnsi="微軟正黑體" w:cstheme="minorHAnsi"/>
          <w:b/>
          <w:bCs/>
          <w:kern w:val="0"/>
          <w:sz w:val="28"/>
          <w:szCs w:val="28"/>
        </w:rPr>
        <w:t xml:space="preserve"> 軟體動物</w:t>
      </w:r>
    </w:p>
    <w:p w14:paraId="4EA8D68A" w14:textId="77777777" w:rsidR="006A57B3" w:rsidRPr="006A57B3" w:rsidRDefault="006A57B3" w:rsidP="006A57B3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Body plan</w:t>
      </w:r>
    </w:p>
    <w:p w14:paraId="3E3B44B3" w14:textId="77777777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肉足</w:t>
      </w:r>
      <w:r w:rsidRPr="006A57B3">
        <w:rPr>
          <w:rFonts w:eastAsia="新細明體" w:cstheme="minorHAnsi"/>
          <w:kern w:val="0"/>
          <w:szCs w:val="24"/>
        </w:rPr>
        <w:t xml:space="preserve"> muscular food</w:t>
      </w:r>
    </w:p>
    <w:p w14:paraId="02C75555" w14:textId="77777777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內臟團</w:t>
      </w:r>
      <w:r w:rsidRPr="006A57B3">
        <w:rPr>
          <w:rFonts w:eastAsia="新細明體" w:cstheme="minorHAnsi"/>
          <w:kern w:val="0"/>
          <w:szCs w:val="24"/>
        </w:rPr>
        <w:t xml:space="preserve"> visceral mass</w:t>
      </w:r>
    </w:p>
    <w:p w14:paraId="34214A3D" w14:textId="77777777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外套膜</w:t>
      </w:r>
      <w:r w:rsidRPr="006A57B3">
        <w:rPr>
          <w:rFonts w:eastAsia="新細明體" w:cstheme="minorHAnsi"/>
          <w:kern w:val="0"/>
          <w:szCs w:val="24"/>
        </w:rPr>
        <w:t xml:space="preserve"> mantle</w:t>
      </w:r>
      <w:r w:rsidRPr="006A57B3">
        <w:rPr>
          <w:rFonts w:eastAsia="新細明體" w:cstheme="minorHAnsi"/>
          <w:kern w:val="0"/>
          <w:szCs w:val="24"/>
        </w:rPr>
        <w:t>，會分泌外殼</w:t>
      </w:r>
    </w:p>
    <w:p w14:paraId="7C29CE04" w14:textId="77777777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在下方圖片中，由外而內</w:t>
      </w:r>
      <w:r w:rsidRPr="006A57B3">
        <w:rPr>
          <w:rFonts w:eastAsia="新細明體" w:cstheme="minorHAnsi"/>
          <w:kern w:val="0"/>
          <w:szCs w:val="24"/>
        </w:rPr>
        <w:t xml:space="preserve">: </w:t>
      </w:r>
      <w:r w:rsidRPr="006A57B3">
        <w:rPr>
          <w:rFonts w:eastAsia="新細明體" w:cstheme="minorHAnsi"/>
          <w:kern w:val="0"/>
          <w:szCs w:val="24"/>
        </w:rPr>
        <w:t>外殼</w:t>
      </w:r>
      <w:r w:rsidRPr="006A57B3">
        <w:rPr>
          <w:rFonts w:eastAsia="新細明體" w:cstheme="minorHAnsi"/>
          <w:kern w:val="0"/>
          <w:szCs w:val="24"/>
        </w:rPr>
        <w:t xml:space="preserve"> → mantle → mantle cavity → visceral mass</w:t>
      </w:r>
    </w:p>
    <w:p w14:paraId="6AD167B6" w14:textId="0BC26BC9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noProof/>
          <w:kern w:val="0"/>
          <w:szCs w:val="24"/>
        </w:rPr>
        <w:drawing>
          <wp:inline distT="0" distB="0" distL="0" distR="0" wp14:anchorId="2508E2B0" wp14:editId="4BB6D42D">
            <wp:extent cx="3688080" cy="2446020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4E68C" w14:textId="77777777" w:rsidR="006A57B3" w:rsidRDefault="006A57B3">
      <w:pPr>
        <w:widowControl/>
        <w:rPr>
          <w:rFonts w:eastAsia="新細明體" w:cstheme="minorHAnsi"/>
          <w:kern w:val="0"/>
          <w:szCs w:val="24"/>
        </w:rPr>
      </w:pPr>
      <w:r>
        <w:rPr>
          <w:rFonts w:eastAsia="新細明體" w:cstheme="minorHAnsi"/>
          <w:kern w:val="0"/>
          <w:szCs w:val="24"/>
        </w:rPr>
        <w:br w:type="page"/>
      </w:r>
    </w:p>
    <w:p w14:paraId="7E849F7C" w14:textId="3CADB1A5" w:rsidR="006A57B3" w:rsidRPr="006A57B3" w:rsidRDefault="006A57B3" w:rsidP="006A57B3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lastRenderedPageBreak/>
        <w:t>特色</w:t>
      </w:r>
    </w:p>
    <w:p w14:paraId="40E74751" w14:textId="77777777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齒舌</w:t>
      </w:r>
      <w:r w:rsidRPr="006A57B3">
        <w:rPr>
          <w:rFonts w:eastAsia="新細明體" w:cstheme="minorHAnsi"/>
          <w:kern w:val="0"/>
          <w:szCs w:val="24"/>
        </w:rPr>
        <w:t xml:space="preserve"> Radula</w:t>
      </w:r>
    </w:p>
    <w:p w14:paraId="03A7BE3A" w14:textId="77777777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排泄</w:t>
      </w:r>
      <w:r w:rsidRPr="006A57B3">
        <w:rPr>
          <w:rFonts w:eastAsia="新細明體" w:cstheme="minorHAnsi"/>
          <w:kern w:val="0"/>
          <w:szCs w:val="24"/>
        </w:rPr>
        <w:t xml:space="preserve">: </w:t>
      </w:r>
      <w:proofErr w:type="spellStart"/>
      <w:r w:rsidRPr="006A57B3">
        <w:rPr>
          <w:rFonts w:eastAsia="新細明體" w:cstheme="minorHAnsi"/>
          <w:kern w:val="0"/>
          <w:szCs w:val="24"/>
        </w:rPr>
        <w:t>Metanephrdium</w:t>
      </w:r>
      <w:proofErr w:type="spellEnd"/>
      <w:r w:rsidRPr="006A57B3">
        <w:rPr>
          <w:rFonts w:eastAsia="新細明體" w:cstheme="minorHAnsi"/>
          <w:kern w:val="0"/>
          <w:szCs w:val="24"/>
        </w:rPr>
        <w:t> </w:t>
      </w:r>
      <w:r w:rsidRPr="006A57B3">
        <w:rPr>
          <w:rFonts w:eastAsia="新細明體" w:cstheme="minorHAnsi"/>
          <w:kern w:val="0"/>
          <w:szCs w:val="24"/>
        </w:rPr>
        <w:t>後腎管</w:t>
      </w:r>
    </w:p>
    <w:p w14:paraId="55397BB4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比原腎體還要先進一點</w:t>
      </w:r>
    </w:p>
    <w:p w14:paraId="194B90EB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為兩個開口的管子</w:t>
      </w:r>
    </w:p>
    <w:p w14:paraId="030349C3" w14:textId="77777777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生殖</w:t>
      </w:r>
      <w:r w:rsidRPr="006A57B3">
        <w:rPr>
          <w:rFonts w:eastAsia="新細明體" w:cstheme="minorHAnsi"/>
          <w:kern w:val="0"/>
          <w:szCs w:val="24"/>
        </w:rPr>
        <w:t xml:space="preserve">: </w:t>
      </w:r>
      <w:r w:rsidRPr="006A57B3">
        <w:rPr>
          <w:rFonts w:eastAsia="新細明體" w:cstheme="minorHAnsi"/>
          <w:kern w:val="0"/>
          <w:szCs w:val="24"/>
        </w:rPr>
        <w:t>通常是雌雄異體，但是很多蝸牛是雌雄同體</w:t>
      </w:r>
    </w:p>
    <w:p w14:paraId="30316EC5" w14:textId="77777777" w:rsidR="006A57B3" w:rsidRPr="006A57B3" w:rsidRDefault="006A57B3" w:rsidP="006A57B3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分類</w:t>
      </w:r>
    </w:p>
    <w:p w14:paraId="7373467F" w14:textId="77777777" w:rsidR="006A57B3" w:rsidRPr="00B87E2B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ascii="Noto Sans CJK TC Medium" w:eastAsia="Noto Sans CJK TC Medium" w:hAnsi="Noto Sans CJK TC Medium" w:cstheme="minorHAnsi"/>
          <w:kern w:val="0"/>
          <w:szCs w:val="24"/>
        </w:rPr>
      </w:pPr>
      <w:r w:rsidRPr="00B87E2B">
        <w:rPr>
          <w:rFonts w:ascii="Noto Sans CJK TC Medium" w:eastAsia="Noto Sans CJK TC Medium" w:hAnsi="Noto Sans CJK TC Medium" w:cstheme="minorHAnsi"/>
          <w:kern w:val="0"/>
          <w:szCs w:val="24"/>
        </w:rPr>
        <w:t>多板鋼 Polyplacophora (chitons 石鱉)</w:t>
      </w:r>
    </w:p>
    <w:p w14:paraId="28645932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很長活在消波塊上</w:t>
      </w:r>
    </w:p>
    <w:p w14:paraId="2CBE8BBD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殼由八塊節片相連而成</w:t>
      </w:r>
    </w:p>
    <w:p w14:paraId="25038A75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齒舌</w:t>
      </w:r>
      <w:r w:rsidRPr="006A57B3">
        <w:rPr>
          <w:rFonts w:eastAsia="新細明體" w:cstheme="minorHAnsi"/>
          <w:kern w:val="0"/>
          <w:szCs w:val="24"/>
        </w:rPr>
        <w:t xml:space="preserve"> Radula</w:t>
      </w:r>
    </w:p>
    <w:p w14:paraId="13E37835" w14:textId="77777777" w:rsidR="006A57B3" w:rsidRPr="00B87E2B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ascii="Noto Sans CJK TC Medium" w:eastAsia="Noto Sans CJK TC Medium" w:hAnsi="Noto Sans CJK TC Medium" w:cstheme="minorHAnsi"/>
          <w:kern w:val="0"/>
          <w:szCs w:val="24"/>
        </w:rPr>
      </w:pPr>
      <w:r w:rsidRPr="00B87E2B">
        <w:rPr>
          <w:rFonts w:ascii="Noto Sans CJK TC Medium" w:eastAsia="Noto Sans CJK TC Medium" w:hAnsi="Noto Sans CJK TC Medium" w:cstheme="minorHAnsi"/>
          <w:kern w:val="0"/>
          <w:szCs w:val="24"/>
        </w:rPr>
        <w:t xml:space="preserve">腹足綱 </w:t>
      </w:r>
      <w:proofErr w:type="spellStart"/>
      <w:r w:rsidRPr="00B87E2B">
        <w:rPr>
          <w:rFonts w:ascii="Noto Sans CJK TC Medium" w:eastAsia="Noto Sans CJK TC Medium" w:hAnsi="Noto Sans CJK TC Medium" w:cstheme="minorHAnsi"/>
          <w:kern w:val="0"/>
          <w:szCs w:val="24"/>
        </w:rPr>
        <w:t>Gastropoda</w:t>
      </w:r>
      <w:proofErr w:type="spellEnd"/>
    </w:p>
    <w:p w14:paraId="18874A98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蝸牛、蛞蝓</w:t>
      </w:r>
    </w:p>
    <w:p w14:paraId="19456BAF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透過鞭毛走路</w:t>
      </w:r>
    </w:p>
    <w:p w14:paraId="1740D079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齒舌，像是銼刀一樣，刮食</w:t>
      </w:r>
    </w:p>
    <w:p w14:paraId="2C8A78C4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有些會變成像魚槍那樣的東西</w:t>
      </w:r>
      <w:r w:rsidRPr="006A57B3">
        <w:rPr>
          <w:rFonts w:eastAsia="新細明體" w:cstheme="minorHAnsi"/>
          <w:kern w:val="0"/>
          <w:szCs w:val="24"/>
        </w:rPr>
        <w:t> </w:t>
      </w:r>
    </w:p>
    <w:p w14:paraId="5747C3A1" w14:textId="77777777" w:rsidR="006A57B3" w:rsidRPr="006A57B3" w:rsidRDefault="006A57B3" w:rsidP="006A57B3">
      <w:pPr>
        <w:widowControl/>
        <w:numPr>
          <w:ilvl w:val="4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玉螺</w:t>
      </w:r>
    </w:p>
    <w:p w14:paraId="7728DBD0" w14:textId="77777777" w:rsidR="006A57B3" w:rsidRPr="00B87E2B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ascii="Noto Sans CJK TC Medium" w:eastAsia="Noto Sans CJK TC Medium" w:hAnsi="Noto Sans CJK TC Medium" w:cstheme="minorHAnsi"/>
          <w:kern w:val="0"/>
          <w:szCs w:val="24"/>
        </w:rPr>
      </w:pPr>
      <w:r w:rsidRPr="00B87E2B">
        <w:rPr>
          <w:rFonts w:ascii="Noto Sans CJK TC Medium" w:eastAsia="Noto Sans CJK TC Medium" w:hAnsi="Noto Sans CJK TC Medium" w:cstheme="minorHAnsi"/>
          <w:kern w:val="0"/>
          <w:szCs w:val="24"/>
        </w:rPr>
        <w:t>雙殼綱 Bivalvia</w:t>
      </w:r>
    </w:p>
    <w:p w14:paraId="7585C314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有些具有眼睛，在閉殼肌的外側，很多，呈輻射狀排列</w:t>
      </w:r>
    </w:p>
    <w:p w14:paraId="2799D4AC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閉殼肌</w:t>
      </w:r>
      <w:r w:rsidRPr="006A57B3">
        <w:rPr>
          <w:rFonts w:eastAsia="新細明體" w:cstheme="minorHAnsi"/>
          <w:kern w:val="0"/>
          <w:szCs w:val="24"/>
        </w:rPr>
        <w:t xml:space="preserve"> Adductor muscle</w:t>
      </w:r>
    </w:p>
    <w:p w14:paraId="53808E72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鰓</w:t>
      </w:r>
      <w:r w:rsidRPr="006A57B3">
        <w:rPr>
          <w:rFonts w:eastAsia="新細明體" w:cstheme="minorHAnsi"/>
          <w:kern w:val="0"/>
          <w:szCs w:val="24"/>
        </w:rPr>
        <w:t xml:space="preserve"> gill </w:t>
      </w:r>
      <w:r w:rsidRPr="006A57B3">
        <w:rPr>
          <w:rFonts w:eastAsia="新細明體" w:cstheme="minorHAnsi"/>
          <w:kern w:val="0"/>
          <w:szCs w:val="24"/>
        </w:rPr>
        <w:t>同時具有交換氣體、攝食的功能</w:t>
      </w:r>
    </w:p>
    <w:p w14:paraId="05E57B97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有兩個孔</w:t>
      </w:r>
      <w:r w:rsidRPr="006A57B3">
        <w:rPr>
          <w:rFonts w:eastAsia="新細明體" w:cstheme="minorHAnsi"/>
          <w:kern w:val="0"/>
          <w:szCs w:val="24"/>
        </w:rPr>
        <w:t xml:space="preserve"> siphon</w:t>
      </w:r>
      <w:r w:rsidRPr="006A57B3">
        <w:rPr>
          <w:rFonts w:eastAsia="新細明體" w:cstheme="minorHAnsi"/>
          <w:kern w:val="0"/>
          <w:szCs w:val="24"/>
        </w:rPr>
        <w:t>，分為</w:t>
      </w:r>
      <w:r w:rsidRPr="006A57B3">
        <w:rPr>
          <w:rFonts w:eastAsia="新細明體" w:cstheme="minorHAnsi"/>
          <w:kern w:val="0"/>
          <w:szCs w:val="24"/>
        </w:rPr>
        <w:t xml:space="preserve"> incurrent </w:t>
      </w:r>
      <w:r w:rsidRPr="006A57B3">
        <w:rPr>
          <w:rFonts w:eastAsia="新細明體" w:cstheme="minorHAnsi"/>
          <w:kern w:val="0"/>
          <w:szCs w:val="24"/>
        </w:rPr>
        <w:t>入水和</w:t>
      </w:r>
      <w:r w:rsidRPr="006A57B3">
        <w:rPr>
          <w:rFonts w:eastAsia="新細明體" w:cstheme="minorHAnsi"/>
          <w:kern w:val="0"/>
          <w:szCs w:val="24"/>
        </w:rPr>
        <w:t xml:space="preserve"> excurrent </w:t>
      </w:r>
      <w:r w:rsidRPr="006A57B3">
        <w:rPr>
          <w:rFonts w:eastAsia="新細明體" w:cstheme="minorHAnsi"/>
          <w:kern w:val="0"/>
          <w:szCs w:val="24"/>
        </w:rPr>
        <w:t>出水</w:t>
      </w:r>
    </w:p>
    <w:p w14:paraId="4FC310F8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大多數行固著生活，以</w:t>
      </w:r>
      <w:r w:rsidRPr="006A57B3">
        <w:rPr>
          <w:rFonts w:eastAsia="新細明體" w:cstheme="minorHAnsi"/>
          <w:kern w:val="0"/>
          <w:szCs w:val="24"/>
        </w:rPr>
        <w:t xml:space="preserve"> threads </w:t>
      </w:r>
      <w:r w:rsidRPr="006A57B3">
        <w:rPr>
          <w:rFonts w:eastAsia="新細明體" w:cstheme="minorHAnsi"/>
          <w:kern w:val="0"/>
          <w:szCs w:val="24"/>
        </w:rPr>
        <w:t>固定，但是其可用足滑動</w:t>
      </w:r>
    </w:p>
    <w:p w14:paraId="096ECE04" w14:textId="7B8D805E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noProof/>
          <w:kern w:val="0"/>
          <w:szCs w:val="24"/>
        </w:rPr>
        <w:drawing>
          <wp:inline distT="0" distB="0" distL="0" distR="0" wp14:anchorId="0AFBD33F" wp14:editId="1ADBFB94">
            <wp:extent cx="3070860" cy="280067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466" cy="281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233B6" w14:textId="77777777" w:rsidR="006A57B3" w:rsidRPr="00B87E2B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ascii="Noto Sans CJK TC Medium" w:eastAsia="Noto Sans CJK TC Medium" w:hAnsi="Noto Sans CJK TC Medium" w:cstheme="minorHAnsi"/>
          <w:kern w:val="0"/>
          <w:szCs w:val="24"/>
        </w:rPr>
      </w:pPr>
      <w:r w:rsidRPr="00B87E2B">
        <w:rPr>
          <w:rFonts w:ascii="Noto Sans CJK TC Medium" w:eastAsia="Noto Sans CJK TC Medium" w:hAnsi="Noto Sans CJK TC Medium" w:cstheme="minorHAnsi"/>
          <w:kern w:val="0"/>
          <w:szCs w:val="24"/>
        </w:rPr>
        <w:lastRenderedPageBreak/>
        <w:t>頭足綱 Cephalopods</w:t>
      </w:r>
    </w:p>
    <w:p w14:paraId="52E6B92A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唯一具有封閉式循環系統的軟體動物</w:t>
      </w:r>
    </w:p>
    <w:p w14:paraId="785A5765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唾液、墨汁可能具有毒性</w:t>
      </w:r>
    </w:p>
    <w:p w14:paraId="3CD7C769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移動方式</w:t>
      </w:r>
    </w:p>
    <w:p w14:paraId="3D09DB97" w14:textId="77777777" w:rsidR="006A57B3" w:rsidRPr="006A57B3" w:rsidRDefault="006A57B3" w:rsidP="006A57B3">
      <w:pPr>
        <w:widowControl/>
        <w:numPr>
          <w:ilvl w:val="4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足特化為部分觸手，上面有出水孔，可快速高壓噴水產生後座力</w:t>
      </w:r>
    </w:p>
    <w:p w14:paraId="3E39FE88" w14:textId="77777777" w:rsidR="006A57B3" w:rsidRPr="006A57B3" w:rsidRDefault="006A57B3" w:rsidP="006A57B3">
      <w:pPr>
        <w:widowControl/>
        <w:numPr>
          <w:ilvl w:val="4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利用外套膜擴張，將水吸入外套膜，再經由快速收縮射水</w:t>
      </w:r>
    </w:p>
    <w:p w14:paraId="51E6769B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有殼的頭足類，稱作菊石</w:t>
      </w:r>
      <w:r w:rsidRPr="006A57B3">
        <w:rPr>
          <w:rFonts w:eastAsia="新細明體" w:cstheme="minorHAnsi"/>
          <w:kern w:val="0"/>
          <w:szCs w:val="24"/>
        </w:rPr>
        <w:t xml:space="preserve"> ammonites</w:t>
      </w:r>
      <w:r w:rsidRPr="006A57B3">
        <w:rPr>
          <w:rFonts w:eastAsia="新細明體" w:cstheme="minorHAnsi"/>
          <w:kern w:val="0"/>
          <w:szCs w:val="24"/>
        </w:rPr>
        <w:t>，已經滅絕</w:t>
      </w:r>
    </w:p>
    <w:p w14:paraId="1160F1ED" w14:textId="77777777" w:rsidR="006A57B3" w:rsidRPr="006A57B3" w:rsidRDefault="006A57B3" w:rsidP="006A57B3">
      <w:pPr>
        <w:widowControl/>
        <w:numPr>
          <w:ilvl w:val="4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目前僅剩鸚鵡螺是有殼的頭足類動物</w:t>
      </w:r>
    </w:p>
    <w:p w14:paraId="4F2DCDDD" w14:textId="77777777" w:rsidR="006A57B3" w:rsidRPr="006A57B3" w:rsidRDefault="006A57B3" w:rsidP="006A57B3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軟體動物的毒液非常多樣，為短多肽鏈，且非常具有專一性，為生物藥劑學的重點研究對象</w:t>
      </w:r>
    </w:p>
    <w:p w14:paraId="2B3F7D0A" w14:textId="77777777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軟體動物甚至能同時分泌多種毒液，並且能依物種調配其比例</w:t>
      </w:r>
    </w:p>
    <w:p w14:paraId="3DACB5BC" w14:textId="77777777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venom (</w:t>
      </w:r>
      <w:r w:rsidRPr="006A57B3">
        <w:rPr>
          <w:rFonts w:eastAsia="新細明體" w:cstheme="minorHAnsi"/>
          <w:kern w:val="0"/>
          <w:szCs w:val="24"/>
        </w:rPr>
        <w:t>咬到會</w:t>
      </w:r>
      <w:r w:rsidRPr="006A57B3">
        <w:rPr>
          <w:rFonts w:eastAsia="新細明體" w:cstheme="minorHAnsi"/>
          <w:kern w:val="0"/>
          <w:szCs w:val="24"/>
        </w:rPr>
        <w:t xml:space="preserve"> GG), poison (</w:t>
      </w:r>
      <w:r w:rsidRPr="006A57B3">
        <w:rPr>
          <w:rFonts w:eastAsia="新細明體" w:cstheme="minorHAnsi"/>
          <w:kern w:val="0"/>
          <w:szCs w:val="24"/>
        </w:rPr>
        <w:t>吃下這個動物會</w:t>
      </w:r>
      <w:r w:rsidRPr="006A57B3">
        <w:rPr>
          <w:rFonts w:eastAsia="新細明體" w:cstheme="minorHAnsi"/>
          <w:kern w:val="0"/>
          <w:szCs w:val="24"/>
        </w:rPr>
        <w:t xml:space="preserve"> GG)</w:t>
      </w:r>
    </w:p>
    <w:p w14:paraId="25C4C39E" w14:textId="77777777" w:rsidR="006A57B3" w:rsidRPr="006A57B3" w:rsidRDefault="006A57B3" w:rsidP="006A57B3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軟體動物的滅絕速度相當快速</w:t>
      </w:r>
    </w:p>
    <w:p w14:paraId="08914178" w14:textId="77777777" w:rsidR="006A57B3" w:rsidRPr="00B87E2B" w:rsidRDefault="006A57B3" w:rsidP="006A57B3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微軟正黑體" w:eastAsia="微軟正黑體" w:hAnsi="微軟正黑體" w:cstheme="minorHAnsi"/>
          <w:kern w:val="0"/>
          <w:szCs w:val="24"/>
        </w:rPr>
      </w:pPr>
      <w:r w:rsidRPr="00B87E2B">
        <w:rPr>
          <w:rFonts w:ascii="微軟正黑體" w:eastAsia="微軟正黑體" w:hAnsi="微軟正黑體" w:cstheme="minorHAnsi"/>
          <w:b/>
          <w:bCs/>
          <w:kern w:val="0"/>
          <w:sz w:val="28"/>
          <w:szCs w:val="28"/>
        </w:rPr>
        <w:t>Annelids 環節動物 </w:t>
      </w:r>
    </w:p>
    <w:p w14:paraId="47894D7E" w14:textId="77777777" w:rsidR="006A57B3" w:rsidRPr="00B87E2B" w:rsidRDefault="006A57B3" w:rsidP="006A57B3">
      <w:pPr>
        <w:widowControl/>
        <w:numPr>
          <w:ilvl w:val="1"/>
          <w:numId w:val="3"/>
        </w:numPr>
        <w:spacing w:before="100" w:beforeAutospacing="1" w:after="100" w:afterAutospacing="1"/>
        <w:rPr>
          <w:rFonts w:ascii="微軟正黑體" w:eastAsia="微軟正黑體" w:hAnsi="微軟正黑體" w:cstheme="minorHAnsi"/>
          <w:b/>
          <w:bCs/>
          <w:kern w:val="0"/>
          <w:szCs w:val="24"/>
        </w:rPr>
      </w:pPr>
      <w:proofErr w:type="spellStart"/>
      <w:r w:rsidRPr="00B87E2B">
        <w:rPr>
          <w:rFonts w:ascii="微軟正黑體" w:eastAsia="微軟正黑體" w:hAnsi="微軟正黑體" w:cstheme="minorHAnsi"/>
          <w:b/>
          <w:bCs/>
          <w:kern w:val="0"/>
          <w:szCs w:val="24"/>
        </w:rPr>
        <w:t>Errantians</w:t>
      </w:r>
      <w:proofErr w:type="spellEnd"/>
      <w:r w:rsidRPr="00B87E2B">
        <w:rPr>
          <w:rFonts w:ascii="微軟正黑體" w:eastAsia="微軟正黑體" w:hAnsi="微軟正黑體" w:cstheme="minorHAnsi"/>
          <w:b/>
          <w:bCs/>
          <w:kern w:val="0"/>
          <w:szCs w:val="24"/>
        </w:rPr>
        <w:t xml:space="preserve"> 遊走類</w:t>
      </w:r>
    </w:p>
    <w:p w14:paraId="796EBDC0" w14:textId="77777777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有</w:t>
      </w:r>
      <w:r w:rsidRPr="006A57B3">
        <w:rPr>
          <w:rFonts w:eastAsia="新細明體" w:cstheme="minorHAnsi"/>
          <w:kern w:val="0"/>
          <w:szCs w:val="24"/>
        </w:rPr>
        <w:t xml:space="preserve"> parapodia </w:t>
      </w:r>
      <w:r w:rsidRPr="006A57B3">
        <w:rPr>
          <w:rFonts w:eastAsia="新細明體" w:cstheme="minorHAnsi"/>
          <w:kern w:val="0"/>
          <w:szCs w:val="24"/>
        </w:rPr>
        <w:t>相當於足的結構</w:t>
      </w:r>
    </w:p>
    <w:p w14:paraId="28726CEE" w14:textId="77777777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 xml:space="preserve">parapodia </w:t>
      </w:r>
      <w:r w:rsidRPr="006A57B3">
        <w:rPr>
          <w:rFonts w:eastAsia="新細明體" w:cstheme="minorHAnsi"/>
          <w:kern w:val="0"/>
          <w:szCs w:val="24"/>
        </w:rPr>
        <w:t>上面有很多的剛毛</w:t>
      </w:r>
      <w:r w:rsidRPr="006A57B3">
        <w:rPr>
          <w:rFonts w:eastAsia="新細明體" w:cstheme="minorHAnsi"/>
          <w:kern w:val="0"/>
          <w:szCs w:val="24"/>
        </w:rPr>
        <w:t xml:space="preserve"> chaetae</w:t>
      </w:r>
    </w:p>
    <w:p w14:paraId="48C9BBCE" w14:textId="77777777" w:rsidR="006A57B3" w:rsidRPr="006A57B3" w:rsidRDefault="006A57B3" w:rsidP="006A57B3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proofErr w:type="spellStart"/>
      <w:r w:rsidRPr="00B87E2B">
        <w:rPr>
          <w:rFonts w:ascii="微軟正黑體" w:eastAsia="微軟正黑體" w:hAnsi="微軟正黑體" w:cstheme="minorHAnsi"/>
          <w:b/>
          <w:bCs/>
          <w:kern w:val="0"/>
          <w:szCs w:val="24"/>
        </w:rPr>
        <w:t>Sedentarians</w:t>
      </w:r>
      <w:proofErr w:type="spellEnd"/>
      <w:r w:rsidRPr="00B87E2B">
        <w:rPr>
          <w:rFonts w:ascii="微軟正黑體" w:eastAsia="微軟正黑體" w:hAnsi="微軟正黑體" w:cstheme="minorHAnsi"/>
          <w:b/>
          <w:bCs/>
          <w:kern w:val="0"/>
          <w:szCs w:val="24"/>
        </w:rPr>
        <w:t xml:space="preserve"> 著生類</w:t>
      </w:r>
      <w:r w:rsidRPr="006A57B3">
        <w:rPr>
          <w:rFonts w:eastAsia="新細明體" w:cstheme="minorHAnsi"/>
          <w:kern w:val="0"/>
          <w:szCs w:val="24"/>
        </w:rPr>
        <w:t xml:space="preserve"> (</w:t>
      </w:r>
      <w:r w:rsidRPr="006A57B3">
        <w:rPr>
          <w:rFonts w:eastAsia="新細明體" w:cstheme="minorHAnsi"/>
          <w:kern w:val="0"/>
          <w:szCs w:val="24"/>
        </w:rPr>
        <w:t>水蛭和蚯蚓是著生類，要注意</w:t>
      </w:r>
      <w:r w:rsidRPr="006A57B3">
        <w:rPr>
          <w:rFonts w:eastAsia="新細明體" w:cstheme="minorHAnsi"/>
          <w:kern w:val="0"/>
          <w:szCs w:val="24"/>
        </w:rPr>
        <w:t>)</w:t>
      </w:r>
    </w:p>
    <w:p w14:paraId="7E36A367" w14:textId="77777777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 xml:space="preserve">Leeches </w:t>
      </w:r>
      <w:r w:rsidRPr="006A57B3">
        <w:rPr>
          <w:rFonts w:eastAsia="新細明體" w:cstheme="minorHAnsi"/>
          <w:kern w:val="0"/>
          <w:szCs w:val="24"/>
        </w:rPr>
        <w:t>水蛭</w:t>
      </w:r>
    </w:p>
    <w:p w14:paraId="112790E5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吸血時，會分泌麻醉物質，宿主通常「不會察覺</w:t>
      </w:r>
      <w:r w:rsidRPr="006A57B3">
        <w:rPr>
          <w:rFonts w:eastAsia="新細明體" w:cstheme="minorHAnsi"/>
          <w:kern w:val="0"/>
          <w:szCs w:val="24"/>
        </w:rPr>
        <w:t xml:space="preserve"> oblivious</w:t>
      </w:r>
      <w:r w:rsidRPr="006A57B3">
        <w:rPr>
          <w:rFonts w:eastAsia="新細明體" w:cstheme="minorHAnsi"/>
          <w:kern w:val="0"/>
          <w:szCs w:val="24"/>
        </w:rPr>
        <w:t>」</w:t>
      </w:r>
    </w:p>
    <w:p w14:paraId="35EE5904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分泌</w:t>
      </w:r>
      <w:r w:rsidRPr="006A57B3">
        <w:rPr>
          <w:rFonts w:eastAsia="新細明體" w:cstheme="minorHAnsi"/>
          <w:kern w:val="0"/>
          <w:szCs w:val="24"/>
        </w:rPr>
        <w:t xml:space="preserve"> hirudin </w:t>
      </w:r>
      <w:r w:rsidRPr="006A57B3">
        <w:rPr>
          <w:rFonts w:eastAsia="新細明體" w:cstheme="minorHAnsi"/>
          <w:kern w:val="0"/>
          <w:szCs w:val="24"/>
        </w:rPr>
        <w:t>蛭素，使得附近血液不會凝固</w:t>
      </w:r>
    </w:p>
    <w:p w14:paraId="13D9AE4C" w14:textId="77777777" w:rsidR="006A57B3" w:rsidRPr="006A57B3" w:rsidRDefault="006A57B3" w:rsidP="006A57B3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 xml:space="preserve">Earthworm </w:t>
      </w:r>
      <w:r w:rsidRPr="006A57B3">
        <w:rPr>
          <w:rFonts w:eastAsia="新細明體" w:cstheme="minorHAnsi"/>
          <w:kern w:val="0"/>
          <w:szCs w:val="24"/>
        </w:rPr>
        <w:t>蚯蚓</w:t>
      </w:r>
    </w:p>
    <w:p w14:paraId="210043CC" w14:textId="77777777" w:rsidR="006A57B3" w:rsidRPr="006A57B3" w:rsidRDefault="006A57B3" w:rsidP="006A57B3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特色</w:t>
      </w:r>
      <w:r w:rsidRPr="006A57B3">
        <w:rPr>
          <w:rFonts w:eastAsia="新細明體" w:cstheme="minorHAnsi"/>
          <w:kern w:val="0"/>
          <w:szCs w:val="24"/>
        </w:rPr>
        <w:t>:</w:t>
      </w:r>
    </w:p>
    <w:p w14:paraId="2235A6B4" w14:textId="77777777" w:rsidR="006A57B3" w:rsidRPr="006A57B3" w:rsidRDefault="006A57B3" w:rsidP="006A57B3">
      <w:pPr>
        <w:widowControl/>
        <w:numPr>
          <w:ilvl w:val="4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每一體節由縱肌環繞，再來是環肌。每個體節之間有</w:t>
      </w:r>
      <w:r w:rsidRPr="006A57B3">
        <w:rPr>
          <w:rFonts w:eastAsia="新細明體" w:cstheme="minorHAnsi"/>
          <w:kern w:val="0"/>
          <w:szCs w:val="24"/>
        </w:rPr>
        <w:t xml:space="preserve"> septum </w:t>
      </w:r>
      <w:r w:rsidRPr="006A57B3">
        <w:rPr>
          <w:rFonts w:eastAsia="新細明體" w:cstheme="minorHAnsi"/>
          <w:kern w:val="0"/>
          <w:szCs w:val="24"/>
        </w:rPr>
        <w:t>分隔</w:t>
      </w:r>
    </w:p>
    <w:p w14:paraId="7F4906B4" w14:textId="77777777" w:rsidR="006A57B3" w:rsidRPr="006A57B3" w:rsidRDefault="006A57B3" w:rsidP="006A57B3">
      <w:pPr>
        <w:widowControl/>
        <w:numPr>
          <w:ilvl w:val="4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後腎管在體腔內有開口，體腔外也有開口</w:t>
      </w:r>
    </w:p>
    <w:p w14:paraId="2F9313E3" w14:textId="77777777" w:rsidR="006A57B3" w:rsidRPr="006A57B3" w:rsidRDefault="006A57B3" w:rsidP="006A57B3">
      <w:pPr>
        <w:widowControl/>
        <w:numPr>
          <w:ilvl w:val="4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在咽下方兩側有兩個神經節，神經纖維融合後，再形成</w:t>
      </w:r>
      <w:r w:rsidRPr="006A57B3">
        <w:rPr>
          <w:rFonts w:eastAsia="新細明體" w:cstheme="minorHAnsi"/>
          <w:kern w:val="0"/>
          <w:szCs w:val="24"/>
        </w:rPr>
        <w:t xml:space="preserve"> ventral nerve cords</w:t>
      </w:r>
    </w:p>
    <w:p w14:paraId="386EC5E7" w14:textId="77777777" w:rsidR="006A57B3" w:rsidRPr="006A57B3" w:rsidRDefault="006A57B3" w:rsidP="006A57B3">
      <w:pPr>
        <w:widowControl/>
        <w:numPr>
          <w:ilvl w:val="4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封閉式循環系統，在</w:t>
      </w:r>
      <w:r w:rsidRPr="006A57B3">
        <w:rPr>
          <w:rFonts w:eastAsia="新細明體" w:cstheme="minorHAnsi"/>
          <w:kern w:val="0"/>
          <w:szCs w:val="24"/>
        </w:rPr>
        <w:t xml:space="preserve"> dorsal, ventral </w:t>
      </w:r>
      <w:r w:rsidRPr="006A57B3">
        <w:rPr>
          <w:rFonts w:eastAsia="新細明體" w:cstheme="minorHAnsi"/>
          <w:kern w:val="0"/>
          <w:szCs w:val="24"/>
        </w:rPr>
        <w:t>各有一條血管</w:t>
      </w:r>
    </w:p>
    <w:p w14:paraId="0CAB11FA" w14:textId="77777777" w:rsidR="006A57B3" w:rsidRPr="006A57B3" w:rsidRDefault="006A57B3" w:rsidP="006A57B3">
      <w:pPr>
        <w:widowControl/>
        <w:numPr>
          <w:ilvl w:val="5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有些體節的血管有幫浦功能</w:t>
      </w:r>
    </w:p>
    <w:p w14:paraId="19DD5C3E" w14:textId="77777777" w:rsidR="006A57B3" w:rsidRPr="006A57B3" w:rsidRDefault="006A57B3" w:rsidP="006A57B3">
      <w:pPr>
        <w:widowControl/>
        <w:numPr>
          <w:ilvl w:val="4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6A57B3">
        <w:rPr>
          <w:rFonts w:eastAsia="新細明體" w:cstheme="minorHAnsi"/>
          <w:kern w:val="0"/>
          <w:szCs w:val="24"/>
        </w:rPr>
        <w:t>體表有密密麻麻的血管，作為呼吸器官</w:t>
      </w:r>
    </w:p>
    <w:p w14:paraId="5C2887BF" w14:textId="7E828B8F" w:rsidR="006A57B3" w:rsidRPr="006A57B3" w:rsidRDefault="006A57B3" w:rsidP="006A57B3">
      <w:pPr>
        <w:widowControl/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</w:p>
    <w:p w14:paraId="19EC8055" w14:textId="7C97AE5B" w:rsidR="006A57B3" w:rsidRPr="006A57B3" w:rsidRDefault="006A57B3" w:rsidP="006A57B3">
      <w:pPr>
        <w:widowControl/>
        <w:rPr>
          <w:rFonts w:eastAsia="新細明體" w:cstheme="minorHAnsi"/>
          <w:kern w:val="0"/>
          <w:szCs w:val="24"/>
        </w:rPr>
      </w:pPr>
      <w:r w:rsidRPr="006A57B3">
        <w:rPr>
          <w:rFonts w:cstheme="minorHAnsi"/>
          <w:noProof/>
        </w:rPr>
        <w:lastRenderedPageBreak/>
        <w:drawing>
          <wp:inline distT="0" distB="0" distL="0" distR="0" wp14:anchorId="6208CBEC" wp14:editId="324E33EB">
            <wp:extent cx="6188710" cy="5610225"/>
            <wp:effectExtent l="0" t="0" r="2540" b="9525"/>
            <wp:docPr id="1" name="圖片 1" descr="C:\Users\Hongru\AppData\Local\Microsoft\Windows\INetCache\Content.MSO\9AE7ED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ngru\AppData\Local\Microsoft\Windows\INetCache\Content.MSO\9AE7ED67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3FD78" w14:textId="77777777" w:rsidR="006A57B3" w:rsidRPr="006A57B3" w:rsidRDefault="006A57B3" w:rsidP="006A57B3">
      <w:pPr>
        <w:widowControl/>
        <w:rPr>
          <w:rFonts w:eastAsia="新細明體" w:cstheme="minorHAnsi"/>
          <w:kern w:val="0"/>
          <w:szCs w:val="24"/>
        </w:rPr>
      </w:pPr>
    </w:p>
    <w:p w14:paraId="56A90F49" w14:textId="66FE5733" w:rsidR="006A57B3" w:rsidRPr="006A57B3" w:rsidRDefault="008D4B3A" w:rsidP="006A57B3">
      <w:pPr>
        <w:widowControl/>
        <w:rPr>
          <w:rFonts w:eastAsia="新細明體" w:cstheme="minorHAnsi"/>
          <w:kern w:val="0"/>
          <w:szCs w:val="24"/>
        </w:rPr>
      </w:pPr>
      <w:r>
        <w:rPr>
          <w:rFonts w:eastAsia="新細明體" w:cstheme="minorHAnsi"/>
          <w:kern w:val="0"/>
          <w:szCs w:val="24"/>
        </w:rPr>
        <w:pict w14:anchorId="4149EE39">
          <v:rect id="_x0000_i1027" style="width:0;height:1.5pt" o:hralign="center" o:hrstd="t" o:hr="t" fillcolor="#a0a0a0" stroked="f"/>
        </w:pict>
      </w:r>
    </w:p>
    <w:p w14:paraId="22C01861" w14:textId="77777777" w:rsidR="005F11FA" w:rsidRPr="006A57B3" w:rsidRDefault="005F11FA">
      <w:pPr>
        <w:rPr>
          <w:rFonts w:cstheme="minorHAnsi"/>
        </w:rPr>
      </w:pPr>
      <w:bookmarkStart w:id="0" w:name="_GoBack"/>
      <w:bookmarkEnd w:id="0"/>
    </w:p>
    <w:sectPr w:rsidR="005F11FA" w:rsidRPr="006A57B3" w:rsidSect="006A57B3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7A7FE0" w14:textId="77777777" w:rsidR="008D4B3A" w:rsidRDefault="008D4B3A" w:rsidP="006A57B3">
      <w:r>
        <w:separator/>
      </w:r>
    </w:p>
  </w:endnote>
  <w:endnote w:type="continuationSeparator" w:id="0">
    <w:p w14:paraId="68053EE3" w14:textId="77777777" w:rsidR="008D4B3A" w:rsidRDefault="008D4B3A" w:rsidP="006A57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Noto Sans CJK TC Medium">
    <w:panose1 w:val="020B06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E5E108" w14:textId="77777777" w:rsidR="008D4B3A" w:rsidRDefault="008D4B3A" w:rsidP="006A57B3">
      <w:r>
        <w:separator/>
      </w:r>
    </w:p>
  </w:footnote>
  <w:footnote w:type="continuationSeparator" w:id="0">
    <w:p w14:paraId="5A6738E7" w14:textId="77777777" w:rsidR="008D4B3A" w:rsidRDefault="008D4B3A" w:rsidP="006A57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983AA6"/>
    <w:multiLevelType w:val="multilevel"/>
    <w:tmpl w:val="3F60B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5715CC"/>
    <w:multiLevelType w:val="multilevel"/>
    <w:tmpl w:val="C0D09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6F5AF9"/>
    <w:multiLevelType w:val="multilevel"/>
    <w:tmpl w:val="7FC40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F1420B"/>
    <w:multiLevelType w:val="multilevel"/>
    <w:tmpl w:val="EA42A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559"/>
    <w:rsid w:val="005F11FA"/>
    <w:rsid w:val="006A57B3"/>
    <w:rsid w:val="00730559"/>
    <w:rsid w:val="00877A6B"/>
    <w:rsid w:val="008D4B3A"/>
    <w:rsid w:val="00B87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2A9E0D"/>
  <w15:chartTrackingRefBased/>
  <w15:docId w15:val="{1C9A610D-4718-4F38-90D4-97615AADA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7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A57B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A57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A57B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10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5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72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69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85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46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9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43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9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28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58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85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58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41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8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13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88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27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6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8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14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72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9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8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00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6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38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15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09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21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97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12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95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6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75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8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37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29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93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4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0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1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6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63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78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2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36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00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13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73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01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94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84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2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0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16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67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7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57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42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1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13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73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0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68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34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94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0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97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9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1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5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22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32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0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38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16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46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39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22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72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17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4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76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0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7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63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71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64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7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34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89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27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80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13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8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0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98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85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83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79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61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42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01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5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42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30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99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03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53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46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05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1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4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38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24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0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84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14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53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2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56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86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45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8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6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55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4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43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66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80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9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8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9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24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96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16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66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1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28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75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59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71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72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85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01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24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2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1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8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1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435</Words>
  <Characters>2482</Characters>
  <Application>Microsoft Office Word</Application>
  <DocSecurity>0</DocSecurity>
  <Lines>20</Lines>
  <Paragraphs>5</Paragraphs>
  <ScaleCrop>false</ScaleCrop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弘儒 彭</dc:creator>
  <cp:keywords/>
  <dc:description/>
  <cp:lastModifiedBy>弘儒 彭</cp:lastModifiedBy>
  <cp:revision>3</cp:revision>
  <dcterms:created xsi:type="dcterms:W3CDTF">2020-04-13T07:34:00Z</dcterms:created>
  <dcterms:modified xsi:type="dcterms:W3CDTF">2020-04-13T08:10:00Z</dcterms:modified>
</cp:coreProperties>
</file>