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301" w:rsidRDefault="00177091" w:rsidP="00B81301">
      <w:r>
        <w:tab/>
      </w:r>
    </w:p>
    <w:p w:rsidR="00677321" w:rsidRDefault="006314D3" w:rsidP="00B81301">
      <w:r>
        <w:rPr>
          <w:noProof/>
        </w:rPr>
        <w:drawing>
          <wp:anchor distT="0" distB="0" distL="114300" distR="114300" simplePos="0" relativeHeight="251653632" behindDoc="0" locked="0" layoutInCell="1" allowOverlap="1">
            <wp:simplePos x="0" y="0"/>
            <wp:positionH relativeFrom="margin">
              <wp:align>center</wp:align>
            </wp:positionH>
            <wp:positionV relativeFrom="paragraph">
              <wp:posOffset>131445</wp:posOffset>
            </wp:positionV>
            <wp:extent cx="2971800" cy="638175"/>
            <wp:effectExtent l="0" t="0" r="0" b="9525"/>
            <wp:wrapNone/>
            <wp:docPr id="4" name="图片 1" descr="说明: 895909@lj20068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895909@lj2006828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638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301" w:rsidRPr="00576490" w:rsidRDefault="00B81301" w:rsidP="00B81301">
      <w:pPr>
        <w:rPr>
          <w:i/>
        </w:rPr>
      </w:pPr>
    </w:p>
    <w:p w:rsidR="00B81301" w:rsidRDefault="00B81301" w:rsidP="00B81301">
      <w:pPr>
        <w:ind w:firstLineChars="800" w:firstLine="1680"/>
      </w:pPr>
    </w:p>
    <w:p w:rsidR="00B81301" w:rsidRDefault="00B81301" w:rsidP="00B81301"/>
    <w:p w:rsidR="00B81301" w:rsidRDefault="00494B5F" w:rsidP="00AE5700">
      <w:pPr>
        <w:jc w:val="center"/>
        <w:rPr>
          <w:rFonts w:eastAsia="隶书"/>
          <w:b/>
          <w:bCs/>
          <w:sz w:val="84"/>
        </w:rPr>
      </w:pPr>
      <w:r>
        <w:rPr>
          <w:rFonts w:eastAsia="隶书" w:hint="eastAsia"/>
          <w:b/>
          <w:bCs/>
          <w:sz w:val="84"/>
        </w:rPr>
        <w:t>本科</w:t>
      </w:r>
      <w:r w:rsidR="00AD164A">
        <w:rPr>
          <w:rFonts w:eastAsia="隶书" w:hint="eastAsia"/>
          <w:b/>
          <w:bCs/>
          <w:sz w:val="84"/>
        </w:rPr>
        <w:t>毕业</w:t>
      </w:r>
      <w:r w:rsidR="00454539">
        <w:rPr>
          <w:rFonts w:eastAsia="隶书" w:hint="eastAsia"/>
          <w:b/>
          <w:bCs/>
          <w:sz w:val="84"/>
        </w:rPr>
        <w:t>设计（</w:t>
      </w:r>
      <w:r w:rsidR="00B81301">
        <w:rPr>
          <w:rFonts w:eastAsia="隶书" w:hint="eastAsia"/>
          <w:b/>
          <w:bCs/>
          <w:sz w:val="84"/>
        </w:rPr>
        <w:t>论文</w:t>
      </w:r>
      <w:r w:rsidR="00454539">
        <w:rPr>
          <w:rFonts w:eastAsia="隶书" w:hint="eastAsia"/>
          <w:b/>
          <w:bCs/>
          <w:sz w:val="84"/>
        </w:rPr>
        <w:t>）</w:t>
      </w:r>
    </w:p>
    <w:p w:rsidR="00B81301" w:rsidRDefault="00B81301" w:rsidP="00B81301">
      <w:pPr>
        <w:jc w:val="center"/>
        <w:rPr>
          <w:rFonts w:eastAsia="黑体"/>
          <w:sz w:val="72"/>
        </w:rPr>
      </w:pPr>
      <w:r>
        <w:object w:dxaOrig="7214" w:dyaOrig="7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85pt;height:153.75pt" o:ole="">
            <v:imagedata r:id="rId9" o:title=""/>
          </v:shape>
          <o:OLEObject Type="Embed" ProgID="PBrush" ShapeID="_x0000_i1025" DrawAspect="Content" ObjectID="_1526570627" r:id="rId10"/>
        </w:object>
      </w:r>
    </w:p>
    <w:p w:rsidR="00B81301" w:rsidRDefault="00B81301" w:rsidP="0093243B">
      <w:pPr>
        <w:rPr>
          <w:rFonts w:eastAsia="方正楷体简体"/>
          <w:sz w:val="44"/>
        </w:rPr>
      </w:pPr>
    </w:p>
    <w:p w:rsidR="00B81301" w:rsidRDefault="009D44AB" w:rsidP="009D44AB">
      <w:pPr>
        <w:pStyle w:val="a4"/>
        <w:rPr>
          <w:sz w:val="36"/>
        </w:rPr>
      </w:pPr>
      <w:r w:rsidRPr="0062398E">
        <w:rPr>
          <w:rFonts w:ascii="宋体" w:hAnsi="宋体" w:hint="eastAsia"/>
          <w:sz w:val="48"/>
          <w:szCs w:val="48"/>
        </w:rPr>
        <w:t>基于深度残差网络的</w:t>
      </w:r>
      <w:r w:rsidRPr="0062398E">
        <w:rPr>
          <w:rFonts w:ascii="宋体" w:hAnsi="宋体"/>
          <w:sz w:val="48"/>
          <w:szCs w:val="48"/>
        </w:rPr>
        <w:t>国际金价预测</w:t>
      </w:r>
      <w:r w:rsidRPr="0062398E">
        <w:rPr>
          <w:rFonts w:ascii="宋体" w:hAnsi="宋体" w:hint="eastAsia"/>
          <w:sz w:val="48"/>
          <w:szCs w:val="48"/>
        </w:rPr>
        <w:t>研究</w:t>
      </w:r>
    </w:p>
    <w:p w:rsidR="0093243B" w:rsidRDefault="0093243B" w:rsidP="00B81301">
      <w:pPr>
        <w:jc w:val="center"/>
        <w:rPr>
          <w:sz w:val="36"/>
        </w:rPr>
      </w:pPr>
    </w:p>
    <w:p w:rsidR="0093243B" w:rsidRDefault="0093243B" w:rsidP="00B81301">
      <w:pPr>
        <w:jc w:val="center"/>
        <w:rPr>
          <w:sz w:val="36"/>
        </w:rPr>
      </w:pPr>
    </w:p>
    <w:p w:rsidR="00E52F56" w:rsidRPr="00B76EB2" w:rsidRDefault="00E52F56" w:rsidP="009D44AB">
      <w:pPr>
        <w:ind w:firstLineChars="652" w:firstLine="2095"/>
        <w:rPr>
          <w:rFonts w:ascii="宋体" w:hAnsi="宋体"/>
          <w:b/>
          <w:sz w:val="30"/>
          <w:szCs w:val="30"/>
          <w:u w:val="single"/>
        </w:rPr>
      </w:pPr>
      <w:r w:rsidRPr="00B76EB2">
        <w:rPr>
          <w:rFonts w:hint="eastAsia"/>
          <w:b/>
          <w:sz w:val="32"/>
          <w:szCs w:val="30"/>
        </w:rPr>
        <w:t>学生姓名：</w:t>
      </w:r>
      <w:r w:rsidRPr="00B76EB2">
        <w:rPr>
          <w:rFonts w:ascii="宋体" w:hAnsi="宋体" w:hint="eastAsia"/>
          <w:b/>
          <w:sz w:val="30"/>
          <w:szCs w:val="30"/>
          <w:u w:val="single"/>
        </w:rPr>
        <w:t xml:space="preserve">     </w:t>
      </w:r>
      <w:r w:rsidR="009D44AB" w:rsidRPr="00B76EB2">
        <w:rPr>
          <w:rFonts w:ascii="宋体" w:hAnsi="宋体" w:hint="eastAsia"/>
          <w:b/>
          <w:sz w:val="32"/>
          <w:szCs w:val="32"/>
          <w:u w:val="single"/>
        </w:rPr>
        <w:t xml:space="preserve">汤 </w:t>
      </w:r>
      <w:r w:rsidR="009D44AB" w:rsidRPr="00B76EB2">
        <w:rPr>
          <w:rFonts w:ascii="宋体" w:hAnsi="宋体"/>
          <w:b/>
          <w:sz w:val="32"/>
          <w:szCs w:val="32"/>
          <w:u w:val="single"/>
        </w:rPr>
        <w:t xml:space="preserve"> </w:t>
      </w:r>
      <w:r w:rsidR="009D44AB" w:rsidRPr="00B76EB2">
        <w:rPr>
          <w:rFonts w:ascii="宋体" w:hAnsi="宋体" w:hint="eastAsia"/>
          <w:b/>
          <w:sz w:val="32"/>
          <w:szCs w:val="32"/>
          <w:u w:val="single"/>
        </w:rPr>
        <w:t>吉</w:t>
      </w:r>
      <w:r w:rsidRPr="00B76EB2">
        <w:rPr>
          <w:rFonts w:ascii="宋体" w:hAnsi="宋体" w:hint="eastAsia"/>
          <w:b/>
          <w:sz w:val="32"/>
          <w:szCs w:val="32"/>
          <w:u w:val="single"/>
        </w:rPr>
        <w:t xml:space="preserve"> </w:t>
      </w:r>
      <w:r w:rsidRPr="00B76EB2">
        <w:rPr>
          <w:rFonts w:ascii="宋体" w:hAnsi="宋体" w:hint="eastAsia"/>
          <w:b/>
          <w:sz w:val="30"/>
          <w:szCs w:val="30"/>
          <w:u w:val="single"/>
        </w:rPr>
        <w:t xml:space="preserve">     </w:t>
      </w:r>
      <w:r w:rsidRPr="00B76EB2">
        <w:rPr>
          <w:rFonts w:hint="eastAsia"/>
          <w:b/>
          <w:sz w:val="30"/>
          <w:szCs w:val="30"/>
        </w:rPr>
        <w:t xml:space="preserve"> </w:t>
      </w:r>
    </w:p>
    <w:p w:rsidR="00E52F56" w:rsidRPr="00B76EB2" w:rsidRDefault="00E52F56" w:rsidP="009D44AB">
      <w:pPr>
        <w:ind w:right="38" w:firstLineChars="652" w:firstLine="2095"/>
        <w:rPr>
          <w:rFonts w:ascii="宋体" w:hAnsi="宋体"/>
          <w:b/>
          <w:sz w:val="30"/>
          <w:szCs w:val="30"/>
        </w:rPr>
      </w:pPr>
      <w:r w:rsidRPr="00B76EB2">
        <w:rPr>
          <w:rFonts w:hint="eastAsia"/>
          <w:b/>
          <w:sz w:val="32"/>
          <w:szCs w:val="30"/>
        </w:rPr>
        <w:t>专</w:t>
      </w:r>
      <w:r w:rsidRPr="00B76EB2">
        <w:rPr>
          <w:rFonts w:hint="eastAsia"/>
          <w:b/>
          <w:sz w:val="32"/>
          <w:szCs w:val="30"/>
        </w:rPr>
        <w:t xml:space="preserve">    </w:t>
      </w:r>
      <w:r w:rsidRPr="00B76EB2">
        <w:rPr>
          <w:rFonts w:hint="eastAsia"/>
          <w:b/>
          <w:sz w:val="32"/>
          <w:szCs w:val="30"/>
        </w:rPr>
        <w:t>业：</w:t>
      </w:r>
      <w:r w:rsidR="009D44AB" w:rsidRPr="00B76EB2">
        <w:rPr>
          <w:rFonts w:ascii="宋体" w:hAnsi="宋体" w:hint="eastAsia"/>
          <w:b/>
          <w:sz w:val="30"/>
          <w:szCs w:val="30"/>
          <w:u w:val="single"/>
        </w:rPr>
        <w:t xml:space="preserve">  飞行器动力工程</w:t>
      </w:r>
      <w:r w:rsidR="009D44AB" w:rsidRPr="00B76EB2">
        <w:rPr>
          <w:rFonts w:ascii="宋体" w:hAnsi="宋体"/>
          <w:b/>
          <w:sz w:val="30"/>
          <w:szCs w:val="30"/>
          <w:u w:val="single"/>
        </w:rPr>
        <w:t xml:space="preserve">  </w:t>
      </w:r>
    </w:p>
    <w:p w:rsidR="00E52F56" w:rsidRPr="00B76EB2" w:rsidRDefault="00E52F56" w:rsidP="00E52F56">
      <w:pPr>
        <w:ind w:right="38" w:firstLineChars="652" w:firstLine="2095"/>
        <w:rPr>
          <w:rFonts w:ascii="宋体" w:hAnsi="宋体"/>
          <w:b/>
          <w:sz w:val="30"/>
          <w:szCs w:val="30"/>
          <w:u w:val="single"/>
        </w:rPr>
      </w:pPr>
      <w:r w:rsidRPr="00B76EB2">
        <w:rPr>
          <w:rFonts w:hint="eastAsia"/>
          <w:b/>
          <w:sz w:val="32"/>
          <w:szCs w:val="30"/>
        </w:rPr>
        <w:t>学</w:t>
      </w:r>
      <w:r w:rsidRPr="00B76EB2">
        <w:rPr>
          <w:rFonts w:hint="eastAsia"/>
          <w:b/>
          <w:sz w:val="32"/>
          <w:szCs w:val="30"/>
        </w:rPr>
        <w:t xml:space="preserve">    </w:t>
      </w:r>
      <w:r w:rsidRPr="00B76EB2">
        <w:rPr>
          <w:rFonts w:hint="eastAsia"/>
          <w:b/>
          <w:sz w:val="32"/>
          <w:szCs w:val="30"/>
        </w:rPr>
        <w:t>号：</w:t>
      </w:r>
      <w:r w:rsidRPr="00B76EB2">
        <w:rPr>
          <w:rFonts w:ascii="宋体" w:hAnsi="宋体" w:hint="eastAsia"/>
          <w:b/>
          <w:sz w:val="30"/>
          <w:szCs w:val="30"/>
          <w:u w:val="single"/>
        </w:rPr>
        <w:t xml:space="preserve">    </w:t>
      </w:r>
      <w:r w:rsidR="009D44AB" w:rsidRPr="00B76EB2">
        <w:rPr>
          <w:rFonts w:ascii="宋体" w:hAnsi="宋体"/>
          <w:b/>
          <w:sz w:val="30"/>
          <w:szCs w:val="30"/>
          <w:u w:val="single"/>
        </w:rPr>
        <w:t>121143325</w:t>
      </w:r>
      <w:r w:rsidRPr="00B76EB2">
        <w:rPr>
          <w:rFonts w:ascii="宋体" w:hAnsi="宋体" w:hint="eastAsia"/>
          <w:b/>
          <w:sz w:val="30"/>
          <w:szCs w:val="30"/>
          <w:u w:val="single"/>
        </w:rPr>
        <w:t xml:space="preserve">     </w:t>
      </w:r>
    </w:p>
    <w:p w:rsidR="00E52F56" w:rsidRPr="00B76EB2" w:rsidRDefault="00E52F56" w:rsidP="00E52F56">
      <w:pPr>
        <w:ind w:firstLineChars="652" w:firstLine="2095"/>
        <w:rPr>
          <w:b/>
          <w:sz w:val="30"/>
          <w:szCs w:val="30"/>
        </w:rPr>
      </w:pPr>
      <w:r w:rsidRPr="00B76EB2">
        <w:rPr>
          <w:rFonts w:hint="eastAsia"/>
          <w:b/>
          <w:sz w:val="32"/>
          <w:szCs w:val="30"/>
        </w:rPr>
        <w:t>指导教师：</w:t>
      </w:r>
      <w:r w:rsidRPr="00B76EB2">
        <w:rPr>
          <w:rFonts w:ascii="宋体" w:hAnsi="宋体" w:hint="eastAsia"/>
          <w:b/>
          <w:sz w:val="30"/>
          <w:szCs w:val="30"/>
          <w:u w:val="single"/>
        </w:rPr>
        <w:t xml:space="preserve">     </w:t>
      </w:r>
      <w:r w:rsidR="009D44AB" w:rsidRPr="00B76EB2">
        <w:rPr>
          <w:rFonts w:ascii="宋体" w:hAnsi="宋体" w:hint="eastAsia"/>
          <w:b/>
          <w:sz w:val="30"/>
          <w:szCs w:val="30"/>
          <w:u w:val="single"/>
        </w:rPr>
        <w:t>张鸿燕</w:t>
      </w:r>
      <w:r w:rsidRPr="00B76EB2">
        <w:rPr>
          <w:rFonts w:ascii="宋体" w:hAnsi="宋体" w:hint="eastAsia"/>
          <w:b/>
          <w:sz w:val="30"/>
          <w:szCs w:val="30"/>
          <w:u w:val="single"/>
        </w:rPr>
        <w:t xml:space="preserve">       </w:t>
      </w:r>
    </w:p>
    <w:p w:rsidR="00E52F56" w:rsidRPr="00B76EB2" w:rsidRDefault="00E52F56" w:rsidP="00E52F56">
      <w:pPr>
        <w:ind w:firstLineChars="662" w:firstLine="2127"/>
        <w:rPr>
          <w:b/>
          <w:sz w:val="30"/>
          <w:szCs w:val="30"/>
        </w:rPr>
      </w:pPr>
      <w:r w:rsidRPr="00B76EB2">
        <w:rPr>
          <w:rFonts w:ascii="宋体" w:hAnsi="宋体" w:hint="eastAsia"/>
          <w:b/>
          <w:sz w:val="32"/>
          <w:szCs w:val="30"/>
        </w:rPr>
        <w:t>所属学院：</w:t>
      </w:r>
      <w:r w:rsidR="009D44AB" w:rsidRPr="00B76EB2">
        <w:rPr>
          <w:rFonts w:ascii="宋体" w:hAnsi="宋体" w:hint="eastAsia"/>
          <w:b/>
          <w:sz w:val="30"/>
          <w:szCs w:val="30"/>
          <w:u w:val="single"/>
        </w:rPr>
        <w:t>中欧航空工程师学院</w:t>
      </w:r>
    </w:p>
    <w:p w:rsidR="00E52F56" w:rsidRDefault="00E52F56" w:rsidP="00E52F56">
      <w:pPr>
        <w:ind w:firstLine="482"/>
        <w:jc w:val="center"/>
        <w:rPr>
          <w:b/>
          <w:u w:val="single"/>
        </w:rPr>
      </w:pPr>
    </w:p>
    <w:p w:rsidR="001D3795" w:rsidRDefault="00E52F56" w:rsidP="00E52F56">
      <w:pPr>
        <w:ind w:firstLine="562"/>
        <w:jc w:val="center"/>
        <w:rPr>
          <w:b/>
          <w:sz w:val="28"/>
          <w:szCs w:val="28"/>
        </w:rPr>
        <w:sectPr w:rsidR="001D3795">
          <w:headerReference w:type="default" r:id="rId11"/>
          <w:footerReference w:type="even" r:id="rId12"/>
          <w:pgSz w:w="11906" w:h="16838"/>
          <w:pgMar w:top="1418" w:right="1418" w:bottom="1418" w:left="1701" w:header="851" w:footer="992" w:gutter="0"/>
          <w:cols w:space="720"/>
          <w:docGrid w:type="lines" w:linePitch="312"/>
        </w:sectPr>
      </w:pPr>
      <w:r>
        <w:rPr>
          <w:rFonts w:hint="eastAsia"/>
          <w:b/>
          <w:sz w:val="28"/>
          <w:szCs w:val="28"/>
        </w:rPr>
        <w:t>二</w:t>
      </w:r>
      <w:r>
        <w:rPr>
          <w:rFonts w:ascii="宋体" w:hAnsi="宋体" w:hint="eastAsia"/>
          <w:b/>
          <w:sz w:val="28"/>
          <w:szCs w:val="28"/>
        </w:rPr>
        <w:t>〇一</w:t>
      </w:r>
      <w:r w:rsidR="009D44AB">
        <w:rPr>
          <w:rFonts w:ascii="宋体" w:hAnsi="宋体" w:hint="eastAsia"/>
          <w:b/>
          <w:sz w:val="28"/>
          <w:szCs w:val="28"/>
        </w:rPr>
        <w:t>六</w:t>
      </w:r>
      <w:r>
        <w:rPr>
          <w:rFonts w:hint="eastAsia"/>
          <w:b/>
          <w:sz w:val="28"/>
          <w:szCs w:val="28"/>
        </w:rPr>
        <w:t>年</w:t>
      </w:r>
      <w:r>
        <w:rPr>
          <w:rFonts w:ascii="宋体" w:hAnsi="宋体" w:hint="eastAsia"/>
          <w:b/>
          <w:sz w:val="28"/>
          <w:szCs w:val="28"/>
        </w:rPr>
        <w:t>六</w:t>
      </w:r>
      <w:r>
        <w:rPr>
          <w:rFonts w:hint="eastAsia"/>
          <w:b/>
          <w:sz w:val="28"/>
          <w:szCs w:val="28"/>
        </w:rPr>
        <w:t>月</w:t>
      </w:r>
    </w:p>
    <w:p w:rsidR="00E52F56" w:rsidRDefault="00E52F56" w:rsidP="00E52F56">
      <w:pPr>
        <w:ind w:firstLine="562"/>
        <w:jc w:val="center"/>
        <w:rPr>
          <w:b/>
          <w:sz w:val="28"/>
          <w:szCs w:val="28"/>
        </w:rPr>
      </w:pPr>
    </w:p>
    <w:p w:rsidR="00B81301" w:rsidRDefault="00B81301" w:rsidP="00B81301">
      <w:pPr>
        <w:spacing w:line="360" w:lineRule="auto"/>
        <w:rPr>
          <w:rFonts w:eastAsia="黑体"/>
          <w:color w:val="000000"/>
          <w:sz w:val="24"/>
        </w:rPr>
      </w:pPr>
    </w:p>
    <w:p w:rsidR="00B81301" w:rsidRPr="00454539" w:rsidRDefault="00B81301" w:rsidP="00454539">
      <w:pPr>
        <w:jc w:val="center"/>
        <w:rPr>
          <w:rFonts w:ascii="隶书" w:eastAsia="隶书"/>
          <w:bCs/>
          <w:color w:val="000000"/>
          <w:sz w:val="72"/>
          <w:szCs w:val="72"/>
        </w:rPr>
      </w:pPr>
      <w:r w:rsidRPr="00454539">
        <w:rPr>
          <w:rFonts w:ascii="隶书" w:eastAsia="隶书" w:hint="eastAsia"/>
          <w:bCs/>
          <w:color w:val="000000"/>
          <w:sz w:val="72"/>
          <w:szCs w:val="72"/>
        </w:rPr>
        <w:t>中国民航大学</w:t>
      </w:r>
    </w:p>
    <w:p w:rsidR="00B81301" w:rsidRPr="00454539" w:rsidRDefault="00A24E68" w:rsidP="00454539">
      <w:pPr>
        <w:jc w:val="center"/>
        <w:rPr>
          <w:rFonts w:ascii="隶书" w:eastAsia="隶书"/>
          <w:bCs/>
          <w:color w:val="000000"/>
          <w:sz w:val="72"/>
          <w:szCs w:val="72"/>
        </w:rPr>
      </w:pPr>
      <w:r w:rsidRPr="00454539">
        <w:rPr>
          <w:rFonts w:eastAsia="隶书" w:hint="eastAsia"/>
          <w:bCs/>
          <w:color w:val="000000"/>
          <w:sz w:val="72"/>
          <w:szCs w:val="72"/>
        </w:rPr>
        <w:t>本科毕业</w:t>
      </w:r>
      <w:r w:rsidR="00494B5F" w:rsidRPr="00454539">
        <w:rPr>
          <w:rFonts w:eastAsia="隶书" w:hint="eastAsia"/>
          <w:bCs/>
          <w:color w:val="000000"/>
          <w:sz w:val="72"/>
          <w:szCs w:val="72"/>
        </w:rPr>
        <w:t>设计</w:t>
      </w:r>
      <w:r w:rsidR="00AE5700" w:rsidRPr="00454539">
        <w:rPr>
          <w:rFonts w:eastAsia="隶书" w:hint="eastAsia"/>
          <w:bCs/>
          <w:color w:val="000000"/>
          <w:sz w:val="72"/>
          <w:szCs w:val="72"/>
        </w:rPr>
        <w:t>（</w:t>
      </w:r>
      <w:r w:rsidRPr="00454539">
        <w:rPr>
          <w:rFonts w:eastAsia="隶书" w:hint="eastAsia"/>
          <w:bCs/>
          <w:color w:val="000000"/>
          <w:sz w:val="72"/>
          <w:szCs w:val="72"/>
        </w:rPr>
        <w:t>论文</w:t>
      </w:r>
      <w:r w:rsidR="00AE5700" w:rsidRPr="00454539">
        <w:rPr>
          <w:rFonts w:eastAsia="隶书" w:hint="eastAsia"/>
          <w:bCs/>
          <w:color w:val="000000"/>
          <w:sz w:val="72"/>
          <w:szCs w:val="72"/>
        </w:rPr>
        <w:t>）</w:t>
      </w:r>
    </w:p>
    <w:p w:rsidR="00B81301" w:rsidRDefault="00B81301" w:rsidP="00B81301">
      <w:pPr>
        <w:spacing w:line="360" w:lineRule="auto"/>
        <w:jc w:val="center"/>
        <w:rPr>
          <w:rFonts w:eastAsia="黑体"/>
          <w:color w:val="000000"/>
          <w:sz w:val="52"/>
        </w:rPr>
      </w:pPr>
    </w:p>
    <w:p w:rsidR="00D70417" w:rsidRPr="00677321" w:rsidRDefault="00D70417" w:rsidP="00B81301">
      <w:pPr>
        <w:spacing w:line="360" w:lineRule="auto"/>
        <w:jc w:val="center"/>
        <w:rPr>
          <w:rFonts w:eastAsia="黑体"/>
          <w:color w:val="000000"/>
          <w:sz w:val="52"/>
        </w:rPr>
      </w:pPr>
    </w:p>
    <w:p w:rsidR="009D44AB" w:rsidRPr="009D44AB" w:rsidRDefault="009D44AB" w:rsidP="009D44AB">
      <w:pPr>
        <w:spacing w:after="157"/>
        <w:jc w:val="center"/>
        <w:rPr>
          <w:rFonts w:ascii="黑体" w:eastAsia="黑体" w:hAnsi="黑体"/>
          <w:b/>
          <w:sz w:val="48"/>
          <w:szCs w:val="48"/>
        </w:rPr>
      </w:pPr>
      <w:r w:rsidRPr="009D44AB">
        <w:rPr>
          <w:rFonts w:ascii="黑体" w:eastAsia="黑体" w:hAnsi="黑体" w:cs="宋体" w:hint="eastAsia"/>
          <w:b/>
          <w:sz w:val="48"/>
          <w:szCs w:val="48"/>
        </w:rPr>
        <w:t>基于深度残差网络的</w:t>
      </w:r>
      <w:r w:rsidRPr="009D44AB">
        <w:rPr>
          <w:rFonts w:ascii="黑体" w:eastAsia="黑体" w:hAnsi="黑体" w:cs="宋体"/>
          <w:b/>
          <w:sz w:val="48"/>
          <w:szCs w:val="48"/>
        </w:rPr>
        <w:t>国际金价预测</w:t>
      </w:r>
      <w:r w:rsidRPr="009D44AB">
        <w:rPr>
          <w:rFonts w:ascii="黑体" w:eastAsia="黑体" w:hAnsi="黑体" w:cs="宋体" w:hint="eastAsia"/>
          <w:b/>
          <w:sz w:val="48"/>
          <w:szCs w:val="48"/>
        </w:rPr>
        <w:t>研究</w:t>
      </w:r>
    </w:p>
    <w:p w:rsidR="009D44AB" w:rsidRDefault="009D44AB" w:rsidP="009D44AB">
      <w:pPr>
        <w:spacing w:after="187"/>
        <w:jc w:val="center"/>
        <w:rPr>
          <w:b/>
          <w:sz w:val="44"/>
        </w:rPr>
      </w:pPr>
      <w:bookmarkStart w:id="0" w:name="_GoBack"/>
      <w:bookmarkEnd w:id="0"/>
      <w:r>
        <w:rPr>
          <w:b/>
          <w:sz w:val="44"/>
        </w:rPr>
        <w:t xml:space="preserve">Study of International Gold Price </w:t>
      </w:r>
      <w:r>
        <w:rPr>
          <w:rFonts w:hint="eastAsia"/>
          <w:b/>
          <w:sz w:val="44"/>
        </w:rPr>
        <w:t>F</w:t>
      </w:r>
      <w:r>
        <w:rPr>
          <w:b/>
          <w:sz w:val="44"/>
        </w:rPr>
        <w:t>orecasting</w:t>
      </w:r>
      <w:r>
        <w:rPr>
          <w:rFonts w:eastAsia="Times New Roman"/>
          <w:b/>
          <w:sz w:val="44"/>
        </w:rPr>
        <w:t xml:space="preserve"> </w:t>
      </w:r>
      <w:r w:rsidRPr="00083D4F">
        <w:rPr>
          <w:b/>
          <w:sz w:val="44"/>
        </w:rPr>
        <w:t>B</w:t>
      </w:r>
      <w:r w:rsidRPr="00083D4F">
        <w:rPr>
          <w:rFonts w:eastAsia="Times New Roman"/>
          <w:b/>
          <w:sz w:val="44"/>
        </w:rPr>
        <w:t>as</w:t>
      </w:r>
      <w:r>
        <w:rPr>
          <w:rFonts w:eastAsia="Times New Roman"/>
          <w:b/>
          <w:sz w:val="44"/>
        </w:rPr>
        <w:t xml:space="preserve">ed on Deep </w:t>
      </w:r>
      <w:r>
        <w:rPr>
          <w:b/>
          <w:sz w:val="44"/>
        </w:rPr>
        <w:t>Residual Network</w:t>
      </w:r>
    </w:p>
    <w:p w:rsidR="00B81301" w:rsidRPr="00677321" w:rsidRDefault="00B81301" w:rsidP="00B81301">
      <w:pPr>
        <w:spacing w:line="360" w:lineRule="auto"/>
        <w:ind w:firstLineChars="800" w:firstLine="2240"/>
        <w:jc w:val="center"/>
        <w:rPr>
          <w:rFonts w:eastAsia="黑体"/>
          <w:color w:val="000000"/>
          <w:sz w:val="28"/>
        </w:rPr>
      </w:pPr>
    </w:p>
    <w:p w:rsidR="001D3795" w:rsidRDefault="001D3795" w:rsidP="00B81301">
      <w:pPr>
        <w:spacing w:line="360" w:lineRule="auto"/>
        <w:ind w:firstLineChars="800" w:firstLine="2240"/>
        <w:jc w:val="center"/>
        <w:rPr>
          <w:rFonts w:eastAsia="黑体"/>
          <w:color w:val="000000"/>
          <w:sz w:val="28"/>
          <w:lang w:val="x-none"/>
        </w:rPr>
      </w:pPr>
    </w:p>
    <w:p w:rsidR="001D3795" w:rsidRDefault="001D3795" w:rsidP="00B81301">
      <w:pPr>
        <w:spacing w:line="360" w:lineRule="auto"/>
        <w:ind w:firstLineChars="800" w:firstLine="2240"/>
        <w:jc w:val="center"/>
        <w:rPr>
          <w:rFonts w:eastAsia="黑体"/>
          <w:color w:val="000000"/>
          <w:sz w:val="28"/>
          <w:lang w:val="x-none"/>
        </w:rPr>
      </w:pPr>
    </w:p>
    <w:p w:rsidR="007A170C" w:rsidRPr="00B81301" w:rsidRDefault="007A170C" w:rsidP="00B81301">
      <w:pPr>
        <w:spacing w:line="360" w:lineRule="auto"/>
        <w:ind w:firstLineChars="800" w:firstLine="2240"/>
        <w:jc w:val="center"/>
        <w:rPr>
          <w:rFonts w:eastAsia="黑体"/>
          <w:color w:val="000000"/>
          <w:sz w:val="28"/>
          <w:lang w:val="x-none"/>
        </w:rPr>
      </w:pPr>
    </w:p>
    <w:p w:rsidR="001B42DE" w:rsidRDefault="001B42DE" w:rsidP="00AE5700">
      <w:pPr>
        <w:ind w:right="40" w:firstLineChars="837" w:firstLine="2521"/>
        <w:rPr>
          <w:b/>
          <w:sz w:val="30"/>
          <w:szCs w:val="30"/>
        </w:rPr>
      </w:pPr>
      <w:r>
        <w:rPr>
          <w:rFonts w:hint="eastAsia"/>
          <w:b/>
          <w:bCs/>
          <w:sz w:val="30"/>
          <w:szCs w:val="30"/>
        </w:rPr>
        <w:t>学生姓名</w:t>
      </w:r>
      <w:r>
        <w:rPr>
          <w:rFonts w:hint="eastAsia"/>
          <w:b/>
          <w:sz w:val="30"/>
          <w:szCs w:val="30"/>
        </w:rPr>
        <w:t>：</w:t>
      </w:r>
      <w:r w:rsidR="009D44AB">
        <w:rPr>
          <w:rFonts w:hint="eastAsia"/>
          <w:b/>
          <w:sz w:val="30"/>
          <w:szCs w:val="30"/>
        </w:rPr>
        <w:t>汤吉</w:t>
      </w:r>
    </w:p>
    <w:p w:rsidR="001B42DE" w:rsidRDefault="001B42DE" w:rsidP="00AE5700">
      <w:pPr>
        <w:ind w:right="40" w:firstLineChars="837" w:firstLine="2521"/>
        <w:rPr>
          <w:b/>
          <w:sz w:val="30"/>
          <w:szCs w:val="30"/>
        </w:rPr>
      </w:pPr>
      <w:r>
        <w:rPr>
          <w:rFonts w:hint="eastAsia"/>
          <w:b/>
          <w:bCs/>
          <w:sz w:val="30"/>
          <w:szCs w:val="30"/>
        </w:rPr>
        <w:t>专</w:t>
      </w:r>
      <w:r>
        <w:rPr>
          <w:rFonts w:hint="eastAsia"/>
          <w:b/>
          <w:bCs/>
          <w:sz w:val="30"/>
          <w:szCs w:val="30"/>
        </w:rPr>
        <w:t xml:space="preserve">    </w:t>
      </w:r>
      <w:r>
        <w:rPr>
          <w:rFonts w:hint="eastAsia"/>
          <w:b/>
          <w:bCs/>
          <w:sz w:val="30"/>
          <w:szCs w:val="30"/>
        </w:rPr>
        <w:t>业</w:t>
      </w:r>
      <w:r>
        <w:rPr>
          <w:rFonts w:hint="eastAsia"/>
          <w:b/>
          <w:sz w:val="30"/>
          <w:szCs w:val="30"/>
        </w:rPr>
        <w:t>：</w:t>
      </w:r>
      <w:r w:rsidR="009D44AB">
        <w:rPr>
          <w:rFonts w:ascii="宋体" w:hAnsi="宋体" w:hint="eastAsia"/>
          <w:b/>
          <w:sz w:val="30"/>
          <w:szCs w:val="30"/>
        </w:rPr>
        <w:t>飞行器动力工程</w:t>
      </w:r>
    </w:p>
    <w:p w:rsidR="001B42DE" w:rsidRDefault="001B42DE" w:rsidP="00AE5700">
      <w:pPr>
        <w:ind w:right="40" w:firstLineChars="837" w:firstLine="2521"/>
        <w:rPr>
          <w:b/>
          <w:sz w:val="30"/>
          <w:szCs w:val="30"/>
        </w:rPr>
      </w:pPr>
      <w:r>
        <w:rPr>
          <w:rFonts w:hint="eastAsia"/>
          <w:b/>
          <w:bCs/>
          <w:sz w:val="30"/>
          <w:szCs w:val="30"/>
        </w:rPr>
        <w:t>学</w:t>
      </w:r>
      <w:r>
        <w:rPr>
          <w:rFonts w:hint="eastAsia"/>
          <w:b/>
          <w:bCs/>
          <w:sz w:val="30"/>
          <w:szCs w:val="30"/>
        </w:rPr>
        <w:t xml:space="preserve">    </w:t>
      </w:r>
      <w:r>
        <w:rPr>
          <w:rFonts w:hint="eastAsia"/>
          <w:b/>
          <w:bCs/>
          <w:sz w:val="30"/>
          <w:szCs w:val="30"/>
        </w:rPr>
        <w:t>号</w:t>
      </w:r>
      <w:r>
        <w:rPr>
          <w:rFonts w:hint="eastAsia"/>
          <w:b/>
          <w:sz w:val="30"/>
          <w:szCs w:val="30"/>
        </w:rPr>
        <w:t>：</w:t>
      </w:r>
      <w:r w:rsidR="009D44AB">
        <w:rPr>
          <w:rFonts w:ascii="宋体" w:hAnsi="宋体"/>
          <w:b/>
          <w:sz w:val="30"/>
          <w:szCs w:val="30"/>
        </w:rPr>
        <w:t>121143325</w:t>
      </w:r>
    </w:p>
    <w:p w:rsidR="001B42DE" w:rsidRDefault="001B42DE" w:rsidP="00AE5700">
      <w:pPr>
        <w:ind w:right="40" w:firstLineChars="837" w:firstLine="2521"/>
        <w:rPr>
          <w:b/>
          <w:sz w:val="30"/>
          <w:szCs w:val="30"/>
        </w:rPr>
      </w:pPr>
      <w:r>
        <w:rPr>
          <w:rFonts w:hint="eastAsia"/>
          <w:b/>
          <w:bCs/>
          <w:sz w:val="30"/>
          <w:szCs w:val="30"/>
        </w:rPr>
        <w:t>指导教师</w:t>
      </w:r>
      <w:r>
        <w:rPr>
          <w:rFonts w:hint="eastAsia"/>
          <w:b/>
          <w:sz w:val="30"/>
          <w:szCs w:val="30"/>
        </w:rPr>
        <w:t>：</w:t>
      </w:r>
      <w:r w:rsidR="009D44AB">
        <w:rPr>
          <w:rFonts w:hint="eastAsia"/>
          <w:b/>
          <w:sz w:val="30"/>
          <w:szCs w:val="30"/>
        </w:rPr>
        <w:t>张鸿燕</w:t>
      </w:r>
    </w:p>
    <w:p w:rsidR="001B42DE" w:rsidRDefault="001B42DE" w:rsidP="00AE5700">
      <w:pPr>
        <w:ind w:right="40" w:firstLineChars="837" w:firstLine="2521"/>
        <w:rPr>
          <w:b/>
          <w:sz w:val="30"/>
          <w:szCs w:val="30"/>
        </w:rPr>
      </w:pPr>
      <w:r>
        <w:rPr>
          <w:rFonts w:hint="eastAsia"/>
          <w:b/>
          <w:bCs/>
          <w:sz w:val="30"/>
          <w:szCs w:val="30"/>
        </w:rPr>
        <w:t>学</w:t>
      </w:r>
      <w:r>
        <w:rPr>
          <w:rFonts w:hint="eastAsia"/>
          <w:b/>
          <w:bCs/>
          <w:sz w:val="30"/>
          <w:szCs w:val="30"/>
        </w:rPr>
        <w:t xml:space="preserve">    </w:t>
      </w:r>
      <w:r>
        <w:rPr>
          <w:rFonts w:hint="eastAsia"/>
          <w:b/>
          <w:bCs/>
          <w:sz w:val="30"/>
          <w:szCs w:val="30"/>
        </w:rPr>
        <w:t>院</w:t>
      </w:r>
      <w:r>
        <w:rPr>
          <w:rFonts w:hint="eastAsia"/>
          <w:b/>
          <w:sz w:val="30"/>
          <w:szCs w:val="30"/>
        </w:rPr>
        <w:t>：</w:t>
      </w:r>
      <w:r w:rsidR="009D44AB">
        <w:rPr>
          <w:rFonts w:hint="eastAsia"/>
          <w:b/>
          <w:sz w:val="30"/>
          <w:szCs w:val="30"/>
        </w:rPr>
        <w:t>中欧航空工程师</w:t>
      </w:r>
      <w:r>
        <w:rPr>
          <w:rFonts w:hint="eastAsia"/>
          <w:b/>
          <w:sz w:val="30"/>
          <w:szCs w:val="30"/>
        </w:rPr>
        <w:t>学院</w:t>
      </w:r>
    </w:p>
    <w:p w:rsidR="001B42DE" w:rsidRDefault="001B42DE" w:rsidP="001B42DE">
      <w:pPr>
        <w:ind w:right="38" w:firstLineChars="700" w:firstLine="2100"/>
        <w:rPr>
          <w:sz w:val="30"/>
          <w:szCs w:val="30"/>
        </w:rPr>
      </w:pPr>
    </w:p>
    <w:p w:rsidR="001B42DE" w:rsidRDefault="001B42DE" w:rsidP="00A24E68">
      <w:pPr>
        <w:jc w:val="center"/>
        <w:rPr>
          <w:b/>
          <w:sz w:val="32"/>
          <w:szCs w:val="32"/>
        </w:rPr>
      </w:pPr>
      <w:r>
        <w:rPr>
          <w:rFonts w:ascii="宋体" w:hAnsi="宋体" w:hint="eastAsia"/>
          <w:b/>
          <w:bCs/>
          <w:sz w:val="28"/>
        </w:rPr>
        <w:t>201</w:t>
      </w:r>
      <w:r w:rsidR="009D44AB">
        <w:rPr>
          <w:rFonts w:ascii="宋体" w:hAnsi="宋体"/>
          <w:b/>
          <w:bCs/>
          <w:sz w:val="28"/>
        </w:rPr>
        <w:t>6</w:t>
      </w:r>
      <w:r>
        <w:rPr>
          <w:rFonts w:ascii="宋体" w:hAnsi="宋体" w:hint="eastAsia"/>
          <w:b/>
          <w:bCs/>
          <w:sz w:val="28"/>
        </w:rPr>
        <w:t>年6月</w:t>
      </w:r>
    </w:p>
    <w:p w:rsidR="00B81301" w:rsidRPr="001B42DE" w:rsidRDefault="00B81301" w:rsidP="00B81301">
      <w:pPr>
        <w:pStyle w:val="30"/>
        <w:spacing w:line="600" w:lineRule="exact"/>
        <w:ind w:firstLine="964"/>
        <w:jc w:val="center"/>
        <w:rPr>
          <w:rFonts w:ascii="Times New Roman"/>
          <w:b/>
          <w:bCs w:val="0"/>
          <w:sz w:val="48"/>
          <w:lang w:val="en-US" w:eastAsia="zh-CN"/>
        </w:rPr>
      </w:pPr>
    </w:p>
    <w:p w:rsidR="00B81301" w:rsidRPr="00D20A2F" w:rsidRDefault="00B81301" w:rsidP="008C1476">
      <w:pPr>
        <w:jc w:val="center"/>
      </w:pPr>
    </w:p>
    <w:p w:rsidR="001D3795" w:rsidRDefault="001D3795" w:rsidP="001D3795">
      <w:pPr>
        <w:sectPr w:rsidR="001D3795">
          <w:headerReference w:type="even" r:id="rId13"/>
          <w:footerReference w:type="even" r:id="rId14"/>
          <w:footerReference w:type="default" r:id="rId15"/>
          <w:pgSz w:w="11906" w:h="16838"/>
          <w:pgMar w:top="1418" w:right="1418" w:bottom="1418" w:left="1701" w:header="851" w:footer="992" w:gutter="0"/>
          <w:cols w:space="720"/>
          <w:docGrid w:type="lines" w:linePitch="312"/>
        </w:sectPr>
      </w:pPr>
    </w:p>
    <w:p w:rsidR="001D3795" w:rsidRDefault="001D3795" w:rsidP="001D3795"/>
    <w:p w:rsidR="007607BF" w:rsidRDefault="007607BF" w:rsidP="001D3795"/>
    <w:p w:rsidR="001D3795" w:rsidRPr="00AE5700" w:rsidRDefault="001D3795" w:rsidP="001D3795">
      <w:pPr>
        <w:spacing w:line="360" w:lineRule="exact"/>
        <w:jc w:val="center"/>
        <w:rPr>
          <w:rFonts w:eastAsia="黑体"/>
          <w:b/>
          <w:bCs/>
          <w:color w:val="000000"/>
          <w:sz w:val="36"/>
        </w:rPr>
      </w:pPr>
      <w:r w:rsidRPr="00AE5700">
        <w:rPr>
          <w:rFonts w:eastAsia="黑体" w:hint="eastAsia"/>
          <w:b/>
          <w:bCs/>
          <w:color w:val="000000"/>
          <w:sz w:val="36"/>
        </w:rPr>
        <w:t>创见性声明</w:t>
      </w:r>
    </w:p>
    <w:p w:rsidR="001D3795" w:rsidRDefault="001D3795" w:rsidP="001D3795">
      <w:pPr>
        <w:spacing w:line="360" w:lineRule="exact"/>
        <w:rPr>
          <w:b/>
          <w:bCs/>
          <w:color w:val="000000"/>
        </w:rPr>
      </w:pPr>
    </w:p>
    <w:p w:rsidR="001D3795" w:rsidRDefault="001D3795" w:rsidP="00AE5700">
      <w:pPr>
        <w:pStyle w:val="afa"/>
        <w:spacing w:line="560" w:lineRule="exact"/>
        <w:ind w:firstLine="600"/>
        <w:rPr>
          <w:rFonts w:ascii="仿宋_GB2312" w:eastAsia="仿宋_GB2312"/>
          <w:sz w:val="30"/>
          <w:szCs w:val="30"/>
        </w:rPr>
      </w:pPr>
      <w:r>
        <w:rPr>
          <w:rFonts w:ascii="仿宋_GB2312" w:eastAsia="仿宋_GB2312" w:hint="eastAsia"/>
          <w:sz w:val="30"/>
          <w:szCs w:val="30"/>
        </w:rPr>
        <w:t>本人声明：所呈交的毕业论文是本人在指导教师的指导下进行的工作和取得的成果，论文中所引用的他人已经发表或撰写过的研究成果，均加以特别标注并在此表示致谢。与我一同工作的同志对本论文所做的任何贡献也已在论文中作了明确的说明并表示谢意。</w:t>
      </w:r>
    </w:p>
    <w:p w:rsidR="001D3795" w:rsidRDefault="001D3795" w:rsidP="001D3795">
      <w:pPr>
        <w:pStyle w:val="afa"/>
        <w:spacing w:line="560" w:lineRule="exact"/>
        <w:ind w:firstLine="482"/>
        <w:rPr>
          <w:rFonts w:eastAsia="仿宋_GB2312"/>
          <w:b/>
          <w:bCs/>
          <w:color w:val="000000"/>
        </w:rPr>
      </w:pPr>
    </w:p>
    <w:p w:rsidR="001D3795" w:rsidRDefault="001D3795" w:rsidP="001D3795">
      <w:pPr>
        <w:pStyle w:val="afa"/>
        <w:spacing w:line="560" w:lineRule="exact"/>
        <w:ind w:firstLine="482"/>
        <w:rPr>
          <w:rFonts w:eastAsia="仿宋_GB2312"/>
          <w:b/>
          <w:bCs/>
          <w:color w:val="000000"/>
        </w:rPr>
      </w:pPr>
    </w:p>
    <w:p w:rsidR="001D3795" w:rsidRDefault="001D3795" w:rsidP="001D3795">
      <w:pPr>
        <w:pStyle w:val="afa"/>
        <w:spacing w:line="560" w:lineRule="exact"/>
        <w:ind w:firstLine="600"/>
        <w:rPr>
          <w:rFonts w:eastAsia="仿宋_GB2312"/>
          <w:bCs/>
          <w:color w:val="000000"/>
          <w:sz w:val="30"/>
          <w:szCs w:val="30"/>
        </w:rPr>
      </w:pPr>
      <w:r>
        <w:rPr>
          <w:rFonts w:eastAsia="仿宋_GB2312" w:hint="eastAsia"/>
          <w:bCs/>
          <w:color w:val="000000"/>
          <w:sz w:val="30"/>
          <w:szCs w:val="30"/>
        </w:rPr>
        <w:t>毕业论文作者签名：</w:t>
      </w:r>
      <w:r>
        <w:rPr>
          <w:rFonts w:eastAsia="仿宋_GB2312" w:hint="eastAsia"/>
          <w:bCs/>
          <w:color w:val="000000"/>
          <w:sz w:val="30"/>
          <w:szCs w:val="30"/>
        </w:rPr>
        <w:t xml:space="preserve">      </w:t>
      </w:r>
      <w:r>
        <w:rPr>
          <w:rFonts w:eastAsia="仿宋_GB2312" w:hint="eastAsia"/>
          <w:bCs/>
          <w:color w:val="000000"/>
          <w:sz w:val="30"/>
          <w:szCs w:val="30"/>
        </w:rPr>
        <w:t>签字日期：</w:t>
      </w:r>
      <w:r>
        <w:rPr>
          <w:rFonts w:eastAsia="仿宋_GB2312" w:hint="eastAsia"/>
          <w:bCs/>
          <w:color w:val="000000"/>
          <w:sz w:val="30"/>
          <w:szCs w:val="30"/>
        </w:rPr>
        <w:t xml:space="preserve">        </w:t>
      </w:r>
      <w:r>
        <w:rPr>
          <w:rFonts w:eastAsia="仿宋_GB2312" w:hint="eastAsia"/>
          <w:bCs/>
          <w:color w:val="000000"/>
          <w:sz w:val="30"/>
          <w:szCs w:val="30"/>
        </w:rPr>
        <w:t>年</w:t>
      </w:r>
      <w:r>
        <w:rPr>
          <w:rFonts w:eastAsia="仿宋_GB2312" w:hint="eastAsia"/>
          <w:bCs/>
          <w:color w:val="000000"/>
          <w:sz w:val="30"/>
          <w:szCs w:val="30"/>
        </w:rPr>
        <w:t xml:space="preserve">  </w:t>
      </w:r>
      <w:r>
        <w:rPr>
          <w:rFonts w:eastAsia="仿宋_GB2312" w:hint="eastAsia"/>
          <w:bCs/>
          <w:color w:val="000000"/>
          <w:sz w:val="30"/>
          <w:szCs w:val="30"/>
        </w:rPr>
        <w:t>月</w:t>
      </w:r>
      <w:r>
        <w:rPr>
          <w:rFonts w:eastAsia="仿宋_GB2312" w:hint="eastAsia"/>
          <w:bCs/>
          <w:color w:val="000000"/>
          <w:sz w:val="30"/>
          <w:szCs w:val="30"/>
        </w:rPr>
        <w:t xml:space="preserve">  </w:t>
      </w:r>
      <w:r>
        <w:rPr>
          <w:rFonts w:eastAsia="仿宋_GB2312" w:hint="eastAsia"/>
          <w:bCs/>
          <w:color w:val="000000"/>
          <w:sz w:val="30"/>
          <w:szCs w:val="30"/>
        </w:rPr>
        <w:t>日</w:t>
      </w:r>
    </w:p>
    <w:p w:rsidR="001D3795" w:rsidRDefault="001D3795" w:rsidP="001D3795">
      <w:pPr>
        <w:spacing w:line="360" w:lineRule="exact"/>
        <w:ind w:firstLine="435"/>
        <w:rPr>
          <w:b/>
          <w:bCs/>
          <w:color w:val="000000"/>
        </w:rPr>
      </w:pPr>
    </w:p>
    <w:p w:rsidR="001D3795" w:rsidRDefault="001D3795" w:rsidP="001D3795">
      <w:pPr>
        <w:spacing w:line="360" w:lineRule="exact"/>
        <w:ind w:firstLine="435"/>
        <w:rPr>
          <w:b/>
          <w:bCs/>
          <w:color w:val="000000"/>
        </w:rPr>
      </w:pPr>
    </w:p>
    <w:p w:rsidR="001D3795" w:rsidRPr="00AE5700" w:rsidRDefault="001D3795" w:rsidP="001D3795">
      <w:pPr>
        <w:spacing w:line="360" w:lineRule="exact"/>
        <w:ind w:firstLine="435"/>
        <w:jc w:val="center"/>
        <w:rPr>
          <w:rFonts w:eastAsia="黑体"/>
          <w:b/>
          <w:bCs/>
          <w:color w:val="000000"/>
          <w:sz w:val="36"/>
        </w:rPr>
      </w:pPr>
      <w:r w:rsidRPr="00AE5700">
        <w:rPr>
          <w:rFonts w:eastAsia="黑体" w:hint="eastAsia"/>
          <w:b/>
          <w:bCs/>
          <w:color w:val="000000"/>
          <w:sz w:val="36"/>
        </w:rPr>
        <w:t>本科毕业设计（论文）版权使用授权书</w:t>
      </w:r>
    </w:p>
    <w:p w:rsidR="001D3795" w:rsidRDefault="001D3795" w:rsidP="001D3795">
      <w:pPr>
        <w:spacing w:line="360" w:lineRule="exact"/>
        <w:ind w:firstLine="435"/>
        <w:rPr>
          <w:b/>
          <w:bCs/>
          <w:color w:val="000000"/>
          <w:sz w:val="36"/>
        </w:rPr>
      </w:pPr>
    </w:p>
    <w:p w:rsidR="001D3795" w:rsidRDefault="001D3795" w:rsidP="00AE5700">
      <w:pPr>
        <w:pStyle w:val="afa"/>
        <w:spacing w:line="560" w:lineRule="exact"/>
        <w:ind w:firstLine="600"/>
        <w:rPr>
          <w:rFonts w:ascii="仿宋_GB2312" w:eastAsia="仿宋_GB2312"/>
          <w:sz w:val="30"/>
          <w:szCs w:val="30"/>
        </w:rPr>
      </w:pPr>
      <w:r>
        <w:rPr>
          <w:rFonts w:ascii="仿宋_GB2312" w:eastAsia="仿宋_GB2312" w:hint="eastAsia"/>
          <w:sz w:val="30"/>
          <w:szCs w:val="30"/>
        </w:rPr>
        <w:t>本毕业设计（论文）作者完全了解中国民航大学有关保留、使用毕业设计（论文）的规定。特授权中国民航大学可以将毕业设计（论文）的全部或部分内容编入有关数据库进行检索，并采用影印、缩印或扫描等复制手段保存、汇编以供查阅和借阅。同意学校向国家有关部门或机构送交毕业设计（论文）的复印件和磁盘。</w:t>
      </w:r>
    </w:p>
    <w:p w:rsidR="001D3795" w:rsidRDefault="001D3795" w:rsidP="00AE5700">
      <w:pPr>
        <w:pStyle w:val="afa"/>
        <w:spacing w:line="560" w:lineRule="exact"/>
        <w:ind w:firstLine="600"/>
        <w:rPr>
          <w:rFonts w:ascii="仿宋_GB2312" w:eastAsia="仿宋_GB2312"/>
          <w:sz w:val="30"/>
          <w:szCs w:val="30"/>
        </w:rPr>
      </w:pPr>
      <w:r>
        <w:rPr>
          <w:rFonts w:ascii="仿宋_GB2312" w:eastAsia="仿宋_GB2312" w:hint="eastAsia"/>
          <w:sz w:val="30"/>
          <w:szCs w:val="30"/>
        </w:rPr>
        <w:t>（保密的毕业论文在解密后适用本授权说明）</w:t>
      </w:r>
    </w:p>
    <w:p w:rsidR="001D3795" w:rsidRDefault="001D3795" w:rsidP="001D3795">
      <w:pPr>
        <w:pStyle w:val="afa"/>
        <w:spacing w:line="560" w:lineRule="exact"/>
        <w:ind w:firstLine="600"/>
        <w:rPr>
          <w:rFonts w:ascii="仿宋_GB2312" w:eastAsia="仿宋_GB2312"/>
          <w:sz w:val="30"/>
          <w:szCs w:val="30"/>
        </w:rPr>
      </w:pPr>
    </w:p>
    <w:p w:rsidR="001D3795" w:rsidRDefault="001D3795" w:rsidP="001D3795">
      <w:pPr>
        <w:pStyle w:val="afa"/>
        <w:spacing w:line="560" w:lineRule="exact"/>
        <w:ind w:firstLine="600"/>
        <w:rPr>
          <w:rFonts w:ascii="仿宋_GB2312" w:eastAsia="仿宋_GB2312"/>
          <w:sz w:val="30"/>
          <w:szCs w:val="30"/>
        </w:rPr>
      </w:pPr>
      <w:r>
        <w:rPr>
          <w:rFonts w:ascii="仿宋_GB2312" w:eastAsia="仿宋_GB2312" w:hint="eastAsia"/>
          <w:sz w:val="30"/>
          <w:szCs w:val="30"/>
        </w:rPr>
        <w:t>毕业论文作者签名：          指导教师签名：</w:t>
      </w:r>
    </w:p>
    <w:p w:rsidR="001D3795" w:rsidRDefault="001D3795" w:rsidP="001D3795">
      <w:pPr>
        <w:pStyle w:val="afa"/>
        <w:spacing w:line="560" w:lineRule="exact"/>
        <w:ind w:firstLine="600"/>
        <w:rPr>
          <w:rFonts w:ascii="仿宋_GB2312" w:eastAsia="仿宋_GB2312"/>
          <w:sz w:val="30"/>
          <w:szCs w:val="30"/>
        </w:rPr>
      </w:pPr>
    </w:p>
    <w:p w:rsidR="00602070" w:rsidRDefault="001D3795" w:rsidP="001D3795">
      <w:pPr>
        <w:pStyle w:val="afa"/>
        <w:spacing w:line="560" w:lineRule="exact"/>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AC6FC6">
        <w:rPr>
          <w:rFonts w:hint="eastAsia"/>
        </w:rPr>
        <w:t xml:space="preserve">   </w:t>
      </w:r>
      <w:r w:rsidR="0069530B">
        <w:rPr>
          <w:rFonts w:hint="eastAsia"/>
        </w:rPr>
        <w:t xml:space="preserve">   </w:t>
      </w:r>
      <w:r w:rsidR="00AC6FC6">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bookmarkStart w:id="1" w:name="_Toc160268855"/>
    </w:p>
    <w:p w:rsidR="00514670" w:rsidRPr="001576D6" w:rsidRDefault="00514670" w:rsidP="001576D6">
      <w:pPr>
        <w:pStyle w:val="15"/>
        <w:pageBreakBefore/>
        <w:spacing w:before="360" w:after="600"/>
        <w:ind w:firstLineChars="0" w:firstLine="0"/>
        <w:jc w:val="center"/>
        <w:rPr>
          <w:rFonts w:ascii="黑体" w:eastAsia="黑体" w:hAnsi="黑体"/>
          <w:sz w:val="32"/>
          <w:szCs w:val="32"/>
        </w:rPr>
      </w:pPr>
      <w:bookmarkStart w:id="2" w:name="_Toc334536975"/>
      <w:bookmarkStart w:id="3" w:name="_Toc356553344"/>
      <w:r w:rsidRPr="001576D6">
        <w:rPr>
          <w:rFonts w:ascii="黑体" w:eastAsia="黑体" w:hAnsi="黑体" w:hint="eastAsia"/>
          <w:sz w:val="32"/>
          <w:szCs w:val="32"/>
        </w:rPr>
        <w:lastRenderedPageBreak/>
        <w:t>摘</w:t>
      </w:r>
      <w:r w:rsidR="00AE5700" w:rsidRPr="001576D6">
        <w:rPr>
          <w:rFonts w:ascii="黑体" w:eastAsia="黑体" w:hAnsi="黑体" w:hint="eastAsia"/>
          <w:sz w:val="32"/>
          <w:szCs w:val="32"/>
        </w:rPr>
        <w:t xml:space="preserve">  </w:t>
      </w:r>
      <w:r w:rsidRPr="001576D6">
        <w:rPr>
          <w:rFonts w:ascii="黑体" w:eastAsia="黑体" w:hAnsi="黑体" w:hint="eastAsia"/>
          <w:sz w:val="32"/>
          <w:szCs w:val="32"/>
        </w:rPr>
        <w:t>要</w:t>
      </w:r>
      <w:bookmarkEnd w:id="1"/>
      <w:bookmarkEnd w:id="2"/>
      <w:bookmarkEnd w:id="3"/>
    </w:p>
    <w:p w:rsidR="001D4255" w:rsidRPr="009D44AB" w:rsidRDefault="001D4255" w:rsidP="001D4255">
      <w:pPr>
        <w:pStyle w:val="15"/>
        <w:ind w:firstLine="480"/>
      </w:pPr>
      <w:r w:rsidRPr="009D44AB">
        <w:rPr>
          <w:rFonts w:hint="eastAsia"/>
        </w:rPr>
        <w:t>随着世界经济的全球化，国际</w:t>
      </w:r>
      <w:r>
        <w:rPr>
          <w:rFonts w:hint="eastAsia"/>
        </w:rPr>
        <w:t>金价</w:t>
      </w:r>
      <w:r w:rsidRPr="009D44AB">
        <w:rPr>
          <w:rFonts w:hint="eastAsia"/>
        </w:rPr>
        <w:t>波动的不稳定性与日俱增，基于线性</w:t>
      </w:r>
      <w:r>
        <w:rPr>
          <w:rFonts w:hint="eastAsia"/>
        </w:rPr>
        <w:t>或非线性</w:t>
      </w:r>
      <w:r w:rsidRPr="009D44AB">
        <w:rPr>
          <w:rFonts w:hint="eastAsia"/>
        </w:rPr>
        <w:t>模型的传统经济学理论已经不能很好地解释黄金价格的变化规律。计算机科学的飞速发展，为需要极其庞大的计算量的非线性算法提供了有力的支持</w:t>
      </w:r>
      <w:r>
        <w:rPr>
          <w:rFonts w:hint="eastAsia"/>
        </w:rPr>
        <w:t>。因此基于深度残差网络的国际金价预测的研究，具有</w:t>
      </w:r>
      <w:r w:rsidRPr="009D44AB">
        <w:rPr>
          <w:rFonts w:hint="eastAsia"/>
        </w:rPr>
        <w:t>广阔的研究前景。</w:t>
      </w:r>
    </w:p>
    <w:p w:rsidR="001D4255" w:rsidRDefault="001D4255" w:rsidP="001D4255">
      <w:pPr>
        <w:pStyle w:val="15"/>
        <w:ind w:firstLineChars="0" w:firstLine="420"/>
      </w:pPr>
      <w:r>
        <w:rPr>
          <w:rFonts w:hint="eastAsia"/>
        </w:rPr>
        <w:t>首先在国际金价历史数据的处理过程中，应用</w:t>
      </w:r>
      <w:r>
        <w:rPr>
          <w:rFonts w:hint="eastAsia"/>
        </w:rPr>
        <w:t>R/S</w:t>
      </w:r>
      <w:r w:rsidRPr="009D44AB">
        <w:rPr>
          <w:rFonts w:hint="eastAsia"/>
        </w:rPr>
        <w:t>分析法</w:t>
      </w:r>
      <w:r w:rsidRPr="0005304E">
        <w:rPr>
          <w:rFonts w:asciiTheme="minorEastAsia" w:eastAsiaTheme="minorEastAsia" w:hAnsiTheme="minorEastAsia" w:hint="eastAsia"/>
        </w:rPr>
        <w:t>（</w:t>
      </w:r>
      <w:r w:rsidRPr="0005304E">
        <w:rPr>
          <w:rFonts w:eastAsiaTheme="minorEastAsia"/>
          <w:color w:val="333333"/>
        </w:rPr>
        <w:t>Rescaled Range Analysis</w:t>
      </w:r>
      <w:r w:rsidRPr="0005304E">
        <w:rPr>
          <w:rFonts w:asciiTheme="minorEastAsia" w:eastAsiaTheme="minorEastAsia" w:hAnsiTheme="minorEastAsia" w:cs="Arial" w:hint="eastAsia"/>
          <w:color w:val="333333"/>
        </w:rPr>
        <w:t>，</w:t>
      </w:r>
      <w:r w:rsidRPr="0005304E">
        <w:rPr>
          <w:rFonts w:asciiTheme="minorEastAsia" w:eastAsiaTheme="minorEastAsia" w:hAnsiTheme="minorEastAsia" w:cs="Arial"/>
          <w:color w:val="333333"/>
        </w:rPr>
        <w:t>重标极差分析法</w:t>
      </w:r>
      <w:r w:rsidRPr="0005304E">
        <w:rPr>
          <w:rFonts w:asciiTheme="minorEastAsia" w:eastAsiaTheme="minorEastAsia" w:hAnsiTheme="minorEastAsia" w:cs="Arial" w:hint="eastAsia"/>
          <w:color w:val="333333"/>
        </w:rPr>
        <w:t>）</w:t>
      </w:r>
      <w:r>
        <w:rPr>
          <w:rFonts w:hint="eastAsia"/>
        </w:rPr>
        <w:t>证明</w:t>
      </w:r>
      <w:r w:rsidRPr="009D44AB">
        <w:rPr>
          <w:rFonts w:hint="eastAsia"/>
        </w:rPr>
        <w:t>在</w:t>
      </w:r>
      <w:r w:rsidRPr="009D44AB">
        <w:rPr>
          <w:rFonts w:hint="eastAsia"/>
        </w:rPr>
        <w:t>14</w:t>
      </w:r>
      <w:r w:rsidRPr="009D44AB">
        <w:rPr>
          <w:rFonts w:hint="eastAsia"/>
        </w:rPr>
        <w:t>日</w:t>
      </w:r>
      <w:r>
        <w:rPr>
          <w:rFonts w:hint="eastAsia"/>
        </w:rPr>
        <w:t>内</w:t>
      </w:r>
      <w:r w:rsidRPr="009D44AB">
        <w:rPr>
          <w:rFonts w:hint="eastAsia"/>
        </w:rPr>
        <w:t>（</w:t>
      </w:r>
      <w:r w:rsidRPr="009D44AB">
        <w:rPr>
          <w:rFonts w:hint="eastAsia"/>
        </w:rPr>
        <w:t>10</w:t>
      </w:r>
      <w:r>
        <w:rPr>
          <w:rFonts w:hint="eastAsia"/>
        </w:rPr>
        <w:t>交易日内）国际金价的自相关性与可预测性；然后对</w:t>
      </w:r>
      <w:r w:rsidRPr="009D44AB">
        <w:rPr>
          <w:rFonts w:hint="eastAsia"/>
        </w:rPr>
        <w:t>XAU</w:t>
      </w:r>
      <w:r w:rsidRPr="009D44AB">
        <w:t>/</w:t>
      </w:r>
      <w:r w:rsidRPr="009D44AB">
        <w:rPr>
          <w:rFonts w:hint="eastAsia"/>
        </w:rPr>
        <w:t>USD</w:t>
      </w:r>
      <w:r>
        <w:rPr>
          <w:rFonts w:hint="eastAsia"/>
        </w:rPr>
        <w:t>（纽约现货</w:t>
      </w:r>
      <w:r w:rsidRPr="009D44AB">
        <w:rPr>
          <w:rFonts w:hint="eastAsia"/>
        </w:rPr>
        <w:t>金价</w:t>
      </w:r>
      <w:r w:rsidRPr="009D44AB">
        <w:rPr>
          <w:rFonts w:hint="eastAsia"/>
        </w:rPr>
        <w:t>/</w:t>
      </w:r>
      <w:r w:rsidRPr="009D44AB">
        <w:rPr>
          <w:rFonts w:hint="eastAsia"/>
        </w:rPr>
        <w:t>美元</w:t>
      </w:r>
      <w:r>
        <w:rPr>
          <w:rFonts w:hint="eastAsia"/>
        </w:rPr>
        <w:t>）的时间序列进行数据分析预处理</w:t>
      </w:r>
      <w:r w:rsidRPr="009D44AB">
        <w:rPr>
          <w:rFonts w:hint="eastAsia"/>
        </w:rPr>
        <w:t>及数据集封装，并建立基于</w:t>
      </w:r>
      <w:r w:rsidRPr="009D44AB">
        <w:rPr>
          <w:rFonts w:hint="eastAsia"/>
        </w:rPr>
        <w:t>GPU</w:t>
      </w:r>
      <w:r>
        <w:rPr>
          <w:rFonts w:hint="eastAsia"/>
        </w:rPr>
        <w:t>（</w:t>
      </w:r>
      <w:r>
        <w:rPr>
          <w:rFonts w:hint="eastAsia"/>
        </w:rPr>
        <w:t>Graphics</w:t>
      </w:r>
      <w:r>
        <w:t xml:space="preserve"> Processing Unit</w:t>
      </w:r>
      <w:r>
        <w:rPr>
          <w:rFonts w:hint="eastAsia"/>
        </w:rPr>
        <w:t>，图形处理单元）计算的深度残差网络，用于数据集的训练和预测；最后经专家系统修正，得出具有一定准确率的预测结果。</w:t>
      </w:r>
    </w:p>
    <w:p w:rsidR="001D4255" w:rsidRPr="003C1D23" w:rsidRDefault="001D4255" w:rsidP="001D4255">
      <w:pPr>
        <w:pStyle w:val="15"/>
        <w:ind w:firstLineChars="0" w:firstLine="420"/>
      </w:pPr>
      <w:r>
        <w:rPr>
          <w:rFonts w:hint="eastAsia"/>
        </w:rPr>
        <w:t>在实际的研究过程中，经过训练的深度残差网络</w:t>
      </w:r>
      <w:r w:rsidRPr="009D44AB">
        <w:rPr>
          <w:rFonts w:hint="eastAsia"/>
        </w:rPr>
        <w:t>对于</w:t>
      </w:r>
      <w:r>
        <w:rPr>
          <w:rFonts w:hint="eastAsia"/>
        </w:rPr>
        <w:t>训练集达到</w:t>
      </w:r>
      <m:oMath>
        <m:r>
          <m:rPr>
            <m:sty m:val="p"/>
          </m:rPr>
          <w:rPr>
            <w:rFonts w:ascii="Cambria Math" w:hAnsi="Cambria Math"/>
          </w:rPr>
          <m:t xml:space="preserve"> </m:t>
        </m:r>
        <m:r>
          <m:rPr>
            <m:sty m:val="p"/>
          </m:rPr>
          <w:rPr>
            <w:rFonts w:ascii="Cambria Math" w:hAnsi="Cambria Math" w:hint="eastAsia"/>
          </w:rPr>
          <m:t>62%</m:t>
        </m:r>
        <m:d>
          <m:dPr>
            <m:ctrlPr>
              <w:rPr>
                <w:rFonts w:ascii="Cambria Math" w:hAnsi="Cambria Math"/>
              </w:rPr>
            </m:ctrlPr>
          </m:dPr>
          <m:e>
            <m:r>
              <m:rPr>
                <m:sty m:val="p"/>
              </m:rPr>
              <w:rPr>
                <w:rFonts w:ascii="Cambria Math" w:hAnsi="Cambria Math"/>
              </w:rPr>
              <m:t>±</m:t>
            </m:r>
            <m:r>
              <m:rPr>
                <m:sty m:val="p"/>
              </m:rPr>
              <w:rPr>
                <w:rFonts w:ascii="Cambria Math" w:hAnsi="Cambria Math" w:hint="eastAsia"/>
              </w:rPr>
              <m:t>1%</m:t>
            </m:r>
          </m:e>
        </m:d>
        <m:r>
          <w:rPr>
            <w:rFonts w:ascii="Cambria Math" w:hAnsi="Cambria Math"/>
          </w:rPr>
          <m:t xml:space="preserve"> </m:t>
        </m:r>
      </m:oMath>
      <w:r>
        <w:rPr>
          <w:rFonts w:hint="eastAsia"/>
        </w:rPr>
        <w:t>的涨跌预测正确率，对于测试集达到</w:t>
      </w:r>
      <m:oMath>
        <m:r>
          <m:rPr>
            <m:sty m:val="p"/>
          </m:rPr>
          <w:rPr>
            <w:rFonts w:ascii="Cambria Math" w:hAnsi="Cambria Math"/>
          </w:rPr>
          <m:t xml:space="preserve"> </m:t>
        </m:r>
        <m:r>
          <m:rPr>
            <m:sty m:val="p"/>
          </m:rPr>
          <w:rPr>
            <w:rFonts w:ascii="Cambria Math" w:hAnsi="Cambria Math" w:hint="eastAsia"/>
          </w:rPr>
          <m:t>55.</m:t>
        </m:r>
        <m:r>
          <m:rPr>
            <m:sty m:val="p"/>
          </m:rPr>
          <w:rPr>
            <w:rFonts w:ascii="Cambria Math" w:hAnsi="Cambria Math"/>
          </w:rPr>
          <m:t>0</m:t>
        </m:r>
        <m:r>
          <m:rPr>
            <m:sty m:val="p"/>
          </m:rPr>
          <w:rPr>
            <w:rFonts w:ascii="Cambria Math" w:hAnsi="Cambria Math" w:hint="eastAsia"/>
          </w:rPr>
          <m:t>%</m:t>
        </m:r>
        <m:d>
          <m:dPr>
            <m:ctrlPr>
              <w:rPr>
                <w:rFonts w:ascii="Cambria Math" w:hAnsi="Cambria Math"/>
              </w:rPr>
            </m:ctrlPr>
          </m:dPr>
          <m:e>
            <m:r>
              <m:rPr>
                <m:sty m:val="p"/>
              </m:rPr>
              <w:rPr>
                <w:rFonts w:ascii="Cambria Math" w:hAnsi="Cambria Math" w:cs="Times New Roman"/>
              </w:rPr>
              <m:t>±</m:t>
            </m:r>
            <m:r>
              <m:rPr>
                <m:sty m:val="p"/>
              </m:rPr>
              <w:rPr>
                <w:rFonts w:ascii="Cambria Math" w:hAnsi="Cambria Math"/>
              </w:rPr>
              <m:t>0.5</m:t>
            </m:r>
            <m:r>
              <m:rPr>
                <m:sty m:val="p"/>
              </m:rPr>
              <w:rPr>
                <w:rFonts w:ascii="Cambria Math" w:hAnsi="Cambria Math" w:hint="eastAsia"/>
              </w:rPr>
              <m:t>%</m:t>
            </m:r>
          </m:e>
        </m:d>
        <m:r>
          <w:rPr>
            <w:rFonts w:ascii="Cambria Math" w:hAnsi="Cambria Math"/>
          </w:rPr>
          <m:t xml:space="preserve"> </m:t>
        </m:r>
      </m:oMath>
      <w:r>
        <w:rPr>
          <w:rFonts w:hint="eastAsia"/>
        </w:rPr>
        <w:t>的涨跌预测正确率，对于测试集涨跌幅的预测准确率达到</w:t>
      </w:r>
      <m:oMath>
        <m:r>
          <m:rPr>
            <m:sty m:val="p"/>
          </m:rPr>
          <w:rPr>
            <w:rFonts w:ascii="Cambria Math" w:hAnsi="Cambria Math"/>
          </w:rPr>
          <m:t xml:space="preserve"> </m:t>
        </m:r>
        <m:r>
          <m:rPr>
            <m:sty m:val="p"/>
          </m:rPr>
          <w:rPr>
            <w:rFonts w:ascii="Cambria Math" w:hAnsi="Cambria Math" w:hint="eastAsia"/>
          </w:rPr>
          <m:t>61%</m:t>
        </m:r>
        <m:d>
          <m:dPr>
            <m:ctrlPr>
              <w:rPr>
                <w:rFonts w:ascii="Cambria Math" w:hAnsi="Cambria Math"/>
              </w:rPr>
            </m:ctrlPr>
          </m:dPr>
          <m:e>
            <m:r>
              <m:rPr>
                <m:sty m:val="p"/>
              </m:rPr>
              <w:rPr>
                <w:rFonts w:ascii="Cambria Math" w:hAnsi="Cambria Math"/>
              </w:rPr>
              <m:t>±</m:t>
            </m:r>
            <m:r>
              <m:rPr>
                <m:sty m:val="p"/>
              </m:rPr>
              <w:rPr>
                <w:rFonts w:ascii="Cambria Math" w:hAnsi="Cambria Math" w:hint="eastAsia"/>
              </w:rPr>
              <m:t>1%</m:t>
            </m:r>
          </m:e>
        </m:d>
        <m:r>
          <w:rPr>
            <w:rFonts w:ascii="Cambria Math" w:hAnsi="Cambria Math"/>
          </w:rPr>
          <m:t xml:space="preserve"> </m:t>
        </m:r>
      </m:oMath>
      <w:r>
        <w:rPr>
          <w:rFonts w:hint="eastAsia"/>
        </w:rPr>
        <w:t>。同时专家系统对互联网上金融专家或金融组织的国际金价预测数据进行数据挖掘并用于深度残差网络预测结果的修正。研究成果对于金融机构或普通投资者都有一定的参考价值。</w:t>
      </w:r>
    </w:p>
    <w:p w:rsidR="00FF2E3C" w:rsidRDefault="00FF2E3C" w:rsidP="001D3795">
      <w:pPr>
        <w:spacing w:line="400" w:lineRule="exact"/>
        <w:ind w:firstLineChars="200" w:firstLine="480"/>
        <w:rPr>
          <w:sz w:val="24"/>
        </w:rPr>
      </w:pPr>
    </w:p>
    <w:p w:rsidR="00E43F00" w:rsidRDefault="00514670" w:rsidP="001D3795">
      <w:pPr>
        <w:snapToGrid w:val="0"/>
        <w:spacing w:line="400" w:lineRule="exact"/>
        <w:ind w:firstLineChars="200" w:firstLine="482"/>
        <w:rPr>
          <w:sz w:val="24"/>
        </w:rPr>
      </w:pPr>
      <w:r w:rsidRPr="001D3795">
        <w:rPr>
          <w:rFonts w:hint="eastAsia"/>
          <w:b/>
          <w:sz w:val="24"/>
        </w:rPr>
        <w:t>关键词：</w:t>
      </w:r>
      <w:bookmarkStart w:id="4" w:name="_Toc160268856"/>
      <w:r w:rsidR="00E43F00" w:rsidRPr="009D44AB">
        <w:rPr>
          <w:rFonts w:cs="宋体"/>
          <w:sz w:val="24"/>
        </w:rPr>
        <w:t>国际黄金价格</w:t>
      </w:r>
      <w:r w:rsidR="00E43F00" w:rsidRPr="009D44AB">
        <w:rPr>
          <w:rFonts w:cs="宋体" w:hint="eastAsia"/>
          <w:sz w:val="24"/>
        </w:rPr>
        <w:t>；深度残差网络</w:t>
      </w:r>
      <w:r w:rsidR="00F71268">
        <w:rPr>
          <w:rFonts w:cs="宋体" w:hint="eastAsia"/>
          <w:sz w:val="24"/>
        </w:rPr>
        <w:t>；深度学习</w:t>
      </w:r>
      <w:r w:rsidR="00E43F00" w:rsidRPr="009D44AB">
        <w:rPr>
          <w:rFonts w:cs="宋体" w:hint="eastAsia"/>
          <w:sz w:val="24"/>
        </w:rPr>
        <w:t>；</w:t>
      </w:r>
      <w:r w:rsidR="00E43F00" w:rsidRPr="009D44AB">
        <w:rPr>
          <w:rFonts w:cs="宋体"/>
          <w:sz w:val="24"/>
        </w:rPr>
        <w:t>Hurst</w:t>
      </w:r>
      <w:r w:rsidR="00E43F00" w:rsidRPr="009D44AB">
        <w:rPr>
          <w:rFonts w:cs="宋体"/>
          <w:sz w:val="24"/>
        </w:rPr>
        <w:t>指数</w:t>
      </w:r>
      <w:r w:rsidR="00E43F00" w:rsidRPr="009D44AB">
        <w:rPr>
          <w:rFonts w:cs="宋体" w:hint="eastAsia"/>
          <w:sz w:val="24"/>
        </w:rPr>
        <w:t>；</w:t>
      </w:r>
      <w:r w:rsidR="00E43F00" w:rsidRPr="009D44AB">
        <w:rPr>
          <w:rFonts w:cs="宋体"/>
          <w:sz w:val="24"/>
        </w:rPr>
        <w:t>专家系统</w:t>
      </w:r>
    </w:p>
    <w:p w:rsidR="00E43F00" w:rsidRDefault="00E43F00" w:rsidP="00E43F00">
      <w:pPr>
        <w:pStyle w:val="10"/>
        <w:spacing w:before="360" w:after="600"/>
        <w:ind w:firstLine="482"/>
        <w:jc w:val="center"/>
        <w:rPr>
          <w:b/>
        </w:rPr>
        <w:sectPr w:rsidR="00E43F00" w:rsidSect="009F02E7">
          <w:headerReference w:type="even" r:id="rId16"/>
          <w:footerReference w:type="even" r:id="rId17"/>
          <w:footerReference w:type="default" r:id="rId18"/>
          <w:type w:val="continuous"/>
          <w:pgSz w:w="11906" w:h="16838" w:code="9"/>
          <w:pgMar w:top="1418" w:right="1418" w:bottom="1418" w:left="1701" w:header="851" w:footer="992" w:gutter="0"/>
          <w:pgNumType w:fmt="upperRoman" w:start="1"/>
          <w:cols w:space="720"/>
          <w:docGrid w:type="linesAndChars" w:linePitch="318"/>
        </w:sectPr>
      </w:pPr>
      <w:bookmarkStart w:id="5" w:name="_Toc356553345"/>
    </w:p>
    <w:p w:rsidR="00514670" w:rsidRPr="00FF685B" w:rsidRDefault="00E43F00" w:rsidP="00B81DB6">
      <w:pPr>
        <w:pStyle w:val="afc"/>
        <w:outlineLvl w:val="9"/>
      </w:pPr>
      <w:bookmarkStart w:id="6" w:name="_Toc451176127"/>
      <w:bookmarkStart w:id="7" w:name="_Toc451177249"/>
      <w:bookmarkStart w:id="8" w:name="_Toc451177670"/>
      <w:r w:rsidRPr="00FF685B">
        <w:lastRenderedPageBreak/>
        <w:t>A</w:t>
      </w:r>
      <w:bookmarkEnd w:id="4"/>
      <w:r>
        <w:rPr>
          <w:rFonts w:hint="eastAsia"/>
        </w:rPr>
        <w:t>bstract</w:t>
      </w:r>
      <w:bookmarkEnd w:id="5"/>
      <w:bookmarkEnd w:id="6"/>
      <w:bookmarkEnd w:id="7"/>
      <w:bookmarkEnd w:id="8"/>
    </w:p>
    <w:p w:rsidR="001D4255" w:rsidRDefault="001D4255" w:rsidP="001D4255">
      <w:pPr>
        <w:spacing w:line="400" w:lineRule="exact"/>
        <w:ind w:firstLine="420"/>
        <w:rPr>
          <w:rStyle w:val="1Char1"/>
        </w:rPr>
      </w:pPr>
      <w:r>
        <w:rPr>
          <w:sz w:val="24"/>
        </w:rPr>
        <w:t>International gold price volatility is daily multiplied with the globalization of the world economy. Therefore t</w:t>
      </w:r>
      <w:r w:rsidRPr="0022160D">
        <w:rPr>
          <w:sz w:val="24"/>
        </w:rPr>
        <w:t>he traditional economic theory</w:t>
      </w:r>
      <w:r>
        <w:rPr>
          <w:sz w:val="24"/>
        </w:rPr>
        <w:t>,</w:t>
      </w:r>
      <w:r w:rsidRPr="0022160D">
        <w:rPr>
          <w:sz w:val="24"/>
        </w:rPr>
        <w:t xml:space="preserve"> </w:t>
      </w:r>
      <w:r>
        <w:rPr>
          <w:sz w:val="24"/>
        </w:rPr>
        <w:t>with</w:t>
      </w:r>
      <w:r w:rsidRPr="0022160D">
        <w:rPr>
          <w:sz w:val="24"/>
        </w:rPr>
        <w:t xml:space="preserve"> t</w:t>
      </w:r>
      <w:r>
        <w:rPr>
          <w:sz w:val="24"/>
        </w:rPr>
        <w:t>he linear or nonlinear model, could</w:t>
      </w:r>
      <w:r w:rsidRPr="0022160D">
        <w:rPr>
          <w:sz w:val="24"/>
        </w:rPr>
        <w:t xml:space="preserve"> not explain the change of the gold price</w:t>
      </w:r>
      <w:r>
        <w:rPr>
          <w:sz w:val="24"/>
        </w:rPr>
        <w:t xml:space="preserve"> ideally</w:t>
      </w:r>
      <w:r w:rsidRPr="0022160D">
        <w:rPr>
          <w:sz w:val="24"/>
        </w:rPr>
        <w:t>.</w:t>
      </w:r>
      <w:r>
        <w:rPr>
          <w:sz w:val="24"/>
        </w:rPr>
        <w:t xml:space="preserve"> The computer science mushrooms provide</w:t>
      </w:r>
      <w:r w:rsidRPr="0022160D">
        <w:rPr>
          <w:sz w:val="24"/>
        </w:rPr>
        <w:t xml:space="preserve"> a powerful support for the nonlinear algor</w:t>
      </w:r>
      <w:r>
        <w:rPr>
          <w:sz w:val="24"/>
        </w:rPr>
        <w:t>ithms which require a huge</w:t>
      </w:r>
      <w:r w:rsidRPr="0022160D">
        <w:rPr>
          <w:sz w:val="24"/>
        </w:rPr>
        <w:t xml:space="preserve"> amount of computation.</w:t>
      </w:r>
      <w:r>
        <w:rPr>
          <w:sz w:val="24"/>
        </w:rPr>
        <w:t xml:space="preserve"> For this reason, </w:t>
      </w:r>
      <w:r>
        <w:rPr>
          <w:rStyle w:val="1Char1"/>
        </w:rPr>
        <w:t>the study of international gold p</w:t>
      </w:r>
      <w:r w:rsidRPr="00E04AD7">
        <w:rPr>
          <w:rStyle w:val="1Char1"/>
        </w:rPr>
        <w:t xml:space="preserve">rice </w:t>
      </w:r>
      <w:r>
        <w:rPr>
          <w:rStyle w:val="1Char1"/>
          <w:rFonts w:hint="eastAsia"/>
        </w:rPr>
        <w:t>f</w:t>
      </w:r>
      <w:r w:rsidRPr="00E04AD7">
        <w:rPr>
          <w:rStyle w:val="1Char1"/>
        </w:rPr>
        <w:t xml:space="preserve">orecasting </w:t>
      </w:r>
      <w:r>
        <w:rPr>
          <w:rStyle w:val="1Char1"/>
        </w:rPr>
        <w:t>b</w:t>
      </w:r>
      <w:r w:rsidRPr="00E04AD7">
        <w:rPr>
          <w:rStyle w:val="1Char1"/>
        </w:rPr>
        <w:t>as</w:t>
      </w:r>
      <w:r>
        <w:rPr>
          <w:rStyle w:val="1Char1"/>
        </w:rPr>
        <w:t>ed on d</w:t>
      </w:r>
      <w:r w:rsidRPr="00E04AD7">
        <w:rPr>
          <w:rStyle w:val="1Char1"/>
        </w:rPr>
        <w:t xml:space="preserve">eep </w:t>
      </w:r>
      <w:r>
        <w:rPr>
          <w:rStyle w:val="1Char1"/>
        </w:rPr>
        <w:t>residual n</w:t>
      </w:r>
      <w:r w:rsidRPr="00E04AD7">
        <w:rPr>
          <w:rStyle w:val="1Char1"/>
        </w:rPr>
        <w:t>etwork</w:t>
      </w:r>
      <w:r>
        <w:rPr>
          <w:rStyle w:val="1Char1"/>
        </w:rPr>
        <w:t xml:space="preserve"> has broad research prospects and great research value.</w:t>
      </w:r>
    </w:p>
    <w:p w:rsidR="001D4255" w:rsidRDefault="001D4255" w:rsidP="001D4255">
      <w:pPr>
        <w:spacing w:line="400" w:lineRule="exact"/>
        <w:ind w:firstLine="420"/>
        <w:rPr>
          <w:rStyle w:val="1Char1"/>
        </w:rPr>
      </w:pPr>
      <w:r>
        <w:rPr>
          <w:rStyle w:val="1Char1"/>
        </w:rPr>
        <w:t xml:space="preserve">Firstly, the autocorrelation and predictability of international gold price have been proved </w:t>
      </w:r>
      <w:r w:rsidRPr="00E04AD7">
        <w:rPr>
          <w:rStyle w:val="1Char1"/>
        </w:rPr>
        <w:t>within 14 days (10 trading days)</w:t>
      </w:r>
      <w:r>
        <w:rPr>
          <w:rStyle w:val="1Char1"/>
        </w:rPr>
        <w:t xml:space="preserve"> by using </w:t>
      </w:r>
      <w:r w:rsidRPr="00E04AD7">
        <w:rPr>
          <w:rStyle w:val="1Char1"/>
        </w:rPr>
        <w:t>Rescaled Range Analysis</w:t>
      </w:r>
      <w:r>
        <w:rPr>
          <w:rStyle w:val="1Char1"/>
        </w:rPr>
        <w:t xml:space="preserve"> method in the processing procedure of the historical international gold price data. Secondly, the time series of XAU/USD has been analyzed and prepossessed into capsulations. Thirdly, the Deep Residual Network has been built for the training and testing of the data on the </w:t>
      </w:r>
      <w:r w:rsidRPr="0010678B">
        <w:rPr>
          <w:rStyle w:val="1Char1"/>
        </w:rPr>
        <w:t>Graphics Processing Unit</w:t>
      </w:r>
      <w:r>
        <w:rPr>
          <w:rStyle w:val="1Char1"/>
        </w:rPr>
        <w:t xml:space="preserve">. Finally, the forecast result has a certain accuracy after the correction of expert system. </w:t>
      </w:r>
    </w:p>
    <w:p w:rsidR="001D4255" w:rsidRDefault="001D4255" w:rsidP="001D4255">
      <w:pPr>
        <w:spacing w:line="400" w:lineRule="exact"/>
        <w:ind w:firstLine="420"/>
        <w:rPr>
          <w:rFonts w:cs="宋体"/>
          <w:sz w:val="24"/>
        </w:rPr>
      </w:pPr>
      <w:r>
        <w:rPr>
          <w:rStyle w:val="1Char1"/>
        </w:rPr>
        <w:t xml:space="preserve">In the study, the trained Deep Residual Network has the accuracy of </w:t>
      </w:r>
      <m:oMath>
        <m:r>
          <m:rPr>
            <m:sty m:val="p"/>
          </m:rPr>
          <w:rPr>
            <w:rFonts w:ascii="Cambria Math" w:hAnsi="Cambria Math" w:cs="宋体" w:hint="eastAsia"/>
            <w:sz w:val="24"/>
          </w:rPr>
          <m:t>62%(</m:t>
        </m:r>
        <m:r>
          <m:rPr>
            <m:sty m:val="p"/>
          </m:rPr>
          <w:rPr>
            <w:rFonts w:ascii="Cambria Math" w:hAnsi="Cambria Math" w:cs="宋体"/>
            <w:sz w:val="24"/>
          </w:rPr>
          <m:t>±</m:t>
        </m:r>
        <m:r>
          <m:rPr>
            <m:sty m:val="p"/>
          </m:rPr>
          <w:rPr>
            <w:rFonts w:ascii="Cambria Math" w:hAnsi="Cambria Math" w:cs="宋体" w:hint="eastAsia"/>
            <w:sz w:val="24"/>
          </w:rPr>
          <m:t>1%</m:t>
        </m:r>
        <m:r>
          <m:rPr>
            <m:sty m:val="p"/>
          </m:rPr>
          <w:rPr>
            <w:rFonts w:ascii="Cambria Math" w:hAnsi="Cambria Math" w:cs="宋体"/>
            <w:sz w:val="24"/>
          </w:rPr>
          <m:t>)</m:t>
        </m:r>
      </m:oMath>
      <w:r>
        <w:rPr>
          <w:rFonts w:cs="宋体"/>
          <w:sz w:val="24"/>
        </w:rPr>
        <w:t xml:space="preserve"> for the training data, the accuracy of </w:t>
      </w:r>
      <m:oMath>
        <m:r>
          <m:rPr>
            <m:sty m:val="p"/>
          </m:rPr>
          <w:rPr>
            <w:rFonts w:ascii="Cambria Math" w:hAnsi="Cambria Math" w:hint="eastAsia"/>
            <w:sz w:val="24"/>
          </w:rPr>
          <m:t>55.</m:t>
        </m:r>
        <m:r>
          <m:rPr>
            <m:sty m:val="p"/>
          </m:rPr>
          <w:rPr>
            <w:rFonts w:ascii="Cambria Math" w:hAnsi="Cambria Math"/>
            <w:sz w:val="24"/>
          </w:rPr>
          <m:t>0</m:t>
        </m:r>
        <m:r>
          <m:rPr>
            <m:sty m:val="p"/>
          </m:rPr>
          <w:rPr>
            <w:rFonts w:ascii="Cambria Math" w:hAnsi="Cambria Math" w:hint="eastAsia"/>
            <w:sz w:val="24"/>
          </w:rPr>
          <m:t>%</m:t>
        </m:r>
        <m:d>
          <m:dPr>
            <m:ctrlPr>
              <w:rPr>
                <w:rFonts w:ascii="Cambria Math" w:hAnsi="Cambria Math"/>
                <w:sz w:val="24"/>
              </w:rPr>
            </m:ctrlPr>
          </m:dPr>
          <m:e>
            <m:r>
              <m:rPr>
                <m:sty m:val="p"/>
              </m:rPr>
              <w:rPr>
                <w:rFonts w:ascii="Cambria Math" w:hAnsi="Cambria Math"/>
                <w:sz w:val="24"/>
              </w:rPr>
              <m:t>±0.5</m:t>
            </m:r>
            <m:r>
              <m:rPr>
                <m:sty m:val="p"/>
              </m:rPr>
              <w:rPr>
                <w:rFonts w:ascii="Cambria Math" w:hAnsi="Cambria Math" w:hint="eastAsia"/>
                <w:sz w:val="24"/>
              </w:rPr>
              <m:t>%</m:t>
            </m:r>
          </m:e>
        </m:d>
      </m:oMath>
      <w:r>
        <w:rPr>
          <w:rFonts w:cs="宋体"/>
        </w:rPr>
        <w:t xml:space="preserve"> </w:t>
      </w:r>
      <w:r w:rsidRPr="003673E3">
        <w:rPr>
          <w:rFonts w:cs="宋体"/>
          <w:sz w:val="24"/>
        </w:rPr>
        <w:t>for the testing</w:t>
      </w:r>
      <w:r>
        <w:rPr>
          <w:rFonts w:cs="宋体"/>
          <w:sz w:val="24"/>
        </w:rPr>
        <w:t xml:space="preserve"> data and the accuracy of </w:t>
      </w:r>
      <m:oMath>
        <m:r>
          <m:rPr>
            <m:sty m:val="p"/>
          </m:rPr>
          <w:rPr>
            <w:rFonts w:ascii="Cambria Math" w:hAnsi="Cambria Math" w:cs="宋体" w:hint="eastAsia"/>
            <w:sz w:val="24"/>
          </w:rPr>
          <m:t>61%</m:t>
        </m:r>
        <m:r>
          <m:rPr>
            <m:sty m:val="p"/>
          </m:rPr>
          <w:rPr>
            <w:rFonts w:ascii="Cambria Math" w:hAnsi="Cambria Math" w:cs="宋体"/>
            <w:sz w:val="24"/>
          </w:rPr>
          <m:t>(±</m:t>
        </m:r>
        <m:r>
          <m:rPr>
            <m:sty m:val="p"/>
          </m:rPr>
          <w:rPr>
            <w:rFonts w:ascii="Cambria Math" w:hAnsi="Cambria Math" w:cs="宋体" w:hint="eastAsia"/>
            <w:sz w:val="24"/>
          </w:rPr>
          <m:t>1%</m:t>
        </m:r>
        <m:r>
          <m:rPr>
            <m:sty m:val="p"/>
          </m:rPr>
          <w:rPr>
            <w:rFonts w:ascii="Cambria Math" w:hAnsi="Cambria Math" w:cs="宋体"/>
            <w:sz w:val="24"/>
          </w:rPr>
          <m:t>)</m:t>
        </m:r>
      </m:oMath>
      <w:r w:rsidRPr="003673E3">
        <w:rPr>
          <w:rFonts w:cs="宋体"/>
          <w:sz w:val="24"/>
        </w:rPr>
        <w:t xml:space="preserve"> </w:t>
      </w:r>
      <w:r>
        <w:rPr>
          <w:rFonts w:cs="宋体"/>
          <w:sz w:val="24"/>
        </w:rPr>
        <w:t>for the amount of increase and decrease of the testing data. At the same time, the expert system has gotten the international gold price data which is used for result correction of Deep Residual Network under the aid of data-mining. There is a certain reference value of the study results for financing institutions or ordinary investors.</w:t>
      </w:r>
    </w:p>
    <w:p w:rsidR="001D4255" w:rsidRPr="003673E3" w:rsidRDefault="001D4255" w:rsidP="001D4255">
      <w:pPr>
        <w:spacing w:line="400" w:lineRule="exact"/>
        <w:ind w:firstLine="420"/>
        <w:rPr>
          <w:b/>
          <w:sz w:val="44"/>
        </w:rPr>
      </w:pPr>
    </w:p>
    <w:p w:rsidR="001D3795" w:rsidRDefault="00514670" w:rsidP="00835BB1">
      <w:pPr>
        <w:spacing w:line="400" w:lineRule="exact"/>
        <w:ind w:firstLineChars="200" w:firstLine="482"/>
        <w:rPr>
          <w:sz w:val="24"/>
        </w:rPr>
      </w:pPr>
      <w:r w:rsidRPr="006D22BB">
        <w:rPr>
          <w:b/>
          <w:sz w:val="24"/>
        </w:rPr>
        <w:t>Key</w:t>
      </w:r>
      <w:r w:rsidR="001D3795" w:rsidRPr="006D22BB">
        <w:rPr>
          <w:rFonts w:hint="eastAsia"/>
          <w:b/>
          <w:sz w:val="24"/>
        </w:rPr>
        <w:t xml:space="preserve"> W</w:t>
      </w:r>
      <w:r w:rsidRPr="006D22BB">
        <w:rPr>
          <w:b/>
          <w:sz w:val="24"/>
        </w:rPr>
        <w:t>ords</w:t>
      </w:r>
      <w:r w:rsidRPr="006D22BB">
        <w:rPr>
          <w:rFonts w:hint="eastAsia"/>
          <w:b/>
          <w:sz w:val="24"/>
        </w:rPr>
        <w:t>:</w:t>
      </w:r>
      <w:r w:rsidR="00F60418" w:rsidRPr="006D22BB">
        <w:t xml:space="preserve"> </w:t>
      </w:r>
      <w:bookmarkStart w:id="9" w:name="OLE_LINK1"/>
      <w:bookmarkStart w:id="10" w:name="OLE_LINK2"/>
      <w:r w:rsidR="003673E3">
        <w:rPr>
          <w:sz w:val="24"/>
        </w:rPr>
        <w:t>i</w:t>
      </w:r>
      <w:r w:rsidR="00810874">
        <w:rPr>
          <w:sz w:val="24"/>
        </w:rPr>
        <w:t>nternational gold price; Deep Residual N</w:t>
      </w:r>
      <w:r w:rsidR="00A62D4F">
        <w:rPr>
          <w:sz w:val="24"/>
        </w:rPr>
        <w:t>etwork;</w:t>
      </w:r>
      <w:r w:rsidR="00810874">
        <w:rPr>
          <w:sz w:val="24"/>
        </w:rPr>
        <w:t xml:space="preserve"> Deep Learning;</w:t>
      </w:r>
      <w:r w:rsidR="003673E3">
        <w:rPr>
          <w:sz w:val="24"/>
        </w:rPr>
        <w:t xml:space="preserve"> Hurst exponent; e</w:t>
      </w:r>
      <w:r w:rsidR="00A62D4F">
        <w:rPr>
          <w:sz w:val="24"/>
        </w:rPr>
        <w:t>xpert system</w:t>
      </w:r>
    </w:p>
    <w:p w:rsidR="001736A8" w:rsidRDefault="001736A8" w:rsidP="00835BB1">
      <w:pPr>
        <w:spacing w:line="400" w:lineRule="exact"/>
        <w:ind w:firstLineChars="200" w:firstLine="640"/>
        <w:rPr>
          <w:rFonts w:eastAsia="黑体" w:hAnsi="黑体"/>
          <w:bCs/>
          <w:sz w:val="32"/>
          <w:szCs w:val="32"/>
        </w:rPr>
      </w:pPr>
    </w:p>
    <w:p w:rsidR="00A35C1A" w:rsidRDefault="00A35C1A" w:rsidP="00835BB1">
      <w:pPr>
        <w:spacing w:line="400" w:lineRule="exact"/>
        <w:ind w:firstLineChars="200" w:firstLine="640"/>
        <w:rPr>
          <w:rFonts w:eastAsia="黑体" w:hAnsi="黑体"/>
          <w:bCs/>
          <w:sz w:val="32"/>
          <w:szCs w:val="32"/>
        </w:rPr>
      </w:pPr>
    </w:p>
    <w:p w:rsidR="00A35C1A" w:rsidRDefault="00A35C1A" w:rsidP="00835BB1">
      <w:pPr>
        <w:spacing w:line="400" w:lineRule="exact"/>
        <w:ind w:firstLineChars="200" w:firstLine="640"/>
        <w:rPr>
          <w:rFonts w:eastAsia="黑体" w:hAnsi="黑体"/>
          <w:bCs/>
          <w:sz w:val="32"/>
          <w:szCs w:val="32"/>
        </w:rPr>
      </w:pPr>
    </w:p>
    <w:p w:rsidR="00A35C1A" w:rsidRDefault="00A35C1A" w:rsidP="00835BB1">
      <w:pPr>
        <w:spacing w:line="400" w:lineRule="exact"/>
        <w:ind w:firstLineChars="200" w:firstLine="640"/>
        <w:rPr>
          <w:rFonts w:eastAsia="黑体" w:hAnsi="黑体"/>
          <w:bCs/>
          <w:sz w:val="32"/>
          <w:szCs w:val="32"/>
        </w:rPr>
      </w:pPr>
    </w:p>
    <w:sdt>
      <w:sdtPr>
        <w:rPr>
          <w:rFonts w:ascii="黑体" w:eastAsia="黑体" w:hAnsi="黑体"/>
          <w:b w:val="0"/>
          <w:bCs w:val="0"/>
          <w:color w:val="auto"/>
          <w:kern w:val="2"/>
          <w:sz w:val="32"/>
          <w:szCs w:val="32"/>
          <w:lang w:val="zh-CN"/>
        </w:rPr>
        <w:id w:val="418831792"/>
        <w:docPartObj>
          <w:docPartGallery w:val="Table of Contents"/>
          <w:docPartUnique/>
        </w:docPartObj>
      </w:sdtPr>
      <w:sdtEndPr>
        <w:rPr>
          <w:rFonts w:ascii="Times New Roman" w:eastAsia="宋体" w:hAnsi="Times New Roman"/>
          <w:b/>
          <w:sz w:val="21"/>
          <w:szCs w:val="24"/>
        </w:rPr>
      </w:sdtEndPr>
      <w:sdtContent>
        <w:p w:rsidR="00A35C1A" w:rsidRPr="00A35C1A" w:rsidRDefault="00A35C1A" w:rsidP="00391249">
          <w:pPr>
            <w:pStyle w:val="TOC"/>
            <w:pageBreakBefore/>
            <w:spacing w:before="360" w:after="600" w:line="400" w:lineRule="exact"/>
            <w:jc w:val="center"/>
            <w:rPr>
              <w:rFonts w:ascii="黑体" w:eastAsia="黑体" w:hAnsi="黑体"/>
              <w:b w:val="0"/>
              <w:color w:val="auto"/>
              <w:sz w:val="32"/>
              <w:szCs w:val="32"/>
            </w:rPr>
          </w:pPr>
          <w:r w:rsidRPr="00A35C1A">
            <w:rPr>
              <w:rFonts w:ascii="黑体" w:eastAsia="黑体" w:hAnsi="黑体"/>
              <w:b w:val="0"/>
              <w:color w:val="auto"/>
              <w:sz w:val="32"/>
              <w:szCs w:val="32"/>
              <w:lang w:val="zh-CN"/>
            </w:rPr>
            <w:t>目</w:t>
          </w:r>
          <w:r w:rsidRPr="00A35C1A">
            <w:rPr>
              <w:rFonts w:ascii="黑体" w:eastAsia="黑体" w:hAnsi="黑体" w:hint="eastAsia"/>
              <w:b w:val="0"/>
              <w:color w:val="auto"/>
              <w:sz w:val="32"/>
              <w:szCs w:val="32"/>
              <w:lang w:val="zh-CN"/>
            </w:rPr>
            <w:t xml:space="preserve">  </w:t>
          </w:r>
          <w:r w:rsidRPr="00A35C1A">
            <w:rPr>
              <w:rFonts w:ascii="黑体" w:eastAsia="黑体" w:hAnsi="黑体"/>
              <w:b w:val="0"/>
              <w:color w:val="auto"/>
              <w:sz w:val="32"/>
              <w:szCs w:val="32"/>
              <w:lang w:val="zh-CN"/>
            </w:rPr>
            <w:t>录</w:t>
          </w:r>
        </w:p>
        <w:p w:rsidR="00300E17" w:rsidRDefault="00C13C16">
          <w:pPr>
            <w:pStyle w:val="13"/>
            <w:tabs>
              <w:tab w:val="right" w:leader="dot" w:pos="8777"/>
            </w:tabs>
            <w:rPr>
              <w:rFonts w:asciiTheme="minorHAnsi" w:eastAsiaTheme="minorEastAsia" w:hAnsiTheme="minorHAnsi" w:cstheme="minorBidi"/>
              <w:bCs w:val="0"/>
              <w:caps w:val="0"/>
              <w:noProof/>
              <w:kern w:val="0"/>
              <w:sz w:val="22"/>
              <w:szCs w:val="22"/>
            </w:rPr>
          </w:pPr>
          <w:r>
            <w:fldChar w:fldCharType="begin"/>
          </w:r>
          <w:r>
            <w:instrText xml:space="preserve"> TOC \o "1-3" \h \z \u </w:instrText>
          </w:r>
          <w:r>
            <w:fldChar w:fldCharType="separate"/>
          </w:r>
          <w:hyperlink w:anchor="_Toc452398852" w:history="1">
            <w:r w:rsidR="00300E17" w:rsidRPr="00862BF6">
              <w:rPr>
                <w:rStyle w:val="a3"/>
                <w:rFonts w:hint="eastAsia"/>
                <w:noProof/>
              </w:rPr>
              <w:t>第1章 绪论</w:t>
            </w:r>
            <w:r w:rsidR="00300E17">
              <w:rPr>
                <w:noProof/>
                <w:webHidden/>
              </w:rPr>
              <w:tab/>
            </w:r>
            <w:r w:rsidR="00300E17">
              <w:rPr>
                <w:noProof/>
                <w:webHidden/>
              </w:rPr>
              <w:fldChar w:fldCharType="begin"/>
            </w:r>
            <w:r w:rsidR="00300E17">
              <w:rPr>
                <w:noProof/>
                <w:webHidden/>
              </w:rPr>
              <w:instrText xml:space="preserve"> PAGEREF _Toc452398852 \h </w:instrText>
            </w:r>
            <w:r w:rsidR="00300E17">
              <w:rPr>
                <w:noProof/>
                <w:webHidden/>
              </w:rPr>
            </w:r>
            <w:r w:rsidR="00300E17">
              <w:rPr>
                <w:noProof/>
                <w:webHidden/>
              </w:rPr>
              <w:fldChar w:fldCharType="separate"/>
            </w:r>
            <w:r w:rsidR="004E6920">
              <w:rPr>
                <w:noProof/>
                <w:webHidden/>
              </w:rPr>
              <w:t>1</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53" w:history="1">
            <w:r w:rsidR="00300E17" w:rsidRPr="00862BF6">
              <w:rPr>
                <w:rStyle w:val="a3"/>
                <w:noProof/>
              </w:rPr>
              <w:t>1.1</w:t>
            </w:r>
            <w:r w:rsidR="00300E17" w:rsidRPr="00862BF6">
              <w:rPr>
                <w:rStyle w:val="a3"/>
                <w:rFonts w:hint="eastAsia"/>
                <w:noProof/>
              </w:rPr>
              <w:t xml:space="preserve"> 课题研究背景及意义</w:t>
            </w:r>
            <w:r w:rsidR="00300E17">
              <w:rPr>
                <w:noProof/>
                <w:webHidden/>
              </w:rPr>
              <w:tab/>
            </w:r>
            <w:r w:rsidR="00300E17">
              <w:rPr>
                <w:noProof/>
                <w:webHidden/>
              </w:rPr>
              <w:fldChar w:fldCharType="begin"/>
            </w:r>
            <w:r w:rsidR="00300E17">
              <w:rPr>
                <w:noProof/>
                <w:webHidden/>
              </w:rPr>
              <w:instrText xml:space="preserve"> PAGEREF _Toc452398853 \h </w:instrText>
            </w:r>
            <w:r w:rsidR="00300E17">
              <w:rPr>
                <w:noProof/>
                <w:webHidden/>
              </w:rPr>
            </w:r>
            <w:r w:rsidR="00300E17">
              <w:rPr>
                <w:noProof/>
                <w:webHidden/>
              </w:rPr>
              <w:fldChar w:fldCharType="separate"/>
            </w:r>
            <w:r w:rsidR="004E6920">
              <w:rPr>
                <w:noProof/>
                <w:webHidden/>
              </w:rPr>
              <w:t>1</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54" w:history="1">
            <w:r w:rsidR="00300E17" w:rsidRPr="00862BF6">
              <w:rPr>
                <w:rStyle w:val="a3"/>
                <w:noProof/>
              </w:rPr>
              <w:t>1.1.1</w:t>
            </w:r>
            <w:r w:rsidR="00300E17" w:rsidRPr="00862BF6">
              <w:rPr>
                <w:rStyle w:val="a3"/>
                <w:rFonts w:hint="eastAsia"/>
                <w:noProof/>
              </w:rPr>
              <w:t xml:space="preserve"> 课题研究背景</w:t>
            </w:r>
            <w:r w:rsidR="00300E17">
              <w:rPr>
                <w:noProof/>
                <w:webHidden/>
              </w:rPr>
              <w:tab/>
            </w:r>
            <w:r w:rsidR="00300E17">
              <w:rPr>
                <w:noProof/>
                <w:webHidden/>
              </w:rPr>
              <w:fldChar w:fldCharType="begin"/>
            </w:r>
            <w:r w:rsidR="00300E17">
              <w:rPr>
                <w:noProof/>
                <w:webHidden/>
              </w:rPr>
              <w:instrText xml:space="preserve"> PAGEREF _Toc452398854 \h </w:instrText>
            </w:r>
            <w:r w:rsidR="00300E17">
              <w:rPr>
                <w:noProof/>
                <w:webHidden/>
              </w:rPr>
            </w:r>
            <w:r w:rsidR="00300E17">
              <w:rPr>
                <w:noProof/>
                <w:webHidden/>
              </w:rPr>
              <w:fldChar w:fldCharType="separate"/>
            </w:r>
            <w:r w:rsidR="004E6920">
              <w:rPr>
                <w:noProof/>
                <w:webHidden/>
              </w:rPr>
              <w:t>1</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55" w:history="1">
            <w:r w:rsidR="00300E17" w:rsidRPr="00862BF6">
              <w:rPr>
                <w:rStyle w:val="a3"/>
                <w:noProof/>
              </w:rPr>
              <w:t>1.1.2</w:t>
            </w:r>
            <w:r w:rsidR="00300E17" w:rsidRPr="00862BF6">
              <w:rPr>
                <w:rStyle w:val="a3"/>
                <w:rFonts w:hint="eastAsia"/>
                <w:noProof/>
              </w:rPr>
              <w:t xml:space="preserve"> 课题研究意义</w:t>
            </w:r>
            <w:r w:rsidR="00300E17">
              <w:rPr>
                <w:noProof/>
                <w:webHidden/>
              </w:rPr>
              <w:tab/>
            </w:r>
            <w:r w:rsidR="00300E17">
              <w:rPr>
                <w:noProof/>
                <w:webHidden/>
              </w:rPr>
              <w:fldChar w:fldCharType="begin"/>
            </w:r>
            <w:r w:rsidR="00300E17">
              <w:rPr>
                <w:noProof/>
                <w:webHidden/>
              </w:rPr>
              <w:instrText xml:space="preserve"> PAGEREF _Toc452398855 \h </w:instrText>
            </w:r>
            <w:r w:rsidR="00300E17">
              <w:rPr>
                <w:noProof/>
                <w:webHidden/>
              </w:rPr>
            </w:r>
            <w:r w:rsidR="00300E17">
              <w:rPr>
                <w:noProof/>
                <w:webHidden/>
              </w:rPr>
              <w:fldChar w:fldCharType="separate"/>
            </w:r>
            <w:r w:rsidR="004E6920">
              <w:rPr>
                <w:noProof/>
                <w:webHidden/>
              </w:rPr>
              <w:t>2</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56" w:history="1">
            <w:r w:rsidR="00300E17" w:rsidRPr="00862BF6">
              <w:rPr>
                <w:rStyle w:val="a3"/>
                <w:noProof/>
              </w:rPr>
              <w:t>1.2</w:t>
            </w:r>
            <w:r w:rsidR="00300E17" w:rsidRPr="00862BF6">
              <w:rPr>
                <w:rStyle w:val="a3"/>
                <w:rFonts w:hint="eastAsia"/>
                <w:noProof/>
              </w:rPr>
              <w:t xml:space="preserve"> 国内外研究综述</w:t>
            </w:r>
            <w:r w:rsidR="00300E17">
              <w:rPr>
                <w:noProof/>
                <w:webHidden/>
              </w:rPr>
              <w:tab/>
            </w:r>
            <w:r w:rsidR="00300E17">
              <w:rPr>
                <w:noProof/>
                <w:webHidden/>
              </w:rPr>
              <w:fldChar w:fldCharType="begin"/>
            </w:r>
            <w:r w:rsidR="00300E17">
              <w:rPr>
                <w:noProof/>
                <w:webHidden/>
              </w:rPr>
              <w:instrText xml:space="preserve"> PAGEREF _Toc452398856 \h </w:instrText>
            </w:r>
            <w:r w:rsidR="00300E17">
              <w:rPr>
                <w:noProof/>
                <w:webHidden/>
              </w:rPr>
            </w:r>
            <w:r w:rsidR="00300E17">
              <w:rPr>
                <w:noProof/>
                <w:webHidden/>
              </w:rPr>
              <w:fldChar w:fldCharType="separate"/>
            </w:r>
            <w:r w:rsidR="004E6920">
              <w:rPr>
                <w:noProof/>
                <w:webHidden/>
              </w:rPr>
              <w:t>2</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57" w:history="1">
            <w:r w:rsidR="00300E17" w:rsidRPr="00862BF6">
              <w:rPr>
                <w:rStyle w:val="a3"/>
                <w:noProof/>
              </w:rPr>
              <w:t>1.1.3</w:t>
            </w:r>
            <w:r w:rsidR="00300E17" w:rsidRPr="00862BF6">
              <w:rPr>
                <w:rStyle w:val="a3"/>
                <w:rFonts w:hint="eastAsia"/>
                <w:noProof/>
              </w:rPr>
              <w:t xml:space="preserve"> 深度学习研究现状</w:t>
            </w:r>
            <w:r w:rsidR="00300E17">
              <w:rPr>
                <w:noProof/>
                <w:webHidden/>
              </w:rPr>
              <w:tab/>
            </w:r>
            <w:r w:rsidR="00300E17">
              <w:rPr>
                <w:noProof/>
                <w:webHidden/>
              </w:rPr>
              <w:fldChar w:fldCharType="begin"/>
            </w:r>
            <w:r w:rsidR="00300E17">
              <w:rPr>
                <w:noProof/>
                <w:webHidden/>
              </w:rPr>
              <w:instrText xml:space="preserve"> PAGEREF _Toc452398857 \h </w:instrText>
            </w:r>
            <w:r w:rsidR="00300E17">
              <w:rPr>
                <w:noProof/>
                <w:webHidden/>
              </w:rPr>
            </w:r>
            <w:r w:rsidR="00300E17">
              <w:rPr>
                <w:noProof/>
                <w:webHidden/>
              </w:rPr>
              <w:fldChar w:fldCharType="separate"/>
            </w:r>
            <w:r w:rsidR="004E6920">
              <w:rPr>
                <w:noProof/>
                <w:webHidden/>
              </w:rPr>
              <w:t>2</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58" w:history="1">
            <w:r w:rsidR="00300E17" w:rsidRPr="00862BF6">
              <w:rPr>
                <w:rStyle w:val="a3"/>
                <w:noProof/>
              </w:rPr>
              <w:t>1.1.4</w:t>
            </w:r>
            <w:r w:rsidR="00300E17" w:rsidRPr="00862BF6">
              <w:rPr>
                <w:rStyle w:val="a3"/>
                <w:rFonts w:hint="eastAsia"/>
                <w:noProof/>
              </w:rPr>
              <w:t xml:space="preserve"> 国际黄金价格预测的研究现状</w:t>
            </w:r>
            <w:r w:rsidR="00300E17">
              <w:rPr>
                <w:noProof/>
                <w:webHidden/>
              </w:rPr>
              <w:tab/>
            </w:r>
            <w:r w:rsidR="00300E17">
              <w:rPr>
                <w:noProof/>
                <w:webHidden/>
              </w:rPr>
              <w:fldChar w:fldCharType="begin"/>
            </w:r>
            <w:r w:rsidR="00300E17">
              <w:rPr>
                <w:noProof/>
                <w:webHidden/>
              </w:rPr>
              <w:instrText xml:space="preserve"> PAGEREF _Toc452398858 \h </w:instrText>
            </w:r>
            <w:r w:rsidR="00300E17">
              <w:rPr>
                <w:noProof/>
                <w:webHidden/>
              </w:rPr>
            </w:r>
            <w:r w:rsidR="00300E17">
              <w:rPr>
                <w:noProof/>
                <w:webHidden/>
              </w:rPr>
              <w:fldChar w:fldCharType="separate"/>
            </w:r>
            <w:r w:rsidR="004E6920">
              <w:rPr>
                <w:noProof/>
                <w:webHidden/>
              </w:rPr>
              <w:t>3</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59" w:history="1">
            <w:r w:rsidR="00300E17" w:rsidRPr="00862BF6">
              <w:rPr>
                <w:rStyle w:val="a3"/>
                <w:noProof/>
              </w:rPr>
              <w:t>1.2</w:t>
            </w:r>
            <w:r w:rsidR="00300E17" w:rsidRPr="00862BF6">
              <w:rPr>
                <w:rStyle w:val="a3"/>
                <w:rFonts w:hint="eastAsia"/>
                <w:noProof/>
              </w:rPr>
              <w:t xml:space="preserve"> 本文的研究内容与结构</w:t>
            </w:r>
            <w:r w:rsidR="00300E17">
              <w:rPr>
                <w:noProof/>
                <w:webHidden/>
              </w:rPr>
              <w:tab/>
            </w:r>
            <w:r w:rsidR="00300E17">
              <w:rPr>
                <w:noProof/>
                <w:webHidden/>
              </w:rPr>
              <w:fldChar w:fldCharType="begin"/>
            </w:r>
            <w:r w:rsidR="00300E17">
              <w:rPr>
                <w:noProof/>
                <w:webHidden/>
              </w:rPr>
              <w:instrText xml:space="preserve"> PAGEREF _Toc452398859 \h </w:instrText>
            </w:r>
            <w:r w:rsidR="00300E17">
              <w:rPr>
                <w:noProof/>
                <w:webHidden/>
              </w:rPr>
            </w:r>
            <w:r w:rsidR="00300E17">
              <w:rPr>
                <w:noProof/>
                <w:webHidden/>
              </w:rPr>
              <w:fldChar w:fldCharType="separate"/>
            </w:r>
            <w:r w:rsidR="004E6920">
              <w:rPr>
                <w:noProof/>
                <w:webHidden/>
              </w:rPr>
              <w:t>3</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60" w:history="1">
            <w:r w:rsidR="00300E17" w:rsidRPr="00862BF6">
              <w:rPr>
                <w:rStyle w:val="a3"/>
                <w:noProof/>
              </w:rPr>
              <w:t>1.3</w:t>
            </w:r>
            <w:r w:rsidR="00300E17" w:rsidRPr="00862BF6">
              <w:rPr>
                <w:rStyle w:val="a3"/>
                <w:rFonts w:hint="eastAsia"/>
                <w:noProof/>
              </w:rPr>
              <w:t xml:space="preserve"> 本文的创新之处</w:t>
            </w:r>
            <w:r w:rsidR="00300E17">
              <w:rPr>
                <w:noProof/>
                <w:webHidden/>
              </w:rPr>
              <w:tab/>
            </w:r>
            <w:r w:rsidR="00300E17">
              <w:rPr>
                <w:noProof/>
                <w:webHidden/>
              </w:rPr>
              <w:fldChar w:fldCharType="begin"/>
            </w:r>
            <w:r w:rsidR="00300E17">
              <w:rPr>
                <w:noProof/>
                <w:webHidden/>
              </w:rPr>
              <w:instrText xml:space="preserve"> PAGEREF _Toc452398860 \h </w:instrText>
            </w:r>
            <w:r w:rsidR="00300E17">
              <w:rPr>
                <w:noProof/>
                <w:webHidden/>
              </w:rPr>
            </w:r>
            <w:r w:rsidR="00300E17">
              <w:rPr>
                <w:noProof/>
                <w:webHidden/>
              </w:rPr>
              <w:fldChar w:fldCharType="separate"/>
            </w:r>
            <w:r w:rsidR="004E6920">
              <w:rPr>
                <w:noProof/>
                <w:webHidden/>
              </w:rPr>
              <w:t>3</w:t>
            </w:r>
            <w:r w:rsidR="00300E17">
              <w:rPr>
                <w:noProof/>
                <w:webHidden/>
              </w:rPr>
              <w:fldChar w:fldCharType="end"/>
            </w:r>
          </w:hyperlink>
        </w:p>
        <w:p w:rsidR="00300E17" w:rsidRDefault="00461DFD">
          <w:pPr>
            <w:pStyle w:val="13"/>
            <w:tabs>
              <w:tab w:val="right" w:leader="dot" w:pos="8777"/>
            </w:tabs>
            <w:rPr>
              <w:rFonts w:asciiTheme="minorHAnsi" w:eastAsiaTheme="minorEastAsia" w:hAnsiTheme="minorHAnsi" w:cstheme="minorBidi"/>
              <w:bCs w:val="0"/>
              <w:caps w:val="0"/>
              <w:noProof/>
              <w:kern w:val="0"/>
              <w:sz w:val="22"/>
              <w:szCs w:val="22"/>
            </w:rPr>
          </w:pPr>
          <w:hyperlink w:anchor="_Toc452398861" w:history="1">
            <w:r w:rsidR="00300E17" w:rsidRPr="00862BF6">
              <w:rPr>
                <w:rStyle w:val="a3"/>
                <w:rFonts w:hint="eastAsia"/>
                <w:noProof/>
              </w:rPr>
              <w:t>第2章</w:t>
            </w:r>
            <w:r w:rsidR="00300E17" w:rsidRPr="00862BF6">
              <w:rPr>
                <w:rStyle w:val="a3"/>
                <w:noProof/>
              </w:rPr>
              <w:t xml:space="preserve"> R/S</w:t>
            </w:r>
            <w:r w:rsidR="00300E17" w:rsidRPr="00862BF6">
              <w:rPr>
                <w:rStyle w:val="a3"/>
                <w:rFonts w:hint="eastAsia"/>
                <w:noProof/>
              </w:rPr>
              <w:t>分析法与国际金价可预测性分析</w:t>
            </w:r>
            <w:r w:rsidR="00300E17">
              <w:rPr>
                <w:noProof/>
                <w:webHidden/>
              </w:rPr>
              <w:tab/>
            </w:r>
            <w:r w:rsidR="00300E17">
              <w:rPr>
                <w:noProof/>
                <w:webHidden/>
              </w:rPr>
              <w:fldChar w:fldCharType="begin"/>
            </w:r>
            <w:r w:rsidR="00300E17">
              <w:rPr>
                <w:noProof/>
                <w:webHidden/>
              </w:rPr>
              <w:instrText xml:space="preserve"> PAGEREF _Toc452398861 \h </w:instrText>
            </w:r>
            <w:r w:rsidR="00300E17">
              <w:rPr>
                <w:noProof/>
                <w:webHidden/>
              </w:rPr>
            </w:r>
            <w:r w:rsidR="00300E17">
              <w:rPr>
                <w:noProof/>
                <w:webHidden/>
              </w:rPr>
              <w:fldChar w:fldCharType="separate"/>
            </w:r>
            <w:r w:rsidR="004E6920">
              <w:rPr>
                <w:noProof/>
                <w:webHidden/>
              </w:rPr>
              <w:t>5</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62" w:history="1">
            <w:r w:rsidR="00300E17" w:rsidRPr="00862BF6">
              <w:rPr>
                <w:rStyle w:val="a3"/>
                <w:noProof/>
              </w:rPr>
              <w:t>2.1 R/S</w:t>
            </w:r>
            <w:r w:rsidR="00300E17" w:rsidRPr="00862BF6">
              <w:rPr>
                <w:rStyle w:val="a3"/>
                <w:rFonts w:hint="eastAsia"/>
                <w:noProof/>
              </w:rPr>
              <w:t>分析法</w:t>
            </w:r>
            <w:r w:rsidR="00300E17">
              <w:rPr>
                <w:noProof/>
                <w:webHidden/>
              </w:rPr>
              <w:tab/>
            </w:r>
            <w:r w:rsidR="00300E17">
              <w:rPr>
                <w:noProof/>
                <w:webHidden/>
              </w:rPr>
              <w:fldChar w:fldCharType="begin"/>
            </w:r>
            <w:r w:rsidR="00300E17">
              <w:rPr>
                <w:noProof/>
                <w:webHidden/>
              </w:rPr>
              <w:instrText xml:space="preserve"> PAGEREF _Toc452398862 \h </w:instrText>
            </w:r>
            <w:r w:rsidR="00300E17">
              <w:rPr>
                <w:noProof/>
                <w:webHidden/>
              </w:rPr>
            </w:r>
            <w:r w:rsidR="00300E17">
              <w:rPr>
                <w:noProof/>
                <w:webHidden/>
              </w:rPr>
              <w:fldChar w:fldCharType="separate"/>
            </w:r>
            <w:r w:rsidR="004E6920">
              <w:rPr>
                <w:noProof/>
                <w:webHidden/>
              </w:rPr>
              <w:t>5</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63" w:history="1">
            <w:r w:rsidR="00300E17" w:rsidRPr="00862BF6">
              <w:rPr>
                <w:rStyle w:val="a3"/>
                <w:noProof/>
              </w:rPr>
              <w:t>2.1.1 R/S</w:t>
            </w:r>
            <w:r w:rsidR="00300E17" w:rsidRPr="00862BF6">
              <w:rPr>
                <w:rStyle w:val="a3"/>
                <w:rFonts w:hint="eastAsia"/>
                <w:noProof/>
              </w:rPr>
              <w:t>分析法的起源</w:t>
            </w:r>
            <w:r w:rsidR="00300E17">
              <w:rPr>
                <w:noProof/>
                <w:webHidden/>
              </w:rPr>
              <w:tab/>
            </w:r>
            <w:r w:rsidR="00300E17">
              <w:rPr>
                <w:noProof/>
                <w:webHidden/>
              </w:rPr>
              <w:fldChar w:fldCharType="begin"/>
            </w:r>
            <w:r w:rsidR="00300E17">
              <w:rPr>
                <w:noProof/>
                <w:webHidden/>
              </w:rPr>
              <w:instrText xml:space="preserve"> PAGEREF _Toc452398863 \h </w:instrText>
            </w:r>
            <w:r w:rsidR="00300E17">
              <w:rPr>
                <w:noProof/>
                <w:webHidden/>
              </w:rPr>
            </w:r>
            <w:r w:rsidR="00300E17">
              <w:rPr>
                <w:noProof/>
                <w:webHidden/>
              </w:rPr>
              <w:fldChar w:fldCharType="separate"/>
            </w:r>
            <w:r w:rsidR="004E6920">
              <w:rPr>
                <w:noProof/>
                <w:webHidden/>
              </w:rPr>
              <w:t>5</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64" w:history="1">
            <w:r w:rsidR="00300E17" w:rsidRPr="00862BF6">
              <w:rPr>
                <w:rStyle w:val="a3"/>
                <w:noProof/>
              </w:rPr>
              <w:t>2.1.2 Hurst</w:t>
            </w:r>
            <w:r w:rsidR="00300E17" w:rsidRPr="00862BF6">
              <w:rPr>
                <w:rStyle w:val="a3"/>
                <w:rFonts w:hint="eastAsia"/>
                <w:noProof/>
              </w:rPr>
              <w:t>指数的定义</w:t>
            </w:r>
            <w:r w:rsidR="00300E17">
              <w:rPr>
                <w:noProof/>
                <w:webHidden/>
              </w:rPr>
              <w:tab/>
            </w:r>
            <w:r w:rsidR="00300E17">
              <w:rPr>
                <w:noProof/>
                <w:webHidden/>
              </w:rPr>
              <w:fldChar w:fldCharType="begin"/>
            </w:r>
            <w:r w:rsidR="00300E17">
              <w:rPr>
                <w:noProof/>
                <w:webHidden/>
              </w:rPr>
              <w:instrText xml:space="preserve"> PAGEREF _Toc452398864 \h </w:instrText>
            </w:r>
            <w:r w:rsidR="00300E17">
              <w:rPr>
                <w:noProof/>
                <w:webHidden/>
              </w:rPr>
            </w:r>
            <w:r w:rsidR="00300E17">
              <w:rPr>
                <w:noProof/>
                <w:webHidden/>
              </w:rPr>
              <w:fldChar w:fldCharType="separate"/>
            </w:r>
            <w:r w:rsidR="004E6920">
              <w:rPr>
                <w:noProof/>
                <w:webHidden/>
              </w:rPr>
              <w:t>5</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65" w:history="1">
            <w:r w:rsidR="00300E17" w:rsidRPr="00862BF6">
              <w:rPr>
                <w:rStyle w:val="a3"/>
                <w:noProof/>
              </w:rPr>
              <w:t>2.1.3 R/S</w:t>
            </w:r>
            <w:r w:rsidR="00300E17" w:rsidRPr="00862BF6">
              <w:rPr>
                <w:rStyle w:val="a3"/>
                <w:rFonts w:hint="eastAsia"/>
                <w:noProof/>
              </w:rPr>
              <w:t>分析法</w:t>
            </w:r>
            <w:r w:rsidR="00300E17" w:rsidRPr="00862BF6">
              <w:rPr>
                <w:rStyle w:val="a3"/>
                <w:noProof/>
              </w:rPr>
              <w:t>Hurst</w:t>
            </w:r>
            <w:r w:rsidR="00300E17" w:rsidRPr="00862BF6">
              <w:rPr>
                <w:rStyle w:val="a3"/>
                <w:rFonts w:hint="eastAsia"/>
                <w:noProof/>
              </w:rPr>
              <w:t>指数的估计</w:t>
            </w:r>
            <w:r w:rsidR="00300E17">
              <w:rPr>
                <w:noProof/>
                <w:webHidden/>
              </w:rPr>
              <w:tab/>
            </w:r>
            <w:r w:rsidR="00300E17">
              <w:rPr>
                <w:noProof/>
                <w:webHidden/>
              </w:rPr>
              <w:fldChar w:fldCharType="begin"/>
            </w:r>
            <w:r w:rsidR="00300E17">
              <w:rPr>
                <w:noProof/>
                <w:webHidden/>
              </w:rPr>
              <w:instrText xml:space="preserve"> PAGEREF _Toc452398865 \h </w:instrText>
            </w:r>
            <w:r w:rsidR="00300E17">
              <w:rPr>
                <w:noProof/>
                <w:webHidden/>
              </w:rPr>
            </w:r>
            <w:r w:rsidR="00300E17">
              <w:rPr>
                <w:noProof/>
                <w:webHidden/>
              </w:rPr>
              <w:fldChar w:fldCharType="separate"/>
            </w:r>
            <w:r w:rsidR="004E6920">
              <w:rPr>
                <w:noProof/>
                <w:webHidden/>
              </w:rPr>
              <w:t>5</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66" w:history="1">
            <w:r w:rsidR="00300E17" w:rsidRPr="00862BF6">
              <w:rPr>
                <w:rStyle w:val="a3"/>
                <w:noProof/>
              </w:rPr>
              <w:t>2.1.4 Hurst</w:t>
            </w:r>
            <w:r w:rsidR="00300E17" w:rsidRPr="00862BF6">
              <w:rPr>
                <w:rStyle w:val="a3"/>
                <w:rFonts w:hint="eastAsia"/>
                <w:noProof/>
              </w:rPr>
              <w:t>指数值的解释</w:t>
            </w:r>
            <w:r w:rsidR="00300E17">
              <w:rPr>
                <w:noProof/>
                <w:webHidden/>
              </w:rPr>
              <w:tab/>
            </w:r>
            <w:r w:rsidR="00300E17">
              <w:rPr>
                <w:noProof/>
                <w:webHidden/>
              </w:rPr>
              <w:fldChar w:fldCharType="begin"/>
            </w:r>
            <w:r w:rsidR="00300E17">
              <w:rPr>
                <w:noProof/>
                <w:webHidden/>
              </w:rPr>
              <w:instrText xml:space="preserve"> PAGEREF _Toc452398866 \h </w:instrText>
            </w:r>
            <w:r w:rsidR="00300E17">
              <w:rPr>
                <w:noProof/>
                <w:webHidden/>
              </w:rPr>
            </w:r>
            <w:r w:rsidR="00300E17">
              <w:rPr>
                <w:noProof/>
                <w:webHidden/>
              </w:rPr>
              <w:fldChar w:fldCharType="separate"/>
            </w:r>
            <w:r w:rsidR="004E6920">
              <w:rPr>
                <w:noProof/>
                <w:webHidden/>
              </w:rPr>
              <w:t>6</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67" w:history="1">
            <w:r w:rsidR="00300E17" w:rsidRPr="00862BF6">
              <w:rPr>
                <w:rStyle w:val="a3"/>
                <w:noProof/>
              </w:rPr>
              <w:t>2.2</w:t>
            </w:r>
            <w:r w:rsidR="00300E17" w:rsidRPr="00862BF6">
              <w:rPr>
                <w:rStyle w:val="a3"/>
                <w:rFonts w:hint="eastAsia"/>
                <w:noProof/>
              </w:rPr>
              <w:t xml:space="preserve"> 国际金价的可预测性分析</w:t>
            </w:r>
            <w:r w:rsidR="00300E17">
              <w:rPr>
                <w:noProof/>
                <w:webHidden/>
              </w:rPr>
              <w:tab/>
            </w:r>
            <w:r w:rsidR="00300E17">
              <w:rPr>
                <w:noProof/>
                <w:webHidden/>
              </w:rPr>
              <w:fldChar w:fldCharType="begin"/>
            </w:r>
            <w:r w:rsidR="00300E17">
              <w:rPr>
                <w:noProof/>
                <w:webHidden/>
              </w:rPr>
              <w:instrText xml:space="preserve"> PAGEREF _Toc452398867 \h </w:instrText>
            </w:r>
            <w:r w:rsidR="00300E17">
              <w:rPr>
                <w:noProof/>
                <w:webHidden/>
              </w:rPr>
            </w:r>
            <w:r w:rsidR="00300E17">
              <w:rPr>
                <w:noProof/>
                <w:webHidden/>
              </w:rPr>
              <w:fldChar w:fldCharType="separate"/>
            </w:r>
            <w:r w:rsidR="004E6920">
              <w:rPr>
                <w:noProof/>
                <w:webHidden/>
              </w:rPr>
              <w:t>6</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68" w:history="1">
            <w:r w:rsidR="00300E17" w:rsidRPr="00862BF6">
              <w:rPr>
                <w:rStyle w:val="a3"/>
                <w:noProof/>
              </w:rPr>
              <w:t>2.2.1</w:t>
            </w:r>
            <w:r w:rsidR="00300E17" w:rsidRPr="00862BF6">
              <w:rPr>
                <w:rStyle w:val="a3"/>
                <w:rFonts w:hint="eastAsia"/>
                <w:noProof/>
              </w:rPr>
              <w:t xml:space="preserve"> 有效市场的定义与分类</w:t>
            </w:r>
            <w:r w:rsidR="00300E17">
              <w:rPr>
                <w:noProof/>
                <w:webHidden/>
              </w:rPr>
              <w:tab/>
            </w:r>
            <w:r w:rsidR="00300E17">
              <w:rPr>
                <w:noProof/>
                <w:webHidden/>
              </w:rPr>
              <w:fldChar w:fldCharType="begin"/>
            </w:r>
            <w:r w:rsidR="00300E17">
              <w:rPr>
                <w:noProof/>
                <w:webHidden/>
              </w:rPr>
              <w:instrText xml:space="preserve"> PAGEREF _Toc452398868 \h </w:instrText>
            </w:r>
            <w:r w:rsidR="00300E17">
              <w:rPr>
                <w:noProof/>
                <w:webHidden/>
              </w:rPr>
            </w:r>
            <w:r w:rsidR="00300E17">
              <w:rPr>
                <w:noProof/>
                <w:webHidden/>
              </w:rPr>
              <w:fldChar w:fldCharType="separate"/>
            </w:r>
            <w:r w:rsidR="004E6920">
              <w:rPr>
                <w:noProof/>
                <w:webHidden/>
              </w:rPr>
              <w:t>6</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69" w:history="1">
            <w:r w:rsidR="00300E17" w:rsidRPr="00862BF6">
              <w:rPr>
                <w:rStyle w:val="a3"/>
                <w:noProof/>
              </w:rPr>
              <w:t>2.2.2</w:t>
            </w:r>
            <w:r w:rsidR="00300E17" w:rsidRPr="00862BF6">
              <w:rPr>
                <w:rStyle w:val="a3"/>
                <w:rFonts w:hint="eastAsia"/>
                <w:noProof/>
              </w:rPr>
              <w:t xml:space="preserve"> 分形市场假说</w:t>
            </w:r>
            <w:r w:rsidR="00300E17">
              <w:rPr>
                <w:noProof/>
                <w:webHidden/>
              </w:rPr>
              <w:tab/>
            </w:r>
            <w:r w:rsidR="00300E17">
              <w:rPr>
                <w:noProof/>
                <w:webHidden/>
              </w:rPr>
              <w:fldChar w:fldCharType="begin"/>
            </w:r>
            <w:r w:rsidR="00300E17">
              <w:rPr>
                <w:noProof/>
                <w:webHidden/>
              </w:rPr>
              <w:instrText xml:space="preserve"> PAGEREF _Toc452398869 \h </w:instrText>
            </w:r>
            <w:r w:rsidR="00300E17">
              <w:rPr>
                <w:noProof/>
                <w:webHidden/>
              </w:rPr>
            </w:r>
            <w:r w:rsidR="00300E17">
              <w:rPr>
                <w:noProof/>
                <w:webHidden/>
              </w:rPr>
              <w:fldChar w:fldCharType="separate"/>
            </w:r>
            <w:r w:rsidR="004E6920">
              <w:rPr>
                <w:noProof/>
                <w:webHidden/>
              </w:rPr>
              <w:t>6</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70" w:history="1">
            <w:r w:rsidR="00300E17" w:rsidRPr="00862BF6">
              <w:rPr>
                <w:rStyle w:val="a3"/>
                <w:noProof/>
              </w:rPr>
              <w:t>2.2.3</w:t>
            </w:r>
            <w:r w:rsidR="00300E17" w:rsidRPr="00862BF6">
              <w:rPr>
                <w:rStyle w:val="a3"/>
                <w:rFonts w:hint="eastAsia"/>
                <w:noProof/>
              </w:rPr>
              <w:t xml:space="preserve"> 国际黄金市场的</w:t>
            </w:r>
            <w:r w:rsidR="00300E17" w:rsidRPr="00862BF6">
              <w:rPr>
                <w:rStyle w:val="a3"/>
                <w:noProof/>
              </w:rPr>
              <w:t>R/S</w:t>
            </w:r>
            <w:r w:rsidR="00300E17" w:rsidRPr="00862BF6">
              <w:rPr>
                <w:rStyle w:val="a3"/>
                <w:rFonts w:hint="eastAsia"/>
                <w:noProof/>
              </w:rPr>
              <w:t>分析</w:t>
            </w:r>
            <w:r w:rsidR="00300E17">
              <w:rPr>
                <w:noProof/>
                <w:webHidden/>
              </w:rPr>
              <w:tab/>
            </w:r>
            <w:r w:rsidR="00300E17">
              <w:rPr>
                <w:noProof/>
                <w:webHidden/>
              </w:rPr>
              <w:fldChar w:fldCharType="begin"/>
            </w:r>
            <w:r w:rsidR="00300E17">
              <w:rPr>
                <w:noProof/>
                <w:webHidden/>
              </w:rPr>
              <w:instrText xml:space="preserve"> PAGEREF _Toc452398870 \h </w:instrText>
            </w:r>
            <w:r w:rsidR="00300E17">
              <w:rPr>
                <w:noProof/>
                <w:webHidden/>
              </w:rPr>
            </w:r>
            <w:r w:rsidR="00300E17">
              <w:rPr>
                <w:noProof/>
                <w:webHidden/>
              </w:rPr>
              <w:fldChar w:fldCharType="separate"/>
            </w:r>
            <w:r w:rsidR="004E6920">
              <w:rPr>
                <w:noProof/>
                <w:webHidden/>
              </w:rPr>
              <w:t>7</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71" w:history="1">
            <w:r w:rsidR="00300E17" w:rsidRPr="00862BF6">
              <w:rPr>
                <w:rStyle w:val="a3"/>
                <w:noProof/>
              </w:rPr>
              <w:t>2.3</w:t>
            </w:r>
            <w:r w:rsidR="00300E17" w:rsidRPr="00862BF6">
              <w:rPr>
                <w:rStyle w:val="a3"/>
                <w:rFonts w:hint="eastAsia"/>
                <w:noProof/>
              </w:rPr>
              <w:t xml:space="preserve"> 本章小结</w:t>
            </w:r>
            <w:r w:rsidR="00300E17">
              <w:rPr>
                <w:noProof/>
                <w:webHidden/>
              </w:rPr>
              <w:tab/>
            </w:r>
            <w:r w:rsidR="00300E17">
              <w:rPr>
                <w:noProof/>
                <w:webHidden/>
              </w:rPr>
              <w:fldChar w:fldCharType="begin"/>
            </w:r>
            <w:r w:rsidR="00300E17">
              <w:rPr>
                <w:noProof/>
                <w:webHidden/>
              </w:rPr>
              <w:instrText xml:space="preserve"> PAGEREF _Toc452398871 \h </w:instrText>
            </w:r>
            <w:r w:rsidR="00300E17">
              <w:rPr>
                <w:noProof/>
                <w:webHidden/>
              </w:rPr>
            </w:r>
            <w:r w:rsidR="00300E17">
              <w:rPr>
                <w:noProof/>
                <w:webHidden/>
              </w:rPr>
              <w:fldChar w:fldCharType="separate"/>
            </w:r>
            <w:r w:rsidR="004E6920">
              <w:rPr>
                <w:noProof/>
                <w:webHidden/>
              </w:rPr>
              <w:t>9</w:t>
            </w:r>
            <w:r w:rsidR="00300E17">
              <w:rPr>
                <w:noProof/>
                <w:webHidden/>
              </w:rPr>
              <w:fldChar w:fldCharType="end"/>
            </w:r>
          </w:hyperlink>
        </w:p>
        <w:p w:rsidR="00300E17" w:rsidRDefault="00461DFD">
          <w:pPr>
            <w:pStyle w:val="13"/>
            <w:tabs>
              <w:tab w:val="right" w:leader="dot" w:pos="8777"/>
            </w:tabs>
            <w:rPr>
              <w:rFonts w:asciiTheme="minorHAnsi" w:eastAsiaTheme="minorEastAsia" w:hAnsiTheme="minorHAnsi" w:cstheme="minorBidi"/>
              <w:bCs w:val="0"/>
              <w:caps w:val="0"/>
              <w:noProof/>
              <w:kern w:val="0"/>
              <w:sz w:val="22"/>
              <w:szCs w:val="22"/>
            </w:rPr>
          </w:pPr>
          <w:hyperlink w:anchor="_Toc452398872" w:history="1">
            <w:r w:rsidR="00300E17" w:rsidRPr="00862BF6">
              <w:rPr>
                <w:rStyle w:val="a3"/>
                <w:rFonts w:hint="eastAsia"/>
                <w:noProof/>
              </w:rPr>
              <w:t>第3章 深度残差网络</w:t>
            </w:r>
            <w:r w:rsidR="00300E17">
              <w:rPr>
                <w:noProof/>
                <w:webHidden/>
              </w:rPr>
              <w:tab/>
            </w:r>
            <w:r w:rsidR="00300E17">
              <w:rPr>
                <w:noProof/>
                <w:webHidden/>
              </w:rPr>
              <w:fldChar w:fldCharType="begin"/>
            </w:r>
            <w:r w:rsidR="00300E17">
              <w:rPr>
                <w:noProof/>
                <w:webHidden/>
              </w:rPr>
              <w:instrText xml:space="preserve"> PAGEREF _Toc452398872 \h </w:instrText>
            </w:r>
            <w:r w:rsidR="00300E17">
              <w:rPr>
                <w:noProof/>
                <w:webHidden/>
              </w:rPr>
            </w:r>
            <w:r w:rsidR="00300E17">
              <w:rPr>
                <w:noProof/>
                <w:webHidden/>
              </w:rPr>
              <w:fldChar w:fldCharType="separate"/>
            </w:r>
            <w:r w:rsidR="004E6920">
              <w:rPr>
                <w:noProof/>
                <w:webHidden/>
              </w:rPr>
              <w:t>11</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73" w:history="1">
            <w:r w:rsidR="00300E17" w:rsidRPr="00862BF6">
              <w:rPr>
                <w:rStyle w:val="a3"/>
                <w:noProof/>
              </w:rPr>
              <w:t>3.1</w:t>
            </w:r>
            <w:r w:rsidR="00300E17" w:rsidRPr="00862BF6">
              <w:rPr>
                <w:rStyle w:val="a3"/>
                <w:rFonts w:hint="eastAsia"/>
                <w:noProof/>
              </w:rPr>
              <w:t xml:space="preserve"> 深度残差网络概述</w:t>
            </w:r>
            <w:r w:rsidR="00300E17">
              <w:rPr>
                <w:noProof/>
                <w:webHidden/>
              </w:rPr>
              <w:tab/>
            </w:r>
            <w:r w:rsidR="00300E17">
              <w:rPr>
                <w:noProof/>
                <w:webHidden/>
              </w:rPr>
              <w:fldChar w:fldCharType="begin"/>
            </w:r>
            <w:r w:rsidR="00300E17">
              <w:rPr>
                <w:noProof/>
                <w:webHidden/>
              </w:rPr>
              <w:instrText xml:space="preserve"> PAGEREF _Toc452398873 \h </w:instrText>
            </w:r>
            <w:r w:rsidR="00300E17">
              <w:rPr>
                <w:noProof/>
                <w:webHidden/>
              </w:rPr>
            </w:r>
            <w:r w:rsidR="00300E17">
              <w:rPr>
                <w:noProof/>
                <w:webHidden/>
              </w:rPr>
              <w:fldChar w:fldCharType="separate"/>
            </w:r>
            <w:r w:rsidR="004E6920">
              <w:rPr>
                <w:noProof/>
                <w:webHidden/>
              </w:rPr>
              <w:t>11</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74" w:history="1">
            <w:r w:rsidR="00300E17" w:rsidRPr="00862BF6">
              <w:rPr>
                <w:rStyle w:val="a3"/>
                <w:noProof/>
              </w:rPr>
              <w:t>3.1.1</w:t>
            </w:r>
            <w:r w:rsidR="00300E17" w:rsidRPr="00862BF6">
              <w:rPr>
                <w:rStyle w:val="a3"/>
                <w:rFonts w:hint="eastAsia"/>
                <w:noProof/>
              </w:rPr>
              <w:t xml:space="preserve"> 深度学习简介</w:t>
            </w:r>
            <w:r w:rsidR="00300E17">
              <w:rPr>
                <w:noProof/>
                <w:webHidden/>
              </w:rPr>
              <w:tab/>
            </w:r>
            <w:r w:rsidR="00300E17">
              <w:rPr>
                <w:noProof/>
                <w:webHidden/>
              </w:rPr>
              <w:fldChar w:fldCharType="begin"/>
            </w:r>
            <w:r w:rsidR="00300E17">
              <w:rPr>
                <w:noProof/>
                <w:webHidden/>
              </w:rPr>
              <w:instrText xml:space="preserve"> PAGEREF _Toc452398874 \h </w:instrText>
            </w:r>
            <w:r w:rsidR="00300E17">
              <w:rPr>
                <w:noProof/>
                <w:webHidden/>
              </w:rPr>
            </w:r>
            <w:r w:rsidR="00300E17">
              <w:rPr>
                <w:noProof/>
                <w:webHidden/>
              </w:rPr>
              <w:fldChar w:fldCharType="separate"/>
            </w:r>
            <w:r w:rsidR="004E6920">
              <w:rPr>
                <w:noProof/>
                <w:webHidden/>
              </w:rPr>
              <w:t>11</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75" w:history="1">
            <w:r w:rsidR="00300E17" w:rsidRPr="00862BF6">
              <w:rPr>
                <w:rStyle w:val="a3"/>
                <w:noProof/>
              </w:rPr>
              <w:t>3.1.2</w:t>
            </w:r>
            <w:r w:rsidR="00300E17" w:rsidRPr="00862BF6">
              <w:rPr>
                <w:rStyle w:val="a3"/>
                <w:rFonts w:hint="eastAsia"/>
                <w:noProof/>
              </w:rPr>
              <w:t xml:space="preserve"> 深度学习的基本思想</w:t>
            </w:r>
            <w:r w:rsidR="00300E17">
              <w:rPr>
                <w:noProof/>
                <w:webHidden/>
              </w:rPr>
              <w:tab/>
            </w:r>
            <w:r w:rsidR="00300E17">
              <w:rPr>
                <w:noProof/>
                <w:webHidden/>
              </w:rPr>
              <w:fldChar w:fldCharType="begin"/>
            </w:r>
            <w:r w:rsidR="00300E17">
              <w:rPr>
                <w:noProof/>
                <w:webHidden/>
              </w:rPr>
              <w:instrText xml:space="preserve"> PAGEREF _Toc452398875 \h </w:instrText>
            </w:r>
            <w:r w:rsidR="00300E17">
              <w:rPr>
                <w:noProof/>
                <w:webHidden/>
              </w:rPr>
            </w:r>
            <w:r w:rsidR="00300E17">
              <w:rPr>
                <w:noProof/>
                <w:webHidden/>
              </w:rPr>
              <w:fldChar w:fldCharType="separate"/>
            </w:r>
            <w:r w:rsidR="004E6920">
              <w:rPr>
                <w:noProof/>
                <w:webHidden/>
              </w:rPr>
              <w:t>11</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76" w:history="1">
            <w:r w:rsidR="00300E17" w:rsidRPr="00862BF6">
              <w:rPr>
                <w:rStyle w:val="a3"/>
                <w:noProof/>
              </w:rPr>
              <w:t>3.1.3</w:t>
            </w:r>
            <w:r w:rsidR="00300E17" w:rsidRPr="00862BF6">
              <w:rPr>
                <w:rStyle w:val="a3"/>
                <w:rFonts w:hint="eastAsia"/>
                <w:noProof/>
              </w:rPr>
              <w:t xml:space="preserve"> 深度学习的原理</w:t>
            </w:r>
            <w:r w:rsidR="00300E17">
              <w:rPr>
                <w:noProof/>
                <w:webHidden/>
              </w:rPr>
              <w:tab/>
            </w:r>
            <w:r w:rsidR="00300E17">
              <w:rPr>
                <w:noProof/>
                <w:webHidden/>
              </w:rPr>
              <w:fldChar w:fldCharType="begin"/>
            </w:r>
            <w:r w:rsidR="00300E17">
              <w:rPr>
                <w:noProof/>
                <w:webHidden/>
              </w:rPr>
              <w:instrText xml:space="preserve"> PAGEREF _Toc452398876 \h </w:instrText>
            </w:r>
            <w:r w:rsidR="00300E17">
              <w:rPr>
                <w:noProof/>
                <w:webHidden/>
              </w:rPr>
            </w:r>
            <w:r w:rsidR="00300E17">
              <w:rPr>
                <w:noProof/>
                <w:webHidden/>
              </w:rPr>
              <w:fldChar w:fldCharType="separate"/>
            </w:r>
            <w:r w:rsidR="004E6920">
              <w:rPr>
                <w:noProof/>
                <w:webHidden/>
              </w:rPr>
              <w:t>12</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77" w:history="1">
            <w:r w:rsidR="00300E17" w:rsidRPr="00862BF6">
              <w:rPr>
                <w:rStyle w:val="a3"/>
                <w:noProof/>
              </w:rPr>
              <w:t>3.1.4</w:t>
            </w:r>
            <w:r w:rsidR="00300E17" w:rsidRPr="00862BF6">
              <w:rPr>
                <w:rStyle w:val="a3"/>
                <w:rFonts w:hint="eastAsia"/>
                <w:noProof/>
              </w:rPr>
              <w:t xml:space="preserve"> 深度残差网络的原理</w:t>
            </w:r>
            <w:r w:rsidR="00300E17">
              <w:rPr>
                <w:noProof/>
                <w:webHidden/>
              </w:rPr>
              <w:tab/>
            </w:r>
            <w:r w:rsidR="00300E17">
              <w:rPr>
                <w:noProof/>
                <w:webHidden/>
              </w:rPr>
              <w:fldChar w:fldCharType="begin"/>
            </w:r>
            <w:r w:rsidR="00300E17">
              <w:rPr>
                <w:noProof/>
                <w:webHidden/>
              </w:rPr>
              <w:instrText xml:space="preserve"> PAGEREF _Toc452398877 \h </w:instrText>
            </w:r>
            <w:r w:rsidR="00300E17">
              <w:rPr>
                <w:noProof/>
                <w:webHidden/>
              </w:rPr>
            </w:r>
            <w:r w:rsidR="00300E17">
              <w:rPr>
                <w:noProof/>
                <w:webHidden/>
              </w:rPr>
              <w:fldChar w:fldCharType="separate"/>
            </w:r>
            <w:r w:rsidR="004E6920">
              <w:rPr>
                <w:noProof/>
                <w:webHidden/>
              </w:rPr>
              <w:t>13</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78" w:history="1">
            <w:r w:rsidR="00300E17" w:rsidRPr="00862BF6">
              <w:rPr>
                <w:rStyle w:val="a3"/>
                <w:noProof/>
              </w:rPr>
              <w:t>3.2</w:t>
            </w:r>
            <w:r w:rsidR="00300E17" w:rsidRPr="00862BF6">
              <w:rPr>
                <w:rStyle w:val="a3"/>
                <w:rFonts w:hint="eastAsia"/>
                <w:noProof/>
              </w:rPr>
              <w:t xml:space="preserve"> 国际金价数据的获取与预处理</w:t>
            </w:r>
            <w:r w:rsidR="00300E17">
              <w:rPr>
                <w:noProof/>
                <w:webHidden/>
              </w:rPr>
              <w:tab/>
            </w:r>
            <w:r w:rsidR="00300E17">
              <w:rPr>
                <w:noProof/>
                <w:webHidden/>
              </w:rPr>
              <w:fldChar w:fldCharType="begin"/>
            </w:r>
            <w:r w:rsidR="00300E17">
              <w:rPr>
                <w:noProof/>
                <w:webHidden/>
              </w:rPr>
              <w:instrText xml:space="preserve"> PAGEREF _Toc452398878 \h </w:instrText>
            </w:r>
            <w:r w:rsidR="00300E17">
              <w:rPr>
                <w:noProof/>
                <w:webHidden/>
              </w:rPr>
            </w:r>
            <w:r w:rsidR="00300E17">
              <w:rPr>
                <w:noProof/>
                <w:webHidden/>
              </w:rPr>
              <w:fldChar w:fldCharType="separate"/>
            </w:r>
            <w:r w:rsidR="004E6920">
              <w:rPr>
                <w:noProof/>
                <w:webHidden/>
              </w:rPr>
              <w:t>14</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79" w:history="1">
            <w:r w:rsidR="00300E17" w:rsidRPr="00862BF6">
              <w:rPr>
                <w:rStyle w:val="a3"/>
                <w:noProof/>
              </w:rPr>
              <w:t>3.2.1</w:t>
            </w:r>
            <w:r w:rsidR="00300E17" w:rsidRPr="00862BF6">
              <w:rPr>
                <w:rStyle w:val="a3"/>
                <w:rFonts w:hint="eastAsia"/>
                <w:noProof/>
              </w:rPr>
              <w:t xml:space="preserve"> 国际金价走势历史数据的获取</w:t>
            </w:r>
            <w:r w:rsidR="00300E17">
              <w:rPr>
                <w:noProof/>
                <w:webHidden/>
              </w:rPr>
              <w:tab/>
            </w:r>
            <w:r w:rsidR="00300E17">
              <w:rPr>
                <w:noProof/>
                <w:webHidden/>
              </w:rPr>
              <w:fldChar w:fldCharType="begin"/>
            </w:r>
            <w:r w:rsidR="00300E17">
              <w:rPr>
                <w:noProof/>
                <w:webHidden/>
              </w:rPr>
              <w:instrText xml:space="preserve"> PAGEREF _Toc452398879 \h </w:instrText>
            </w:r>
            <w:r w:rsidR="00300E17">
              <w:rPr>
                <w:noProof/>
                <w:webHidden/>
              </w:rPr>
            </w:r>
            <w:r w:rsidR="00300E17">
              <w:rPr>
                <w:noProof/>
                <w:webHidden/>
              </w:rPr>
              <w:fldChar w:fldCharType="separate"/>
            </w:r>
            <w:r w:rsidR="004E6920">
              <w:rPr>
                <w:noProof/>
                <w:webHidden/>
              </w:rPr>
              <w:t>14</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80" w:history="1">
            <w:r w:rsidR="00300E17" w:rsidRPr="00862BF6">
              <w:rPr>
                <w:rStyle w:val="a3"/>
                <w:noProof/>
              </w:rPr>
              <w:t>3.2.2</w:t>
            </w:r>
            <w:r w:rsidR="00300E17" w:rsidRPr="00862BF6">
              <w:rPr>
                <w:rStyle w:val="a3"/>
                <w:rFonts w:hint="eastAsia"/>
                <w:noProof/>
              </w:rPr>
              <w:t xml:space="preserve"> 国际金价历史数据的预处理方法</w:t>
            </w:r>
            <w:r w:rsidR="00300E17">
              <w:rPr>
                <w:noProof/>
                <w:webHidden/>
              </w:rPr>
              <w:tab/>
            </w:r>
            <w:r w:rsidR="00300E17">
              <w:rPr>
                <w:noProof/>
                <w:webHidden/>
              </w:rPr>
              <w:fldChar w:fldCharType="begin"/>
            </w:r>
            <w:r w:rsidR="00300E17">
              <w:rPr>
                <w:noProof/>
                <w:webHidden/>
              </w:rPr>
              <w:instrText xml:space="preserve"> PAGEREF _Toc452398880 \h </w:instrText>
            </w:r>
            <w:r w:rsidR="00300E17">
              <w:rPr>
                <w:noProof/>
                <w:webHidden/>
              </w:rPr>
            </w:r>
            <w:r w:rsidR="00300E17">
              <w:rPr>
                <w:noProof/>
                <w:webHidden/>
              </w:rPr>
              <w:fldChar w:fldCharType="separate"/>
            </w:r>
            <w:r w:rsidR="004E6920">
              <w:rPr>
                <w:noProof/>
                <w:webHidden/>
              </w:rPr>
              <w:t>14</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81" w:history="1">
            <w:r w:rsidR="00300E17" w:rsidRPr="00862BF6">
              <w:rPr>
                <w:rStyle w:val="a3"/>
                <w:noProof/>
              </w:rPr>
              <w:t>3.3</w:t>
            </w:r>
            <w:r w:rsidR="00300E17" w:rsidRPr="00862BF6">
              <w:rPr>
                <w:rStyle w:val="a3"/>
                <w:rFonts w:hint="eastAsia"/>
                <w:noProof/>
              </w:rPr>
              <w:t xml:space="preserve"> 深度残差网络的构建</w:t>
            </w:r>
            <w:r w:rsidR="00300E17">
              <w:rPr>
                <w:noProof/>
                <w:webHidden/>
              </w:rPr>
              <w:tab/>
            </w:r>
            <w:r w:rsidR="00300E17">
              <w:rPr>
                <w:noProof/>
                <w:webHidden/>
              </w:rPr>
              <w:fldChar w:fldCharType="begin"/>
            </w:r>
            <w:r w:rsidR="00300E17">
              <w:rPr>
                <w:noProof/>
                <w:webHidden/>
              </w:rPr>
              <w:instrText xml:space="preserve"> PAGEREF _Toc452398881 \h </w:instrText>
            </w:r>
            <w:r w:rsidR="00300E17">
              <w:rPr>
                <w:noProof/>
                <w:webHidden/>
              </w:rPr>
            </w:r>
            <w:r w:rsidR="00300E17">
              <w:rPr>
                <w:noProof/>
                <w:webHidden/>
              </w:rPr>
              <w:fldChar w:fldCharType="separate"/>
            </w:r>
            <w:r w:rsidR="004E6920">
              <w:rPr>
                <w:noProof/>
                <w:webHidden/>
              </w:rPr>
              <w:t>15</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82" w:history="1">
            <w:r w:rsidR="00300E17" w:rsidRPr="00862BF6">
              <w:rPr>
                <w:rStyle w:val="a3"/>
                <w:noProof/>
              </w:rPr>
              <w:t>3.3.1</w:t>
            </w:r>
            <w:r w:rsidR="00300E17" w:rsidRPr="00862BF6">
              <w:rPr>
                <w:rStyle w:val="a3"/>
                <w:rFonts w:hint="eastAsia"/>
                <w:noProof/>
              </w:rPr>
              <w:t xml:space="preserve"> 系统环境设置</w:t>
            </w:r>
            <w:r w:rsidR="00300E17">
              <w:rPr>
                <w:noProof/>
                <w:webHidden/>
              </w:rPr>
              <w:tab/>
            </w:r>
            <w:r w:rsidR="00300E17">
              <w:rPr>
                <w:noProof/>
                <w:webHidden/>
              </w:rPr>
              <w:fldChar w:fldCharType="begin"/>
            </w:r>
            <w:r w:rsidR="00300E17">
              <w:rPr>
                <w:noProof/>
                <w:webHidden/>
              </w:rPr>
              <w:instrText xml:space="preserve"> PAGEREF _Toc452398882 \h </w:instrText>
            </w:r>
            <w:r w:rsidR="00300E17">
              <w:rPr>
                <w:noProof/>
                <w:webHidden/>
              </w:rPr>
            </w:r>
            <w:r w:rsidR="00300E17">
              <w:rPr>
                <w:noProof/>
                <w:webHidden/>
              </w:rPr>
              <w:fldChar w:fldCharType="separate"/>
            </w:r>
            <w:r w:rsidR="004E6920">
              <w:rPr>
                <w:noProof/>
                <w:webHidden/>
              </w:rPr>
              <w:t>15</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83" w:history="1">
            <w:r w:rsidR="00300E17" w:rsidRPr="00862BF6">
              <w:rPr>
                <w:rStyle w:val="a3"/>
                <w:noProof/>
              </w:rPr>
              <w:t>3.3.2</w:t>
            </w:r>
            <w:r w:rsidR="00300E17" w:rsidRPr="00862BF6">
              <w:rPr>
                <w:rStyle w:val="a3"/>
                <w:rFonts w:hint="eastAsia"/>
                <w:noProof/>
              </w:rPr>
              <w:t xml:space="preserve"> 构建适用于国际金价预测的深度残差网络</w:t>
            </w:r>
            <w:r w:rsidR="00300E17">
              <w:rPr>
                <w:noProof/>
                <w:webHidden/>
              </w:rPr>
              <w:tab/>
            </w:r>
            <w:r w:rsidR="00300E17">
              <w:rPr>
                <w:noProof/>
                <w:webHidden/>
              </w:rPr>
              <w:fldChar w:fldCharType="begin"/>
            </w:r>
            <w:r w:rsidR="00300E17">
              <w:rPr>
                <w:noProof/>
                <w:webHidden/>
              </w:rPr>
              <w:instrText xml:space="preserve"> PAGEREF _Toc452398883 \h </w:instrText>
            </w:r>
            <w:r w:rsidR="00300E17">
              <w:rPr>
                <w:noProof/>
                <w:webHidden/>
              </w:rPr>
            </w:r>
            <w:r w:rsidR="00300E17">
              <w:rPr>
                <w:noProof/>
                <w:webHidden/>
              </w:rPr>
              <w:fldChar w:fldCharType="separate"/>
            </w:r>
            <w:r w:rsidR="004E6920">
              <w:rPr>
                <w:noProof/>
                <w:webHidden/>
              </w:rPr>
              <w:t>16</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84" w:history="1">
            <w:r w:rsidR="00300E17" w:rsidRPr="00862BF6">
              <w:rPr>
                <w:rStyle w:val="a3"/>
                <w:noProof/>
              </w:rPr>
              <w:t>3.3.3</w:t>
            </w:r>
            <w:r w:rsidR="00300E17" w:rsidRPr="00862BF6">
              <w:rPr>
                <w:rStyle w:val="a3"/>
                <w:rFonts w:hint="eastAsia"/>
                <w:noProof/>
              </w:rPr>
              <w:t xml:space="preserve"> 利用预处理的数据集对深度残差网络进行训练</w:t>
            </w:r>
            <w:r w:rsidR="00300E17">
              <w:rPr>
                <w:noProof/>
                <w:webHidden/>
              </w:rPr>
              <w:tab/>
            </w:r>
            <w:r w:rsidR="00300E17">
              <w:rPr>
                <w:noProof/>
                <w:webHidden/>
              </w:rPr>
              <w:fldChar w:fldCharType="begin"/>
            </w:r>
            <w:r w:rsidR="00300E17">
              <w:rPr>
                <w:noProof/>
                <w:webHidden/>
              </w:rPr>
              <w:instrText xml:space="preserve"> PAGEREF _Toc452398884 \h </w:instrText>
            </w:r>
            <w:r w:rsidR="00300E17">
              <w:rPr>
                <w:noProof/>
                <w:webHidden/>
              </w:rPr>
            </w:r>
            <w:r w:rsidR="00300E17">
              <w:rPr>
                <w:noProof/>
                <w:webHidden/>
              </w:rPr>
              <w:fldChar w:fldCharType="separate"/>
            </w:r>
            <w:r w:rsidR="004E6920">
              <w:rPr>
                <w:noProof/>
                <w:webHidden/>
              </w:rPr>
              <w:t>16</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85" w:history="1">
            <w:r w:rsidR="00300E17" w:rsidRPr="00862BF6">
              <w:rPr>
                <w:rStyle w:val="a3"/>
                <w:noProof/>
              </w:rPr>
              <w:t>3.3.4</w:t>
            </w:r>
            <w:r w:rsidR="00300E17" w:rsidRPr="00862BF6">
              <w:rPr>
                <w:rStyle w:val="a3"/>
                <w:rFonts w:hint="eastAsia"/>
                <w:noProof/>
              </w:rPr>
              <w:t xml:space="preserve"> 深度残差网络的训练过程</w:t>
            </w:r>
            <w:r w:rsidR="00300E17">
              <w:rPr>
                <w:noProof/>
                <w:webHidden/>
              </w:rPr>
              <w:tab/>
            </w:r>
            <w:r w:rsidR="00300E17">
              <w:rPr>
                <w:noProof/>
                <w:webHidden/>
              </w:rPr>
              <w:fldChar w:fldCharType="begin"/>
            </w:r>
            <w:r w:rsidR="00300E17">
              <w:rPr>
                <w:noProof/>
                <w:webHidden/>
              </w:rPr>
              <w:instrText xml:space="preserve"> PAGEREF _Toc452398885 \h </w:instrText>
            </w:r>
            <w:r w:rsidR="00300E17">
              <w:rPr>
                <w:noProof/>
                <w:webHidden/>
              </w:rPr>
            </w:r>
            <w:r w:rsidR="00300E17">
              <w:rPr>
                <w:noProof/>
                <w:webHidden/>
              </w:rPr>
              <w:fldChar w:fldCharType="separate"/>
            </w:r>
            <w:r w:rsidR="004E6920">
              <w:rPr>
                <w:noProof/>
                <w:webHidden/>
              </w:rPr>
              <w:t>16</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86" w:history="1">
            <w:r w:rsidR="00300E17" w:rsidRPr="00862BF6">
              <w:rPr>
                <w:rStyle w:val="a3"/>
                <w:noProof/>
              </w:rPr>
              <w:t>3.4</w:t>
            </w:r>
            <w:r w:rsidR="00300E17" w:rsidRPr="00862BF6">
              <w:rPr>
                <w:rStyle w:val="a3"/>
                <w:rFonts w:hint="eastAsia"/>
                <w:noProof/>
              </w:rPr>
              <w:t xml:space="preserve"> 预测结果与分析</w:t>
            </w:r>
            <w:r w:rsidR="00300E17">
              <w:rPr>
                <w:noProof/>
                <w:webHidden/>
              </w:rPr>
              <w:tab/>
            </w:r>
            <w:r w:rsidR="00300E17">
              <w:rPr>
                <w:noProof/>
                <w:webHidden/>
              </w:rPr>
              <w:fldChar w:fldCharType="begin"/>
            </w:r>
            <w:r w:rsidR="00300E17">
              <w:rPr>
                <w:noProof/>
                <w:webHidden/>
              </w:rPr>
              <w:instrText xml:space="preserve"> PAGEREF _Toc452398886 \h </w:instrText>
            </w:r>
            <w:r w:rsidR="00300E17">
              <w:rPr>
                <w:noProof/>
                <w:webHidden/>
              </w:rPr>
            </w:r>
            <w:r w:rsidR="00300E17">
              <w:rPr>
                <w:noProof/>
                <w:webHidden/>
              </w:rPr>
              <w:fldChar w:fldCharType="separate"/>
            </w:r>
            <w:r w:rsidR="004E6920">
              <w:rPr>
                <w:noProof/>
                <w:webHidden/>
              </w:rPr>
              <w:t>18</w:t>
            </w:r>
            <w:r w:rsidR="00300E17">
              <w:rPr>
                <w:noProof/>
                <w:webHidden/>
              </w:rPr>
              <w:fldChar w:fldCharType="end"/>
            </w:r>
          </w:hyperlink>
        </w:p>
        <w:p w:rsidR="00300E17" w:rsidRDefault="00461DFD">
          <w:pPr>
            <w:pStyle w:val="13"/>
            <w:tabs>
              <w:tab w:val="right" w:leader="dot" w:pos="8777"/>
            </w:tabs>
            <w:rPr>
              <w:rFonts w:asciiTheme="minorHAnsi" w:eastAsiaTheme="minorEastAsia" w:hAnsiTheme="minorHAnsi" w:cstheme="minorBidi"/>
              <w:bCs w:val="0"/>
              <w:caps w:val="0"/>
              <w:noProof/>
              <w:kern w:val="0"/>
              <w:sz w:val="22"/>
              <w:szCs w:val="22"/>
            </w:rPr>
          </w:pPr>
          <w:hyperlink w:anchor="_Toc452398887" w:history="1">
            <w:r w:rsidR="00300E17" w:rsidRPr="00862BF6">
              <w:rPr>
                <w:rStyle w:val="a3"/>
                <w:rFonts w:hint="eastAsia"/>
                <w:noProof/>
              </w:rPr>
              <w:t>第4章 专家系统</w:t>
            </w:r>
            <w:r w:rsidR="00300E17">
              <w:rPr>
                <w:noProof/>
                <w:webHidden/>
              </w:rPr>
              <w:tab/>
            </w:r>
            <w:r w:rsidR="00300E17">
              <w:rPr>
                <w:noProof/>
                <w:webHidden/>
              </w:rPr>
              <w:fldChar w:fldCharType="begin"/>
            </w:r>
            <w:r w:rsidR="00300E17">
              <w:rPr>
                <w:noProof/>
                <w:webHidden/>
              </w:rPr>
              <w:instrText xml:space="preserve"> PAGEREF _Toc452398887 \h </w:instrText>
            </w:r>
            <w:r w:rsidR="00300E17">
              <w:rPr>
                <w:noProof/>
                <w:webHidden/>
              </w:rPr>
            </w:r>
            <w:r w:rsidR="00300E17">
              <w:rPr>
                <w:noProof/>
                <w:webHidden/>
              </w:rPr>
              <w:fldChar w:fldCharType="separate"/>
            </w:r>
            <w:r w:rsidR="004E6920">
              <w:rPr>
                <w:noProof/>
                <w:webHidden/>
              </w:rPr>
              <w:t>19</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88" w:history="1">
            <w:r w:rsidR="00300E17" w:rsidRPr="00862BF6">
              <w:rPr>
                <w:rStyle w:val="a3"/>
                <w:noProof/>
              </w:rPr>
              <w:t>4.1</w:t>
            </w:r>
            <w:r w:rsidR="00300E17" w:rsidRPr="00862BF6">
              <w:rPr>
                <w:rStyle w:val="a3"/>
                <w:rFonts w:hint="eastAsia"/>
                <w:noProof/>
              </w:rPr>
              <w:t xml:space="preserve"> 专家系统</w:t>
            </w:r>
            <w:r w:rsidR="00300E17">
              <w:rPr>
                <w:noProof/>
                <w:webHidden/>
              </w:rPr>
              <w:tab/>
            </w:r>
            <w:r w:rsidR="00300E17">
              <w:rPr>
                <w:noProof/>
                <w:webHidden/>
              </w:rPr>
              <w:fldChar w:fldCharType="begin"/>
            </w:r>
            <w:r w:rsidR="00300E17">
              <w:rPr>
                <w:noProof/>
                <w:webHidden/>
              </w:rPr>
              <w:instrText xml:space="preserve"> PAGEREF _Toc452398888 \h </w:instrText>
            </w:r>
            <w:r w:rsidR="00300E17">
              <w:rPr>
                <w:noProof/>
                <w:webHidden/>
              </w:rPr>
            </w:r>
            <w:r w:rsidR="00300E17">
              <w:rPr>
                <w:noProof/>
                <w:webHidden/>
              </w:rPr>
              <w:fldChar w:fldCharType="separate"/>
            </w:r>
            <w:r w:rsidR="004E6920">
              <w:rPr>
                <w:noProof/>
                <w:webHidden/>
              </w:rPr>
              <w:t>19</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89" w:history="1">
            <w:r w:rsidR="00300E17" w:rsidRPr="00862BF6">
              <w:rPr>
                <w:rStyle w:val="a3"/>
                <w:noProof/>
              </w:rPr>
              <w:t>4.1.1</w:t>
            </w:r>
            <w:r w:rsidR="00300E17" w:rsidRPr="00862BF6">
              <w:rPr>
                <w:rStyle w:val="a3"/>
                <w:rFonts w:hint="eastAsia"/>
                <w:noProof/>
              </w:rPr>
              <w:t xml:space="preserve"> 专家系统简介</w:t>
            </w:r>
            <w:r w:rsidR="00300E17">
              <w:rPr>
                <w:noProof/>
                <w:webHidden/>
              </w:rPr>
              <w:tab/>
            </w:r>
            <w:r w:rsidR="00300E17">
              <w:rPr>
                <w:noProof/>
                <w:webHidden/>
              </w:rPr>
              <w:fldChar w:fldCharType="begin"/>
            </w:r>
            <w:r w:rsidR="00300E17">
              <w:rPr>
                <w:noProof/>
                <w:webHidden/>
              </w:rPr>
              <w:instrText xml:space="preserve"> PAGEREF _Toc452398889 \h </w:instrText>
            </w:r>
            <w:r w:rsidR="00300E17">
              <w:rPr>
                <w:noProof/>
                <w:webHidden/>
              </w:rPr>
            </w:r>
            <w:r w:rsidR="00300E17">
              <w:rPr>
                <w:noProof/>
                <w:webHidden/>
              </w:rPr>
              <w:fldChar w:fldCharType="separate"/>
            </w:r>
            <w:r w:rsidR="004E6920">
              <w:rPr>
                <w:noProof/>
                <w:webHidden/>
              </w:rPr>
              <w:t>19</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90" w:history="1">
            <w:r w:rsidR="00300E17" w:rsidRPr="00862BF6">
              <w:rPr>
                <w:rStyle w:val="a3"/>
                <w:noProof/>
              </w:rPr>
              <w:t>4.1.2</w:t>
            </w:r>
            <w:r w:rsidR="00300E17" w:rsidRPr="00862BF6">
              <w:rPr>
                <w:rStyle w:val="a3"/>
                <w:rFonts w:hint="eastAsia"/>
                <w:noProof/>
              </w:rPr>
              <w:t xml:space="preserve"> 专家系统的搭建环境</w:t>
            </w:r>
            <w:r w:rsidR="00300E17">
              <w:rPr>
                <w:noProof/>
                <w:webHidden/>
              </w:rPr>
              <w:tab/>
            </w:r>
            <w:r w:rsidR="00300E17">
              <w:rPr>
                <w:noProof/>
                <w:webHidden/>
              </w:rPr>
              <w:fldChar w:fldCharType="begin"/>
            </w:r>
            <w:r w:rsidR="00300E17">
              <w:rPr>
                <w:noProof/>
                <w:webHidden/>
              </w:rPr>
              <w:instrText xml:space="preserve"> PAGEREF _Toc452398890 \h </w:instrText>
            </w:r>
            <w:r w:rsidR="00300E17">
              <w:rPr>
                <w:noProof/>
                <w:webHidden/>
              </w:rPr>
            </w:r>
            <w:r w:rsidR="00300E17">
              <w:rPr>
                <w:noProof/>
                <w:webHidden/>
              </w:rPr>
              <w:fldChar w:fldCharType="separate"/>
            </w:r>
            <w:r w:rsidR="004E6920">
              <w:rPr>
                <w:noProof/>
                <w:webHidden/>
              </w:rPr>
              <w:t>19</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91" w:history="1">
            <w:r w:rsidR="00300E17" w:rsidRPr="00862BF6">
              <w:rPr>
                <w:rStyle w:val="a3"/>
                <w:noProof/>
              </w:rPr>
              <w:t>4.1.3</w:t>
            </w:r>
            <w:r w:rsidR="00300E17" w:rsidRPr="00862BF6">
              <w:rPr>
                <w:rStyle w:val="a3"/>
                <w:rFonts w:hint="eastAsia"/>
                <w:noProof/>
              </w:rPr>
              <w:t xml:space="preserve"> 专家系统在国际金价预测研究中的意义</w:t>
            </w:r>
            <w:r w:rsidR="00300E17">
              <w:rPr>
                <w:noProof/>
                <w:webHidden/>
              </w:rPr>
              <w:tab/>
            </w:r>
            <w:r w:rsidR="00300E17">
              <w:rPr>
                <w:noProof/>
                <w:webHidden/>
              </w:rPr>
              <w:fldChar w:fldCharType="begin"/>
            </w:r>
            <w:r w:rsidR="00300E17">
              <w:rPr>
                <w:noProof/>
                <w:webHidden/>
              </w:rPr>
              <w:instrText xml:space="preserve"> PAGEREF _Toc452398891 \h </w:instrText>
            </w:r>
            <w:r w:rsidR="00300E17">
              <w:rPr>
                <w:noProof/>
                <w:webHidden/>
              </w:rPr>
            </w:r>
            <w:r w:rsidR="00300E17">
              <w:rPr>
                <w:noProof/>
                <w:webHidden/>
              </w:rPr>
              <w:fldChar w:fldCharType="separate"/>
            </w:r>
            <w:r w:rsidR="004E6920">
              <w:rPr>
                <w:noProof/>
                <w:webHidden/>
              </w:rPr>
              <w:t>19</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92" w:history="1">
            <w:r w:rsidR="00300E17" w:rsidRPr="00862BF6">
              <w:rPr>
                <w:rStyle w:val="a3"/>
                <w:noProof/>
              </w:rPr>
              <w:t>4.2</w:t>
            </w:r>
            <w:r w:rsidR="00300E17" w:rsidRPr="00862BF6">
              <w:rPr>
                <w:rStyle w:val="a3"/>
                <w:rFonts w:hint="eastAsia"/>
                <w:noProof/>
              </w:rPr>
              <w:t xml:space="preserve"> 专家系统的搭建</w:t>
            </w:r>
            <w:r w:rsidR="00300E17">
              <w:rPr>
                <w:noProof/>
                <w:webHidden/>
              </w:rPr>
              <w:tab/>
            </w:r>
            <w:r w:rsidR="00300E17">
              <w:rPr>
                <w:noProof/>
                <w:webHidden/>
              </w:rPr>
              <w:fldChar w:fldCharType="begin"/>
            </w:r>
            <w:r w:rsidR="00300E17">
              <w:rPr>
                <w:noProof/>
                <w:webHidden/>
              </w:rPr>
              <w:instrText xml:space="preserve"> PAGEREF _Toc452398892 \h </w:instrText>
            </w:r>
            <w:r w:rsidR="00300E17">
              <w:rPr>
                <w:noProof/>
                <w:webHidden/>
              </w:rPr>
            </w:r>
            <w:r w:rsidR="00300E17">
              <w:rPr>
                <w:noProof/>
                <w:webHidden/>
              </w:rPr>
              <w:fldChar w:fldCharType="separate"/>
            </w:r>
            <w:r w:rsidR="004E6920">
              <w:rPr>
                <w:noProof/>
                <w:webHidden/>
              </w:rPr>
              <w:t>19</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93" w:history="1">
            <w:r w:rsidR="00300E17" w:rsidRPr="00862BF6">
              <w:rPr>
                <w:rStyle w:val="a3"/>
                <w:noProof/>
              </w:rPr>
              <w:t>4.2.1</w:t>
            </w:r>
            <w:r w:rsidR="00300E17" w:rsidRPr="00862BF6">
              <w:rPr>
                <w:rStyle w:val="a3"/>
                <w:rFonts w:hint="eastAsia"/>
                <w:noProof/>
              </w:rPr>
              <w:t xml:space="preserve"> 专家系统数据来源</w:t>
            </w:r>
            <w:r w:rsidR="00300E17">
              <w:rPr>
                <w:noProof/>
                <w:webHidden/>
              </w:rPr>
              <w:tab/>
            </w:r>
            <w:r w:rsidR="00300E17">
              <w:rPr>
                <w:noProof/>
                <w:webHidden/>
              </w:rPr>
              <w:fldChar w:fldCharType="begin"/>
            </w:r>
            <w:r w:rsidR="00300E17">
              <w:rPr>
                <w:noProof/>
                <w:webHidden/>
              </w:rPr>
              <w:instrText xml:space="preserve"> PAGEREF _Toc452398893 \h </w:instrText>
            </w:r>
            <w:r w:rsidR="00300E17">
              <w:rPr>
                <w:noProof/>
                <w:webHidden/>
              </w:rPr>
            </w:r>
            <w:r w:rsidR="00300E17">
              <w:rPr>
                <w:noProof/>
                <w:webHidden/>
              </w:rPr>
              <w:fldChar w:fldCharType="separate"/>
            </w:r>
            <w:r w:rsidR="004E6920">
              <w:rPr>
                <w:noProof/>
                <w:webHidden/>
              </w:rPr>
              <w:t>19</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94" w:history="1">
            <w:r w:rsidR="00300E17" w:rsidRPr="00862BF6">
              <w:rPr>
                <w:rStyle w:val="a3"/>
                <w:noProof/>
              </w:rPr>
              <w:t>4.2.2</w:t>
            </w:r>
            <w:r w:rsidR="00300E17" w:rsidRPr="00862BF6">
              <w:rPr>
                <w:rStyle w:val="a3"/>
                <w:rFonts w:hint="eastAsia"/>
                <w:noProof/>
              </w:rPr>
              <w:t xml:space="preserve"> 爬虫软件设计</w:t>
            </w:r>
            <w:r w:rsidR="00300E17">
              <w:rPr>
                <w:noProof/>
                <w:webHidden/>
              </w:rPr>
              <w:tab/>
            </w:r>
            <w:r w:rsidR="00300E17">
              <w:rPr>
                <w:noProof/>
                <w:webHidden/>
              </w:rPr>
              <w:fldChar w:fldCharType="begin"/>
            </w:r>
            <w:r w:rsidR="00300E17">
              <w:rPr>
                <w:noProof/>
                <w:webHidden/>
              </w:rPr>
              <w:instrText xml:space="preserve"> PAGEREF _Toc452398894 \h </w:instrText>
            </w:r>
            <w:r w:rsidR="00300E17">
              <w:rPr>
                <w:noProof/>
                <w:webHidden/>
              </w:rPr>
            </w:r>
            <w:r w:rsidR="00300E17">
              <w:rPr>
                <w:noProof/>
                <w:webHidden/>
              </w:rPr>
              <w:fldChar w:fldCharType="separate"/>
            </w:r>
            <w:r w:rsidR="004E6920">
              <w:rPr>
                <w:noProof/>
                <w:webHidden/>
              </w:rPr>
              <w:t>20</w:t>
            </w:r>
            <w:r w:rsidR="00300E17">
              <w:rPr>
                <w:noProof/>
                <w:webHidden/>
              </w:rPr>
              <w:fldChar w:fldCharType="end"/>
            </w:r>
          </w:hyperlink>
        </w:p>
        <w:p w:rsidR="00300E17" w:rsidRDefault="00461DFD">
          <w:pPr>
            <w:pStyle w:val="31"/>
            <w:tabs>
              <w:tab w:val="right" w:leader="dot" w:pos="8777"/>
            </w:tabs>
            <w:ind w:left="840"/>
            <w:rPr>
              <w:rFonts w:asciiTheme="minorHAnsi" w:eastAsiaTheme="minorEastAsia" w:hAnsiTheme="minorHAnsi" w:cstheme="minorBidi"/>
              <w:iCs w:val="0"/>
              <w:noProof/>
              <w:kern w:val="0"/>
              <w:sz w:val="22"/>
              <w:szCs w:val="22"/>
            </w:rPr>
          </w:pPr>
          <w:hyperlink w:anchor="_Toc452398895" w:history="1">
            <w:r w:rsidR="00300E17" w:rsidRPr="00862BF6">
              <w:rPr>
                <w:rStyle w:val="a3"/>
                <w:noProof/>
              </w:rPr>
              <w:t>4.2.3</w:t>
            </w:r>
            <w:r w:rsidR="00300E17" w:rsidRPr="00862BF6">
              <w:rPr>
                <w:rStyle w:val="a3"/>
                <w:rFonts w:hint="eastAsia"/>
                <w:noProof/>
              </w:rPr>
              <w:t xml:space="preserve"> 专家系统的数据提取实例</w:t>
            </w:r>
            <w:r w:rsidR="00300E17">
              <w:rPr>
                <w:noProof/>
                <w:webHidden/>
              </w:rPr>
              <w:tab/>
            </w:r>
            <w:r w:rsidR="00300E17">
              <w:rPr>
                <w:noProof/>
                <w:webHidden/>
              </w:rPr>
              <w:fldChar w:fldCharType="begin"/>
            </w:r>
            <w:r w:rsidR="00300E17">
              <w:rPr>
                <w:noProof/>
                <w:webHidden/>
              </w:rPr>
              <w:instrText xml:space="preserve"> PAGEREF _Toc452398895 \h </w:instrText>
            </w:r>
            <w:r w:rsidR="00300E17">
              <w:rPr>
                <w:noProof/>
                <w:webHidden/>
              </w:rPr>
            </w:r>
            <w:r w:rsidR="00300E17">
              <w:rPr>
                <w:noProof/>
                <w:webHidden/>
              </w:rPr>
              <w:fldChar w:fldCharType="separate"/>
            </w:r>
            <w:r w:rsidR="004E6920">
              <w:rPr>
                <w:noProof/>
                <w:webHidden/>
              </w:rPr>
              <w:t>20</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96" w:history="1">
            <w:r w:rsidR="00300E17" w:rsidRPr="00862BF6">
              <w:rPr>
                <w:rStyle w:val="a3"/>
                <w:noProof/>
              </w:rPr>
              <w:t>4.3</w:t>
            </w:r>
            <w:r w:rsidR="00300E17" w:rsidRPr="00862BF6">
              <w:rPr>
                <w:rStyle w:val="a3"/>
                <w:rFonts w:hint="eastAsia"/>
                <w:noProof/>
              </w:rPr>
              <w:t xml:space="preserve"> 预测结果与分析</w:t>
            </w:r>
            <w:r w:rsidR="00300E17">
              <w:rPr>
                <w:noProof/>
                <w:webHidden/>
              </w:rPr>
              <w:tab/>
            </w:r>
            <w:r w:rsidR="00300E17">
              <w:rPr>
                <w:noProof/>
                <w:webHidden/>
              </w:rPr>
              <w:fldChar w:fldCharType="begin"/>
            </w:r>
            <w:r w:rsidR="00300E17">
              <w:rPr>
                <w:noProof/>
                <w:webHidden/>
              </w:rPr>
              <w:instrText xml:space="preserve"> PAGEREF _Toc452398896 \h </w:instrText>
            </w:r>
            <w:r w:rsidR="00300E17">
              <w:rPr>
                <w:noProof/>
                <w:webHidden/>
              </w:rPr>
            </w:r>
            <w:r w:rsidR="00300E17">
              <w:rPr>
                <w:noProof/>
                <w:webHidden/>
              </w:rPr>
              <w:fldChar w:fldCharType="separate"/>
            </w:r>
            <w:r w:rsidR="004E6920">
              <w:rPr>
                <w:noProof/>
                <w:webHidden/>
              </w:rPr>
              <w:t>21</w:t>
            </w:r>
            <w:r w:rsidR="00300E17">
              <w:rPr>
                <w:noProof/>
                <w:webHidden/>
              </w:rPr>
              <w:fldChar w:fldCharType="end"/>
            </w:r>
          </w:hyperlink>
        </w:p>
        <w:p w:rsidR="00300E17" w:rsidRDefault="00461DFD">
          <w:pPr>
            <w:pStyle w:val="13"/>
            <w:tabs>
              <w:tab w:val="right" w:leader="dot" w:pos="8777"/>
            </w:tabs>
            <w:rPr>
              <w:rFonts w:asciiTheme="minorHAnsi" w:eastAsiaTheme="minorEastAsia" w:hAnsiTheme="minorHAnsi" w:cstheme="minorBidi"/>
              <w:bCs w:val="0"/>
              <w:caps w:val="0"/>
              <w:noProof/>
              <w:kern w:val="0"/>
              <w:sz w:val="22"/>
              <w:szCs w:val="22"/>
            </w:rPr>
          </w:pPr>
          <w:hyperlink w:anchor="_Toc452398897" w:history="1">
            <w:r w:rsidR="00300E17" w:rsidRPr="00862BF6">
              <w:rPr>
                <w:rStyle w:val="a3"/>
                <w:rFonts w:hint="eastAsia"/>
                <w:noProof/>
              </w:rPr>
              <w:t>第5章 结论</w:t>
            </w:r>
            <w:r w:rsidR="00300E17">
              <w:rPr>
                <w:noProof/>
                <w:webHidden/>
              </w:rPr>
              <w:tab/>
            </w:r>
            <w:r w:rsidR="00300E17">
              <w:rPr>
                <w:noProof/>
                <w:webHidden/>
              </w:rPr>
              <w:fldChar w:fldCharType="begin"/>
            </w:r>
            <w:r w:rsidR="00300E17">
              <w:rPr>
                <w:noProof/>
                <w:webHidden/>
              </w:rPr>
              <w:instrText xml:space="preserve"> PAGEREF _Toc452398897 \h </w:instrText>
            </w:r>
            <w:r w:rsidR="00300E17">
              <w:rPr>
                <w:noProof/>
                <w:webHidden/>
              </w:rPr>
            </w:r>
            <w:r w:rsidR="00300E17">
              <w:rPr>
                <w:noProof/>
                <w:webHidden/>
              </w:rPr>
              <w:fldChar w:fldCharType="separate"/>
            </w:r>
            <w:r w:rsidR="004E6920">
              <w:rPr>
                <w:noProof/>
                <w:webHidden/>
              </w:rPr>
              <w:t>24</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98" w:history="1">
            <w:r w:rsidR="00300E17" w:rsidRPr="00862BF6">
              <w:rPr>
                <w:rStyle w:val="a3"/>
                <w:noProof/>
              </w:rPr>
              <w:t>5.1</w:t>
            </w:r>
            <w:r w:rsidR="00300E17" w:rsidRPr="00862BF6">
              <w:rPr>
                <w:rStyle w:val="a3"/>
                <w:rFonts w:hint="eastAsia"/>
                <w:noProof/>
              </w:rPr>
              <w:t xml:space="preserve"> 研究内容概述</w:t>
            </w:r>
            <w:r w:rsidR="00300E17">
              <w:rPr>
                <w:noProof/>
                <w:webHidden/>
              </w:rPr>
              <w:tab/>
            </w:r>
            <w:r w:rsidR="00300E17">
              <w:rPr>
                <w:noProof/>
                <w:webHidden/>
              </w:rPr>
              <w:fldChar w:fldCharType="begin"/>
            </w:r>
            <w:r w:rsidR="00300E17">
              <w:rPr>
                <w:noProof/>
                <w:webHidden/>
              </w:rPr>
              <w:instrText xml:space="preserve"> PAGEREF _Toc452398898 \h </w:instrText>
            </w:r>
            <w:r w:rsidR="00300E17">
              <w:rPr>
                <w:noProof/>
                <w:webHidden/>
              </w:rPr>
            </w:r>
            <w:r w:rsidR="00300E17">
              <w:rPr>
                <w:noProof/>
                <w:webHidden/>
              </w:rPr>
              <w:fldChar w:fldCharType="separate"/>
            </w:r>
            <w:r w:rsidR="004E6920">
              <w:rPr>
                <w:noProof/>
                <w:webHidden/>
              </w:rPr>
              <w:t>24</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899" w:history="1">
            <w:r w:rsidR="00300E17" w:rsidRPr="00862BF6">
              <w:rPr>
                <w:rStyle w:val="a3"/>
                <w:noProof/>
              </w:rPr>
              <w:t>5.2</w:t>
            </w:r>
            <w:r w:rsidR="00300E17" w:rsidRPr="00862BF6">
              <w:rPr>
                <w:rStyle w:val="a3"/>
                <w:rFonts w:hint="eastAsia"/>
                <w:noProof/>
              </w:rPr>
              <w:t xml:space="preserve"> 研究过程的不足之处</w:t>
            </w:r>
            <w:r w:rsidR="00300E17">
              <w:rPr>
                <w:noProof/>
                <w:webHidden/>
              </w:rPr>
              <w:tab/>
            </w:r>
            <w:r w:rsidR="00300E17">
              <w:rPr>
                <w:noProof/>
                <w:webHidden/>
              </w:rPr>
              <w:fldChar w:fldCharType="begin"/>
            </w:r>
            <w:r w:rsidR="00300E17">
              <w:rPr>
                <w:noProof/>
                <w:webHidden/>
              </w:rPr>
              <w:instrText xml:space="preserve"> PAGEREF _Toc452398899 \h </w:instrText>
            </w:r>
            <w:r w:rsidR="00300E17">
              <w:rPr>
                <w:noProof/>
                <w:webHidden/>
              </w:rPr>
            </w:r>
            <w:r w:rsidR="00300E17">
              <w:rPr>
                <w:noProof/>
                <w:webHidden/>
              </w:rPr>
              <w:fldChar w:fldCharType="separate"/>
            </w:r>
            <w:r w:rsidR="004E6920">
              <w:rPr>
                <w:noProof/>
                <w:webHidden/>
              </w:rPr>
              <w:t>24</w:t>
            </w:r>
            <w:r w:rsidR="00300E17">
              <w:rPr>
                <w:noProof/>
                <w:webHidden/>
              </w:rPr>
              <w:fldChar w:fldCharType="end"/>
            </w:r>
          </w:hyperlink>
        </w:p>
        <w:p w:rsidR="00300E17" w:rsidRDefault="00461DFD">
          <w:pPr>
            <w:pStyle w:val="21"/>
            <w:tabs>
              <w:tab w:val="right" w:leader="dot" w:pos="8777"/>
            </w:tabs>
            <w:ind w:left="420"/>
            <w:rPr>
              <w:rFonts w:asciiTheme="minorHAnsi" w:eastAsiaTheme="minorEastAsia" w:hAnsiTheme="minorHAnsi" w:cstheme="minorBidi"/>
              <w:smallCaps w:val="0"/>
              <w:noProof/>
              <w:kern w:val="0"/>
              <w:sz w:val="22"/>
              <w:szCs w:val="22"/>
            </w:rPr>
          </w:pPr>
          <w:hyperlink w:anchor="_Toc452398900" w:history="1">
            <w:r w:rsidR="00300E17" w:rsidRPr="00862BF6">
              <w:rPr>
                <w:rStyle w:val="a3"/>
                <w:noProof/>
              </w:rPr>
              <w:t>5.3</w:t>
            </w:r>
            <w:r w:rsidR="00300E17" w:rsidRPr="00862BF6">
              <w:rPr>
                <w:rStyle w:val="a3"/>
                <w:rFonts w:hint="eastAsia"/>
                <w:noProof/>
              </w:rPr>
              <w:t xml:space="preserve"> 继续研究的方向</w:t>
            </w:r>
            <w:r w:rsidR="00300E17">
              <w:rPr>
                <w:noProof/>
                <w:webHidden/>
              </w:rPr>
              <w:tab/>
            </w:r>
            <w:r w:rsidR="00300E17">
              <w:rPr>
                <w:noProof/>
                <w:webHidden/>
              </w:rPr>
              <w:fldChar w:fldCharType="begin"/>
            </w:r>
            <w:r w:rsidR="00300E17">
              <w:rPr>
                <w:noProof/>
                <w:webHidden/>
              </w:rPr>
              <w:instrText xml:space="preserve"> PAGEREF _Toc452398900 \h </w:instrText>
            </w:r>
            <w:r w:rsidR="00300E17">
              <w:rPr>
                <w:noProof/>
                <w:webHidden/>
              </w:rPr>
            </w:r>
            <w:r w:rsidR="00300E17">
              <w:rPr>
                <w:noProof/>
                <w:webHidden/>
              </w:rPr>
              <w:fldChar w:fldCharType="separate"/>
            </w:r>
            <w:r w:rsidR="004E6920">
              <w:rPr>
                <w:noProof/>
                <w:webHidden/>
              </w:rPr>
              <w:t>24</w:t>
            </w:r>
            <w:r w:rsidR="00300E17">
              <w:rPr>
                <w:noProof/>
                <w:webHidden/>
              </w:rPr>
              <w:fldChar w:fldCharType="end"/>
            </w:r>
          </w:hyperlink>
        </w:p>
        <w:p w:rsidR="00300E17" w:rsidRDefault="00461DFD">
          <w:pPr>
            <w:pStyle w:val="13"/>
            <w:tabs>
              <w:tab w:val="right" w:leader="dot" w:pos="8777"/>
            </w:tabs>
            <w:rPr>
              <w:rFonts w:asciiTheme="minorHAnsi" w:eastAsiaTheme="minorEastAsia" w:hAnsiTheme="minorHAnsi" w:cstheme="minorBidi"/>
              <w:bCs w:val="0"/>
              <w:caps w:val="0"/>
              <w:noProof/>
              <w:kern w:val="0"/>
              <w:sz w:val="22"/>
              <w:szCs w:val="22"/>
            </w:rPr>
          </w:pPr>
          <w:hyperlink w:anchor="_Toc452398901" w:history="1">
            <w:r w:rsidR="00300E17" w:rsidRPr="00862BF6">
              <w:rPr>
                <w:rStyle w:val="a3"/>
                <w:rFonts w:hint="eastAsia"/>
                <w:noProof/>
              </w:rPr>
              <w:t>致</w:t>
            </w:r>
            <w:r w:rsidR="00300E17" w:rsidRPr="00862BF6">
              <w:rPr>
                <w:rStyle w:val="a3"/>
                <w:noProof/>
              </w:rPr>
              <w:t xml:space="preserve">  </w:t>
            </w:r>
            <w:r w:rsidR="00300E17" w:rsidRPr="00862BF6">
              <w:rPr>
                <w:rStyle w:val="a3"/>
                <w:rFonts w:hint="eastAsia"/>
                <w:noProof/>
              </w:rPr>
              <w:t>谢</w:t>
            </w:r>
            <w:r w:rsidR="00300E17">
              <w:rPr>
                <w:noProof/>
                <w:webHidden/>
              </w:rPr>
              <w:tab/>
            </w:r>
            <w:r w:rsidR="00300E17">
              <w:rPr>
                <w:noProof/>
                <w:webHidden/>
              </w:rPr>
              <w:fldChar w:fldCharType="begin"/>
            </w:r>
            <w:r w:rsidR="00300E17">
              <w:rPr>
                <w:noProof/>
                <w:webHidden/>
              </w:rPr>
              <w:instrText xml:space="preserve"> PAGEREF _Toc452398901 \h </w:instrText>
            </w:r>
            <w:r w:rsidR="00300E17">
              <w:rPr>
                <w:noProof/>
                <w:webHidden/>
              </w:rPr>
            </w:r>
            <w:r w:rsidR="00300E17">
              <w:rPr>
                <w:noProof/>
                <w:webHidden/>
              </w:rPr>
              <w:fldChar w:fldCharType="separate"/>
            </w:r>
            <w:r w:rsidR="004E6920">
              <w:rPr>
                <w:noProof/>
                <w:webHidden/>
              </w:rPr>
              <w:t>27</w:t>
            </w:r>
            <w:r w:rsidR="00300E17">
              <w:rPr>
                <w:noProof/>
                <w:webHidden/>
              </w:rPr>
              <w:fldChar w:fldCharType="end"/>
            </w:r>
          </w:hyperlink>
        </w:p>
        <w:p w:rsidR="00300E17" w:rsidRDefault="00461DFD">
          <w:pPr>
            <w:pStyle w:val="13"/>
            <w:tabs>
              <w:tab w:val="right" w:leader="dot" w:pos="8777"/>
            </w:tabs>
            <w:rPr>
              <w:rFonts w:asciiTheme="minorHAnsi" w:eastAsiaTheme="minorEastAsia" w:hAnsiTheme="minorHAnsi" w:cstheme="minorBidi"/>
              <w:bCs w:val="0"/>
              <w:caps w:val="0"/>
              <w:noProof/>
              <w:kern w:val="0"/>
              <w:sz w:val="22"/>
              <w:szCs w:val="22"/>
            </w:rPr>
          </w:pPr>
          <w:hyperlink w:anchor="_Toc452398902" w:history="1">
            <w:r w:rsidR="00300E17" w:rsidRPr="00862BF6">
              <w:rPr>
                <w:rStyle w:val="a3"/>
                <w:rFonts w:hint="eastAsia"/>
                <w:noProof/>
              </w:rPr>
              <w:t>附录</w:t>
            </w:r>
            <w:r w:rsidR="00300E17" w:rsidRPr="00862BF6">
              <w:rPr>
                <w:rStyle w:val="a3"/>
                <w:noProof/>
              </w:rPr>
              <w:t>A</w:t>
            </w:r>
            <w:r w:rsidR="00300E17" w:rsidRPr="00862BF6">
              <w:rPr>
                <w:rStyle w:val="a3"/>
                <w:rFonts w:hint="eastAsia"/>
                <w:noProof/>
              </w:rPr>
              <w:t>：网址链接</w:t>
            </w:r>
            <w:r w:rsidR="00300E17">
              <w:rPr>
                <w:noProof/>
                <w:webHidden/>
              </w:rPr>
              <w:tab/>
            </w:r>
            <w:r w:rsidR="00300E17">
              <w:rPr>
                <w:noProof/>
                <w:webHidden/>
              </w:rPr>
              <w:fldChar w:fldCharType="begin"/>
            </w:r>
            <w:r w:rsidR="00300E17">
              <w:rPr>
                <w:noProof/>
                <w:webHidden/>
              </w:rPr>
              <w:instrText xml:space="preserve"> PAGEREF _Toc452398902 \h </w:instrText>
            </w:r>
            <w:r w:rsidR="00300E17">
              <w:rPr>
                <w:noProof/>
                <w:webHidden/>
              </w:rPr>
            </w:r>
            <w:r w:rsidR="00300E17">
              <w:rPr>
                <w:noProof/>
                <w:webHidden/>
              </w:rPr>
              <w:fldChar w:fldCharType="separate"/>
            </w:r>
            <w:r w:rsidR="004E6920">
              <w:rPr>
                <w:noProof/>
                <w:webHidden/>
              </w:rPr>
              <w:t>28</w:t>
            </w:r>
            <w:r w:rsidR="00300E17">
              <w:rPr>
                <w:noProof/>
                <w:webHidden/>
              </w:rPr>
              <w:fldChar w:fldCharType="end"/>
            </w:r>
          </w:hyperlink>
        </w:p>
        <w:p w:rsidR="00300E17" w:rsidRDefault="00461DFD">
          <w:pPr>
            <w:pStyle w:val="13"/>
            <w:tabs>
              <w:tab w:val="right" w:leader="dot" w:pos="8777"/>
            </w:tabs>
            <w:rPr>
              <w:rFonts w:asciiTheme="minorHAnsi" w:eastAsiaTheme="minorEastAsia" w:hAnsiTheme="minorHAnsi" w:cstheme="minorBidi"/>
              <w:bCs w:val="0"/>
              <w:caps w:val="0"/>
              <w:noProof/>
              <w:kern w:val="0"/>
              <w:sz w:val="22"/>
              <w:szCs w:val="22"/>
            </w:rPr>
          </w:pPr>
          <w:hyperlink w:anchor="_Toc452398903" w:history="1">
            <w:r w:rsidR="00300E17" w:rsidRPr="00862BF6">
              <w:rPr>
                <w:rStyle w:val="a3"/>
                <w:rFonts w:hint="eastAsia"/>
                <w:noProof/>
              </w:rPr>
              <w:t>附录</w:t>
            </w:r>
            <w:r w:rsidR="00300E17" w:rsidRPr="00862BF6">
              <w:rPr>
                <w:rStyle w:val="a3"/>
                <w:noProof/>
              </w:rPr>
              <w:t>B</w:t>
            </w:r>
            <w:r w:rsidR="00300E17" w:rsidRPr="00862BF6">
              <w:rPr>
                <w:rStyle w:val="a3"/>
                <w:rFonts w:hint="eastAsia"/>
                <w:noProof/>
              </w:rPr>
              <w:t>：程序调用过程及专家系统知识库部分信息</w:t>
            </w:r>
            <w:r w:rsidR="00300E17">
              <w:rPr>
                <w:noProof/>
                <w:webHidden/>
              </w:rPr>
              <w:tab/>
            </w:r>
            <w:r w:rsidR="00300E17">
              <w:rPr>
                <w:noProof/>
                <w:webHidden/>
              </w:rPr>
              <w:fldChar w:fldCharType="begin"/>
            </w:r>
            <w:r w:rsidR="00300E17">
              <w:rPr>
                <w:noProof/>
                <w:webHidden/>
              </w:rPr>
              <w:instrText xml:space="preserve"> PAGEREF _Toc452398903 \h </w:instrText>
            </w:r>
            <w:r w:rsidR="00300E17">
              <w:rPr>
                <w:noProof/>
                <w:webHidden/>
              </w:rPr>
            </w:r>
            <w:r w:rsidR="00300E17">
              <w:rPr>
                <w:noProof/>
                <w:webHidden/>
              </w:rPr>
              <w:fldChar w:fldCharType="separate"/>
            </w:r>
            <w:r w:rsidR="004E6920">
              <w:rPr>
                <w:noProof/>
                <w:webHidden/>
              </w:rPr>
              <w:t>29</w:t>
            </w:r>
            <w:r w:rsidR="00300E17">
              <w:rPr>
                <w:noProof/>
                <w:webHidden/>
              </w:rPr>
              <w:fldChar w:fldCharType="end"/>
            </w:r>
          </w:hyperlink>
        </w:p>
        <w:p w:rsidR="00300E17" w:rsidRDefault="00461DFD">
          <w:pPr>
            <w:pStyle w:val="13"/>
            <w:tabs>
              <w:tab w:val="right" w:leader="dot" w:pos="8777"/>
            </w:tabs>
            <w:rPr>
              <w:rFonts w:asciiTheme="minorHAnsi" w:eastAsiaTheme="minorEastAsia" w:hAnsiTheme="minorHAnsi" w:cstheme="minorBidi"/>
              <w:bCs w:val="0"/>
              <w:caps w:val="0"/>
              <w:noProof/>
              <w:kern w:val="0"/>
              <w:sz w:val="22"/>
              <w:szCs w:val="22"/>
            </w:rPr>
          </w:pPr>
          <w:hyperlink w:anchor="_Toc452398904" w:history="1">
            <w:r w:rsidR="00300E17" w:rsidRPr="00862BF6">
              <w:rPr>
                <w:rStyle w:val="a3"/>
                <w:rFonts w:hint="eastAsia"/>
                <w:noProof/>
              </w:rPr>
              <w:t>附录</w:t>
            </w:r>
            <w:r w:rsidR="00300E17" w:rsidRPr="00862BF6">
              <w:rPr>
                <w:rStyle w:val="a3"/>
                <w:noProof/>
              </w:rPr>
              <w:t>C</w:t>
            </w:r>
            <w:r w:rsidR="00300E17" w:rsidRPr="00862BF6">
              <w:rPr>
                <w:rStyle w:val="a3"/>
                <w:rFonts w:hint="eastAsia"/>
                <w:noProof/>
              </w:rPr>
              <w:t>：外文翻译资料</w:t>
            </w:r>
            <w:r w:rsidR="00300E17">
              <w:rPr>
                <w:noProof/>
                <w:webHidden/>
              </w:rPr>
              <w:tab/>
            </w:r>
            <w:r w:rsidR="00300E17">
              <w:rPr>
                <w:noProof/>
                <w:webHidden/>
              </w:rPr>
              <w:fldChar w:fldCharType="begin"/>
            </w:r>
            <w:r w:rsidR="00300E17">
              <w:rPr>
                <w:noProof/>
                <w:webHidden/>
              </w:rPr>
              <w:instrText xml:space="preserve"> PAGEREF _Toc452398904 \h </w:instrText>
            </w:r>
            <w:r w:rsidR="00300E17">
              <w:rPr>
                <w:noProof/>
                <w:webHidden/>
              </w:rPr>
            </w:r>
            <w:r w:rsidR="00300E17">
              <w:rPr>
                <w:noProof/>
                <w:webHidden/>
              </w:rPr>
              <w:fldChar w:fldCharType="separate"/>
            </w:r>
            <w:r w:rsidR="004E6920">
              <w:rPr>
                <w:noProof/>
                <w:webHidden/>
              </w:rPr>
              <w:t>30</w:t>
            </w:r>
            <w:r w:rsidR="00300E17">
              <w:rPr>
                <w:noProof/>
                <w:webHidden/>
              </w:rPr>
              <w:fldChar w:fldCharType="end"/>
            </w:r>
          </w:hyperlink>
        </w:p>
        <w:p w:rsidR="00300E17" w:rsidRDefault="00461DFD">
          <w:pPr>
            <w:pStyle w:val="13"/>
            <w:tabs>
              <w:tab w:val="right" w:leader="dot" w:pos="8777"/>
            </w:tabs>
            <w:rPr>
              <w:rFonts w:asciiTheme="minorHAnsi" w:eastAsiaTheme="minorEastAsia" w:hAnsiTheme="minorHAnsi" w:cstheme="minorBidi"/>
              <w:bCs w:val="0"/>
              <w:caps w:val="0"/>
              <w:noProof/>
              <w:kern w:val="0"/>
              <w:sz w:val="22"/>
              <w:szCs w:val="22"/>
            </w:rPr>
          </w:pPr>
          <w:hyperlink w:anchor="_Toc452398905" w:history="1">
            <w:r w:rsidR="00300E17" w:rsidRPr="00862BF6">
              <w:rPr>
                <w:rStyle w:val="a3"/>
                <w:rFonts w:hint="eastAsia"/>
                <w:noProof/>
              </w:rPr>
              <w:t>附录</w:t>
            </w:r>
            <w:r w:rsidR="00300E17" w:rsidRPr="00862BF6">
              <w:rPr>
                <w:rStyle w:val="a3"/>
                <w:noProof/>
              </w:rPr>
              <w:t>D</w:t>
            </w:r>
            <w:r w:rsidR="00300E17" w:rsidRPr="00862BF6">
              <w:rPr>
                <w:rStyle w:val="a3"/>
                <w:rFonts w:hint="eastAsia"/>
                <w:noProof/>
              </w:rPr>
              <w:t>：外文翻译资料译文部分</w:t>
            </w:r>
            <w:r w:rsidR="00300E17">
              <w:rPr>
                <w:noProof/>
                <w:webHidden/>
              </w:rPr>
              <w:tab/>
            </w:r>
            <w:r w:rsidR="00300E17">
              <w:rPr>
                <w:noProof/>
                <w:webHidden/>
              </w:rPr>
              <w:fldChar w:fldCharType="begin"/>
            </w:r>
            <w:r w:rsidR="00300E17">
              <w:rPr>
                <w:noProof/>
                <w:webHidden/>
              </w:rPr>
              <w:instrText xml:space="preserve"> PAGEREF _Toc452398905 \h </w:instrText>
            </w:r>
            <w:r w:rsidR="00300E17">
              <w:rPr>
                <w:noProof/>
                <w:webHidden/>
              </w:rPr>
            </w:r>
            <w:r w:rsidR="00300E17">
              <w:rPr>
                <w:noProof/>
                <w:webHidden/>
              </w:rPr>
              <w:fldChar w:fldCharType="separate"/>
            </w:r>
            <w:r w:rsidR="004E6920">
              <w:rPr>
                <w:noProof/>
                <w:webHidden/>
              </w:rPr>
              <w:t>43</w:t>
            </w:r>
            <w:r w:rsidR="00300E17">
              <w:rPr>
                <w:noProof/>
                <w:webHidden/>
              </w:rPr>
              <w:fldChar w:fldCharType="end"/>
            </w:r>
          </w:hyperlink>
        </w:p>
        <w:p w:rsidR="00A35C1A" w:rsidRDefault="00C13C16">
          <w:r>
            <w:fldChar w:fldCharType="end"/>
          </w:r>
        </w:p>
      </w:sdtContent>
    </w:sdt>
    <w:p w:rsidR="00A35C1A" w:rsidRDefault="00A35C1A" w:rsidP="00A35C1A">
      <w:pPr>
        <w:spacing w:before="200" w:after="200" w:line="400" w:lineRule="exact"/>
        <w:ind w:firstLine="420"/>
        <w:mirrorIndents/>
        <w:jc w:val="left"/>
        <w:rPr>
          <w:rFonts w:eastAsia="黑体" w:hAnsi="黑体"/>
          <w:bCs/>
          <w:sz w:val="32"/>
          <w:szCs w:val="32"/>
        </w:rPr>
      </w:pPr>
    </w:p>
    <w:p w:rsidR="00A35C1A" w:rsidRPr="00A35C1A" w:rsidRDefault="00A35C1A" w:rsidP="00A35C1A">
      <w:pPr>
        <w:rPr>
          <w:rFonts w:eastAsia="黑体" w:hAnsi="黑体"/>
          <w:sz w:val="32"/>
          <w:szCs w:val="32"/>
        </w:rPr>
      </w:pPr>
    </w:p>
    <w:p w:rsidR="00A35C1A" w:rsidRPr="00A35C1A" w:rsidRDefault="00A35C1A" w:rsidP="00A35C1A">
      <w:pPr>
        <w:rPr>
          <w:rFonts w:eastAsia="黑体" w:hAnsi="黑体"/>
          <w:sz w:val="32"/>
          <w:szCs w:val="32"/>
        </w:rPr>
      </w:pPr>
    </w:p>
    <w:p w:rsidR="00A35C1A" w:rsidRPr="00A35C1A" w:rsidRDefault="00A35C1A" w:rsidP="00A35C1A">
      <w:pPr>
        <w:tabs>
          <w:tab w:val="left" w:pos="1050"/>
        </w:tabs>
        <w:rPr>
          <w:rFonts w:eastAsia="黑体" w:hAnsi="黑体"/>
          <w:sz w:val="32"/>
          <w:szCs w:val="32"/>
        </w:rPr>
      </w:pPr>
      <w:r>
        <w:rPr>
          <w:rFonts w:eastAsia="黑体" w:hAnsi="黑体"/>
          <w:sz w:val="32"/>
          <w:szCs w:val="32"/>
        </w:rPr>
        <w:tab/>
      </w:r>
    </w:p>
    <w:p w:rsidR="00A35C1A" w:rsidRPr="00A35C1A" w:rsidRDefault="00A35C1A" w:rsidP="00A35C1A">
      <w:pPr>
        <w:rPr>
          <w:rFonts w:eastAsia="黑体" w:hAnsi="黑体"/>
          <w:sz w:val="32"/>
          <w:szCs w:val="32"/>
        </w:rPr>
      </w:pPr>
    </w:p>
    <w:p w:rsidR="00A35C1A" w:rsidRPr="00A35C1A" w:rsidRDefault="00A35C1A" w:rsidP="00A35C1A">
      <w:pPr>
        <w:rPr>
          <w:rFonts w:eastAsia="黑体" w:hAnsi="黑体"/>
          <w:sz w:val="32"/>
          <w:szCs w:val="32"/>
        </w:rPr>
      </w:pPr>
    </w:p>
    <w:p w:rsidR="00A35C1A" w:rsidRPr="00A35C1A" w:rsidRDefault="00A35C1A" w:rsidP="00A35C1A">
      <w:pPr>
        <w:rPr>
          <w:rFonts w:eastAsia="黑体" w:hAnsi="黑体"/>
          <w:sz w:val="32"/>
          <w:szCs w:val="32"/>
        </w:rPr>
      </w:pPr>
    </w:p>
    <w:p w:rsidR="00A35C1A" w:rsidRPr="00A35C1A" w:rsidRDefault="00A35C1A" w:rsidP="00A35C1A">
      <w:pPr>
        <w:rPr>
          <w:rFonts w:eastAsia="黑体" w:hAnsi="黑体"/>
          <w:sz w:val="32"/>
          <w:szCs w:val="32"/>
        </w:rPr>
      </w:pPr>
    </w:p>
    <w:p w:rsidR="00A35C1A" w:rsidRPr="00A35C1A" w:rsidRDefault="00A35C1A" w:rsidP="00A35C1A">
      <w:pPr>
        <w:rPr>
          <w:rFonts w:eastAsia="黑体" w:hAnsi="黑体"/>
          <w:sz w:val="32"/>
          <w:szCs w:val="32"/>
        </w:rPr>
        <w:sectPr w:rsidR="00A35C1A" w:rsidRPr="00A35C1A" w:rsidSect="009F02E7">
          <w:headerReference w:type="even" r:id="rId19"/>
          <w:footerReference w:type="default" r:id="rId20"/>
          <w:pgSz w:w="11906" w:h="16838" w:code="9"/>
          <w:pgMar w:top="1418" w:right="1418" w:bottom="1418" w:left="1701" w:header="851" w:footer="992" w:gutter="0"/>
          <w:pgNumType w:fmt="upperRoman" w:start="2"/>
          <w:cols w:space="720"/>
          <w:docGrid w:type="linesAndChars" w:linePitch="318"/>
        </w:sectPr>
      </w:pPr>
    </w:p>
    <w:p w:rsidR="00514670" w:rsidRPr="001576D6" w:rsidRDefault="001576D6" w:rsidP="001576D6">
      <w:pPr>
        <w:pStyle w:val="1"/>
      </w:pPr>
      <w:bookmarkStart w:id="11" w:name="_Toc451794279"/>
      <w:bookmarkStart w:id="12" w:name="_Toc452398852"/>
      <w:bookmarkStart w:id="13" w:name="_Toc160268864"/>
      <w:bookmarkEnd w:id="9"/>
      <w:bookmarkEnd w:id="10"/>
      <w:r w:rsidRPr="001576D6">
        <w:rPr>
          <w:rFonts w:hint="eastAsia"/>
        </w:rPr>
        <w:lastRenderedPageBreak/>
        <w:t>绪</w:t>
      </w:r>
      <w:r w:rsidRPr="001576D6">
        <w:t>论</w:t>
      </w:r>
      <w:bookmarkEnd w:id="11"/>
      <w:bookmarkEnd w:id="12"/>
    </w:p>
    <w:p w:rsidR="00514670" w:rsidRPr="009D44AB" w:rsidRDefault="009D44AB" w:rsidP="003C1D23">
      <w:pPr>
        <w:pStyle w:val="11"/>
        <w:spacing w:before="159" w:after="159"/>
      </w:pPr>
      <w:bookmarkStart w:id="14" w:name="_Toc451794280"/>
      <w:bookmarkStart w:id="15" w:name="_Toc452398853"/>
      <w:r w:rsidRPr="009D44AB">
        <w:rPr>
          <w:rFonts w:hint="eastAsia"/>
        </w:rPr>
        <w:t>课题研究背景及意义</w:t>
      </w:r>
      <w:bookmarkEnd w:id="14"/>
      <w:bookmarkEnd w:id="15"/>
    </w:p>
    <w:p w:rsidR="009D44AB" w:rsidRPr="00CF6579" w:rsidRDefault="009D44AB" w:rsidP="001576D6">
      <w:pPr>
        <w:pStyle w:val="111"/>
        <w:numPr>
          <w:ilvl w:val="2"/>
          <w:numId w:val="14"/>
        </w:numPr>
        <w:spacing w:before="159" w:after="159"/>
      </w:pPr>
      <w:bookmarkStart w:id="16" w:name="_Toc451794281"/>
      <w:bookmarkStart w:id="17" w:name="_Toc452398854"/>
      <w:r>
        <w:t>课题研究背景</w:t>
      </w:r>
      <w:bookmarkEnd w:id="16"/>
      <w:bookmarkEnd w:id="17"/>
    </w:p>
    <w:p w:rsidR="009D44AB" w:rsidRDefault="009D44AB" w:rsidP="00A62D4F">
      <w:pPr>
        <w:pStyle w:val="15"/>
        <w:ind w:firstLine="480"/>
      </w:pPr>
      <w:r w:rsidRPr="00A80117">
        <w:rPr>
          <w:rFonts w:hint="eastAsia"/>
        </w:rPr>
        <w:t>黄金自古以来被人们视为永恒的金属，象征着至高无上的财富，在历史上</w:t>
      </w:r>
      <w:r w:rsidR="006D3467">
        <w:rPr>
          <w:rFonts w:hint="eastAsia"/>
        </w:rPr>
        <w:t>曾</w:t>
      </w:r>
      <w:r w:rsidRPr="00A80117">
        <w:rPr>
          <w:rFonts w:hint="eastAsia"/>
        </w:rPr>
        <w:t>被作为货币使用，直到现在也在</w:t>
      </w:r>
      <w:r>
        <w:rPr>
          <w:rFonts w:hint="eastAsia"/>
        </w:rPr>
        <w:t>一些</w:t>
      </w:r>
      <w:r w:rsidRPr="00A80117">
        <w:rPr>
          <w:rFonts w:hint="eastAsia"/>
        </w:rPr>
        <w:t>国家和地区经济中</w:t>
      </w:r>
      <w:r>
        <w:rPr>
          <w:color w:val="333333"/>
        </w:rPr>
        <w:t>保持一定的货币职能</w:t>
      </w:r>
      <w:r w:rsidR="00266147">
        <w:rPr>
          <w:rFonts w:hint="eastAsia"/>
        </w:rPr>
        <w:t>。国际金价</w:t>
      </w:r>
      <w:r w:rsidR="006D3467">
        <w:rPr>
          <w:rFonts w:hint="eastAsia"/>
        </w:rPr>
        <w:t>与国际经济形势具有千丝万缕的联系，世界各国历来对</w:t>
      </w:r>
      <w:r w:rsidR="00266147">
        <w:rPr>
          <w:rFonts w:hint="eastAsia"/>
        </w:rPr>
        <w:t>国际金价</w:t>
      </w:r>
      <w:r w:rsidR="005924AD">
        <w:rPr>
          <w:rFonts w:hint="eastAsia"/>
        </w:rPr>
        <w:t>的走势相当关注。同时各大公司、金融机构及个人也把</w:t>
      </w:r>
      <w:r w:rsidRPr="00A80117">
        <w:rPr>
          <w:rFonts w:hint="eastAsia"/>
        </w:rPr>
        <w:t>黄金作为一种投资</w:t>
      </w:r>
      <w:r w:rsidR="005924AD">
        <w:rPr>
          <w:rFonts w:hint="eastAsia"/>
        </w:rPr>
        <w:t>商品</w:t>
      </w:r>
      <w:r w:rsidR="006D3467">
        <w:rPr>
          <w:rFonts w:hint="eastAsia"/>
        </w:rPr>
        <w:t>，希望通过对</w:t>
      </w:r>
      <w:r w:rsidR="00266147">
        <w:rPr>
          <w:rFonts w:hint="eastAsia"/>
        </w:rPr>
        <w:t>国际金价</w:t>
      </w:r>
      <w:r w:rsidRPr="00A80117">
        <w:rPr>
          <w:rFonts w:hint="eastAsia"/>
        </w:rPr>
        <w:t>的</w:t>
      </w:r>
      <w:r w:rsidR="00266147">
        <w:rPr>
          <w:rFonts w:hint="eastAsia"/>
        </w:rPr>
        <w:t>预测谋取高额利润。因此，国际金价走势</w:t>
      </w:r>
      <w:r w:rsidR="006D3467">
        <w:rPr>
          <w:rFonts w:hint="eastAsia"/>
        </w:rPr>
        <w:t>预测</w:t>
      </w:r>
      <w:r w:rsidR="00266147">
        <w:rPr>
          <w:rFonts w:hint="eastAsia"/>
        </w:rPr>
        <w:t>的</w:t>
      </w:r>
      <w:r w:rsidR="006D3467">
        <w:rPr>
          <w:rFonts w:hint="eastAsia"/>
        </w:rPr>
        <w:t>研究不论是对</w:t>
      </w:r>
      <w:r w:rsidRPr="00A80117">
        <w:rPr>
          <w:rFonts w:hint="eastAsia"/>
        </w:rPr>
        <w:t>国际金融研究领域还是</w:t>
      </w:r>
      <w:r w:rsidR="006D3467">
        <w:rPr>
          <w:rFonts w:hint="eastAsia"/>
        </w:rPr>
        <w:t>具体至</w:t>
      </w:r>
      <w:r w:rsidR="00266147">
        <w:rPr>
          <w:rFonts w:hint="eastAsia"/>
        </w:rPr>
        <w:t>投资机构、</w:t>
      </w:r>
      <w:r w:rsidRPr="00A80117">
        <w:rPr>
          <w:rFonts w:hint="eastAsia"/>
        </w:rPr>
        <w:t>个人，都具有</w:t>
      </w:r>
      <w:r w:rsidR="00240D0D">
        <w:rPr>
          <w:rFonts w:hint="eastAsia"/>
        </w:rPr>
        <w:t>极其</w:t>
      </w:r>
      <w:r w:rsidRPr="00A80117">
        <w:rPr>
          <w:rFonts w:hint="eastAsia"/>
        </w:rPr>
        <w:t>重要的意义</w:t>
      </w:r>
      <w:r>
        <w:rPr>
          <w:rFonts w:hint="eastAsia"/>
        </w:rPr>
        <w:t>。</w:t>
      </w:r>
    </w:p>
    <w:p w:rsidR="009D44AB" w:rsidRDefault="009D44AB" w:rsidP="00A62D4F">
      <w:pPr>
        <w:pStyle w:val="15"/>
        <w:ind w:firstLine="480"/>
      </w:pPr>
      <w:r>
        <w:t>随着</w:t>
      </w:r>
      <w:r>
        <w:rPr>
          <w:rFonts w:hint="eastAsia"/>
        </w:rPr>
        <w:t>世界</w:t>
      </w:r>
      <w:r w:rsidRPr="003A32CB">
        <w:rPr>
          <w:rFonts w:hint="eastAsia"/>
        </w:rPr>
        <w:t>金融领域</w:t>
      </w:r>
      <w:r>
        <w:rPr>
          <w:rFonts w:hint="eastAsia"/>
        </w:rPr>
        <w:t>向着</w:t>
      </w:r>
      <w:r w:rsidRPr="003A32CB">
        <w:rPr>
          <w:rFonts w:hint="eastAsia"/>
        </w:rPr>
        <w:t>一体化发展</w:t>
      </w:r>
      <w:r w:rsidR="006D3467">
        <w:rPr>
          <w:rFonts w:hint="eastAsia"/>
        </w:rPr>
        <w:t>，国际黄金市场的动态性和复杂性日益增加，这就使得国际黄金市场的预测分析更加复杂。现在的黄金市场已经表现出非常明显的非线性机制，若仅基于传统经济学理论，其中极其复杂的内在联系已经很难被经济学家</w:t>
      </w:r>
      <w:r>
        <w:rPr>
          <w:rFonts w:hint="eastAsia"/>
        </w:rPr>
        <w:t>完全掌握。</w:t>
      </w:r>
    </w:p>
    <w:p w:rsidR="009D44AB" w:rsidRDefault="009D44AB" w:rsidP="00A62D4F">
      <w:pPr>
        <w:pStyle w:val="15"/>
        <w:ind w:firstLine="480"/>
      </w:pPr>
      <w:r>
        <w:rPr>
          <w:rFonts w:hint="eastAsia"/>
        </w:rPr>
        <w:t>2006</w:t>
      </w:r>
      <w:r w:rsidR="006756B7">
        <w:rPr>
          <w:rFonts w:hint="eastAsia"/>
        </w:rPr>
        <w:t>年</w:t>
      </w:r>
      <w:r>
        <w:rPr>
          <w:rFonts w:hint="eastAsia"/>
        </w:rPr>
        <w:t>后，深度学习算法是机器学习算法研究</w:t>
      </w:r>
      <w:r w:rsidR="006756B7">
        <w:rPr>
          <w:rFonts w:hint="eastAsia"/>
        </w:rPr>
        <w:t>领域</w:t>
      </w:r>
      <w:r>
        <w:rPr>
          <w:rFonts w:hint="eastAsia"/>
        </w:rPr>
        <w:t>中，具有</w:t>
      </w:r>
      <w:r w:rsidR="006756B7">
        <w:rPr>
          <w:rFonts w:hint="eastAsia"/>
        </w:rPr>
        <w:t>革命性的研究成果。其相对于神经网络具有更加“深”的层次，因此对抽象的数据具有更为</w:t>
      </w:r>
      <w:r>
        <w:rPr>
          <w:rFonts w:hint="eastAsia"/>
        </w:rPr>
        <w:t>突出的“深度”学习能力。</w:t>
      </w:r>
      <w:r w:rsidR="006756B7">
        <w:rPr>
          <w:rFonts w:hint="eastAsia"/>
        </w:rPr>
        <w:t>尤其现在，深度学习算法</w:t>
      </w:r>
      <w:r>
        <w:rPr>
          <w:rFonts w:hint="eastAsia"/>
        </w:rPr>
        <w:t>在较为抽象的机器学习领域已经获得了巨大的成功</w:t>
      </w:r>
      <w:r w:rsidR="006756B7">
        <w:rPr>
          <w:rFonts w:hint="eastAsia"/>
        </w:rPr>
        <w:t>，如语音识别和图像识别等</w:t>
      </w:r>
      <w:r w:rsidR="006756B7" w:rsidRPr="00B90C09">
        <w:rPr>
          <w:vertAlign w:val="superscript"/>
        </w:rPr>
        <w:fldChar w:fldCharType="begin"/>
      </w:r>
      <w:r w:rsidR="006756B7" w:rsidRPr="00B90C09">
        <w:rPr>
          <w:vertAlign w:val="superscript"/>
        </w:rPr>
        <w:instrText xml:space="preserve"> </w:instrText>
      </w:r>
      <w:r w:rsidR="006756B7" w:rsidRPr="00B90C09">
        <w:rPr>
          <w:rFonts w:hint="eastAsia"/>
          <w:vertAlign w:val="superscript"/>
        </w:rPr>
        <w:instrText>REF _Ref448746396 \r \h</w:instrText>
      </w:r>
      <w:r w:rsidR="006756B7" w:rsidRPr="00B90C09">
        <w:rPr>
          <w:vertAlign w:val="superscript"/>
        </w:rPr>
        <w:instrText xml:space="preserve"> </w:instrText>
      </w:r>
      <w:r w:rsidR="006756B7">
        <w:rPr>
          <w:vertAlign w:val="superscript"/>
        </w:rPr>
        <w:instrText xml:space="preserve"> \* MERGEFORMAT </w:instrText>
      </w:r>
      <w:r w:rsidR="006756B7" w:rsidRPr="00B90C09">
        <w:rPr>
          <w:vertAlign w:val="superscript"/>
        </w:rPr>
      </w:r>
      <w:r w:rsidR="006756B7" w:rsidRPr="00B90C09">
        <w:rPr>
          <w:vertAlign w:val="superscript"/>
        </w:rPr>
        <w:fldChar w:fldCharType="separate"/>
      </w:r>
      <w:r w:rsidR="004E6920">
        <w:rPr>
          <w:vertAlign w:val="superscript"/>
        </w:rPr>
        <w:t>[1]</w:t>
      </w:r>
      <w:r w:rsidR="006756B7" w:rsidRPr="00B90C09">
        <w:rPr>
          <w:vertAlign w:val="superscript"/>
        </w:rPr>
        <w:fldChar w:fldCharType="end"/>
      </w:r>
      <w:r w:rsidR="006756B7">
        <w:rPr>
          <w:rFonts w:hint="eastAsia"/>
        </w:rPr>
        <w:t>。对</w:t>
      </w:r>
      <w:r w:rsidR="0084672A">
        <w:rPr>
          <w:rFonts w:hint="eastAsia"/>
        </w:rPr>
        <w:t>国际金价</w:t>
      </w:r>
      <w:r w:rsidR="00266147">
        <w:rPr>
          <w:rFonts w:hint="eastAsia"/>
        </w:rPr>
        <w:t>走势</w:t>
      </w:r>
      <w:r>
        <w:rPr>
          <w:rFonts w:hint="eastAsia"/>
        </w:rPr>
        <w:t>的预测而言，</w:t>
      </w:r>
      <w:r w:rsidR="0084672A">
        <w:rPr>
          <w:rFonts w:hint="eastAsia"/>
        </w:rPr>
        <w:t>传统经济学暂时无法完全解释大规模</w:t>
      </w:r>
      <w:r w:rsidR="001F3FF8">
        <w:rPr>
          <w:rFonts w:hint="eastAsia"/>
        </w:rPr>
        <w:t>金价</w:t>
      </w:r>
      <w:r w:rsidR="0084672A">
        <w:rPr>
          <w:rFonts w:hint="eastAsia"/>
        </w:rPr>
        <w:t>数据的内在联系</w:t>
      </w:r>
      <w:r>
        <w:rPr>
          <w:rFonts w:hint="eastAsia"/>
        </w:rPr>
        <w:t>，依靠深度学习算法进行大规模</w:t>
      </w:r>
      <w:r w:rsidR="0084672A">
        <w:rPr>
          <w:rFonts w:hint="eastAsia"/>
        </w:rPr>
        <w:t>数据的训练</w:t>
      </w:r>
      <w:r>
        <w:rPr>
          <w:rFonts w:hint="eastAsia"/>
        </w:rPr>
        <w:t>容易取得更好的效果。</w:t>
      </w:r>
    </w:p>
    <w:p w:rsidR="009D44AB" w:rsidRDefault="009D44AB" w:rsidP="00A62D4F">
      <w:pPr>
        <w:pStyle w:val="15"/>
        <w:ind w:firstLine="480"/>
      </w:pPr>
      <w:r>
        <w:rPr>
          <w:rFonts w:hint="eastAsia"/>
        </w:rPr>
        <w:t>2015</w:t>
      </w:r>
      <w:r>
        <w:rPr>
          <w:rFonts w:hint="eastAsia"/>
        </w:rPr>
        <w:t>年</w:t>
      </w:r>
      <w:r>
        <w:rPr>
          <w:rFonts w:hint="eastAsia"/>
        </w:rPr>
        <w:t>12</w:t>
      </w:r>
      <w:r w:rsidR="0084672A">
        <w:rPr>
          <w:rFonts w:hint="eastAsia"/>
        </w:rPr>
        <w:t>月</w:t>
      </w:r>
      <w:r>
        <w:t>第六届</w:t>
      </w:r>
      <w:r>
        <w:t>ImageNet</w:t>
      </w:r>
      <w:r w:rsidR="0084672A">
        <w:t>年度图像识别测试中，微软研究院的计算机图像识别</w:t>
      </w:r>
      <w:r>
        <w:t>的最新研究成果</w:t>
      </w:r>
      <w:r w:rsidR="00A00402">
        <w:rPr>
          <w:rFonts w:hint="eastAsia"/>
        </w:rPr>
        <w:t>：</w:t>
      </w:r>
      <w:r>
        <w:t>深度残差网络</w:t>
      </w:r>
      <w:r w:rsidRPr="00A00402">
        <w:rPr>
          <w:rFonts w:cs="Times New Roman"/>
        </w:rPr>
        <w:t>（</w:t>
      </w:r>
      <w:r w:rsidRPr="00A00402">
        <w:rPr>
          <w:rFonts w:cs="Times New Roman"/>
        </w:rPr>
        <w:t>Deep Residual Network</w:t>
      </w:r>
      <w:r w:rsidR="006113AF" w:rsidRPr="00A00402">
        <w:rPr>
          <w:rFonts w:cs="Times New Roman"/>
        </w:rPr>
        <w:t>）</w:t>
      </w:r>
      <w:r w:rsidRPr="00E75D94">
        <w:rPr>
          <w:vertAlign w:val="superscript"/>
        </w:rPr>
        <w:fldChar w:fldCharType="begin"/>
      </w:r>
      <w:r w:rsidRPr="00E75D94">
        <w:rPr>
          <w:vertAlign w:val="superscript"/>
        </w:rPr>
        <w:instrText xml:space="preserve"> </w:instrText>
      </w:r>
      <w:r w:rsidRPr="00E75D94">
        <w:rPr>
          <w:rFonts w:hint="eastAsia"/>
          <w:vertAlign w:val="superscript"/>
        </w:rPr>
        <w:instrText>REF _Ref448861962 \r \h</w:instrText>
      </w:r>
      <w:r w:rsidRPr="00E75D94">
        <w:rPr>
          <w:vertAlign w:val="superscript"/>
        </w:rPr>
        <w:instrText xml:space="preserve"> </w:instrText>
      </w:r>
      <w:r>
        <w:rPr>
          <w:vertAlign w:val="superscript"/>
        </w:rPr>
        <w:instrText xml:space="preserve"> \* MERGEFORMAT </w:instrText>
      </w:r>
      <w:r w:rsidRPr="00E75D94">
        <w:rPr>
          <w:vertAlign w:val="superscript"/>
        </w:rPr>
      </w:r>
      <w:r w:rsidRPr="00E75D94">
        <w:rPr>
          <w:vertAlign w:val="superscript"/>
        </w:rPr>
        <w:fldChar w:fldCharType="separate"/>
      </w:r>
      <w:r w:rsidR="004E6920">
        <w:rPr>
          <w:vertAlign w:val="superscript"/>
        </w:rPr>
        <w:t>[2]</w:t>
      </w:r>
      <w:r w:rsidRPr="00E75D94">
        <w:rPr>
          <w:vertAlign w:val="superscript"/>
        </w:rPr>
        <w:fldChar w:fldCharType="end"/>
      </w:r>
      <w:r>
        <w:t>在几个类别的测试中获得第一名</w:t>
      </w:r>
      <w:r>
        <w:rPr>
          <w:rFonts w:hint="eastAsia"/>
        </w:rPr>
        <w:t>，</w:t>
      </w:r>
      <w:r>
        <w:t>其</w:t>
      </w:r>
      <w:r w:rsidR="001F3FF8">
        <w:rPr>
          <w:rFonts w:hint="eastAsia"/>
        </w:rPr>
        <w:t>深度</w:t>
      </w:r>
      <w:r w:rsidR="001F3FF8">
        <w:t>学习</w:t>
      </w:r>
      <w:r>
        <w:t>网络的深度甚至尝试过</w:t>
      </w:r>
      <w:r>
        <w:rPr>
          <w:rFonts w:hint="eastAsia"/>
        </w:rPr>
        <w:t>1000</w:t>
      </w:r>
      <w:r w:rsidR="0084672A">
        <w:rPr>
          <w:rFonts w:hint="eastAsia"/>
        </w:rPr>
        <w:t>层。</w:t>
      </w:r>
      <w:r>
        <w:rPr>
          <w:rFonts w:hint="eastAsia"/>
        </w:rPr>
        <w:t>对于</w:t>
      </w:r>
      <w:r w:rsidR="0084672A">
        <w:t>人工神经网络来说</w:t>
      </w:r>
      <w:r>
        <w:rPr>
          <w:rFonts w:hint="eastAsia"/>
        </w:rPr>
        <w:t>，</w:t>
      </w:r>
      <w:r>
        <w:t>其层数的深度对于数据的理解能力而言是一个关键因素，并且越深的网络其预测效果越好</w:t>
      </w:r>
      <w:r>
        <w:rPr>
          <w:rFonts w:hint="eastAsia"/>
        </w:rPr>
        <w:t>，</w:t>
      </w:r>
      <w:r w:rsidR="001F3FF8">
        <w:t>对</w:t>
      </w:r>
      <w:r w:rsidR="0084672A">
        <w:t>数据内在含义的理解也</w:t>
      </w:r>
      <w:r>
        <w:t>更为深刻</w:t>
      </w:r>
      <w:r>
        <w:rPr>
          <w:rFonts w:hint="eastAsia"/>
        </w:rPr>
        <w:t>。</w:t>
      </w:r>
    </w:p>
    <w:p w:rsidR="009D44AB" w:rsidRPr="00E75D94" w:rsidRDefault="009D44AB" w:rsidP="00A62D4F">
      <w:pPr>
        <w:pStyle w:val="15"/>
        <w:ind w:firstLine="480"/>
      </w:pPr>
      <w:r w:rsidRPr="00E75D94">
        <w:rPr>
          <w:rFonts w:hint="eastAsia"/>
        </w:rPr>
        <w:t>20</w:t>
      </w:r>
      <w:r w:rsidRPr="00E75D94">
        <w:t>16</w:t>
      </w:r>
      <w:r w:rsidRPr="00E75D94">
        <w:t>年</w:t>
      </w:r>
      <w:r w:rsidRPr="00E75D94">
        <w:rPr>
          <w:rFonts w:hint="eastAsia"/>
        </w:rPr>
        <w:t>3</w:t>
      </w:r>
      <w:r w:rsidRPr="00E75D94">
        <w:rPr>
          <w:rFonts w:hint="eastAsia"/>
        </w:rPr>
        <w:t>月</w:t>
      </w:r>
      <w:r w:rsidRPr="00E75D94">
        <w:rPr>
          <w:rFonts w:hint="eastAsia"/>
        </w:rPr>
        <w:t>1</w:t>
      </w:r>
      <w:r w:rsidRPr="00E75D94">
        <w:t>5</w:t>
      </w:r>
      <w:r w:rsidRPr="00E75D94">
        <w:t>日的</w:t>
      </w:r>
      <w:r w:rsidRPr="00E75D94">
        <w:rPr>
          <w:rFonts w:hint="eastAsia"/>
        </w:rPr>
        <w:t>“人机大战”中，</w:t>
      </w:r>
      <w:r w:rsidRPr="00E75D94">
        <w:t>AlphaGo</w:t>
      </w:r>
      <w:r w:rsidRPr="00E75D94">
        <w:t>以</w:t>
      </w:r>
      <w:r w:rsidRPr="00E75D94">
        <w:rPr>
          <w:rFonts w:hint="eastAsia"/>
        </w:rPr>
        <w:t>4:1</w:t>
      </w:r>
      <w:r w:rsidR="0084672A">
        <w:rPr>
          <w:rFonts w:hint="eastAsia"/>
        </w:rPr>
        <w:t>大比分战胜“人类”。</w:t>
      </w:r>
      <w:r w:rsidRPr="00E75D94">
        <w:t>AlphaGo</w:t>
      </w:r>
      <w:r w:rsidRPr="00E75D94">
        <w:t>是</w:t>
      </w:r>
      <w:r w:rsidRPr="00E75D94">
        <w:t>Google</w:t>
      </w:r>
      <w:r w:rsidR="0084672A">
        <w:t>针对围棋</w:t>
      </w:r>
      <w:r w:rsidR="001F3FF8">
        <w:t>布阵最</w:t>
      </w:r>
      <w:r w:rsidR="0084672A">
        <w:t>优化</w:t>
      </w:r>
      <w:r w:rsidR="001F3FF8">
        <w:t>问题</w:t>
      </w:r>
      <w:r w:rsidR="0084672A">
        <w:t>研发的一套</w:t>
      </w:r>
      <w:r w:rsidRPr="00E75D94">
        <w:t>设计周密</w:t>
      </w:r>
      <w:r w:rsidR="00684677">
        <w:rPr>
          <w:rFonts w:hint="eastAsia"/>
        </w:rPr>
        <w:t>，</w:t>
      </w:r>
      <w:r w:rsidR="001F3FF8">
        <w:t>调用</w:t>
      </w:r>
      <w:r w:rsidRPr="00E75D94">
        <w:t>巨大的</w:t>
      </w:r>
      <w:r w:rsidRPr="00E75D94">
        <w:rPr>
          <w:rFonts w:hint="eastAsia"/>
        </w:rPr>
        <w:t>Google</w:t>
      </w:r>
      <w:r w:rsidRPr="00E75D94">
        <w:t>云计算资源和</w:t>
      </w:r>
      <w:r w:rsidRPr="00E75D94">
        <w:t>GPU</w:t>
      </w:r>
      <w:r w:rsidRPr="00E75D94">
        <w:t>通用计算能</w:t>
      </w:r>
      <w:r w:rsidRPr="00E75D94">
        <w:rPr>
          <w:rFonts w:hint="eastAsia"/>
        </w:rPr>
        <w:t>力</w:t>
      </w:r>
      <w:r w:rsidR="0084672A" w:rsidRPr="00E75D94">
        <w:t>的深度学习引</w:t>
      </w:r>
      <w:r w:rsidR="0084672A">
        <w:rPr>
          <w:rFonts w:hint="eastAsia"/>
        </w:rPr>
        <w:t>擎</w:t>
      </w:r>
      <w:r w:rsidRPr="00E75D94">
        <w:rPr>
          <w:rFonts w:hint="eastAsia"/>
        </w:rPr>
        <w:t>。虽然</w:t>
      </w:r>
      <w:r w:rsidR="00684677">
        <w:rPr>
          <w:rFonts w:hint="eastAsia"/>
        </w:rPr>
        <w:t>现在</w:t>
      </w:r>
      <w:r w:rsidRPr="00E75D94">
        <w:rPr>
          <w:rFonts w:hint="eastAsia"/>
        </w:rPr>
        <w:t>AlphaGo</w:t>
      </w:r>
      <w:r w:rsidRPr="00E75D94">
        <w:rPr>
          <w:rFonts w:hint="eastAsia"/>
        </w:rPr>
        <w:t>的</w:t>
      </w:r>
      <w:r w:rsidR="00684677">
        <w:t>取胜并不完全意味着</w:t>
      </w:r>
      <w:r w:rsidRPr="00E75D94">
        <w:t>人工智能</w:t>
      </w:r>
      <w:r w:rsidR="00684677">
        <w:t>已经超越</w:t>
      </w:r>
      <w:r w:rsidRPr="00E75D94">
        <w:t>人类智</w:t>
      </w:r>
      <w:r w:rsidR="00684677">
        <w:rPr>
          <w:rFonts w:hint="eastAsia"/>
        </w:rPr>
        <w:t>能，但</w:t>
      </w:r>
      <w:r w:rsidRPr="00E75D94">
        <w:rPr>
          <w:rFonts w:hint="eastAsia"/>
        </w:rPr>
        <w:t>它足以证</w:t>
      </w:r>
      <w:r w:rsidR="00684677">
        <w:rPr>
          <w:rFonts w:hint="eastAsia"/>
        </w:rPr>
        <w:t>明深度学习算法研究方向</w:t>
      </w:r>
      <w:r w:rsidRPr="00E75D94">
        <w:rPr>
          <w:rFonts w:hint="eastAsia"/>
        </w:rPr>
        <w:t>无尽的潜力。</w:t>
      </w:r>
    </w:p>
    <w:p w:rsidR="009D44AB" w:rsidRPr="00E75D94" w:rsidRDefault="003C1D23" w:rsidP="00A62D4F">
      <w:pPr>
        <w:pStyle w:val="15"/>
        <w:ind w:firstLine="480"/>
      </w:pPr>
      <w:r>
        <w:rPr>
          <w:rFonts w:hint="eastAsia"/>
        </w:rPr>
        <w:t>因此</w:t>
      </w:r>
      <w:r w:rsidR="000C1B51">
        <w:rPr>
          <w:rFonts w:hint="eastAsia"/>
        </w:rPr>
        <w:t>研究中</w:t>
      </w:r>
      <w:r w:rsidR="001F3FF8">
        <w:rPr>
          <w:rFonts w:hint="eastAsia"/>
        </w:rPr>
        <w:t>搭建深度残差网络</w:t>
      </w:r>
      <w:r w:rsidR="00684677">
        <w:rPr>
          <w:rFonts w:hint="eastAsia"/>
        </w:rPr>
        <w:t>进行国际金价</w:t>
      </w:r>
      <w:r w:rsidR="009D44AB">
        <w:rPr>
          <w:rFonts w:hint="eastAsia"/>
        </w:rPr>
        <w:t>的预测</w:t>
      </w:r>
      <w:r>
        <w:rPr>
          <w:rFonts w:hint="eastAsia"/>
        </w:rPr>
        <w:t>，也</w:t>
      </w:r>
      <w:r w:rsidR="001F3FF8">
        <w:rPr>
          <w:rFonts w:hint="eastAsia"/>
        </w:rPr>
        <w:t>有理由相信这个研究将获得</w:t>
      </w:r>
      <w:r w:rsidR="009D44AB">
        <w:rPr>
          <w:rFonts w:hint="eastAsia"/>
        </w:rPr>
        <w:t>优异的预测效果</w:t>
      </w:r>
      <w:r w:rsidR="009D44AB" w:rsidRPr="00E75D94">
        <w:rPr>
          <w:rFonts w:hint="eastAsia"/>
        </w:rPr>
        <w:t>。</w:t>
      </w:r>
    </w:p>
    <w:p w:rsidR="009D44AB" w:rsidRDefault="009D44AB" w:rsidP="001576D6">
      <w:pPr>
        <w:pStyle w:val="111"/>
        <w:numPr>
          <w:ilvl w:val="2"/>
          <w:numId w:val="14"/>
        </w:numPr>
        <w:spacing w:before="159" w:after="159"/>
      </w:pPr>
      <w:bookmarkStart w:id="18" w:name="_Toc451794282"/>
      <w:bookmarkStart w:id="19" w:name="_Toc452398855"/>
      <w:r>
        <w:lastRenderedPageBreak/>
        <w:t>课题研究意义</w:t>
      </w:r>
      <w:bookmarkEnd w:id="18"/>
      <w:bookmarkEnd w:id="19"/>
      <w:r w:rsidRPr="00A80117">
        <w:t xml:space="preserve"> </w:t>
      </w:r>
    </w:p>
    <w:p w:rsidR="009D44AB" w:rsidRDefault="001F3FF8" w:rsidP="00A62D4F">
      <w:pPr>
        <w:pStyle w:val="15"/>
        <w:ind w:firstLine="480"/>
      </w:pPr>
      <w:r>
        <w:rPr>
          <w:rFonts w:hint="eastAsia"/>
        </w:rPr>
        <w:t>本课题基于深度残差网络进行国际金价预测</w:t>
      </w:r>
      <w:r w:rsidR="00684677">
        <w:rPr>
          <w:rFonts w:hint="eastAsia"/>
        </w:rPr>
        <w:t>的</w:t>
      </w:r>
      <w:r w:rsidR="009D44AB">
        <w:rPr>
          <w:rFonts w:hint="eastAsia"/>
        </w:rPr>
        <w:t>研究具有的意义：</w:t>
      </w:r>
    </w:p>
    <w:p w:rsidR="009D44AB" w:rsidRDefault="001F3FF8" w:rsidP="00A62D4F">
      <w:pPr>
        <w:pStyle w:val="15"/>
        <w:ind w:firstLine="480"/>
      </w:pPr>
      <w:r>
        <w:rPr>
          <w:rFonts w:hint="eastAsia"/>
        </w:rPr>
        <w:t>首先</w:t>
      </w:r>
      <w:r w:rsidR="009D44AB">
        <w:rPr>
          <w:rFonts w:hint="eastAsia"/>
        </w:rPr>
        <w:t>，对于个人来说，</w:t>
      </w:r>
      <w:r w:rsidR="009D44AB">
        <w:t>黄金投资是一种投资的手段</w:t>
      </w:r>
      <w:r w:rsidR="009D44AB">
        <w:rPr>
          <w:rFonts w:hint="eastAsia"/>
        </w:rPr>
        <w:t>。用黄金的投资可以抵御通货膨胀和经济动荡</w:t>
      </w:r>
      <w:r w:rsidR="009D44AB" w:rsidRPr="00A80117">
        <w:rPr>
          <w:rFonts w:hint="eastAsia"/>
        </w:rPr>
        <w:t>，从而达到保值、规避风险的目的</w:t>
      </w:r>
      <w:r w:rsidR="009D44AB">
        <w:rPr>
          <w:rFonts w:hint="eastAsia"/>
        </w:rPr>
        <w:t>，甚至还可以利用黄金波动过程中的差价谋取少量的利润。</w:t>
      </w:r>
    </w:p>
    <w:p w:rsidR="009D44AB" w:rsidRDefault="001F3FF8" w:rsidP="00A62D4F">
      <w:pPr>
        <w:pStyle w:val="15"/>
        <w:ind w:firstLine="480"/>
      </w:pPr>
      <w:r>
        <w:rPr>
          <w:rFonts w:hint="eastAsia"/>
        </w:rPr>
        <w:t>然后</w:t>
      </w:r>
      <w:r w:rsidR="009D44AB">
        <w:rPr>
          <w:rFonts w:hint="eastAsia"/>
        </w:rPr>
        <w:t>，</w:t>
      </w:r>
      <w:r w:rsidR="009D44AB">
        <w:t>对于社会而言</w:t>
      </w:r>
      <w:r w:rsidR="00684677">
        <w:rPr>
          <w:rFonts w:hint="eastAsia"/>
        </w:rPr>
        <w:t>，目前各大公司和金融机构一直在尝试各种方法对国际汇率、国际金价进行预测，降低它们的波动所带来的风险、</w:t>
      </w:r>
      <w:r w:rsidR="009D44AB">
        <w:rPr>
          <w:rFonts w:hint="eastAsia"/>
        </w:rPr>
        <w:t>损失，或提高利用其波动所谋取的利润。</w:t>
      </w:r>
      <w:r w:rsidR="00684677">
        <w:t>金价的预测</w:t>
      </w:r>
      <w:r w:rsidR="009C0ADF">
        <w:t>能</w:t>
      </w:r>
      <w:r w:rsidR="00684677">
        <w:t>为相关金融机构</w:t>
      </w:r>
      <w:r w:rsidR="00684677">
        <w:rPr>
          <w:rFonts w:hint="eastAsia"/>
        </w:rPr>
        <w:t>、</w:t>
      </w:r>
      <w:r w:rsidR="009C0ADF">
        <w:t>组织的投资行为提供</w:t>
      </w:r>
      <w:r w:rsidR="009D44AB">
        <w:t>一定的支持</w:t>
      </w:r>
      <w:r w:rsidR="009D44AB">
        <w:rPr>
          <w:rFonts w:hint="eastAsia"/>
        </w:rPr>
        <w:t>，</w:t>
      </w:r>
      <w:r w:rsidR="009D44AB">
        <w:t>使得它们的资金分配与利用更加合理</w:t>
      </w:r>
      <w:r w:rsidR="009D44AB">
        <w:rPr>
          <w:rFonts w:hint="eastAsia"/>
        </w:rPr>
        <w:t>，减少损失或获取更高的利润。</w:t>
      </w:r>
    </w:p>
    <w:p w:rsidR="009D44AB" w:rsidRPr="00BF4F24" w:rsidRDefault="001F3FF8" w:rsidP="003C1D23">
      <w:pPr>
        <w:pStyle w:val="15"/>
        <w:ind w:firstLine="480"/>
      </w:pPr>
      <w:r>
        <w:rPr>
          <w:rFonts w:hint="eastAsia"/>
        </w:rPr>
        <w:t>最后</w:t>
      </w:r>
      <w:r w:rsidR="009D44AB" w:rsidRPr="00087A44">
        <w:rPr>
          <w:rFonts w:hint="eastAsia"/>
        </w:rPr>
        <w:t>，</w:t>
      </w:r>
      <w:r>
        <w:t>从</w:t>
      </w:r>
      <w:r w:rsidR="009D44AB" w:rsidRPr="00087A44">
        <w:t>国家</w:t>
      </w:r>
      <w:r>
        <w:t>的角度看来</w:t>
      </w:r>
      <w:r w:rsidR="009D44AB">
        <w:rPr>
          <w:rFonts w:hint="eastAsia"/>
        </w:rPr>
        <w:t>，</w:t>
      </w:r>
      <w:r w:rsidR="009D44AB" w:rsidRPr="00087A44">
        <w:t>2013</w:t>
      </w:r>
      <w:r w:rsidR="009D44AB" w:rsidRPr="00087A44">
        <w:t>年中国</w:t>
      </w:r>
      <w:r w:rsidR="009D44AB">
        <w:t>的黄金消费量已经</w:t>
      </w:r>
      <w:r w:rsidR="009D44AB" w:rsidRPr="00087A44">
        <w:t>突破</w:t>
      </w:r>
      <w:r w:rsidR="009D44AB" w:rsidRPr="00087A44">
        <w:t>1000</w:t>
      </w:r>
      <w:r w:rsidR="00684677">
        <w:t>吨，同比增长</w:t>
      </w:r>
      <w:r w:rsidR="009D44AB">
        <w:t>41</w:t>
      </w:r>
      <w:r w:rsidR="009D44AB" w:rsidRPr="00087A44">
        <w:t>%</w:t>
      </w:r>
      <w:r w:rsidR="009D44AB">
        <w:rPr>
          <w:rFonts w:hint="eastAsia"/>
        </w:rPr>
        <w:t>，</w:t>
      </w:r>
      <w:r w:rsidR="009D44AB" w:rsidRPr="00087A44">
        <w:t>中国</w:t>
      </w:r>
      <w:r w:rsidR="009D44AB">
        <w:t>也已经</w:t>
      </w:r>
      <w:r w:rsidR="009D44AB" w:rsidRPr="00087A44">
        <w:t>成为全球最大的黄金消费</w:t>
      </w:r>
      <w:r w:rsidR="00684677">
        <w:rPr>
          <w:rFonts w:hint="eastAsia"/>
        </w:rPr>
        <w:t>国。</w:t>
      </w:r>
      <w:r w:rsidR="009D44AB">
        <w:rPr>
          <w:rFonts w:hint="eastAsia"/>
        </w:rPr>
        <w:t>自古以来中国人就把黄金作为身份地位的象征，随</w:t>
      </w:r>
      <w:r w:rsidR="009D44AB" w:rsidRPr="00087A44">
        <w:t>着居民财富</w:t>
      </w:r>
      <w:r w:rsidR="009D44AB">
        <w:t>快速</w:t>
      </w:r>
      <w:r w:rsidR="009D44AB" w:rsidRPr="00087A44">
        <w:t>增加</w:t>
      </w:r>
      <w:r w:rsidR="00684677">
        <w:rPr>
          <w:rFonts w:hint="eastAsia"/>
        </w:rPr>
        <w:t>，正处于飞速发展阶段的中国的黄金消费量还将会继续增长。</w:t>
      </w:r>
      <w:r w:rsidR="009D44AB">
        <w:rPr>
          <w:rFonts w:hint="eastAsia"/>
        </w:rPr>
        <w:t>因此</w:t>
      </w:r>
      <w:r w:rsidR="009D44AB" w:rsidRPr="00087A44">
        <w:t>中国</w:t>
      </w:r>
      <w:r w:rsidR="009D44AB">
        <w:t>的</w:t>
      </w:r>
      <w:r w:rsidR="009D44AB" w:rsidRPr="00087A44">
        <w:t>黄金市场发展潜力巨</w:t>
      </w:r>
      <w:r w:rsidR="00684677">
        <w:rPr>
          <w:rFonts w:hint="eastAsia"/>
        </w:rPr>
        <w:t>大，</w:t>
      </w:r>
      <w:r w:rsidR="00684677">
        <w:t>国际金价</w:t>
      </w:r>
      <w:r w:rsidR="009D44AB" w:rsidRPr="00087A44">
        <w:t>的问题研究</w:t>
      </w:r>
      <w:r w:rsidR="009D44AB" w:rsidRPr="00087A44">
        <w:rPr>
          <w:rFonts w:hint="eastAsia"/>
        </w:rPr>
        <w:t>，</w:t>
      </w:r>
      <w:r w:rsidR="009D44AB" w:rsidRPr="00087A44">
        <w:t>能够增强国家在国际金融活动中的应变能力</w:t>
      </w:r>
      <w:r w:rsidR="009D44AB" w:rsidRPr="00087A44">
        <w:rPr>
          <w:rFonts w:hint="eastAsia"/>
        </w:rPr>
        <w:t>，</w:t>
      </w:r>
      <w:r w:rsidR="009D44AB" w:rsidRPr="00087A44">
        <w:t>对</w:t>
      </w:r>
      <w:r w:rsidR="009D44AB">
        <w:rPr>
          <w:rFonts w:hint="eastAsia"/>
        </w:rPr>
        <w:t>维持</w:t>
      </w:r>
      <w:r w:rsidR="00684677">
        <w:t>国家经济的稳定</w:t>
      </w:r>
      <w:r>
        <w:t>同样</w:t>
      </w:r>
      <w:r w:rsidR="009D44AB">
        <w:t>会有很大</w:t>
      </w:r>
      <w:r w:rsidR="009D44AB" w:rsidRPr="00087A44">
        <w:t>的作用</w:t>
      </w:r>
      <w:r w:rsidR="009D44AB" w:rsidRPr="00087A44">
        <w:rPr>
          <w:rFonts w:hint="eastAsia"/>
        </w:rPr>
        <w:t>。</w:t>
      </w:r>
    </w:p>
    <w:p w:rsidR="009D44AB" w:rsidRPr="003C1D23" w:rsidRDefault="009D44AB" w:rsidP="003C1D23">
      <w:pPr>
        <w:pStyle w:val="11"/>
        <w:spacing w:before="159" w:after="159"/>
      </w:pPr>
      <w:bookmarkStart w:id="20" w:name="_Toc451794283"/>
      <w:bookmarkStart w:id="21" w:name="_Toc452398856"/>
      <w:r w:rsidRPr="003C1D23">
        <w:rPr>
          <w:rFonts w:hint="eastAsia"/>
        </w:rPr>
        <w:t>国内外</w:t>
      </w:r>
      <w:r w:rsidRPr="003C1D23">
        <w:t>研究综述</w:t>
      </w:r>
      <w:bookmarkEnd w:id="20"/>
      <w:bookmarkEnd w:id="21"/>
      <w:r w:rsidRPr="003C1D23">
        <w:t xml:space="preserve"> </w:t>
      </w:r>
    </w:p>
    <w:p w:rsidR="009D44AB" w:rsidRDefault="009D44AB" w:rsidP="001576D6">
      <w:pPr>
        <w:pStyle w:val="111"/>
        <w:numPr>
          <w:ilvl w:val="2"/>
          <w:numId w:val="14"/>
        </w:numPr>
        <w:spacing w:before="159" w:after="159"/>
      </w:pPr>
      <w:bookmarkStart w:id="22" w:name="_Toc451794284"/>
      <w:bookmarkStart w:id="23" w:name="_Toc452398857"/>
      <w:r>
        <w:rPr>
          <w:rFonts w:hint="eastAsia"/>
        </w:rPr>
        <w:t>深度学习研究现状</w:t>
      </w:r>
      <w:bookmarkEnd w:id="22"/>
      <w:bookmarkEnd w:id="23"/>
    </w:p>
    <w:p w:rsidR="009D44AB" w:rsidRPr="0052084D" w:rsidRDefault="009D44AB" w:rsidP="00A62D4F">
      <w:pPr>
        <w:pStyle w:val="15"/>
        <w:ind w:firstLine="480"/>
      </w:pPr>
      <w:r w:rsidRPr="0052084D">
        <w:t>Hochreiter</w:t>
      </w:r>
      <w:r w:rsidRPr="0052084D">
        <w:t>与</w:t>
      </w:r>
      <w:r w:rsidRPr="0052084D">
        <w:t xml:space="preserve">Schmidhuber </w:t>
      </w:r>
      <w:r w:rsidRPr="0052084D">
        <w:t>在</w:t>
      </w:r>
      <w:r w:rsidRPr="0052084D">
        <w:rPr>
          <w:rFonts w:hint="eastAsia"/>
        </w:rPr>
        <w:t>1997</w:t>
      </w:r>
      <w:r w:rsidR="00684677">
        <w:t>研究出</w:t>
      </w:r>
      <w:r w:rsidRPr="0052084D">
        <w:t>长时记忆神经网络</w:t>
      </w:r>
      <w:r w:rsidRPr="001F3FF8">
        <w:rPr>
          <w:rFonts w:cs="Times New Roman"/>
        </w:rPr>
        <w:t>（</w:t>
      </w:r>
      <w:r w:rsidR="001F3FF8" w:rsidRPr="001F3FF8">
        <w:rPr>
          <w:rFonts w:cs="Times New Roman"/>
          <w:color w:val="333333"/>
        </w:rPr>
        <w:t>Long-Short Term Memory</w:t>
      </w:r>
      <w:r w:rsidR="001F3FF8" w:rsidRPr="001F3FF8">
        <w:rPr>
          <w:rFonts w:cs="Times New Roman"/>
          <w:color w:val="333333"/>
        </w:rPr>
        <w:t>，</w:t>
      </w:r>
      <w:r w:rsidRPr="001F3FF8">
        <w:rPr>
          <w:rFonts w:cs="Times New Roman"/>
        </w:rPr>
        <w:t>LSTM</w:t>
      </w:r>
      <w:r w:rsidRPr="001F3FF8">
        <w:rPr>
          <w:rFonts w:cs="Times New Roman"/>
        </w:rPr>
        <w:t>）</w:t>
      </w:r>
      <w:r w:rsidRPr="00B90C09">
        <w:rPr>
          <w:vertAlign w:val="superscript"/>
        </w:rPr>
        <w:fldChar w:fldCharType="begin"/>
      </w:r>
      <w:r w:rsidRPr="00B90C09">
        <w:rPr>
          <w:vertAlign w:val="superscript"/>
        </w:rPr>
        <w:instrText xml:space="preserve"> </w:instrText>
      </w:r>
      <w:r w:rsidRPr="00B90C09">
        <w:rPr>
          <w:rFonts w:hint="eastAsia"/>
          <w:vertAlign w:val="superscript"/>
        </w:rPr>
        <w:instrText>REF _Ref448746363 \r \h</w:instrText>
      </w:r>
      <w:r w:rsidRPr="00B90C09">
        <w:rPr>
          <w:vertAlign w:val="superscript"/>
        </w:rPr>
        <w:instrText xml:space="preserve">  \* MERGEFORMAT </w:instrText>
      </w:r>
      <w:r w:rsidRPr="00B90C09">
        <w:rPr>
          <w:vertAlign w:val="superscript"/>
        </w:rPr>
      </w:r>
      <w:r w:rsidRPr="00B90C09">
        <w:rPr>
          <w:vertAlign w:val="superscript"/>
        </w:rPr>
        <w:fldChar w:fldCharType="separate"/>
      </w:r>
      <w:r w:rsidR="004E6920">
        <w:rPr>
          <w:vertAlign w:val="superscript"/>
        </w:rPr>
        <w:t>[3]</w:t>
      </w:r>
      <w:r w:rsidRPr="00B90C09">
        <w:rPr>
          <w:vertAlign w:val="superscript"/>
        </w:rPr>
        <w:fldChar w:fldCharType="end"/>
      </w:r>
      <w:r w:rsidRPr="0052084D">
        <w:rPr>
          <w:rFonts w:hint="eastAsia"/>
        </w:rPr>
        <w:t>。</w:t>
      </w:r>
      <w:r w:rsidRPr="0052084D">
        <w:rPr>
          <w:rFonts w:hint="eastAsia"/>
        </w:rPr>
        <w:t>2009</w:t>
      </w:r>
      <w:r w:rsidR="00684677">
        <w:rPr>
          <w:rFonts w:hint="eastAsia"/>
        </w:rPr>
        <w:t>年，在没有任何先前</w:t>
      </w:r>
      <w:r w:rsidRPr="0052084D">
        <w:rPr>
          <w:rFonts w:hint="eastAsia"/>
        </w:rPr>
        <w:t>知识储备的情况下，深度多维</w:t>
      </w:r>
      <w:r w:rsidRPr="0052084D">
        <w:rPr>
          <w:rFonts w:hint="eastAsia"/>
        </w:rPr>
        <w:t>LSTM</w:t>
      </w:r>
      <w:r w:rsidRPr="0052084D">
        <w:rPr>
          <w:rFonts w:hint="eastAsia"/>
        </w:rPr>
        <w:t>神经网络在手写识别方面</w:t>
      </w:r>
      <w:r w:rsidR="00684677">
        <w:rPr>
          <w:rFonts w:hint="eastAsia"/>
        </w:rPr>
        <w:t>，识别三种语言赢得</w:t>
      </w:r>
      <w:r w:rsidRPr="0052084D">
        <w:rPr>
          <w:rFonts w:hint="eastAsia"/>
        </w:rPr>
        <w:t>2009</w:t>
      </w:r>
      <w:r w:rsidRPr="0052084D">
        <w:rPr>
          <w:rFonts w:hint="eastAsia"/>
        </w:rPr>
        <w:t>年第三届</w:t>
      </w:r>
      <w:r w:rsidRPr="0052084D">
        <w:rPr>
          <w:rFonts w:hint="eastAsia"/>
        </w:rPr>
        <w:t>ICDAR</w:t>
      </w:r>
      <w:r w:rsidRPr="0052084D">
        <w:rPr>
          <w:rFonts w:hint="eastAsia"/>
        </w:rPr>
        <w:t>竞赛</w:t>
      </w:r>
      <w:r w:rsidRPr="0052084D">
        <w:rPr>
          <w:vertAlign w:val="superscript"/>
        </w:rPr>
        <w:fldChar w:fldCharType="begin"/>
      </w:r>
      <w:r w:rsidRPr="0052084D">
        <w:rPr>
          <w:vertAlign w:val="superscript"/>
        </w:rPr>
        <w:instrText xml:space="preserve"> REF _Ref448691293 \r \h  \* MERGEFORMAT </w:instrText>
      </w:r>
      <w:r w:rsidRPr="0052084D">
        <w:rPr>
          <w:vertAlign w:val="superscript"/>
        </w:rPr>
      </w:r>
      <w:r w:rsidRPr="0052084D">
        <w:rPr>
          <w:vertAlign w:val="superscript"/>
        </w:rPr>
        <w:fldChar w:fldCharType="separate"/>
      </w:r>
      <w:r w:rsidR="004E6920">
        <w:rPr>
          <w:vertAlign w:val="superscript"/>
        </w:rPr>
        <w:t>[4]</w:t>
      </w:r>
      <w:r w:rsidRPr="0052084D">
        <w:rPr>
          <w:vertAlign w:val="superscript"/>
        </w:rPr>
        <w:fldChar w:fldCharType="end"/>
      </w:r>
      <w:r w:rsidRPr="0052084D">
        <w:rPr>
          <w:rFonts w:hint="eastAsia"/>
        </w:rPr>
        <w:t>。</w:t>
      </w:r>
    </w:p>
    <w:p w:rsidR="009D44AB" w:rsidRDefault="009D44AB" w:rsidP="00A62D4F">
      <w:pPr>
        <w:pStyle w:val="15"/>
        <w:ind w:firstLine="480"/>
      </w:pPr>
      <w:r w:rsidRPr="0052084D">
        <w:t>在</w:t>
      </w:r>
      <w:r w:rsidRPr="0052084D">
        <w:rPr>
          <w:rFonts w:hint="eastAsia"/>
        </w:rPr>
        <w:t>2010</w:t>
      </w:r>
      <w:r w:rsidRPr="0052084D">
        <w:rPr>
          <w:rFonts w:hint="eastAsia"/>
        </w:rPr>
        <w:t>年，</w:t>
      </w:r>
      <w:r w:rsidRPr="0052084D">
        <w:t>Dan Ciresan</w:t>
      </w:r>
      <w:r w:rsidRPr="0052084D">
        <w:t>与他的同事</w:t>
      </w:r>
      <w:r w:rsidRPr="00C316EA">
        <w:rPr>
          <w:vertAlign w:val="superscript"/>
        </w:rPr>
        <w:fldChar w:fldCharType="begin"/>
      </w:r>
      <w:r w:rsidRPr="00C316EA">
        <w:rPr>
          <w:vertAlign w:val="superscript"/>
        </w:rPr>
        <w:instrText xml:space="preserve"> REF _Ref448692367 \r \h </w:instrText>
      </w:r>
      <w:r>
        <w:rPr>
          <w:vertAlign w:val="superscript"/>
        </w:rPr>
        <w:instrText xml:space="preserve"> \* MERGEFORMAT </w:instrText>
      </w:r>
      <w:r w:rsidRPr="00C316EA">
        <w:rPr>
          <w:vertAlign w:val="superscript"/>
        </w:rPr>
      </w:r>
      <w:r w:rsidRPr="00C316EA">
        <w:rPr>
          <w:vertAlign w:val="superscript"/>
        </w:rPr>
        <w:fldChar w:fldCharType="separate"/>
      </w:r>
      <w:r w:rsidR="004E6920">
        <w:rPr>
          <w:vertAlign w:val="superscript"/>
        </w:rPr>
        <w:t>[5]</w:t>
      </w:r>
      <w:r w:rsidRPr="00C316EA">
        <w:rPr>
          <w:vertAlign w:val="superscript"/>
        </w:rPr>
        <w:fldChar w:fldCharType="end"/>
      </w:r>
      <w:r w:rsidRPr="0052084D">
        <w:t>在瑞士人工智能实验室</w:t>
      </w:r>
      <w:r w:rsidRPr="0052084D">
        <w:t>IDSIA</w:t>
      </w:r>
      <w:r w:rsidRPr="0052084D">
        <w:t>表示</w:t>
      </w:r>
      <w:r w:rsidRPr="0052084D">
        <w:rPr>
          <w:rFonts w:hint="eastAsia"/>
        </w:rPr>
        <w:t>，</w:t>
      </w:r>
      <w:r w:rsidRPr="0052084D">
        <w:t>尽管人工神经网络在训练过程中会出现</w:t>
      </w:r>
      <w:r w:rsidRPr="0052084D">
        <w:rPr>
          <w:rFonts w:hint="eastAsia"/>
        </w:rPr>
        <w:t>“梯度消失”的问题，但是</w:t>
      </w:r>
      <w:r w:rsidR="001F3FF8">
        <w:rPr>
          <w:rFonts w:hint="eastAsia"/>
        </w:rPr>
        <w:t>，</w:t>
      </w:r>
      <w:r w:rsidRPr="0052084D">
        <w:rPr>
          <w:rFonts w:hint="eastAsia"/>
        </w:rPr>
        <w:t>“</w:t>
      </w:r>
      <w:r w:rsidRPr="0052084D">
        <w:rPr>
          <w:rFonts w:hint="eastAsia"/>
        </w:rPr>
        <w:t>GPU</w:t>
      </w:r>
      <w:r w:rsidRPr="0052084D">
        <w:rPr>
          <w:rFonts w:hint="eastAsia"/>
        </w:rPr>
        <w:t>的超强处理能力使得具有多隐层的普通反向传播神经网络的训练变得可行，并且该方法在著名的</w:t>
      </w:r>
      <w:r w:rsidRPr="0052084D">
        <w:rPr>
          <w:rFonts w:hint="eastAsia"/>
        </w:rPr>
        <w:t>MNIST</w:t>
      </w:r>
      <w:r w:rsidRPr="0052084D">
        <w:rPr>
          <w:rFonts w:hint="eastAsia"/>
        </w:rPr>
        <w:t>手写数字识别训练库的训练</w:t>
      </w:r>
      <w:r>
        <w:rPr>
          <w:rFonts w:hint="eastAsia"/>
        </w:rPr>
        <w:t>中</w:t>
      </w:r>
      <w:r w:rsidR="00684677">
        <w:rPr>
          <w:rFonts w:hint="eastAsia"/>
        </w:rPr>
        <w:t>，</w:t>
      </w:r>
      <w:r w:rsidRPr="0052084D">
        <w:rPr>
          <w:rFonts w:hint="eastAsia"/>
        </w:rPr>
        <w:t>表现优于以前的任何机器学习技术。”</w:t>
      </w:r>
    </w:p>
    <w:p w:rsidR="009D44AB" w:rsidRDefault="00684677" w:rsidP="00A62D4F">
      <w:pPr>
        <w:pStyle w:val="15"/>
        <w:ind w:firstLine="480"/>
      </w:pPr>
      <w:r>
        <w:rPr>
          <w:rFonts w:hint="eastAsia"/>
        </w:rPr>
        <w:t>同时，深度学习也进入语音识别的领域。微软研究院、多伦多大学相关领域的研究人员在</w:t>
      </w:r>
      <w:r w:rsidR="009D44AB">
        <w:t>2010</w:t>
      </w:r>
      <w:r>
        <w:t>年</w:t>
      </w:r>
      <w:r>
        <w:rPr>
          <w:rFonts w:hint="eastAsia"/>
        </w:rPr>
        <w:t>证实：</w:t>
      </w:r>
      <w:r w:rsidR="003C1D23">
        <w:rPr>
          <w:rFonts w:hint="eastAsia"/>
        </w:rPr>
        <w:t>利用</w:t>
      </w:r>
      <w:r w:rsidR="009D44AB">
        <w:rPr>
          <w:rFonts w:hint="eastAsia"/>
        </w:rPr>
        <w:t>深层神经网络</w:t>
      </w:r>
      <w:r w:rsidR="003C1D23">
        <w:rPr>
          <w:rFonts w:hint="eastAsia"/>
        </w:rPr>
        <w:t>的</w:t>
      </w:r>
      <w:r w:rsidR="009D44AB">
        <w:rPr>
          <w:rFonts w:hint="eastAsia"/>
        </w:rPr>
        <w:t>输出层接口</w:t>
      </w:r>
      <w:r w:rsidR="003C1D23">
        <w:rPr>
          <w:rFonts w:hint="eastAsia"/>
        </w:rPr>
        <w:t>，能够一定程度上</w:t>
      </w:r>
      <w:r w:rsidR="00240D0D">
        <w:rPr>
          <w:rFonts w:hint="eastAsia"/>
        </w:rPr>
        <w:t>减少大词汇量语音识别的工作量</w:t>
      </w:r>
      <w:r w:rsidR="003C1D23">
        <w:rPr>
          <w:rFonts w:hint="eastAsia"/>
        </w:rPr>
        <w:t>，如：语音搜索。这个方法最近</w:t>
      </w:r>
      <w:r w:rsidR="009D44AB">
        <w:rPr>
          <w:rFonts w:hint="eastAsia"/>
        </w:rPr>
        <w:t>已经被广泛应用于生活中，例如</w:t>
      </w:r>
      <w:r w:rsidR="009D44AB">
        <w:rPr>
          <w:rFonts w:hint="eastAsia"/>
        </w:rPr>
        <w:t>Google</w:t>
      </w:r>
      <w:r w:rsidR="009D44AB">
        <w:rPr>
          <w:rFonts w:hint="eastAsia"/>
        </w:rPr>
        <w:t>利用这一项技术</w:t>
      </w:r>
      <w:r w:rsidR="003C1D23">
        <w:rPr>
          <w:rFonts w:hint="eastAsia"/>
        </w:rPr>
        <w:t>极大提高了</w:t>
      </w:r>
      <w:r w:rsidR="009D44AB">
        <w:rPr>
          <w:rFonts w:hint="eastAsia"/>
        </w:rPr>
        <w:t>智能手机的语音识别率</w:t>
      </w:r>
      <w:r w:rsidR="009D44AB" w:rsidRPr="00BB54DB">
        <w:rPr>
          <w:vertAlign w:val="superscript"/>
        </w:rPr>
        <w:fldChar w:fldCharType="begin"/>
      </w:r>
      <w:r w:rsidR="009D44AB" w:rsidRPr="00BB54DB">
        <w:rPr>
          <w:vertAlign w:val="superscript"/>
        </w:rPr>
        <w:instrText xml:space="preserve"> </w:instrText>
      </w:r>
      <w:r w:rsidR="009D44AB" w:rsidRPr="00BB54DB">
        <w:rPr>
          <w:rFonts w:hint="eastAsia"/>
          <w:vertAlign w:val="superscript"/>
        </w:rPr>
        <w:instrText>REF _Ref448693769 \r \h</w:instrText>
      </w:r>
      <w:r w:rsidR="009D44AB" w:rsidRPr="00BB54DB">
        <w:rPr>
          <w:vertAlign w:val="superscript"/>
        </w:rPr>
        <w:instrText xml:space="preserve"> </w:instrText>
      </w:r>
      <w:r w:rsidR="009D44AB">
        <w:rPr>
          <w:vertAlign w:val="superscript"/>
        </w:rPr>
        <w:instrText xml:space="preserve"> \* MERGEFORMAT </w:instrText>
      </w:r>
      <w:r w:rsidR="009D44AB" w:rsidRPr="00BB54DB">
        <w:rPr>
          <w:vertAlign w:val="superscript"/>
        </w:rPr>
      </w:r>
      <w:r w:rsidR="009D44AB" w:rsidRPr="00BB54DB">
        <w:rPr>
          <w:vertAlign w:val="superscript"/>
        </w:rPr>
        <w:fldChar w:fldCharType="separate"/>
      </w:r>
      <w:r w:rsidR="004E6920">
        <w:rPr>
          <w:vertAlign w:val="superscript"/>
        </w:rPr>
        <w:t>[6]</w:t>
      </w:r>
      <w:r w:rsidR="009D44AB" w:rsidRPr="00BB54DB">
        <w:rPr>
          <w:vertAlign w:val="superscript"/>
        </w:rPr>
        <w:fldChar w:fldCharType="end"/>
      </w:r>
      <w:r w:rsidR="009D44AB">
        <w:rPr>
          <w:rFonts w:hint="eastAsia"/>
        </w:rPr>
        <w:t>。</w:t>
      </w:r>
    </w:p>
    <w:p w:rsidR="009D44AB" w:rsidRDefault="009D44AB" w:rsidP="00A62D4F">
      <w:pPr>
        <w:pStyle w:val="15"/>
        <w:ind w:firstLine="480"/>
      </w:pPr>
      <w:r>
        <w:t>直到</w:t>
      </w:r>
      <w:r>
        <w:rPr>
          <w:rFonts w:hint="eastAsia"/>
        </w:rPr>
        <w:t>2011</w:t>
      </w:r>
      <w:r>
        <w:rPr>
          <w:rFonts w:hint="eastAsia"/>
        </w:rPr>
        <w:t>年，正向传播</w:t>
      </w:r>
      <w:r w:rsidR="00F07B11">
        <w:rPr>
          <w:rFonts w:hint="eastAsia"/>
        </w:rPr>
        <w:t>卷积神经网络</w:t>
      </w:r>
      <w:r w:rsidRPr="0005304E">
        <w:rPr>
          <w:rFonts w:hint="eastAsia"/>
        </w:rPr>
        <w:t>（</w:t>
      </w:r>
      <w:r w:rsidR="0005304E" w:rsidRPr="0005304E">
        <w:rPr>
          <w:rFonts w:cs="Times New Roman"/>
          <w:color w:val="333333"/>
        </w:rPr>
        <w:t>Convolutional Neural Network</w:t>
      </w:r>
      <w:r w:rsidR="003C1D23">
        <w:rPr>
          <w:rFonts w:cs="Times New Roman" w:hint="eastAsia"/>
          <w:color w:val="333333"/>
        </w:rPr>
        <w:t>，</w:t>
      </w:r>
      <w:r w:rsidR="003C1D23">
        <w:rPr>
          <w:rFonts w:hint="eastAsia"/>
        </w:rPr>
        <w:t>CNN</w:t>
      </w:r>
      <w:r w:rsidRPr="0005304E">
        <w:rPr>
          <w:rFonts w:hint="eastAsia"/>
        </w:rPr>
        <w:t>）</w:t>
      </w:r>
      <w:r>
        <w:rPr>
          <w:rFonts w:hint="eastAsia"/>
        </w:rPr>
        <w:t>在全连接或稀疏连接的分类层具有很大的优势，因为它们的训练通常都不需要监督式的预训练。自</w:t>
      </w:r>
      <w:r>
        <w:rPr>
          <w:rFonts w:hint="eastAsia"/>
        </w:rPr>
        <w:t>2011</w:t>
      </w:r>
      <w:r w:rsidR="00F07B11">
        <w:rPr>
          <w:rFonts w:hint="eastAsia"/>
        </w:rPr>
        <w:t>年之后，在</w:t>
      </w:r>
      <w:r>
        <w:rPr>
          <w:rFonts w:hint="eastAsia"/>
        </w:rPr>
        <w:t>GPU</w:t>
      </w:r>
      <w:r w:rsidR="00F07B11">
        <w:rPr>
          <w:rFonts w:hint="eastAsia"/>
        </w:rPr>
        <w:t>的</w:t>
      </w:r>
      <w:r>
        <w:rPr>
          <w:rFonts w:hint="eastAsia"/>
        </w:rPr>
        <w:t>支持</w:t>
      </w:r>
      <w:r w:rsidR="00F07B11">
        <w:rPr>
          <w:rFonts w:hint="eastAsia"/>
        </w:rPr>
        <w:t>下</w:t>
      </w:r>
      <w:r>
        <w:rPr>
          <w:rFonts w:hint="eastAsia"/>
        </w:rPr>
        <w:t>，</w:t>
      </w:r>
      <w:r w:rsidR="00F07B11">
        <w:rPr>
          <w:rFonts w:hint="eastAsia"/>
        </w:rPr>
        <w:t>这个算法在众多</w:t>
      </w:r>
      <w:r>
        <w:rPr>
          <w:rFonts w:hint="eastAsia"/>
        </w:rPr>
        <w:t>识别竞赛中获胜，例如在</w:t>
      </w:r>
      <w:r>
        <w:rPr>
          <w:rFonts w:hint="eastAsia"/>
        </w:rPr>
        <w:t>2012</w:t>
      </w:r>
      <w:r>
        <w:rPr>
          <w:rFonts w:hint="eastAsia"/>
        </w:rPr>
        <w:t>年进行的分割神经元结构的</w:t>
      </w:r>
      <w:r w:rsidR="001F3FF8">
        <w:rPr>
          <w:rFonts w:hint="eastAsia"/>
        </w:rPr>
        <w:t>ImageNet</w:t>
      </w:r>
      <w:r w:rsidR="001F3FF8">
        <w:rPr>
          <w:rFonts w:hint="eastAsia"/>
        </w:rPr>
        <w:t>竞赛</w:t>
      </w:r>
      <w:r w:rsidR="001F3FF8" w:rsidRPr="00752B35">
        <w:rPr>
          <w:vertAlign w:val="superscript"/>
        </w:rPr>
        <w:fldChar w:fldCharType="begin"/>
      </w:r>
      <w:r w:rsidR="001F3FF8" w:rsidRPr="00752B35">
        <w:rPr>
          <w:vertAlign w:val="superscript"/>
        </w:rPr>
        <w:instrText xml:space="preserve"> </w:instrText>
      </w:r>
      <w:r w:rsidR="001F3FF8" w:rsidRPr="00752B35">
        <w:rPr>
          <w:rFonts w:hint="eastAsia"/>
          <w:vertAlign w:val="superscript"/>
        </w:rPr>
        <w:instrText>REF _Ref448746396 \r \h</w:instrText>
      </w:r>
      <w:r w:rsidR="001F3FF8" w:rsidRPr="00752B35">
        <w:rPr>
          <w:vertAlign w:val="superscript"/>
        </w:rPr>
        <w:instrText xml:space="preserve"> </w:instrText>
      </w:r>
      <w:r w:rsidR="001F3FF8">
        <w:rPr>
          <w:vertAlign w:val="superscript"/>
        </w:rPr>
        <w:instrText xml:space="preserve"> \* MERGEFORMAT </w:instrText>
      </w:r>
      <w:r w:rsidR="001F3FF8" w:rsidRPr="00752B35">
        <w:rPr>
          <w:vertAlign w:val="superscript"/>
        </w:rPr>
      </w:r>
      <w:r w:rsidR="001F3FF8" w:rsidRPr="00752B35">
        <w:rPr>
          <w:vertAlign w:val="superscript"/>
        </w:rPr>
        <w:fldChar w:fldCharType="separate"/>
      </w:r>
      <w:r w:rsidR="004E6920">
        <w:rPr>
          <w:vertAlign w:val="superscript"/>
        </w:rPr>
        <w:t>[1]</w:t>
      </w:r>
      <w:r w:rsidR="001F3FF8" w:rsidRPr="00752B35">
        <w:rPr>
          <w:vertAlign w:val="superscript"/>
        </w:rPr>
        <w:fldChar w:fldCharType="end"/>
      </w:r>
      <w:r w:rsidR="001F3FF8">
        <w:rPr>
          <w:rFonts w:hint="eastAsia"/>
        </w:rPr>
        <w:t>，</w:t>
      </w:r>
      <w:r w:rsidR="001F3FF8">
        <w:rPr>
          <w:rFonts w:hint="eastAsia"/>
        </w:rPr>
        <w:t>E</w:t>
      </w:r>
      <w:r>
        <w:rPr>
          <w:rFonts w:hint="eastAsia"/>
        </w:rPr>
        <w:t>M</w:t>
      </w:r>
      <w:r>
        <w:rPr>
          <w:rFonts w:hint="eastAsia"/>
        </w:rPr>
        <w:t>组挑战</w:t>
      </w:r>
      <w:r w:rsidRPr="00752B35">
        <w:rPr>
          <w:vertAlign w:val="superscript"/>
        </w:rPr>
        <w:fldChar w:fldCharType="begin"/>
      </w:r>
      <w:r w:rsidRPr="00752B35">
        <w:rPr>
          <w:vertAlign w:val="superscript"/>
        </w:rPr>
        <w:instrText xml:space="preserve"> </w:instrText>
      </w:r>
      <w:r w:rsidRPr="00752B35">
        <w:rPr>
          <w:rFonts w:hint="eastAsia"/>
          <w:vertAlign w:val="superscript"/>
        </w:rPr>
        <w:instrText>REF _Ref448748801 \r \h</w:instrText>
      </w:r>
      <w:r w:rsidRPr="00752B35">
        <w:rPr>
          <w:vertAlign w:val="superscript"/>
        </w:rPr>
        <w:instrText xml:space="preserve"> </w:instrText>
      </w:r>
      <w:r>
        <w:rPr>
          <w:vertAlign w:val="superscript"/>
        </w:rPr>
        <w:instrText xml:space="preserve"> \* MERGEFORMAT </w:instrText>
      </w:r>
      <w:r w:rsidRPr="00752B35">
        <w:rPr>
          <w:vertAlign w:val="superscript"/>
        </w:rPr>
      </w:r>
      <w:r w:rsidRPr="00752B35">
        <w:rPr>
          <w:vertAlign w:val="superscript"/>
        </w:rPr>
        <w:fldChar w:fldCharType="separate"/>
      </w:r>
      <w:r w:rsidR="004E6920">
        <w:rPr>
          <w:vertAlign w:val="superscript"/>
        </w:rPr>
        <w:t>[7]</w:t>
      </w:r>
      <w:r w:rsidRPr="00752B35">
        <w:rPr>
          <w:vertAlign w:val="superscript"/>
        </w:rPr>
        <w:fldChar w:fldCharType="end"/>
      </w:r>
      <w:r>
        <w:rPr>
          <w:rFonts w:hint="eastAsia"/>
        </w:rPr>
        <w:t>等。</w:t>
      </w:r>
    </w:p>
    <w:p w:rsidR="009D44AB" w:rsidRPr="00E95587" w:rsidRDefault="009D44AB" w:rsidP="00A62D4F">
      <w:pPr>
        <w:pStyle w:val="15"/>
        <w:ind w:firstLine="480"/>
      </w:pPr>
      <w:r>
        <w:t>随着</w:t>
      </w:r>
      <w:r>
        <w:t>CNN</w:t>
      </w:r>
      <w:r w:rsidR="00F07B11">
        <w:t>网络的发展，大家</w:t>
      </w:r>
      <w:r>
        <w:t>发现人工神经</w:t>
      </w:r>
      <w:r w:rsidR="001F3FF8">
        <w:t>网络的层数对于数据的理解能力而言是一个关键因素，并且越深的网络层数</w:t>
      </w:r>
      <w:r>
        <w:t>预测效果越好。但是随着网络层数的增加，问</w:t>
      </w:r>
      <w:r>
        <w:lastRenderedPageBreak/>
        <w:t>题也随之而来</w:t>
      </w:r>
      <w:r w:rsidR="00EA02B3">
        <w:rPr>
          <w:rFonts w:hint="eastAsia"/>
        </w:rPr>
        <w:t>，</w:t>
      </w:r>
      <w:r w:rsidR="00EA02B3">
        <w:t>例如梯度</w:t>
      </w:r>
      <w:r w:rsidR="00EA02B3">
        <w:rPr>
          <w:rFonts w:hint="eastAsia"/>
        </w:rPr>
        <w:t>发散</w:t>
      </w:r>
      <w:r w:rsidR="00EA02B3" w:rsidRPr="00DD0957">
        <w:rPr>
          <w:vertAlign w:val="superscript"/>
        </w:rPr>
        <w:fldChar w:fldCharType="begin"/>
      </w:r>
      <w:r w:rsidR="00EA02B3" w:rsidRPr="00DD0957">
        <w:rPr>
          <w:vertAlign w:val="superscript"/>
        </w:rPr>
        <w:instrText xml:space="preserve"> </w:instrText>
      </w:r>
      <w:r w:rsidR="00EA02B3" w:rsidRPr="00DD0957">
        <w:rPr>
          <w:rFonts w:hint="eastAsia"/>
          <w:vertAlign w:val="superscript"/>
        </w:rPr>
        <w:instrText>REF _Ref449865374 \r \h</w:instrText>
      </w:r>
      <w:r w:rsidR="00EA02B3" w:rsidRPr="00DD0957">
        <w:rPr>
          <w:vertAlign w:val="superscript"/>
        </w:rPr>
        <w:instrText xml:space="preserve"> </w:instrText>
      </w:r>
      <w:r w:rsidR="00EA02B3">
        <w:rPr>
          <w:vertAlign w:val="superscript"/>
        </w:rPr>
        <w:instrText xml:space="preserve"> \* MERGEFORMAT </w:instrText>
      </w:r>
      <w:r w:rsidR="00EA02B3" w:rsidRPr="00DD0957">
        <w:rPr>
          <w:vertAlign w:val="superscript"/>
        </w:rPr>
      </w:r>
      <w:r w:rsidR="00EA02B3" w:rsidRPr="00DD0957">
        <w:rPr>
          <w:vertAlign w:val="superscript"/>
        </w:rPr>
        <w:fldChar w:fldCharType="separate"/>
      </w:r>
      <w:r w:rsidR="004E6920">
        <w:rPr>
          <w:vertAlign w:val="superscript"/>
        </w:rPr>
        <w:t>[8]</w:t>
      </w:r>
      <w:r w:rsidR="00EA02B3" w:rsidRPr="00DD0957">
        <w:rPr>
          <w:vertAlign w:val="superscript"/>
        </w:rPr>
        <w:fldChar w:fldCharType="end"/>
      </w:r>
      <w:r w:rsidR="00EA02B3">
        <w:rPr>
          <w:rFonts w:hint="eastAsia"/>
        </w:rPr>
        <w:t>和精度下降</w:t>
      </w:r>
      <w:r w:rsidR="00EA02B3" w:rsidRPr="00DD0957">
        <w:rPr>
          <w:vertAlign w:val="superscript"/>
        </w:rPr>
        <w:fldChar w:fldCharType="begin"/>
      </w:r>
      <w:r w:rsidR="00EA02B3" w:rsidRPr="00DD0957">
        <w:rPr>
          <w:vertAlign w:val="superscript"/>
        </w:rPr>
        <w:instrText xml:space="preserve"> </w:instrText>
      </w:r>
      <w:r w:rsidR="00EA02B3" w:rsidRPr="00DD0957">
        <w:rPr>
          <w:rFonts w:hint="eastAsia"/>
          <w:vertAlign w:val="superscript"/>
        </w:rPr>
        <w:instrText>REF _Ref449865444 \r \h</w:instrText>
      </w:r>
      <w:r w:rsidR="00EA02B3" w:rsidRPr="00DD0957">
        <w:rPr>
          <w:vertAlign w:val="superscript"/>
        </w:rPr>
        <w:instrText xml:space="preserve"> </w:instrText>
      </w:r>
      <w:r w:rsidR="00EA02B3">
        <w:rPr>
          <w:vertAlign w:val="superscript"/>
        </w:rPr>
        <w:instrText xml:space="preserve"> \* MERGEFORMAT </w:instrText>
      </w:r>
      <w:r w:rsidR="00EA02B3" w:rsidRPr="00DD0957">
        <w:rPr>
          <w:vertAlign w:val="superscript"/>
        </w:rPr>
      </w:r>
      <w:r w:rsidR="00EA02B3" w:rsidRPr="00DD0957">
        <w:rPr>
          <w:vertAlign w:val="superscript"/>
        </w:rPr>
        <w:fldChar w:fldCharType="separate"/>
      </w:r>
      <w:r w:rsidR="004E6920">
        <w:rPr>
          <w:vertAlign w:val="superscript"/>
        </w:rPr>
        <w:t>[9]</w:t>
      </w:r>
      <w:r w:rsidR="00EA02B3" w:rsidRPr="00DD0957">
        <w:rPr>
          <w:vertAlign w:val="superscript"/>
        </w:rPr>
        <w:fldChar w:fldCharType="end"/>
      </w:r>
      <w:r w:rsidR="00EA02B3">
        <w:rPr>
          <w:rFonts w:hint="eastAsia"/>
        </w:rPr>
        <w:t>的问题</w:t>
      </w:r>
      <w:r>
        <w:rPr>
          <w:rFonts w:hint="eastAsia"/>
        </w:rPr>
        <w:t>。</w:t>
      </w:r>
      <w:r w:rsidR="004C504A">
        <w:rPr>
          <w:rFonts w:hint="eastAsia"/>
        </w:rPr>
        <w:t>前一个问题可以通过参数初始化的方法</w:t>
      </w:r>
      <w:r w:rsidR="004C504A">
        <w:t>得到解决</w:t>
      </w:r>
      <w:r w:rsidR="004C504A">
        <w:rPr>
          <w:rFonts w:hint="eastAsia"/>
        </w:rPr>
        <w:t>，</w:t>
      </w:r>
      <w:r w:rsidR="004C504A">
        <w:t>对于后面这一个问题</w:t>
      </w:r>
      <w:r w:rsidR="004C504A">
        <w:rPr>
          <w:rFonts w:hint="eastAsia"/>
        </w:rPr>
        <w:t>，</w:t>
      </w:r>
      <w:r w:rsidR="004C504A">
        <w:t>性能下降并不是因为人们普遍认为的深度神经网络的过拟合的原因导致的</w:t>
      </w:r>
      <w:r w:rsidR="004C504A">
        <w:rPr>
          <w:rFonts w:hint="eastAsia"/>
        </w:rPr>
        <w:t>。</w:t>
      </w:r>
      <w:r>
        <w:rPr>
          <w:rFonts w:hint="eastAsia"/>
        </w:rPr>
        <w:t>直到</w:t>
      </w:r>
      <w:r>
        <w:rPr>
          <w:rFonts w:hint="eastAsia"/>
        </w:rPr>
        <w:t>2015</w:t>
      </w:r>
      <w:r>
        <w:rPr>
          <w:rFonts w:hint="eastAsia"/>
        </w:rPr>
        <w:t>年，深度</w:t>
      </w:r>
      <w:r>
        <w:t>残差</w:t>
      </w:r>
      <w:r>
        <w:rPr>
          <w:rFonts w:hint="eastAsia"/>
        </w:rPr>
        <w:t>网络解决了</w:t>
      </w:r>
      <w:r w:rsidR="004C504A">
        <w:t>深度神经网络训练中精度下降的问题</w:t>
      </w:r>
      <w:r>
        <w:t>，使用了</w:t>
      </w:r>
      <w:r>
        <w:t>152</w:t>
      </w:r>
      <w:r>
        <w:t>层</w:t>
      </w:r>
      <w:r>
        <w:rPr>
          <w:rFonts w:hint="eastAsia"/>
        </w:rPr>
        <w:t>甚至</w:t>
      </w:r>
      <w:r>
        <w:t>尝试了</w:t>
      </w:r>
      <w:r>
        <w:t>1000</w:t>
      </w:r>
      <w:r>
        <w:t>层神经网络</w:t>
      </w:r>
      <w:r>
        <w:rPr>
          <w:rFonts w:hint="eastAsia"/>
        </w:rPr>
        <w:t>。</w:t>
      </w:r>
    </w:p>
    <w:p w:rsidR="009D44AB" w:rsidRDefault="009D44AB" w:rsidP="001576D6">
      <w:pPr>
        <w:pStyle w:val="111"/>
        <w:numPr>
          <w:ilvl w:val="2"/>
          <w:numId w:val="14"/>
        </w:numPr>
        <w:spacing w:before="159" w:after="159"/>
      </w:pPr>
      <w:bookmarkStart w:id="24" w:name="_Toc451794285"/>
      <w:bookmarkStart w:id="25" w:name="_Toc452398858"/>
      <w:r>
        <w:rPr>
          <w:rFonts w:hint="eastAsia"/>
        </w:rPr>
        <w:t>国际黄金价格预测的研究现状</w:t>
      </w:r>
      <w:bookmarkEnd w:id="24"/>
      <w:bookmarkEnd w:id="25"/>
    </w:p>
    <w:p w:rsidR="009D44AB" w:rsidRDefault="009D44AB" w:rsidP="001F3FF8">
      <w:pPr>
        <w:pStyle w:val="15"/>
        <w:ind w:firstLine="480"/>
      </w:pPr>
      <w:r>
        <w:t>目前</w:t>
      </w:r>
      <w:r>
        <w:rPr>
          <w:rFonts w:hint="eastAsia"/>
        </w:rPr>
        <w:t>，各国政府、</w:t>
      </w:r>
      <w:r w:rsidRPr="004E5470">
        <w:rPr>
          <w:rFonts w:hint="eastAsia"/>
        </w:rPr>
        <w:t>银行</w:t>
      </w:r>
      <w:r>
        <w:rPr>
          <w:rFonts w:hint="eastAsia"/>
        </w:rPr>
        <w:t>、经合组织以及私营部门等，都在从事金融方面的</w:t>
      </w:r>
      <w:r w:rsidRPr="004E5470">
        <w:rPr>
          <w:rFonts w:hint="eastAsia"/>
        </w:rPr>
        <w:t>预测</w:t>
      </w:r>
      <w:r w:rsidR="00EA02B3">
        <w:rPr>
          <w:rFonts w:hint="eastAsia"/>
        </w:rPr>
        <w:t>研究。对</w:t>
      </w:r>
      <w:r w:rsidR="003C1D23">
        <w:rPr>
          <w:rFonts w:hint="eastAsia"/>
        </w:rPr>
        <w:t>特定数据的预测研究中</w:t>
      </w:r>
      <w:r>
        <w:rPr>
          <w:rFonts w:hint="eastAsia"/>
        </w:rPr>
        <w:t>，</w:t>
      </w:r>
      <w:r w:rsidR="00772964">
        <w:rPr>
          <w:rFonts w:hint="eastAsia"/>
        </w:rPr>
        <w:t>历史数据对未来市场行情产生影响的</w:t>
      </w:r>
      <w:r w:rsidRPr="004E5470">
        <w:rPr>
          <w:rFonts w:hint="eastAsia"/>
        </w:rPr>
        <w:t>假设被</w:t>
      </w:r>
      <w:r>
        <w:rPr>
          <w:rFonts w:hint="eastAsia"/>
        </w:rPr>
        <w:t>广泛</w:t>
      </w:r>
      <w:r w:rsidRPr="004E5470">
        <w:rPr>
          <w:rFonts w:hint="eastAsia"/>
        </w:rPr>
        <w:t>应用</w:t>
      </w:r>
      <w:r>
        <w:rPr>
          <w:rFonts w:hint="eastAsia"/>
        </w:rPr>
        <w:t>于各种模型</w:t>
      </w:r>
      <w:r w:rsidRPr="004E5470">
        <w:rPr>
          <w:vertAlign w:val="superscript"/>
        </w:rPr>
        <w:fldChar w:fldCharType="begin"/>
      </w:r>
      <w:r w:rsidRPr="004E5470">
        <w:rPr>
          <w:vertAlign w:val="superscript"/>
        </w:rPr>
        <w:instrText xml:space="preserve"> </w:instrText>
      </w:r>
      <w:r w:rsidRPr="004E5470">
        <w:rPr>
          <w:rFonts w:hint="eastAsia"/>
          <w:vertAlign w:val="superscript"/>
        </w:rPr>
        <w:instrText>REF _Ref448868105 \r \h</w:instrText>
      </w:r>
      <w:r w:rsidRPr="004E5470">
        <w:rPr>
          <w:vertAlign w:val="superscript"/>
        </w:rPr>
        <w:instrText xml:space="preserve"> </w:instrText>
      </w:r>
      <w:r>
        <w:rPr>
          <w:vertAlign w:val="superscript"/>
        </w:rPr>
        <w:instrText xml:space="preserve"> \* MERGEFORMAT </w:instrText>
      </w:r>
      <w:r w:rsidRPr="004E5470">
        <w:rPr>
          <w:vertAlign w:val="superscript"/>
        </w:rPr>
      </w:r>
      <w:r w:rsidRPr="004E5470">
        <w:rPr>
          <w:vertAlign w:val="superscript"/>
        </w:rPr>
        <w:fldChar w:fldCharType="separate"/>
      </w:r>
      <w:r w:rsidR="004E6920">
        <w:rPr>
          <w:vertAlign w:val="superscript"/>
        </w:rPr>
        <w:t>[10]</w:t>
      </w:r>
      <w:r w:rsidRPr="004E5470">
        <w:rPr>
          <w:vertAlign w:val="superscript"/>
        </w:rPr>
        <w:fldChar w:fldCharType="end"/>
      </w:r>
      <w:r>
        <w:rPr>
          <w:rFonts w:hint="eastAsia"/>
        </w:rPr>
        <w:t>。经济预测的过程类似于数据分析，又综合了未来的关键经济变量的估计值。现在</w:t>
      </w:r>
      <w:r>
        <w:t>的统计学模型在金融时间序列的预测当中</w:t>
      </w:r>
      <w:r>
        <w:rPr>
          <w:rFonts w:hint="eastAsia"/>
        </w:rPr>
        <w:t>，</w:t>
      </w:r>
      <w:r>
        <w:t>没法有效地解决其不确定性和不稳定性的问题</w:t>
      </w:r>
      <w:r>
        <w:rPr>
          <w:rFonts w:hint="eastAsia"/>
        </w:rPr>
        <w:t>。</w:t>
      </w:r>
      <w:r>
        <w:t>而深度学习神经网络</w:t>
      </w:r>
      <w:r>
        <w:rPr>
          <w:rFonts w:hint="eastAsia"/>
        </w:rPr>
        <w:t>，</w:t>
      </w:r>
      <w:r>
        <w:t>尤其是本研究中使用的深度残差网络能够</w:t>
      </w:r>
      <w:r>
        <w:rPr>
          <w:rFonts w:hint="eastAsia"/>
        </w:rPr>
        <w:t>“</w:t>
      </w:r>
      <w:r>
        <w:t>高深度</w:t>
      </w:r>
      <w:r>
        <w:rPr>
          <w:rFonts w:hint="eastAsia"/>
        </w:rPr>
        <w:t>”</w:t>
      </w:r>
      <w:r>
        <w:t>地学习金融时间序列当中的内在联系</w:t>
      </w:r>
      <w:r>
        <w:rPr>
          <w:rFonts w:hint="eastAsia"/>
        </w:rPr>
        <w:t>，</w:t>
      </w:r>
      <w:r>
        <w:t>有效地克服其不确定性和不稳定性的问题</w:t>
      </w:r>
      <w:r w:rsidRPr="004E5470">
        <w:rPr>
          <w:vertAlign w:val="superscript"/>
        </w:rPr>
        <w:fldChar w:fldCharType="begin"/>
      </w:r>
      <w:r w:rsidRPr="004E5470">
        <w:rPr>
          <w:vertAlign w:val="superscript"/>
        </w:rPr>
        <w:instrText xml:space="preserve"> REF _Ref448868660 \r \h </w:instrText>
      </w:r>
      <w:r>
        <w:rPr>
          <w:vertAlign w:val="superscript"/>
        </w:rPr>
        <w:instrText xml:space="preserve"> \* MERGEFORMAT </w:instrText>
      </w:r>
      <w:r w:rsidRPr="004E5470">
        <w:rPr>
          <w:vertAlign w:val="superscript"/>
        </w:rPr>
      </w:r>
      <w:r w:rsidRPr="004E5470">
        <w:rPr>
          <w:vertAlign w:val="superscript"/>
        </w:rPr>
        <w:fldChar w:fldCharType="separate"/>
      </w:r>
      <w:r w:rsidR="004E6920">
        <w:rPr>
          <w:vertAlign w:val="superscript"/>
        </w:rPr>
        <w:t>[11]</w:t>
      </w:r>
      <w:r w:rsidRPr="004E5470">
        <w:rPr>
          <w:vertAlign w:val="superscript"/>
        </w:rPr>
        <w:fldChar w:fldCharType="end"/>
      </w:r>
      <w:r w:rsidR="00EA02B3">
        <w:rPr>
          <w:rFonts w:hint="eastAsia"/>
        </w:rPr>
        <w:t>。</w:t>
      </w:r>
    </w:p>
    <w:p w:rsidR="009D44AB" w:rsidRDefault="00C771D0" w:rsidP="00756286">
      <w:pPr>
        <w:pStyle w:val="15"/>
        <w:ind w:firstLine="480"/>
      </w:pPr>
      <w:r>
        <w:t>因此</w:t>
      </w:r>
      <w:r w:rsidR="009D44AB">
        <w:t>深度残差网络具有以前的深度学习神经网络所无法比拟的巨大优势</w:t>
      </w:r>
      <w:r w:rsidR="009D44AB">
        <w:rPr>
          <w:rFonts w:hint="eastAsia"/>
        </w:rPr>
        <w:t>（一般可以达到超过</w:t>
      </w:r>
      <w:r w:rsidR="009D44AB">
        <w:rPr>
          <w:rFonts w:hint="eastAsia"/>
        </w:rPr>
        <w:t>100</w:t>
      </w:r>
      <w:r w:rsidR="009D44AB">
        <w:rPr>
          <w:rFonts w:hint="eastAsia"/>
        </w:rPr>
        <w:t>层的深度）。而在非常需要对数据内</w:t>
      </w:r>
      <w:r w:rsidR="001F3FF8">
        <w:rPr>
          <w:rFonts w:hint="eastAsia"/>
        </w:rPr>
        <w:t>在联系进行理解学习的金融时间序列预测领域，暂时还没有人尝试利用深度残差网络</w:t>
      </w:r>
      <w:r w:rsidR="009D44AB">
        <w:rPr>
          <w:rFonts w:hint="eastAsia"/>
        </w:rPr>
        <w:t>进行</w:t>
      </w:r>
      <w:r w:rsidR="001F3FF8">
        <w:rPr>
          <w:rFonts w:hint="eastAsia"/>
        </w:rPr>
        <w:t>这个领域</w:t>
      </w:r>
      <w:r w:rsidR="009D44AB">
        <w:rPr>
          <w:rFonts w:hint="eastAsia"/>
        </w:rPr>
        <w:t>预测相关的研究。</w:t>
      </w:r>
    </w:p>
    <w:p w:rsidR="009D44AB" w:rsidRPr="00F427A0" w:rsidRDefault="009D44AB" w:rsidP="001576D6">
      <w:pPr>
        <w:pStyle w:val="11"/>
        <w:numPr>
          <w:ilvl w:val="1"/>
          <w:numId w:val="14"/>
        </w:numPr>
        <w:spacing w:before="159" w:after="159"/>
        <w:rPr>
          <w:rStyle w:val="2Char"/>
          <w:rFonts w:ascii="黑体" w:hAnsi="黑体"/>
          <w:b w:val="0"/>
          <w:bCs/>
        </w:rPr>
      </w:pPr>
      <w:bookmarkStart w:id="26" w:name="_Toc451794286"/>
      <w:bookmarkStart w:id="27" w:name="_Toc452398859"/>
      <w:r w:rsidRPr="00F427A0">
        <w:rPr>
          <w:rStyle w:val="2Char"/>
          <w:rFonts w:ascii="黑体" w:hAnsi="黑体" w:hint="eastAsia"/>
          <w:b w:val="0"/>
          <w:bCs/>
        </w:rPr>
        <w:t>本文</w:t>
      </w:r>
      <w:r w:rsidRPr="00F427A0">
        <w:rPr>
          <w:rStyle w:val="2Char"/>
          <w:rFonts w:ascii="黑体" w:hAnsi="黑体"/>
          <w:b w:val="0"/>
          <w:bCs/>
        </w:rPr>
        <w:t>的研究内容与结构</w:t>
      </w:r>
      <w:bookmarkEnd w:id="26"/>
      <w:bookmarkEnd w:id="27"/>
    </w:p>
    <w:p w:rsidR="009D44AB" w:rsidRDefault="009D44AB" w:rsidP="00A62D4F">
      <w:pPr>
        <w:pStyle w:val="15"/>
        <w:ind w:firstLine="480"/>
      </w:pPr>
      <w:r>
        <w:t>本文的研究思路是</w:t>
      </w:r>
      <w:r w:rsidR="00772964">
        <w:rPr>
          <w:rFonts w:hint="eastAsia"/>
        </w:rPr>
        <w:t>：</w:t>
      </w:r>
      <w:r w:rsidR="00772964">
        <w:t>基于经济学市场理论</w:t>
      </w:r>
      <w:r w:rsidR="00772964">
        <w:rPr>
          <w:rFonts w:hint="eastAsia"/>
        </w:rPr>
        <w:t>，</w:t>
      </w:r>
      <w:r>
        <w:t>利用</w:t>
      </w:r>
      <w:r w:rsidR="008E1BA1">
        <w:rPr>
          <w:rFonts w:hint="eastAsia"/>
        </w:rPr>
        <w:t>R/S</w:t>
      </w:r>
      <w:r>
        <w:t>分析法研究国际金价的相关性和可预测性</w:t>
      </w:r>
      <w:r w:rsidR="00772964">
        <w:rPr>
          <w:rFonts w:hint="eastAsia"/>
        </w:rPr>
        <w:t>，</w:t>
      </w:r>
      <w:r w:rsidR="00C771D0">
        <w:rPr>
          <w:rFonts w:hint="eastAsia"/>
        </w:rPr>
        <w:t>首先证明</w:t>
      </w:r>
      <w:r w:rsidR="00772964">
        <w:t>本</w:t>
      </w:r>
      <w:r>
        <w:t>研究的可行性</w:t>
      </w:r>
      <w:r w:rsidR="00772964">
        <w:rPr>
          <w:rFonts w:hint="eastAsia"/>
        </w:rPr>
        <w:t>；</w:t>
      </w:r>
      <w:r w:rsidR="00C771D0">
        <w:rPr>
          <w:rFonts w:hint="eastAsia"/>
        </w:rPr>
        <w:t>接下来通过互联网免费获取可靠的国际金价</w:t>
      </w:r>
      <w:r>
        <w:rPr>
          <w:rFonts w:hint="eastAsia"/>
        </w:rPr>
        <w:t>15</w:t>
      </w:r>
      <w:r w:rsidR="00772964">
        <w:rPr>
          <w:rFonts w:hint="eastAsia"/>
        </w:rPr>
        <w:t>年历史数据；</w:t>
      </w:r>
      <w:r>
        <w:rPr>
          <w:rFonts w:hint="eastAsia"/>
        </w:rPr>
        <w:t>利用基于</w:t>
      </w:r>
      <w:r w:rsidR="00240D0D">
        <w:rPr>
          <w:rFonts w:hint="eastAsia"/>
        </w:rPr>
        <w:t>Python</w:t>
      </w:r>
      <w:r w:rsidR="00772964">
        <w:rPr>
          <w:rFonts w:hint="eastAsia"/>
        </w:rPr>
        <w:t>编程语言的程序，对得到的数据集进行预处理；</w:t>
      </w:r>
      <w:r>
        <w:rPr>
          <w:rFonts w:hint="eastAsia"/>
        </w:rPr>
        <w:t>然后将数据集用于</w:t>
      </w:r>
      <w:r>
        <w:t>深度残差神经网络</w:t>
      </w:r>
      <w:r>
        <w:rPr>
          <w:rFonts w:hint="eastAsia"/>
        </w:rPr>
        <w:t>（搭建在</w:t>
      </w:r>
      <w:r>
        <w:rPr>
          <w:rFonts w:hint="eastAsia"/>
        </w:rPr>
        <w:t>Linux</w:t>
      </w:r>
      <w:r w:rsidR="009C0ADF">
        <w:rPr>
          <w:rFonts w:hint="eastAsia"/>
        </w:rPr>
        <w:t>系统上并利用</w:t>
      </w:r>
      <w:r>
        <w:rPr>
          <w:rFonts w:hint="eastAsia"/>
        </w:rPr>
        <w:t>GPU</w:t>
      </w:r>
      <w:r>
        <w:rPr>
          <w:rFonts w:hint="eastAsia"/>
        </w:rPr>
        <w:t>加速计算）</w:t>
      </w:r>
      <w:r>
        <w:t>的训练与测试</w:t>
      </w:r>
      <w:r w:rsidR="00772964">
        <w:rPr>
          <w:rFonts w:hint="eastAsia"/>
        </w:rPr>
        <w:t>；</w:t>
      </w:r>
      <w:r>
        <w:t>最后</w:t>
      </w:r>
      <w:r w:rsidR="00772964">
        <w:rPr>
          <w:rFonts w:hint="eastAsia"/>
        </w:rPr>
        <w:t>结合专家系统获取的信息</w:t>
      </w:r>
      <w:r>
        <w:rPr>
          <w:rFonts w:hint="eastAsia"/>
        </w:rPr>
        <w:t>修正得到预测结果。</w:t>
      </w:r>
    </w:p>
    <w:p w:rsidR="009D44AB" w:rsidRDefault="00772964" w:rsidP="00A62D4F">
      <w:pPr>
        <w:pStyle w:val="15"/>
        <w:ind w:firstLine="480"/>
      </w:pPr>
      <w:r>
        <w:t>在这里</w:t>
      </w:r>
      <w:r>
        <w:rPr>
          <w:rFonts w:hint="eastAsia"/>
        </w:rPr>
        <w:t>，</w:t>
      </w:r>
      <w:r w:rsidR="009D44AB">
        <w:t>第一章为引言部分</w:t>
      </w:r>
      <w:r w:rsidR="009D44AB">
        <w:rPr>
          <w:rFonts w:hint="eastAsia"/>
        </w:rPr>
        <w:t>，</w:t>
      </w:r>
      <w:r>
        <w:t>介绍</w:t>
      </w:r>
      <w:r w:rsidR="009D44AB">
        <w:t>课题研究的背景及意义</w:t>
      </w:r>
      <w:r w:rsidR="009D44AB">
        <w:rPr>
          <w:rFonts w:hint="eastAsia"/>
        </w:rPr>
        <w:t>，</w:t>
      </w:r>
      <w:r>
        <w:t>分析</w:t>
      </w:r>
      <w:r w:rsidR="001F3FF8">
        <w:t>国内外在深度学习和国际金价</w:t>
      </w:r>
      <w:r w:rsidR="009D44AB">
        <w:t>预测方面的研究现状</w:t>
      </w:r>
      <w:r w:rsidR="009D44AB">
        <w:rPr>
          <w:rFonts w:hint="eastAsia"/>
        </w:rPr>
        <w:t>，</w:t>
      </w:r>
      <w:r w:rsidR="009C0ADF">
        <w:t>说明</w:t>
      </w:r>
      <w:r w:rsidR="009D44AB">
        <w:t>本文的研究思路以及创新之处</w:t>
      </w:r>
      <w:r w:rsidR="009D44AB">
        <w:rPr>
          <w:rFonts w:hint="eastAsia"/>
        </w:rPr>
        <w:t>。</w:t>
      </w:r>
    </w:p>
    <w:p w:rsidR="009D44AB" w:rsidRDefault="00772964" w:rsidP="00A62D4F">
      <w:pPr>
        <w:pStyle w:val="15"/>
        <w:ind w:firstLine="480"/>
      </w:pPr>
      <w:r>
        <w:t>第二章介绍</w:t>
      </w:r>
      <w:r w:rsidR="008E1BA1">
        <w:rPr>
          <w:rFonts w:hint="eastAsia"/>
        </w:rPr>
        <w:t>R/S</w:t>
      </w:r>
      <w:r>
        <w:rPr>
          <w:rFonts w:hint="eastAsia"/>
        </w:rPr>
        <w:t>分析法和金融市场的假说理论，综合研究国际黄金价格预测的可行性。最终得出</w:t>
      </w:r>
      <w:r w:rsidR="00F07B11">
        <w:rPr>
          <w:rFonts w:hint="eastAsia"/>
        </w:rPr>
        <w:t>：在一定时间尺度下，国际金价时间序列具有一定自相关性并是可预测的</w:t>
      </w:r>
      <w:r w:rsidR="009D44AB">
        <w:rPr>
          <w:rFonts w:hint="eastAsia"/>
        </w:rPr>
        <w:t>。</w:t>
      </w:r>
    </w:p>
    <w:p w:rsidR="009D44AB" w:rsidRDefault="009D44AB" w:rsidP="00A62D4F">
      <w:pPr>
        <w:pStyle w:val="15"/>
        <w:ind w:firstLine="480"/>
      </w:pPr>
      <w:r>
        <w:t>第三章</w:t>
      </w:r>
      <w:r w:rsidR="001F3FF8">
        <w:rPr>
          <w:rFonts w:hint="eastAsia"/>
        </w:rPr>
        <w:t>给出深度学习和</w:t>
      </w:r>
      <w:r>
        <w:t>深度残差网络</w:t>
      </w:r>
      <w:r w:rsidR="001F3FF8">
        <w:t>的定义及简单原理</w:t>
      </w:r>
      <w:r w:rsidR="00772964">
        <w:rPr>
          <w:rFonts w:hint="eastAsia"/>
        </w:rPr>
        <w:t>，</w:t>
      </w:r>
      <w:r w:rsidR="001F3FF8">
        <w:rPr>
          <w:rFonts w:hint="eastAsia"/>
        </w:rPr>
        <w:t>详细</w:t>
      </w:r>
      <w:r w:rsidR="009C0ADF">
        <w:t>介绍</w:t>
      </w:r>
      <w:r>
        <w:t>深度残差网络</w:t>
      </w:r>
      <w:r w:rsidR="001F3FF8">
        <w:rPr>
          <w:rFonts w:hint="eastAsia"/>
        </w:rPr>
        <w:t>的</w:t>
      </w:r>
      <w:r w:rsidR="001F3FF8">
        <w:t>输入数据来源</w:t>
      </w:r>
      <w:r w:rsidR="001F3FF8">
        <w:rPr>
          <w:rFonts w:hint="eastAsia"/>
        </w:rPr>
        <w:t>、</w:t>
      </w:r>
      <w:r w:rsidR="001F3FF8">
        <w:t>预处理方法</w:t>
      </w:r>
      <w:r w:rsidR="001F3FF8">
        <w:rPr>
          <w:rFonts w:hint="eastAsia"/>
        </w:rPr>
        <w:t>，搭建系统的环境，</w:t>
      </w:r>
      <w:r w:rsidR="001F3FF8">
        <w:t>训练过程</w:t>
      </w:r>
      <w:r w:rsidR="001F3FF8">
        <w:rPr>
          <w:rFonts w:hint="eastAsia"/>
        </w:rPr>
        <w:t>和预测结果分析。</w:t>
      </w:r>
    </w:p>
    <w:p w:rsidR="009D44AB" w:rsidRDefault="00772964" w:rsidP="00A62D4F">
      <w:pPr>
        <w:pStyle w:val="15"/>
        <w:ind w:firstLine="480"/>
      </w:pPr>
      <w:r>
        <w:t>第四章详细描述</w:t>
      </w:r>
      <w:r w:rsidR="001F3FF8">
        <w:rPr>
          <w:rFonts w:hint="eastAsia"/>
        </w:rPr>
        <w:t>专家</w:t>
      </w:r>
      <w:r w:rsidR="001F3FF8">
        <w:t>系统知识库的</w:t>
      </w:r>
      <w:r w:rsidR="009D44AB">
        <w:t>数据获取</w:t>
      </w:r>
      <w:r w:rsidR="001F3FF8">
        <w:rPr>
          <w:rFonts w:hint="eastAsia"/>
        </w:rPr>
        <w:t>、</w:t>
      </w:r>
      <w:r w:rsidR="009D44AB">
        <w:t>处理</w:t>
      </w:r>
      <w:r w:rsidR="009D44AB">
        <w:rPr>
          <w:rFonts w:hint="eastAsia"/>
        </w:rPr>
        <w:t>，</w:t>
      </w:r>
      <w:r w:rsidR="001F3FF8">
        <w:rPr>
          <w:rFonts w:hint="eastAsia"/>
        </w:rPr>
        <w:t>推理</w:t>
      </w:r>
      <w:r w:rsidR="001F3FF8">
        <w:t>库的修正权重计算方法和最终权重修正后的结果分析</w:t>
      </w:r>
      <w:r w:rsidR="001F3FF8">
        <w:rPr>
          <w:rFonts w:hint="eastAsia"/>
        </w:rPr>
        <w:t>。</w:t>
      </w:r>
    </w:p>
    <w:p w:rsidR="009D44AB" w:rsidRPr="00CE201C" w:rsidRDefault="001F3FF8" w:rsidP="00756286">
      <w:pPr>
        <w:pStyle w:val="15"/>
        <w:ind w:firstLine="480"/>
      </w:pPr>
      <w:r>
        <w:t>最后是论文的结论</w:t>
      </w:r>
      <w:r w:rsidR="009D44AB">
        <w:rPr>
          <w:rFonts w:hint="eastAsia"/>
        </w:rPr>
        <w:t>，</w:t>
      </w:r>
      <w:r>
        <w:rPr>
          <w:rFonts w:hint="eastAsia"/>
        </w:rPr>
        <w:t>对前面章节的研究过程和预测结果进行分析，</w:t>
      </w:r>
      <w:r w:rsidR="009D44AB">
        <w:t>对</w:t>
      </w:r>
      <w:r w:rsidR="009D44AB">
        <w:rPr>
          <w:rFonts w:hint="eastAsia"/>
        </w:rPr>
        <w:t>论文的研究过程中遇到的问题做出总结</w:t>
      </w:r>
      <w:r w:rsidR="00772964">
        <w:rPr>
          <w:rFonts w:hint="eastAsia"/>
        </w:rPr>
        <w:t>，</w:t>
      </w:r>
      <w:r w:rsidR="009D44AB">
        <w:rPr>
          <w:rFonts w:hint="eastAsia"/>
        </w:rPr>
        <w:t>并提出</w:t>
      </w:r>
      <w:r w:rsidR="00772964">
        <w:rPr>
          <w:rFonts w:hint="eastAsia"/>
        </w:rPr>
        <w:t>在未来基于本研究成果的</w:t>
      </w:r>
      <w:r w:rsidR="009D44AB">
        <w:rPr>
          <w:rFonts w:hint="eastAsia"/>
        </w:rPr>
        <w:t>研究方向。</w:t>
      </w:r>
    </w:p>
    <w:p w:rsidR="009D44AB" w:rsidRPr="00F427A0" w:rsidRDefault="009D44AB" w:rsidP="001576D6">
      <w:pPr>
        <w:pStyle w:val="11"/>
        <w:numPr>
          <w:ilvl w:val="1"/>
          <w:numId w:val="14"/>
        </w:numPr>
        <w:spacing w:before="159" w:after="159"/>
      </w:pPr>
      <w:bookmarkStart w:id="28" w:name="_Toc451794287"/>
      <w:bookmarkStart w:id="29" w:name="_Toc452398860"/>
      <w:r w:rsidRPr="00F427A0">
        <w:rPr>
          <w:rFonts w:hint="eastAsia"/>
        </w:rPr>
        <w:t>本文的创新之处</w:t>
      </w:r>
      <w:bookmarkEnd w:id="28"/>
      <w:bookmarkEnd w:id="29"/>
      <w:r w:rsidRPr="00F427A0">
        <w:t xml:space="preserve"> </w:t>
      </w:r>
    </w:p>
    <w:p w:rsidR="009D44AB" w:rsidRDefault="00772964" w:rsidP="00A62D4F">
      <w:pPr>
        <w:pStyle w:val="15"/>
        <w:ind w:firstLine="480"/>
      </w:pPr>
      <w:r>
        <w:lastRenderedPageBreak/>
        <w:t>本文</w:t>
      </w:r>
      <w:r w:rsidR="00030C80">
        <w:t>有两项创新</w:t>
      </w:r>
      <w:r w:rsidR="009D44AB">
        <w:rPr>
          <w:rFonts w:hint="eastAsia"/>
        </w:rPr>
        <w:t>：</w:t>
      </w:r>
    </w:p>
    <w:p w:rsidR="009D44AB" w:rsidRDefault="009D44AB" w:rsidP="00A62D4F">
      <w:pPr>
        <w:pStyle w:val="15"/>
        <w:ind w:firstLine="480"/>
      </w:pPr>
      <w:r>
        <w:t>一是首次将高深度的</w:t>
      </w:r>
      <w:r w:rsidR="0099315B">
        <w:rPr>
          <w:rFonts w:hint="eastAsia"/>
        </w:rPr>
        <w:t>深度残差网络</w:t>
      </w:r>
      <w:r w:rsidR="009C0ADF">
        <w:rPr>
          <w:rFonts w:hint="eastAsia"/>
        </w:rPr>
        <w:t>应用到</w:t>
      </w:r>
      <w:r w:rsidR="0099315B">
        <w:rPr>
          <w:rFonts w:hint="eastAsia"/>
        </w:rPr>
        <w:t>国际金价</w:t>
      </w:r>
      <w:r>
        <w:rPr>
          <w:rFonts w:hint="eastAsia"/>
        </w:rPr>
        <w:t>预</w:t>
      </w:r>
      <w:r w:rsidR="00772964">
        <w:rPr>
          <w:rFonts w:hint="eastAsia"/>
        </w:rPr>
        <w:t>测的研究当中，</w:t>
      </w:r>
      <w:r>
        <w:rPr>
          <w:rFonts w:hint="eastAsia"/>
        </w:rPr>
        <w:t>用</w:t>
      </w:r>
      <w:r>
        <w:t>深度达到</w:t>
      </w:r>
      <w:r>
        <w:rPr>
          <w:rFonts w:hint="eastAsia"/>
        </w:rPr>
        <w:t>8</w:t>
      </w:r>
      <w:r w:rsidR="00772964">
        <w:t>1</w:t>
      </w:r>
      <w:r w:rsidR="00772964">
        <w:rPr>
          <w:rFonts w:hint="eastAsia"/>
        </w:rPr>
        <w:t>层的深度残差神经网络来进行国际黄金价格走势的预测。与</w:t>
      </w:r>
      <w:r>
        <w:rPr>
          <w:rFonts w:hint="eastAsia"/>
        </w:rPr>
        <w:t>普通神经网络相比，</w:t>
      </w:r>
      <w:r w:rsidR="00772964">
        <w:rPr>
          <w:rFonts w:hint="eastAsia"/>
        </w:rPr>
        <w:t>通过训练得到的深度残差网络</w:t>
      </w:r>
      <w:r>
        <w:rPr>
          <w:rFonts w:hint="eastAsia"/>
        </w:rPr>
        <w:t>对于训练数据具有更深刻的学习</w:t>
      </w:r>
      <w:r w:rsidR="00772964">
        <w:rPr>
          <w:rFonts w:hint="eastAsia"/>
        </w:rPr>
        <w:t>与理解</w:t>
      </w:r>
      <w:r w:rsidR="00B1170C">
        <w:rPr>
          <w:rFonts w:hint="eastAsia"/>
        </w:rPr>
        <w:t>，</w:t>
      </w:r>
      <w:r>
        <w:rPr>
          <w:rFonts w:hint="eastAsia"/>
        </w:rPr>
        <w:t>同时</w:t>
      </w:r>
      <w:r w:rsidR="0099315B">
        <w:rPr>
          <w:rFonts w:hint="eastAsia"/>
        </w:rPr>
        <w:t>解决了高深度的神经网络的精度下降问题</w:t>
      </w:r>
      <w:r>
        <w:rPr>
          <w:rFonts w:hint="eastAsia"/>
        </w:rPr>
        <w:t>。</w:t>
      </w:r>
    </w:p>
    <w:p w:rsidR="009D44AB" w:rsidRPr="007F339E" w:rsidRDefault="009D44AB" w:rsidP="00A62D4F">
      <w:pPr>
        <w:pStyle w:val="15"/>
        <w:ind w:firstLine="480"/>
      </w:pPr>
      <w:r>
        <w:t>二是将专家系统与深度残差网络相结合</w:t>
      </w:r>
      <w:r>
        <w:rPr>
          <w:rFonts w:hint="eastAsia"/>
        </w:rPr>
        <w:t>。</w:t>
      </w:r>
      <w:r>
        <w:t>专家系统整合互联网上的金融专家和金融组织的资源来提高深度残差网络预测的鲁棒性</w:t>
      </w:r>
      <w:r>
        <w:rPr>
          <w:rFonts w:hint="eastAsia"/>
        </w:rPr>
        <w:t>，</w:t>
      </w:r>
      <w:r>
        <w:t>巧妙地克服了深度学习神经网络由于信息获取不全而产生的弊端</w:t>
      </w:r>
      <w:r>
        <w:rPr>
          <w:rFonts w:hint="eastAsia"/>
        </w:rPr>
        <w:t>。</w:t>
      </w:r>
    </w:p>
    <w:p w:rsidR="009D44AB" w:rsidRDefault="009D44AB" w:rsidP="00A62D4F">
      <w:pPr>
        <w:pStyle w:val="15"/>
        <w:ind w:firstLine="480"/>
      </w:pPr>
    </w:p>
    <w:p w:rsidR="009D44AB" w:rsidRDefault="008E1BA1" w:rsidP="001576D6">
      <w:pPr>
        <w:pStyle w:val="1"/>
        <w:numPr>
          <w:ilvl w:val="0"/>
          <w:numId w:val="14"/>
        </w:numPr>
      </w:pPr>
      <w:bookmarkStart w:id="30" w:name="_Toc451794288"/>
      <w:bookmarkStart w:id="31" w:name="_Toc452398861"/>
      <w:r>
        <w:lastRenderedPageBreak/>
        <w:t>R/S</w:t>
      </w:r>
      <w:r w:rsidR="00F427A0" w:rsidRPr="001576D6">
        <w:t>分析法与国际金价可预测性分析</w:t>
      </w:r>
      <w:bookmarkEnd w:id="30"/>
      <w:bookmarkEnd w:id="31"/>
    </w:p>
    <w:p w:rsidR="009D44AB" w:rsidRDefault="008E1BA1" w:rsidP="001576D6">
      <w:pPr>
        <w:pStyle w:val="11"/>
        <w:numPr>
          <w:ilvl w:val="1"/>
          <w:numId w:val="14"/>
        </w:numPr>
        <w:spacing w:before="159" w:after="159"/>
      </w:pPr>
      <w:bookmarkStart w:id="32" w:name="_Toc451794289"/>
      <w:bookmarkStart w:id="33" w:name="_Toc452398862"/>
      <w:r>
        <w:t>R/S</w:t>
      </w:r>
      <w:r w:rsidR="009D44AB">
        <w:t>分析法</w:t>
      </w:r>
      <w:bookmarkEnd w:id="32"/>
      <w:bookmarkEnd w:id="33"/>
    </w:p>
    <w:p w:rsidR="009D44AB" w:rsidRDefault="008E1BA1" w:rsidP="001576D6">
      <w:pPr>
        <w:pStyle w:val="111"/>
        <w:numPr>
          <w:ilvl w:val="2"/>
          <w:numId w:val="14"/>
        </w:numPr>
        <w:spacing w:before="159" w:after="159"/>
      </w:pPr>
      <w:bookmarkStart w:id="34" w:name="_Toc451794290"/>
      <w:bookmarkStart w:id="35" w:name="_Toc452398863"/>
      <w:r>
        <w:t>R/S</w:t>
      </w:r>
      <w:r w:rsidR="009D44AB">
        <w:rPr>
          <w:rFonts w:hint="eastAsia"/>
        </w:rPr>
        <w:t>分析法的起源</w:t>
      </w:r>
      <w:bookmarkEnd w:id="34"/>
      <w:bookmarkEnd w:id="35"/>
    </w:p>
    <w:p w:rsidR="009D44AB" w:rsidRDefault="009D44AB" w:rsidP="00A62D4F">
      <w:pPr>
        <w:pStyle w:val="15"/>
        <w:ind w:firstLine="480"/>
      </w:pPr>
      <w:r>
        <w:rPr>
          <w:rFonts w:hint="eastAsia"/>
        </w:rPr>
        <w:t>“</w:t>
      </w:r>
      <w:r>
        <w:rPr>
          <w:rFonts w:hint="eastAsia"/>
        </w:rPr>
        <w:t>Hurst</w:t>
      </w:r>
      <w:r>
        <w:rPr>
          <w:rFonts w:hint="eastAsia"/>
        </w:rPr>
        <w:t>指数”或“</w:t>
      </w:r>
      <w:r>
        <w:rPr>
          <w:rFonts w:hint="eastAsia"/>
        </w:rPr>
        <w:t>Hurst</w:t>
      </w:r>
      <w:r w:rsidR="00B1170C">
        <w:rPr>
          <w:rFonts w:hint="eastAsia"/>
        </w:rPr>
        <w:t>系数”由研究员</w:t>
      </w:r>
      <w:r w:rsidR="00B1170C" w:rsidRPr="009516F7">
        <w:t>Harold Edwin Hurst</w:t>
      </w:r>
      <w:r w:rsidR="00B1170C">
        <w:t>在研究</w:t>
      </w:r>
      <w:r w:rsidRPr="009516F7">
        <w:rPr>
          <w:rFonts w:hint="eastAsia"/>
        </w:rPr>
        <w:t>罗河</w:t>
      </w:r>
      <w:r>
        <w:rPr>
          <w:rFonts w:hint="eastAsia"/>
        </w:rPr>
        <w:t>旱涝更替</w:t>
      </w:r>
      <w:r w:rsidR="00B1170C">
        <w:rPr>
          <w:rFonts w:hint="eastAsia"/>
        </w:rPr>
        <w:t>的</w:t>
      </w:r>
      <w:r>
        <w:rPr>
          <w:rFonts w:hint="eastAsia"/>
        </w:rPr>
        <w:t>情况</w:t>
      </w:r>
      <w:r w:rsidR="0099315B">
        <w:rPr>
          <w:rFonts w:hint="eastAsia"/>
        </w:rPr>
        <w:t>时，为</w:t>
      </w:r>
      <w:r w:rsidR="00F07B11">
        <w:rPr>
          <w:rFonts w:hint="eastAsia"/>
        </w:rPr>
        <w:t>研究水利的实际问题</w:t>
      </w:r>
      <w:r w:rsidR="00B1170C">
        <w:rPr>
          <w:rFonts w:hint="eastAsia"/>
        </w:rPr>
        <w:t>发明，</w:t>
      </w:r>
      <w:r w:rsidR="00F07B11">
        <w:rPr>
          <w:rFonts w:hint="eastAsia"/>
        </w:rPr>
        <w:t>以</w:t>
      </w:r>
      <w:r>
        <w:rPr>
          <w:rFonts w:hint="eastAsia"/>
        </w:rPr>
        <w:t>衡量时间序列的长期记忆能力</w:t>
      </w:r>
      <w:r w:rsidRPr="00520586">
        <w:rPr>
          <w:vertAlign w:val="superscript"/>
        </w:rPr>
        <w:fldChar w:fldCharType="begin"/>
      </w:r>
      <w:r w:rsidRPr="00520586">
        <w:rPr>
          <w:vertAlign w:val="superscript"/>
        </w:rPr>
        <w:instrText xml:space="preserve"> </w:instrText>
      </w:r>
      <w:r w:rsidRPr="00520586">
        <w:rPr>
          <w:rFonts w:hint="eastAsia"/>
          <w:vertAlign w:val="superscript"/>
        </w:rPr>
        <w:instrText>REF _Ref448944885 \r \h</w:instrText>
      </w:r>
      <w:r w:rsidRPr="00520586">
        <w:rPr>
          <w:vertAlign w:val="superscript"/>
        </w:rPr>
        <w:instrText xml:space="preserve"> </w:instrText>
      </w:r>
      <w:r>
        <w:rPr>
          <w:vertAlign w:val="superscript"/>
        </w:rPr>
        <w:instrText xml:space="preserve"> \* MERGEFORMAT </w:instrText>
      </w:r>
      <w:r w:rsidRPr="00520586">
        <w:rPr>
          <w:vertAlign w:val="superscript"/>
        </w:rPr>
      </w:r>
      <w:r w:rsidRPr="00520586">
        <w:rPr>
          <w:vertAlign w:val="superscript"/>
        </w:rPr>
        <w:fldChar w:fldCharType="separate"/>
      </w:r>
      <w:r w:rsidR="004E6920">
        <w:rPr>
          <w:vertAlign w:val="superscript"/>
        </w:rPr>
        <w:t>[12]</w:t>
      </w:r>
      <w:r w:rsidRPr="00520586">
        <w:rPr>
          <w:vertAlign w:val="superscript"/>
        </w:rPr>
        <w:fldChar w:fldCharType="end"/>
      </w:r>
      <w:r>
        <w:rPr>
          <w:rFonts w:hint="eastAsia"/>
        </w:rPr>
        <w:t>。</w:t>
      </w:r>
      <w:r w:rsidRPr="009516F7">
        <w:t>Hurst</w:t>
      </w:r>
      <w:r w:rsidRPr="009516F7">
        <w:t>指数</w:t>
      </w:r>
      <w:r>
        <w:t>又</w:t>
      </w:r>
      <w:r w:rsidRPr="009516F7">
        <w:t>被称为</w:t>
      </w:r>
      <w:r w:rsidRPr="009516F7">
        <w:t>“</w:t>
      </w:r>
      <w:r w:rsidRPr="009516F7">
        <w:t>指数依赖</w:t>
      </w:r>
      <w:r>
        <w:t>性</w:t>
      </w:r>
      <w:r w:rsidRPr="009516F7">
        <w:t>”</w:t>
      </w:r>
      <w:r w:rsidRPr="009516F7">
        <w:t>或</w:t>
      </w:r>
      <w:r w:rsidRPr="009516F7">
        <w:t>“</w:t>
      </w:r>
      <w:r w:rsidRPr="009516F7">
        <w:t>指数长期依赖性</w:t>
      </w:r>
      <w:r w:rsidRPr="009516F7">
        <w:t>”</w:t>
      </w:r>
      <w:r>
        <w:rPr>
          <w:rFonts w:hint="eastAsia"/>
        </w:rPr>
        <w:t>，</w:t>
      </w:r>
      <w:r w:rsidRPr="009516F7">
        <w:t>它</w:t>
      </w:r>
      <w:r>
        <w:t>能够量化</w:t>
      </w:r>
      <w:r w:rsidRPr="009516F7">
        <w:t>时间序列的相对趋势</w:t>
      </w:r>
      <w:r>
        <w:rPr>
          <w:rFonts w:hint="eastAsia"/>
        </w:rPr>
        <w:t>。</w:t>
      </w:r>
    </w:p>
    <w:p w:rsidR="009D44AB" w:rsidRDefault="009D44AB" w:rsidP="00A62D4F">
      <w:pPr>
        <w:pStyle w:val="15"/>
        <w:ind w:firstLine="480"/>
      </w:pPr>
      <w:r>
        <w:t>现在有很多</w:t>
      </w:r>
      <w:r>
        <w:t>Hurst</w:t>
      </w:r>
      <w:r>
        <w:t>指数估计值的算法</w:t>
      </w:r>
      <w:r>
        <w:rPr>
          <w:rFonts w:hint="eastAsia"/>
        </w:rPr>
        <w:t>，</w:t>
      </w:r>
      <w:r>
        <w:t>最有名的就是</w:t>
      </w:r>
      <w:r w:rsidRPr="007367B0">
        <w:t>Mandelbrot</w:t>
      </w:r>
      <w:r>
        <w:rPr>
          <w:rFonts w:hint="eastAsia"/>
        </w:rPr>
        <w:t>和</w:t>
      </w:r>
      <w:r w:rsidRPr="007367B0">
        <w:t>Wallis</w:t>
      </w:r>
      <w:r>
        <w:t>基于</w:t>
      </w:r>
      <w:r>
        <w:t>Hurst</w:t>
      </w:r>
      <w:r>
        <w:t>的水利研究结果使用的重标极差</w:t>
      </w:r>
      <w:r w:rsidR="008E1BA1">
        <w:rPr>
          <w:rFonts w:hint="eastAsia"/>
        </w:rPr>
        <w:t>R/S</w:t>
      </w:r>
      <w:r>
        <w:rPr>
          <w:rFonts w:hint="eastAsia"/>
        </w:rPr>
        <w:t>方法</w:t>
      </w:r>
      <w:r w:rsidR="00240D0D" w:rsidRPr="00240D0D">
        <w:rPr>
          <w:vertAlign w:val="superscript"/>
        </w:rPr>
        <w:fldChar w:fldCharType="begin"/>
      </w:r>
      <w:r w:rsidR="00240D0D" w:rsidRPr="00240D0D">
        <w:rPr>
          <w:vertAlign w:val="superscript"/>
        </w:rPr>
        <w:instrText xml:space="preserve"> </w:instrText>
      </w:r>
      <w:r w:rsidR="00240D0D" w:rsidRPr="00240D0D">
        <w:rPr>
          <w:rFonts w:hint="eastAsia"/>
          <w:vertAlign w:val="superscript"/>
        </w:rPr>
        <w:instrText>REF _Ref449195418 \r \h</w:instrText>
      </w:r>
      <w:r w:rsidR="00240D0D" w:rsidRPr="00240D0D">
        <w:rPr>
          <w:vertAlign w:val="superscript"/>
        </w:rPr>
        <w:instrText xml:space="preserve">  \* MERGEFORMAT </w:instrText>
      </w:r>
      <w:r w:rsidR="00240D0D" w:rsidRPr="00240D0D">
        <w:rPr>
          <w:vertAlign w:val="superscript"/>
        </w:rPr>
      </w:r>
      <w:r w:rsidR="00240D0D" w:rsidRPr="00240D0D">
        <w:rPr>
          <w:vertAlign w:val="superscript"/>
        </w:rPr>
        <w:fldChar w:fldCharType="separate"/>
      </w:r>
      <w:r w:rsidR="004E6920">
        <w:rPr>
          <w:vertAlign w:val="superscript"/>
        </w:rPr>
        <w:t>[13]</w:t>
      </w:r>
      <w:r w:rsidR="00240D0D" w:rsidRPr="00240D0D">
        <w:rPr>
          <w:vertAlign w:val="superscript"/>
        </w:rPr>
        <w:fldChar w:fldCharType="end"/>
      </w:r>
      <w:r>
        <w:rPr>
          <w:rFonts w:hint="eastAsia"/>
        </w:rPr>
        <w:t>。</w:t>
      </w:r>
    </w:p>
    <w:p w:rsidR="009D44AB" w:rsidRDefault="009D44AB" w:rsidP="001576D6">
      <w:pPr>
        <w:pStyle w:val="111"/>
        <w:numPr>
          <w:ilvl w:val="2"/>
          <w:numId w:val="14"/>
        </w:numPr>
        <w:spacing w:before="159" w:after="159"/>
      </w:pPr>
      <w:bookmarkStart w:id="36" w:name="_Toc451794291"/>
      <w:bookmarkStart w:id="37" w:name="_Toc452398864"/>
      <w:r>
        <w:t>Hurst指数的定义</w:t>
      </w:r>
      <w:bookmarkEnd w:id="36"/>
      <w:bookmarkEnd w:id="37"/>
    </w:p>
    <w:p w:rsidR="009D44AB" w:rsidRDefault="00B1170C" w:rsidP="00722EC7">
      <w:pPr>
        <w:pStyle w:val="15"/>
        <w:ind w:firstLine="480"/>
      </w:pPr>
      <w:r>
        <w:t>设有一个序列</w:t>
      </w:r>
      <m:oMath>
        <m:r>
          <m:rPr>
            <m:sty m:val="p"/>
          </m:rPr>
          <w:rPr>
            <w:rFonts w:ascii="Cambria Math" w:hAnsi="Cambria Math"/>
          </w:rPr>
          <m:t xml:space="preserve"> </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B1170C">
        <w:t xml:space="preserve"> </w:t>
      </w:r>
      <w:r>
        <w:rPr>
          <w:rFonts w:hint="eastAsia"/>
        </w:rPr>
        <w:t>，</w:t>
      </w:r>
      <m:oMath>
        <m:r>
          <w:rPr>
            <w:rFonts w:ascii="Cambria Math" w:hAnsi="Cambria Math"/>
          </w:rPr>
          <m:t xml:space="preserve">n </m:t>
        </m:r>
      </m:oMath>
      <w:r>
        <w:t>是观测到的时间跨度</w:t>
      </w:r>
      <w:r>
        <w:rPr>
          <w:rFonts w:hint="eastAsia"/>
        </w:rPr>
        <w:t>，</w:t>
      </w:r>
      <m:oMath>
        <m:r>
          <w:rPr>
            <w:rFonts w:ascii="Cambria Math" w:hAnsi="Cambria Math"/>
          </w:rPr>
          <m:t>R</m:t>
        </m:r>
        <m:d>
          <m:dPr>
            <m:ctrlPr>
              <w:rPr>
                <w:rFonts w:ascii="Cambria Math" w:hAnsi="Cambria Math"/>
                <w:i/>
              </w:rPr>
            </m:ctrlPr>
          </m:dPr>
          <m:e>
            <m:r>
              <w:rPr>
                <w:rFonts w:ascii="Cambria Math" w:hAnsi="Cambria Math"/>
              </w:rPr>
              <m:t>n</m:t>
            </m:r>
          </m:e>
        </m:d>
      </m:oMath>
      <w:r>
        <w:rPr>
          <w:rFonts w:hint="eastAsia"/>
        </w:rPr>
        <w:t>是前</w:t>
      </w:r>
      <w:r w:rsidRPr="00240D0D">
        <w:rPr>
          <w:i/>
        </w:rPr>
        <w:t>n</w:t>
      </w:r>
      <w:r>
        <w:rPr>
          <w:rFonts w:hint="eastAsia"/>
        </w:rPr>
        <w:t>个值的取值范围，</w:t>
      </w:r>
      <m:oMath>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 xml:space="preserve"> </m:t>
        </m:r>
      </m:oMath>
      <w:r>
        <w:rPr>
          <w:rFonts w:hint="eastAsia"/>
        </w:rPr>
        <w:t>是它们的标准差，</w:t>
      </w:r>
      <m:oMath>
        <m:r>
          <w:rPr>
            <w:rFonts w:ascii="Cambria Math" w:hAnsi="Cambria Math"/>
          </w:rPr>
          <m:t xml:space="preserve">E </m:t>
        </m:r>
      </m:oMath>
      <w:r>
        <w:t>符号表示求期望值</w:t>
      </w:r>
      <w:r>
        <w:rPr>
          <w:rFonts w:hint="eastAsia"/>
        </w:rPr>
        <w:t>，</w:t>
      </w:r>
      <m:oMath>
        <m:r>
          <w:rPr>
            <w:rFonts w:ascii="Cambria Math" w:hAnsi="Cambria Math"/>
          </w:rPr>
          <m:t>C</m:t>
        </m:r>
      </m:oMath>
      <w:r>
        <w:t>是一个常数</w:t>
      </w:r>
      <w:r>
        <w:rPr>
          <w:rFonts w:hint="eastAsia"/>
        </w:rPr>
        <w:t>。</w:t>
      </w:r>
      <w:r w:rsidR="00722EC7">
        <w:t>则序列</w:t>
      </w:r>
      <w:r w:rsidR="00722EC7">
        <w:t>X</w:t>
      </w:r>
      <w:r w:rsidR="00722EC7">
        <w:t>的</w:t>
      </w:r>
      <w:r w:rsidR="009D44AB">
        <w:t>Hurst</w:t>
      </w:r>
      <w:r w:rsidR="009D44AB">
        <w:t>指数</w:t>
      </w:r>
      <w:r>
        <w:rPr>
          <w:rFonts w:hint="eastAsia"/>
        </w:rPr>
        <w:t>（</w:t>
      </w:r>
      <w:r w:rsidR="004C665B">
        <w:rPr>
          <w:rFonts w:hint="eastAsia"/>
        </w:rPr>
        <w:t>后面</w:t>
      </w:r>
      <w:r>
        <w:rPr>
          <w:rFonts w:hint="eastAsia"/>
        </w:rPr>
        <w:t>以</w:t>
      </w:r>
      <m:oMath>
        <m:r>
          <m:rPr>
            <m:sty m:val="p"/>
          </m:rPr>
          <w:rPr>
            <w:rFonts w:ascii="Cambria Math" w:hAnsi="Cambria Math"/>
          </w:rPr>
          <m:t xml:space="preserve"> </m:t>
        </m:r>
        <m:r>
          <w:rPr>
            <w:rFonts w:ascii="Cambria Math" w:hAnsi="Cambria Math"/>
          </w:rPr>
          <m:t xml:space="preserve">H </m:t>
        </m:r>
      </m:oMath>
      <w:r>
        <w:rPr>
          <w:rFonts w:hint="eastAsia"/>
        </w:rPr>
        <w:t>表示）</w:t>
      </w:r>
      <w:r w:rsidR="009D44AB">
        <w:rPr>
          <w:rFonts w:hint="eastAsia"/>
        </w:rPr>
        <w:t>的原始</w:t>
      </w:r>
      <w:r>
        <w:t>定义如式</w:t>
      </w:r>
      <w:r>
        <w:rPr>
          <w:rFonts w:hint="eastAsia"/>
        </w:rPr>
        <w:t>(</w:t>
      </w:r>
      <w:r>
        <w:t>2-1</w:t>
      </w:r>
      <w:r>
        <w:rPr>
          <w:rFonts w:hint="eastAsia"/>
        </w:rPr>
        <w:t>)</w:t>
      </w:r>
      <w:r w:rsidR="009D44AB">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7087"/>
        <w:gridCol w:w="1264"/>
      </w:tblGrid>
      <w:tr w:rsidR="00481539" w:rsidRPr="00432817" w:rsidTr="00481539">
        <w:tc>
          <w:tcPr>
            <w:tcW w:w="426" w:type="dxa"/>
          </w:tcPr>
          <w:p w:rsidR="00481539" w:rsidRDefault="00481539" w:rsidP="00FC7005">
            <w:pPr>
              <w:pStyle w:val="15"/>
              <w:ind w:firstLineChars="0" w:firstLine="0"/>
            </w:pPr>
          </w:p>
        </w:tc>
        <w:tc>
          <w:tcPr>
            <w:tcW w:w="7087" w:type="dxa"/>
          </w:tcPr>
          <w:p w:rsidR="00481539" w:rsidRPr="00066FD8" w:rsidRDefault="00481539" w:rsidP="00481539">
            <w:pPr>
              <w:pStyle w:val="aff2"/>
              <w:suppressLineNumbers/>
              <w:suppressAutoHyphens/>
              <w:kinsoku w:val="0"/>
              <w:spacing w:before="300" w:after="300"/>
              <w:ind w:firstLine="480"/>
              <w:jc w:val="center"/>
              <w:rPr>
                <w:rFonts w:ascii="Cambria Math" w:hAnsi="Cambria Math" w:hint="eastAsia"/>
                <w:i/>
              </w:rPr>
            </w:pPr>
            <m:oMath>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n</m:t>
                          </m:r>
                        </m:e>
                      </m:d>
                    </m:num>
                    <m:den>
                      <m:r>
                        <w:rPr>
                          <w:rFonts w:ascii="Cambria Math" w:hAnsi="Cambria Math"/>
                        </w:rPr>
                        <m:t>S</m:t>
                      </m:r>
                      <m:d>
                        <m:dPr>
                          <m:ctrlPr>
                            <w:rPr>
                              <w:rFonts w:ascii="Cambria Math" w:hAnsi="Cambria Math"/>
                              <w:i/>
                            </w:rPr>
                          </m:ctrlPr>
                        </m:dPr>
                        <m:e>
                          <m:r>
                            <w:rPr>
                              <w:rFonts w:ascii="Cambria Math" w:hAnsi="Cambria Math"/>
                            </w:rPr>
                            <m:t>n</m:t>
                          </m:r>
                        </m:e>
                      </m:d>
                    </m:den>
                  </m:f>
                </m:e>
              </m:d>
              <m:r>
                <w:rPr>
                  <w:rFonts w:ascii="Cambria Math" w:hAnsi="Cambria Math"/>
                </w:rPr>
                <m:t>=</m:t>
              </m:r>
              <m:sSup>
                <m:sSupPr>
                  <m:ctrlPr>
                    <w:rPr>
                      <w:rFonts w:ascii="Cambria Math" w:hAnsi="Cambria Math"/>
                      <w:i/>
                    </w:rPr>
                  </m:ctrlPr>
                </m:sSupPr>
                <m:e>
                  <m:r>
                    <w:rPr>
                      <w:rFonts w:ascii="Cambria Math" w:hAnsi="Cambria Math"/>
                    </w:rPr>
                    <m:t>Cn</m:t>
                  </m:r>
                </m:e>
                <m:sup>
                  <m:r>
                    <w:rPr>
                      <w:rFonts w:ascii="Cambria Math" w:hAnsi="Cambria Math"/>
                    </w:rPr>
                    <m:t>H</m:t>
                  </m:r>
                </m:sup>
              </m:sSup>
            </m:oMath>
            <w:r w:rsidRPr="009D44AB">
              <w:t xml:space="preserve">  </w:t>
            </w:r>
            <w:r w:rsidRPr="009D44AB">
              <w:t>当</w:t>
            </w:r>
            <w:r w:rsidRPr="00240D0D">
              <w:rPr>
                <w:i/>
              </w:rPr>
              <w:t>n</w:t>
            </w:r>
            <m:oMath>
              <m:r>
                <w:rPr>
                  <w:rFonts w:ascii="Cambria Math" w:hAnsi="Cambria Math"/>
                  <w:kern w:val="0"/>
                </w:rPr>
                <m:t>→∞</m:t>
              </m:r>
            </m:oMath>
          </w:p>
        </w:tc>
        <w:tc>
          <w:tcPr>
            <w:tcW w:w="1264" w:type="dxa"/>
          </w:tcPr>
          <w:p w:rsidR="00481539" w:rsidRPr="00432817" w:rsidRDefault="00481539" w:rsidP="00481539">
            <w:pPr>
              <w:pStyle w:val="15"/>
              <w:spacing w:before="300" w:after="300"/>
              <w:ind w:firstLineChars="0" w:firstLine="0"/>
              <w:jc w:val="right"/>
              <w:rPr>
                <w:rFonts w:cs="Times New Roman"/>
              </w:rPr>
            </w:pPr>
            <w:r w:rsidRPr="00432817">
              <w:rPr>
                <w:rFonts w:cs="Times New Roman"/>
              </w:rPr>
              <w:t>(2-1)</w:t>
            </w:r>
          </w:p>
        </w:tc>
      </w:tr>
    </w:tbl>
    <w:p w:rsidR="009D44AB" w:rsidRDefault="008E1BA1" w:rsidP="001576D6">
      <w:pPr>
        <w:pStyle w:val="111"/>
        <w:numPr>
          <w:ilvl w:val="2"/>
          <w:numId w:val="14"/>
        </w:numPr>
        <w:spacing w:before="159" w:after="159"/>
      </w:pPr>
      <w:bookmarkStart w:id="38" w:name="_Toc451794292"/>
      <w:bookmarkStart w:id="39" w:name="_Toc452398865"/>
      <w:r>
        <w:t>R/S</w:t>
      </w:r>
      <w:r w:rsidR="009D44AB">
        <w:t>分析法Hurst指数的</w:t>
      </w:r>
      <w:r w:rsidR="009D44AB">
        <w:rPr>
          <w:rFonts w:hint="eastAsia"/>
        </w:rPr>
        <w:t>估计</w:t>
      </w:r>
      <w:bookmarkEnd w:id="38"/>
      <w:bookmarkEnd w:id="39"/>
    </w:p>
    <w:p w:rsidR="009D44AB" w:rsidRDefault="009D44AB" w:rsidP="00A62D4F">
      <w:pPr>
        <w:pStyle w:val="15"/>
        <w:ind w:firstLine="480"/>
      </w:pPr>
      <w:r>
        <w:rPr>
          <w:rFonts w:hint="eastAsia"/>
        </w:rPr>
        <w:t>利用</w:t>
      </w:r>
      <w:r w:rsidR="008E1BA1">
        <w:rPr>
          <w:rFonts w:hint="eastAsia"/>
        </w:rPr>
        <w:t>R/S</w:t>
      </w:r>
      <w:r>
        <w:rPr>
          <w:rFonts w:hint="eastAsia"/>
        </w:rPr>
        <w:t>分析法，</w:t>
      </w:r>
      <w:r w:rsidR="000C1B51">
        <w:t>把</w:t>
      </w:r>
      <w:r>
        <w:t>一个长度总共为</w:t>
      </w:r>
      <m:oMath>
        <m:r>
          <m:rPr>
            <m:sty m:val="p"/>
          </m:rPr>
          <w:rPr>
            <w:rFonts w:ascii="Cambria Math" w:hAnsi="Cambria Math"/>
          </w:rPr>
          <m:t xml:space="preserve"> </m:t>
        </m:r>
        <m:r>
          <w:rPr>
            <w:rFonts w:ascii="Cambria Math" w:hAnsi="Cambria Math"/>
          </w:rPr>
          <m:t xml:space="preserve">N </m:t>
        </m:r>
      </m:oMath>
      <w:r>
        <w:t>的时间序列分成长度分别为</w:t>
      </w:r>
      <m:oMath>
        <m:r>
          <w:rPr>
            <w:rFonts w:ascii="Cambria Math" w:hAnsi="Cambria Math"/>
          </w:rPr>
          <m:t xml:space="preserve">n={N,N/2,N/4,…} </m:t>
        </m:r>
      </m:oMath>
      <w:r>
        <w:t>的短序列</w:t>
      </w:r>
      <w:r>
        <w:rPr>
          <w:rFonts w:hint="eastAsia"/>
        </w:rPr>
        <w:t>。</w:t>
      </w:r>
      <w:r>
        <w:t>对于每一个</w:t>
      </w:r>
      <m:oMath>
        <m:r>
          <m:rPr>
            <m:sty m:val="p"/>
          </m:rPr>
          <w:rPr>
            <w:rFonts w:ascii="Cambria Math" w:hAnsi="Cambria Math"/>
          </w:rPr>
          <m:t xml:space="preserve"> </m:t>
        </m:r>
        <m:r>
          <w:rPr>
            <w:rFonts w:ascii="Cambria Math" w:hAnsi="Cambria Math"/>
          </w:rPr>
          <m:t>n</m:t>
        </m:r>
      </m:oMath>
      <w:r w:rsidR="000C1B51">
        <w:rPr>
          <w:rFonts w:hint="eastAsia"/>
        </w:rPr>
        <w:t>，</w:t>
      </w:r>
      <w:r>
        <w:t>便可以计算其重标极差</w:t>
      </w:r>
      <w:r>
        <w:rPr>
          <w:rFonts w:hint="eastAsia"/>
        </w:rPr>
        <w:t>。</w:t>
      </w:r>
    </w:p>
    <w:p w:rsidR="009D44AB" w:rsidRDefault="009D44AB" w:rsidP="00A62D4F">
      <w:pPr>
        <w:pStyle w:val="15"/>
        <w:ind w:firstLine="480"/>
      </w:pPr>
      <w:r>
        <w:t>而对于一个长度为</w:t>
      </w:r>
      <m:oMath>
        <m:r>
          <m:rPr>
            <m:sty m:val="p"/>
          </m:rPr>
          <w:rPr>
            <w:rFonts w:ascii="Cambria Math" w:hAnsi="Cambria Math"/>
          </w:rPr>
          <m:t xml:space="preserve"> </m:t>
        </m:r>
        <m:r>
          <w:rPr>
            <w:rFonts w:ascii="Cambria Math" w:hAnsi="Cambria Math"/>
          </w:rPr>
          <m:t xml:space="preserve">n </m:t>
        </m:r>
      </m:oMath>
      <w:r>
        <w:t>的序列</w:t>
      </w:r>
      <m:oMath>
        <m:r>
          <m:rPr>
            <m:sty m:val="p"/>
          </m:rPr>
          <w:rPr>
            <w:rFonts w:ascii="Cambria Math" w:hAnsi="Cambria Math"/>
          </w:rPr>
          <m:t xml:space="preserve"> </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w:r>
        <w:t>,</w:t>
      </w:r>
      <w:r>
        <w:t>便可以由以下步骤计算</w:t>
      </w:r>
      <w:r w:rsidR="008E1BA1">
        <w:rPr>
          <w:rFonts w:hint="eastAsia"/>
        </w:rPr>
        <w:t>R/S</w:t>
      </w:r>
      <w:r>
        <w:rPr>
          <w:rFonts w:hint="eastAsia"/>
        </w:rPr>
        <w:t>：</w:t>
      </w:r>
    </w:p>
    <w:p w:rsidR="009D44AB" w:rsidRDefault="009D44AB" w:rsidP="00066FD8">
      <w:pPr>
        <w:pStyle w:val="15"/>
        <w:numPr>
          <w:ilvl w:val="0"/>
          <w:numId w:val="17"/>
        </w:numPr>
        <w:ind w:firstLineChars="0"/>
      </w:pPr>
      <w:r>
        <w:t>计算平均值</w:t>
      </w:r>
      <m:oMath>
        <m:r>
          <m:rPr>
            <m:sty m:val="p"/>
          </m:rPr>
          <w:rPr>
            <w:rFonts w:ascii="Cambria Math" w:hAnsi="Cambria Math"/>
          </w:rPr>
          <m:t xml:space="preserve"> </m:t>
        </m:r>
        <m:r>
          <w:rPr>
            <w:rFonts w:ascii="Cambria Math" w:hAnsi="Cambria Math"/>
          </w:rPr>
          <m:t>m</m:t>
        </m:r>
      </m:oMath>
      <w:r w:rsidR="008E1BA1">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2925"/>
        <w:gridCol w:w="2926"/>
        <w:gridCol w:w="2926"/>
      </w:tblGrid>
      <w:tr w:rsidR="00066FD8" w:rsidTr="00066FD8">
        <w:tc>
          <w:tcPr>
            <w:tcW w:w="2925" w:type="dxa"/>
          </w:tcPr>
          <w:p w:rsidR="00066FD8" w:rsidRDefault="00066FD8" w:rsidP="00066FD8">
            <w:pPr>
              <w:pStyle w:val="15"/>
              <w:ind w:firstLineChars="0" w:firstLine="0"/>
            </w:pPr>
          </w:p>
        </w:tc>
        <w:tc>
          <w:tcPr>
            <w:tcW w:w="2926" w:type="dxa"/>
          </w:tcPr>
          <w:p w:rsidR="00066FD8" w:rsidRPr="00066FD8" w:rsidRDefault="00066FD8" w:rsidP="00066FD8">
            <w:pPr>
              <w:pStyle w:val="aff2"/>
              <w:suppressLineNumbers/>
              <w:suppressAutoHyphens/>
              <w:kinsoku w:val="0"/>
              <w:spacing w:before="300" w:after="300"/>
              <w:ind w:firstLine="480"/>
              <w:rPr>
                <w:rFonts w:ascii="Cambria Math" w:hAnsi="Cambria Math" w:hint="eastAsia"/>
                <w:i/>
              </w:rPr>
            </w:pPr>
            <m:oMathPara>
              <m:oMathParaPr>
                <m:jc m:val="center"/>
              </m:oMathParaPr>
              <m:oMath>
                <m:r>
                  <w:rPr>
                    <w:rFonts w:ascii="Cambria Math" w:hAnsi="Cambria Math" w:cs="Times New Roman"/>
                  </w:rPr>
                  <m:t>m=</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m:oMathPara>
          </w:p>
        </w:tc>
        <w:tc>
          <w:tcPr>
            <w:tcW w:w="2926" w:type="dxa"/>
          </w:tcPr>
          <w:p w:rsidR="00066FD8" w:rsidRDefault="00066FD8" w:rsidP="00066FD8">
            <w:pPr>
              <w:pStyle w:val="15"/>
              <w:spacing w:before="240"/>
              <w:ind w:firstLineChars="0" w:firstLine="0"/>
              <w:jc w:val="right"/>
            </w:pPr>
            <w:r>
              <w:t>(2-2)</w:t>
            </w:r>
          </w:p>
        </w:tc>
      </w:tr>
    </w:tbl>
    <w:p w:rsidR="009D44AB" w:rsidRDefault="009D44AB" w:rsidP="00066FD8">
      <w:pPr>
        <w:pStyle w:val="15"/>
        <w:numPr>
          <w:ilvl w:val="0"/>
          <w:numId w:val="17"/>
        </w:numPr>
        <w:ind w:firstLineChars="0"/>
      </w:pPr>
      <w:r>
        <w:t>计算均值调整序列</w:t>
      </w:r>
      <m:oMath>
        <m:r>
          <m:rPr>
            <m:sty m:val="p"/>
          </m:rP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sub>
            <m:r>
              <w:rPr>
                <w:rFonts w:ascii="Cambria Math" w:hAnsi="Cambria Math"/>
              </w:rPr>
              <m:t>1≤t≤n</m:t>
            </m:r>
          </m:sub>
        </m:sSub>
      </m:oMath>
      <w:r w:rsidR="008E1BA1">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2925"/>
        <w:gridCol w:w="2926"/>
        <w:gridCol w:w="2926"/>
      </w:tblGrid>
      <w:tr w:rsidR="00066FD8" w:rsidTr="002025AB">
        <w:tc>
          <w:tcPr>
            <w:tcW w:w="2925" w:type="dxa"/>
          </w:tcPr>
          <w:p w:rsidR="00066FD8" w:rsidRDefault="00066FD8" w:rsidP="002025AB">
            <w:pPr>
              <w:pStyle w:val="15"/>
              <w:ind w:firstLineChars="0" w:firstLine="0"/>
            </w:pPr>
          </w:p>
        </w:tc>
        <w:tc>
          <w:tcPr>
            <w:tcW w:w="2926" w:type="dxa"/>
          </w:tcPr>
          <w:p w:rsidR="00066FD8" w:rsidRPr="00066FD8" w:rsidRDefault="00461DFD" w:rsidP="00066FD8">
            <w:pPr>
              <w:pStyle w:val="aff2"/>
              <w:suppressLineNumbers/>
              <w:suppressAutoHyphens/>
              <w:kinsoku w:val="0"/>
              <w:spacing w:before="300" w:after="300"/>
              <w:ind w:firstLine="480"/>
              <w:jc w:val="center"/>
              <w:rPr>
                <w:rFonts w:ascii="Cambria Math" w:hAnsi="Cambria Math" w:hint="eastAsia"/>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m:t>
                </m:r>
              </m:oMath>
            </m:oMathPara>
          </w:p>
        </w:tc>
        <w:tc>
          <w:tcPr>
            <w:tcW w:w="2926" w:type="dxa"/>
          </w:tcPr>
          <w:p w:rsidR="00066FD8" w:rsidRDefault="00066FD8" w:rsidP="00066FD8">
            <w:pPr>
              <w:pStyle w:val="15"/>
              <w:spacing w:before="240"/>
              <w:ind w:firstLineChars="0" w:firstLine="0"/>
              <w:jc w:val="right"/>
            </w:pPr>
            <w:r>
              <w:t>(2-3)</w:t>
            </w:r>
          </w:p>
        </w:tc>
      </w:tr>
    </w:tbl>
    <w:p w:rsidR="009D44AB" w:rsidRDefault="009D44AB" w:rsidP="00066FD8">
      <w:pPr>
        <w:pStyle w:val="15"/>
        <w:numPr>
          <w:ilvl w:val="0"/>
          <w:numId w:val="17"/>
        </w:numPr>
        <w:ind w:firstLineChars="0"/>
      </w:pPr>
      <w:r>
        <w:t>计算累计偏离序列</w:t>
      </w:r>
      <m:oMath>
        <m:r>
          <m:rPr>
            <m:sty m:val="p"/>
          </m:rP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e>
            </m:d>
          </m:e>
          <m:sub>
            <m:r>
              <w:rPr>
                <w:rFonts w:ascii="Cambria Math" w:hAnsi="Cambria Math"/>
              </w:rPr>
              <m:t>1≤t≤n</m:t>
            </m:r>
          </m:sub>
        </m:sSub>
      </m:oMath>
      <w:r w:rsidR="008E1BA1">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2925"/>
        <w:gridCol w:w="2926"/>
        <w:gridCol w:w="2926"/>
      </w:tblGrid>
      <w:tr w:rsidR="00066FD8" w:rsidTr="002025AB">
        <w:tc>
          <w:tcPr>
            <w:tcW w:w="2925" w:type="dxa"/>
          </w:tcPr>
          <w:p w:rsidR="00066FD8" w:rsidRDefault="00066FD8" w:rsidP="002025AB">
            <w:pPr>
              <w:pStyle w:val="15"/>
              <w:ind w:firstLineChars="0" w:firstLine="0"/>
            </w:pPr>
          </w:p>
        </w:tc>
        <w:tc>
          <w:tcPr>
            <w:tcW w:w="2926" w:type="dxa"/>
          </w:tcPr>
          <w:p w:rsidR="00066FD8" w:rsidRPr="00066FD8" w:rsidRDefault="00461DFD" w:rsidP="00066FD8">
            <w:pPr>
              <w:pStyle w:val="aff2"/>
              <w:suppressLineNumbers/>
              <w:suppressAutoHyphens/>
              <w:kinsoku w:val="0"/>
              <w:spacing w:before="300" w:after="300"/>
              <w:ind w:firstLine="480"/>
              <w:rPr>
                <w:rFonts w:ascii="Cambria Math" w:hAnsi="Cambria Math" w:hint="eastAsia"/>
                <w:i/>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tc>
        <w:tc>
          <w:tcPr>
            <w:tcW w:w="2926" w:type="dxa"/>
          </w:tcPr>
          <w:p w:rsidR="00066FD8" w:rsidRDefault="00066FD8" w:rsidP="00066FD8">
            <w:pPr>
              <w:pStyle w:val="15"/>
              <w:spacing w:before="240"/>
              <w:ind w:firstLineChars="0" w:firstLine="0"/>
              <w:jc w:val="right"/>
            </w:pPr>
            <w:r>
              <w:t>(2-4)</w:t>
            </w:r>
          </w:p>
        </w:tc>
      </w:tr>
    </w:tbl>
    <w:p w:rsidR="009D44AB" w:rsidRDefault="009D44AB" w:rsidP="008E1BA1">
      <w:pPr>
        <w:pStyle w:val="15"/>
        <w:numPr>
          <w:ilvl w:val="0"/>
          <w:numId w:val="17"/>
        </w:numPr>
        <w:ind w:firstLineChars="0"/>
      </w:pPr>
      <w:r>
        <w:t>计算序列</w:t>
      </w:r>
      <w:r w:rsidR="00145BAD">
        <w:rPr>
          <w:rFonts w:hint="eastAsia"/>
        </w:rPr>
        <w:t>极差</w:t>
      </w:r>
      <m:oMath>
        <m:r>
          <m:rPr>
            <m:sty m:val="p"/>
          </m:rP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R(t)</m:t>
                </m:r>
              </m:e>
            </m:d>
          </m:e>
          <m:sub>
            <m:r>
              <w:rPr>
                <w:rFonts w:ascii="Cambria Math" w:hAnsi="Cambria Math"/>
              </w:rPr>
              <m:t>1≤t≤n</m:t>
            </m:r>
          </m:sub>
        </m:sSub>
      </m:oMath>
      <w:r w:rsidR="008E1BA1">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6378"/>
        <w:gridCol w:w="1973"/>
      </w:tblGrid>
      <w:tr w:rsidR="008E1BA1" w:rsidTr="008E1BA1">
        <w:tc>
          <w:tcPr>
            <w:tcW w:w="426" w:type="dxa"/>
          </w:tcPr>
          <w:p w:rsidR="008E1BA1" w:rsidRDefault="008E1BA1" w:rsidP="002025AB">
            <w:pPr>
              <w:pStyle w:val="15"/>
              <w:ind w:firstLineChars="0" w:firstLine="0"/>
            </w:pPr>
          </w:p>
        </w:tc>
        <w:tc>
          <w:tcPr>
            <w:tcW w:w="6378" w:type="dxa"/>
          </w:tcPr>
          <w:p w:rsidR="008E1BA1" w:rsidRPr="00066FD8" w:rsidRDefault="008E1BA1" w:rsidP="002025AB">
            <w:pPr>
              <w:pStyle w:val="aff2"/>
              <w:suppressLineNumbers/>
              <w:suppressAutoHyphens/>
              <w:kinsoku w:val="0"/>
              <w:spacing w:before="300" w:after="300"/>
              <w:ind w:firstLine="480"/>
              <w:rPr>
                <w:rFonts w:ascii="Cambria Math" w:hAnsi="Cambria Math" w:hint="eastAsia"/>
                <w: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max</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eastAsia="MS Gothic" w:hAnsi="Cambria Math" w:cs="MS Gothic"/>
                </w:rPr>
                <m:t>-</m:t>
              </m:r>
              <m:func>
                <m:funcPr>
                  <m:ctrlPr>
                    <w:rPr>
                      <w:rFonts w:ascii="Cambria Math" w:hAnsi="Cambria Math"/>
                      <w:i/>
                    </w:rPr>
                  </m:ctrlPr>
                </m:funcPr>
                <m:fName>
                  <m:r>
                    <m:rPr>
                      <m:sty m:val="p"/>
                    </m:rPr>
                    <w:rPr>
                      <w:rFonts w:ascii="Cambria Math" w:hAnsi="Cambria Math"/>
                    </w:rPr>
                    <m:t>min</m:t>
                  </m:r>
                  <m:ctrlPr>
                    <w:rPr>
                      <w:rFonts w:ascii="Cambria Math" w:eastAsia="MS Gothic" w:hAnsi="Cambria Math" w:cs="MS Gothic"/>
                      <w:i/>
                    </w:rPr>
                  </m:ctrlP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func>
            </m:oMath>
            <w:r>
              <w:t xml:space="preserve">            </w:t>
            </w:r>
          </w:p>
        </w:tc>
        <w:tc>
          <w:tcPr>
            <w:tcW w:w="1973" w:type="dxa"/>
          </w:tcPr>
          <w:p w:rsidR="008E1BA1" w:rsidRDefault="008E1BA1" w:rsidP="00481539">
            <w:pPr>
              <w:pStyle w:val="15"/>
              <w:spacing w:before="300" w:after="300"/>
              <w:ind w:firstLineChars="0" w:firstLine="0"/>
              <w:jc w:val="right"/>
            </w:pPr>
            <w:r>
              <w:t>(2-5)</w:t>
            </w:r>
          </w:p>
        </w:tc>
      </w:tr>
    </w:tbl>
    <w:p w:rsidR="009D44AB" w:rsidRDefault="009D44AB" w:rsidP="008E1BA1">
      <w:pPr>
        <w:pStyle w:val="15"/>
        <w:numPr>
          <w:ilvl w:val="0"/>
          <w:numId w:val="17"/>
        </w:numPr>
        <w:ind w:firstLineChars="0"/>
      </w:pPr>
      <w:r>
        <w:t>计算</w:t>
      </w:r>
      <w:r w:rsidR="00F03344">
        <w:t>无偏</w:t>
      </w:r>
      <w:r>
        <w:t>标准差序列</w:t>
      </w:r>
      <m:oMath>
        <m:sSub>
          <m:sSubPr>
            <m:ctrlPr>
              <w:rPr>
                <w:rFonts w:ascii="Cambria Math" w:hAnsi="Cambria Math"/>
                <w:i/>
              </w:rPr>
            </m:ctrlPr>
          </m:sSubPr>
          <m:e>
            <m:r>
              <w:rPr>
                <w:rFonts w:ascii="Cambria Math" w:hAnsi="Cambria Math"/>
              </w:rPr>
              <m:t xml:space="preserve"> </m:t>
            </m:r>
            <m:d>
              <m:dPr>
                <m:begChr m:val="{"/>
                <m:endChr m:val="}"/>
                <m:ctrlPr>
                  <w:rPr>
                    <w:rFonts w:ascii="Cambria Math" w:hAnsi="Cambria Math"/>
                    <w:i/>
                  </w:rPr>
                </m:ctrlPr>
              </m:dPr>
              <m:e>
                <m:r>
                  <w:rPr>
                    <w:rFonts w:ascii="Cambria Math" w:hAnsi="Cambria Math"/>
                  </w:rPr>
                  <m:t>S(t)</m:t>
                </m:r>
              </m:e>
            </m:d>
          </m:e>
          <m:sub>
            <m:r>
              <w:rPr>
                <w:rFonts w:ascii="Cambria Math" w:hAnsi="Cambria Math"/>
              </w:rPr>
              <m:t>1≤t≤n</m:t>
            </m:r>
          </m:sub>
        </m:sSub>
      </m:oMath>
      <w:r w:rsidR="008E1BA1">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851"/>
        <w:gridCol w:w="7087"/>
        <w:gridCol w:w="839"/>
      </w:tblGrid>
      <w:tr w:rsidR="008E1BA1" w:rsidTr="008E1BA1">
        <w:tc>
          <w:tcPr>
            <w:tcW w:w="851" w:type="dxa"/>
          </w:tcPr>
          <w:p w:rsidR="008E1BA1" w:rsidRDefault="008E1BA1" w:rsidP="002025AB">
            <w:pPr>
              <w:pStyle w:val="15"/>
              <w:ind w:firstLineChars="0" w:firstLine="0"/>
            </w:pPr>
          </w:p>
        </w:tc>
        <w:tc>
          <w:tcPr>
            <w:tcW w:w="7087" w:type="dxa"/>
          </w:tcPr>
          <w:p w:rsidR="008E1BA1" w:rsidRPr="00066FD8" w:rsidRDefault="008E1BA1" w:rsidP="008E1BA1">
            <w:pPr>
              <w:pStyle w:val="aff2"/>
              <w:suppressLineNumbers/>
              <w:suppressAutoHyphens/>
              <w:kinsoku w:val="0"/>
              <w:spacing w:before="360" w:after="360"/>
              <w:ind w:firstLine="480"/>
              <w:jc w:val="center"/>
              <w:rPr>
                <w:rFonts w:ascii="Cambria Math" w:hAnsi="Cambria Math" w:hint="eastAsia"/>
                <w:i/>
              </w:rPr>
            </w:pPr>
            <m:oMathPara>
              <m:oMathParaPr>
                <m:jc m:val="center"/>
              </m:oMathPara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t</m:t>
                        </m:r>
                        <m:r>
                          <w:rPr>
                            <w:rFonts w:ascii="MS Gothic" w:hAnsi="MS Gothic" w:cs="MS Gothic"/>
                          </w:rPr>
                          <m:t>-</m:t>
                        </m:r>
                        <m:r>
                          <w:rPr>
                            <w:rFonts w:ascii="Cambria Math" w:hAnsi="Cambria Math"/>
                          </w:rPr>
                          <m:t>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m:t>
                                </m:r>
                              </m:e>
                            </m:d>
                          </m:e>
                          <m:sup>
                            <m:r>
                              <w:rPr>
                                <w:rFonts w:ascii="Cambria Math" w:hAnsi="Cambria Math"/>
                              </w:rPr>
                              <m:t>2</m:t>
                            </m:r>
                          </m:sup>
                        </m:sSup>
                      </m:e>
                    </m:nary>
                  </m:e>
                </m:rad>
              </m:oMath>
            </m:oMathPara>
          </w:p>
        </w:tc>
        <w:tc>
          <w:tcPr>
            <w:tcW w:w="839" w:type="dxa"/>
          </w:tcPr>
          <w:p w:rsidR="008E1BA1" w:rsidRDefault="008E1BA1" w:rsidP="008E1BA1">
            <w:pPr>
              <w:pStyle w:val="15"/>
              <w:spacing w:before="240"/>
              <w:ind w:firstLineChars="0" w:firstLine="0"/>
              <w:jc w:val="right"/>
            </w:pPr>
            <w:r>
              <w:t>(2-6)</w:t>
            </w:r>
          </w:p>
        </w:tc>
      </w:tr>
    </w:tbl>
    <w:p w:rsidR="009D44AB" w:rsidRDefault="009D44AB" w:rsidP="008E1BA1">
      <w:pPr>
        <w:pStyle w:val="15"/>
        <w:numPr>
          <w:ilvl w:val="0"/>
          <w:numId w:val="17"/>
        </w:numPr>
        <w:ind w:firstLineChars="0"/>
      </w:pPr>
      <w:r>
        <w:t>计算重标极差序列</w:t>
      </w:r>
      <m:oMath>
        <m:r>
          <m:rPr>
            <m:sty m:val="p"/>
          </m:rP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(R/S)(t)</m:t>
                </m:r>
              </m:e>
            </m:d>
          </m:e>
          <m:sub>
            <m:r>
              <w:rPr>
                <w:rFonts w:ascii="Cambria Math" w:hAnsi="Cambria Math"/>
              </w:rPr>
              <m:t>1≤t≤n</m:t>
            </m:r>
          </m:sub>
        </m:sSub>
      </m:oMath>
      <w:r w:rsidR="008E1BA1">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7512"/>
        <w:gridCol w:w="839"/>
      </w:tblGrid>
      <w:tr w:rsidR="008E1BA1" w:rsidTr="008E1BA1">
        <w:tc>
          <w:tcPr>
            <w:tcW w:w="426" w:type="dxa"/>
          </w:tcPr>
          <w:p w:rsidR="008E1BA1" w:rsidRDefault="008E1BA1" w:rsidP="002025AB">
            <w:pPr>
              <w:pStyle w:val="15"/>
              <w:ind w:firstLineChars="0" w:firstLine="0"/>
            </w:pPr>
          </w:p>
        </w:tc>
        <w:tc>
          <w:tcPr>
            <w:tcW w:w="7512" w:type="dxa"/>
          </w:tcPr>
          <w:p w:rsidR="008E1BA1" w:rsidRPr="00066FD8" w:rsidRDefault="008E1BA1" w:rsidP="002025AB">
            <w:pPr>
              <w:pStyle w:val="aff2"/>
              <w:suppressLineNumbers/>
              <w:suppressAutoHyphens/>
              <w:kinsoku w:val="0"/>
              <w:spacing w:before="360" w:after="360"/>
              <w:ind w:firstLine="480"/>
              <w:jc w:val="center"/>
              <w:rPr>
                <w:rFonts w:ascii="Cambria Math" w:hAnsi="Cambria Math" w:hint="eastAsia"/>
                <w:i/>
              </w:rPr>
            </w:pPr>
            <m:oMath>
              <m:r>
                <w:rPr>
                  <w:rFonts w:ascii="Cambria Math" w:hAnsi="Cambria Math" w:hint="eastAsia"/>
                </w:rPr>
                <m:t>(</m:t>
              </m:r>
              <m:r>
                <w:rPr>
                  <w:rFonts w:ascii="Cambria Math" w:hAnsi="Cambria Math"/>
                </w:rPr>
                <m:t>R/S)(t) = R(t)/S(t)</m:t>
              </m:r>
            </m:oMath>
            <w:r>
              <w:t xml:space="preserve">                      </w:t>
            </w:r>
          </w:p>
        </w:tc>
        <w:tc>
          <w:tcPr>
            <w:tcW w:w="839" w:type="dxa"/>
          </w:tcPr>
          <w:p w:rsidR="008E1BA1" w:rsidRDefault="008E1BA1" w:rsidP="008E1BA1">
            <w:pPr>
              <w:pStyle w:val="15"/>
              <w:spacing w:before="240"/>
              <w:ind w:firstLineChars="0" w:firstLine="0"/>
              <w:jc w:val="right"/>
            </w:pPr>
            <w:r>
              <w:t>(2-7)</w:t>
            </w:r>
          </w:p>
        </w:tc>
      </w:tr>
    </w:tbl>
    <w:p w:rsidR="009D44AB" w:rsidRDefault="009D44AB" w:rsidP="008E1BA1">
      <w:pPr>
        <w:pStyle w:val="15"/>
        <w:numPr>
          <w:ilvl w:val="0"/>
          <w:numId w:val="17"/>
        </w:numPr>
        <w:ind w:firstLineChars="0"/>
      </w:pPr>
      <w:r>
        <w:rPr>
          <w:rFonts w:hint="eastAsia"/>
        </w:rPr>
        <w:t>计算</w:t>
      </w:r>
      <w:r>
        <w:t>长度为</w:t>
      </w:r>
      <m:oMath>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oMath>
      <w:r>
        <w:t>的部分序列的平均值</w:t>
      </w:r>
      <w:r w:rsidR="008E1BA1">
        <w:rPr>
          <w:rFonts w:hint="eastAsia"/>
        </w:rPr>
        <w:t>。</w:t>
      </w:r>
    </w:p>
    <w:p w:rsidR="009D44AB" w:rsidRPr="00ED255A" w:rsidRDefault="009D44AB" w:rsidP="00A62D4F">
      <w:pPr>
        <w:pStyle w:val="15"/>
        <w:ind w:firstLine="480"/>
      </w:pPr>
      <w:r>
        <w:t>数据的</w:t>
      </w:r>
      <w:r>
        <w:t>Hurst</w:t>
      </w:r>
      <w:r w:rsidR="000C1B51">
        <w:t>指数</w:t>
      </w:r>
      <w:r>
        <w:t>满足幂定律</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E[R(n)/S(n)]~Cn</m:t>
            </m:r>
          </m:e>
          <m:sup>
            <m:r>
              <w:rPr>
                <w:rFonts w:ascii="Cambria Math" w:hAnsi="Cambria Math"/>
              </w:rPr>
              <m:t>H</m:t>
            </m:r>
          </m:sup>
        </m:sSup>
      </m:oMath>
      <w:r w:rsidR="000C1B51">
        <w:rPr>
          <w:rFonts w:hint="eastAsia"/>
        </w:rPr>
        <w:t>，</w:t>
      </w:r>
      <w:r>
        <w:t>便可以画出</w:t>
      </w:r>
      <m:oMath>
        <m:r>
          <m:rPr>
            <m:sty m:val="p"/>
          </m:rPr>
          <w:rPr>
            <w:rFonts w:ascii="Cambria Math" w:hAnsi="Cambria Math" w:hint="eastAsia"/>
          </w:rPr>
          <m:t>log</m:t>
        </m:r>
        <m:r>
          <w:rPr>
            <w:rFonts w:ascii="Cambria Math" w:hAnsi="Cambria Math" w:hint="eastAsia"/>
          </w:rPr>
          <m:t>[</m:t>
        </m:r>
        <m:r>
          <w:rPr>
            <w:rFonts w:ascii="Cambria Math" w:hAnsi="Cambria Math"/>
          </w:rPr>
          <m:t>R(n)/S(n)</m:t>
        </m:r>
        <m:r>
          <w:rPr>
            <w:rFonts w:ascii="Cambria Math" w:hAnsi="Cambria Math" w:hint="eastAsia"/>
          </w:rPr>
          <m:t>]</m:t>
        </m:r>
      </m:oMath>
      <w:r>
        <w:t>关于</w:t>
      </w:r>
      <m:oMath>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t>的图形</w:t>
      </w:r>
      <w:r>
        <w:rPr>
          <w:rFonts w:hint="eastAsia"/>
        </w:rPr>
        <w:t>，</w:t>
      </w:r>
      <w:r>
        <w:t>通过拟合直线的斜率得到</w:t>
      </w:r>
      <m:oMath>
        <m:r>
          <m:rPr>
            <m:sty m:val="p"/>
          </m:rPr>
          <w:rPr>
            <w:rFonts w:ascii="Cambria Math" w:hAnsi="Cambria Math"/>
          </w:rPr>
          <m:t xml:space="preserve"> </m:t>
        </m:r>
        <m:r>
          <w:rPr>
            <w:rFonts w:ascii="Cambria Math" w:hAnsi="Cambria Math"/>
          </w:rPr>
          <m:t xml:space="preserve">H </m:t>
        </m:r>
      </m:oMath>
      <w:r>
        <w:t>的值</w:t>
      </w:r>
      <w:r>
        <w:rPr>
          <w:rFonts w:hint="eastAsia"/>
        </w:rPr>
        <w:t>。</w:t>
      </w:r>
    </w:p>
    <w:p w:rsidR="009D44AB" w:rsidRDefault="009D44AB" w:rsidP="001576D6">
      <w:pPr>
        <w:pStyle w:val="111"/>
        <w:numPr>
          <w:ilvl w:val="2"/>
          <w:numId w:val="14"/>
        </w:numPr>
        <w:spacing w:before="159" w:after="159"/>
      </w:pPr>
      <w:bookmarkStart w:id="40" w:name="_Toc451794293"/>
      <w:bookmarkStart w:id="41" w:name="_Toc452398866"/>
      <w:r>
        <w:rPr>
          <w:rFonts w:hint="eastAsia"/>
        </w:rPr>
        <w:t>Hurst指数值的解释</w:t>
      </w:r>
      <w:bookmarkEnd w:id="40"/>
      <w:bookmarkEnd w:id="41"/>
    </w:p>
    <w:p w:rsidR="009D44AB" w:rsidRPr="00B73B83" w:rsidRDefault="00722EC7" w:rsidP="00756286">
      <w:pPr>
        <w:pStyle w:val="15"/>
        <w:ind w:firstLine="480"/>
      </w:pPr>
      <w:r>
        <w:rPr>
          <w:rFonts w:hint="eastAsia"/>
        </w:rPr>
        <w:t>若</w:t>
      </w:r>
      <w:r w:rsidR="009D44AB" w:rsidRPr="009516F7">
        <w:rPr>
          <w:rFonts w:hint="eastAsia"/>
        </w:rPr>
        <w:t>一个</w:t>
      </w:r>
      <w:r w:rsidRPr="009516F7">
        <w:t>时间序列</w:t>
      </w:r>
      <w:r>
        <w:t>的</w:t>
      </w:r>
      <w:r w:rsidR="009D44AB">
        <w:rPr>
          <w:rFonts w:hint="eastAsia"/>
        </w:rPr>
        <w:t>Hurst</w:t>
      </w:r>
      <w:r w:rsidR="009D44AB">
        <w:rPr>
          <w:rFonts w:hint="eastAsia"/>
        </w:rPr>
        <w:t>指数处</w:t>
      </w:r>
      <w:r w:rsidR="009D44AB" w:rsidRPr="009516F7">
        <w:rPr>
          <w:rFonts w:hint="eastAsia"/>
        </w:rPr>
        <w:t>在</w:t>
      </w:r>
      <w:r w:rsidR="009D44AB" w:rsidRPr="009516F7">
        <w:t>0.5</w:t>
      </w:r>
      <w:r w:rsidR="009D44AB" w:rsidRPr="009516F7">
        <w:t>至</w:t>
      </w:r>
      <w:r w:rsidR="009D44AB" w:rsidRPr="009516F7">
        <w:t>1</w:t>
      </w:r>
      <w:r w:rsidR="009D44AB">
        <w:t>之间</w:t>
      </w:r>
      <w:r w:rsidR="009D44AB">
        <w:rPr>
          <w:rFonts w:hint="eastAsia"/>
        </w:rPr>
        <w:t>，</w:t>
      </w:r>
      <w:r>
        <w:rPr>
          <w:rFonts w:hint="eastAsia"/>
        </w:rPr>
        <w:t>则</w:t>
      </w:r>
      <w:r w:rsidR="009D44AB" w:rsidRPr="009516F7">
        <w:t>表示</w:t>
      </w:r>
      <w:r w:rsidR="009D44AB">
        <w:rPr>
          <w:rFonts w:hint="eastAsia"/>
        </w:rPr>
        <w:t>它</w:t>
      </w:r>
      <w:r w:rsidR="009D44AB">
        <w:t>具有一定</w:t>
      </w:r>
      <w:r w:rsidR="009D44AB" w:rsidRPr="009516F7">
        <w:t>的自相关</w:t>
      </w:r>
      <w:r w:rsidR="009D44AB">
        <w:t>能力</w:t>
      </w:r>
      <w:r w:rsidR="004C665B">
        <w:rPr>
          <w:rFonts w:hint="eastAsia"/>
        </w:rPr>
        <w:t>（</w:t>
      </w:r>
      <w:r w:rsidR="009D44AB" w:rsidRPr="009516F7">
        <w:t>一个</w:t>
      </w:r>
      <w:r w:rsidR="009D44AB">
        <w:t>较高值的序</w:t>
      </w:r>
      <w:r w:rsidR="009D44AB" w:rsidRPr="009516F7">
        <w:t>列</w:t>
      </w:r>
      <w:r w:rsidR="009D44AB">
        <w:t>之后更有可能会跟着</w:t>
      </w:r>
      <w:r w:rsidR="009D44AB" w:rsidRPr="009516F7">
        <w:t>另一个</w:t>
      </w:r>
      <w:r w:rsidR="009D44AB">
        <w:rPr>
          <w:rFonts w:hint="eastAsia"/>
        </w:rPr>
        <w:t>较</w:t>
      </w:r>
      <w:r w:rsidR="009D44AB">
        <w:t>高</w:t>
      </w:r>
      <w:r w:rsidR="009D44AB" w:rsidRPr="009516F7">
        <w:t>值</w:t>
      </w:r>
      <w:r w:rsidR="009D44AB">
        <w:rPr>
          <w:rFonts w:hint="eastAsia"/>
        </w:rPr>
        <w:t>的</w:t>
      </w:r>
      <w:r w:rsidR="009D44AB">
        <w:t>序列</w:t>
      </w:r>
      <w:r w:rsidR="004C665B">
        <w:rPr>
          <w:rFonts w:hint="eastAsia"/>
        </w:rPr>
        <w:t>）</w:t>
      </w:r>
      <w:r w:rsidR="009D44AB" w:rsidRPr="009516F7">
        <w:t>。</w:t>
      </w:r>
      <w:r w:rsidR="009D44AB">
        <w:t>而</w:t>
      </w:r>
      <w:r w:rsidR="009D44AB">
        <w:t>Hurst</w:t>
      </w:r>
      <w:r w:rsidR="009D44AB">
        <w:t>指数处于</w:t>
      </w:r>
      <w:r w:rsidR="009D44AB" w:rsidRPr="009516F7">
        <w:t>0</w:t>
      </w:r>
      <w:r w:rsidR="009D44AB" w:rsidRPr="009516F7">
        <w:t>至</w:t>
      </w:r>
      <w:r w:rsidR="009D44AB" w:rsidRPr="009516F7">
        <w:t>0.5</w:t>
      </w:r>
      <w:r w:rsidR="009D44AB" w:rsidRPr="009516F7">
        <w:t>之间的时间序列，</w:t>
      </w:r>
      <w:r w:rsidR="009D44AB">
        <w:t>其</w:t>
      </w:r>
      <w:r w:rsidR="009D44AB" w:rsidRPr="009516F7">
        <w:t>相邻的</w:t>
      </w:r>
      <w:r w:rsidR="009D44AB">
        <w:t>值会不断在</w:t>
      </w:r>
      <w:r w:rsidR="009D44AB" w:rsidRPr="009516F7">
        <w:t>高</w:t>
      </w:r>
      <w:r w:rsidR="009D44AB">
        <w:t>值和低值之间</w:t>
      </w:r>
      <w:r w:rsidR="004C665B">
        <w:t>切换</w:t>
      </w:r>
      <w:r w:rsidR="004C665B">
        <w:rPr>
          <w:rFonts w:hint="eastAsia"/>
        </w:rPr>
        <w:t>（</w:t>
      </w:r>
      <w:r w:rsidR="009D44AB" w:rsidRPr="009516F7">
        <w:t>一个单一的高值</w:t>
      </w:r>
      <w:r w:rsidR="009D44AB">
        <w:t>更有可能会跟着</w:t>
      </w:r>
      <w:r w:rsidR="009D44AB" w:rsidRPr="009516F7">
        <w:t>一个低值</w:t>
      </w:r>
      <w:r w:rsidR="009D44AB">
        <w:rPr>
          <w:rFonts w:hint="eastAsia"/>
        </w:rPr>
        <w:t>，</w:t>
      </w:r>
      <w:r w:rsidR="009D44AB">
        <w:t>而后又跟</w:t>
      </w:r>
      <w:r w:rsidR="009D44AB">
        <w:rPr>
          <w:rFonts w:hint="eastAsia"/>
        </w:rPr>
        <w:t>着</w:t>
      </w:r>
      <w:r>
        <w:rPr>
          <w:rFonts w:hint="eastAsia"/>
        </w:rPr>
        <w:t>另</w:t>
      </w:r>
      <w:r w:rsidR="009D44AB">
        <w:rPr>
          <w:rFonts w:hint="eastAsia"/>
        </w:rPr>
        <w:t>一</w:t>
      </w:r>
      <w:r w:rsidR="000C1B51">
        <w:rPr>
          <w:rFonts w:hint="eastAsia"/>
        </w:rPr>
        <w:t>个高值</w:t>
      </w:r>
      <w:r w:rsidR="004C665B">
        <w:rPr>
          <w:rFonts w:hint="eastAsia"/>
        </w:rPr>
        <w:t>）</w:t>
      </w:r>
      <w:r w:rsidR="000C1B51">
        <w:rPr>
          <w:rFonts w:hint="eastAsia"/>
        </w:rPr>
        <w:t>。因此</w:t>
      </w:r>
      <w:r>
        <w:rPr>
          <w:rFonts w:hint="eastAsia"/>
        </w:rPr>
        <w:t>我们</w:t>
      </w:r>
      <w:r w:rsidR="009D44AB">
        <w:rPr>
          <w:rFonts w:hint="eastAsia"/>
        </w:rPr>
        <w:t>可以把</w:t>
      </w:r>
      <w:r w:rsidR="009D44AB" w:rsidRPr="009516F7">
        <w:t>H</w:t>
      </w:r>
      <w:r w:rsidR="009D44AB">
        <w:t>urst</w:t>
      </w:r>
      <w:r w:rsidR="009D44AB">
        <w:t>指数为</w:t>
      </w:r>
      <w:r w:rsidR="009D44AB" w:rsidRPr="009516F7">
        <w:t>0.5</w:t>
      </w:r>
      <w:r w:rsidR="009D44AB" w:rsidRPr="009516F7">
        <w:t>的</w:t>
      </w:r>
      <w:r w:rsidR="009D44AB">
        <w:rPr>
          <w:rFonts w:hint="eastAsia"/>
        </w:rPr>
        <w:t>时间</w:t>
      </w:r>
      <w:r>
        <w:t>序列当作</w:t>
      </w:r>
      <w:r w:rsidR="009D44AB">
        <w:t>前后无</w:t>
      </w:r>
      <w:r w:rsidR="009D44AB" w:rsidRPr="009516F7">
        <w:t>关的</w:t>
      </w:r>
      <w:r w:rsidR="009D44AB">
        <w:rPr>
          <w:rFonts w:hint="eastAsia"/>
        </w:rPr>
        <w:t>序</w:t>
      </w:r>
      <w:r w:rsidR="009D44AB" w:rsidRPr="009516F7">
        <w:t>列</w:t>
      </w:r>
      <w:r>
        <w:rPr>
          <w:rFonts w:hint="eastAsia"/>
        </w:rPr>
        <w:t>。</w:t>
      </w:r>
    </w:p>
    <w:p w:rsidR="009D44AB" w:rsidRPr="00F427A0" w:rsidRDefault="009D44AB" w:rsidP="001576D6">
      <w:pPr>
        <w:pStyle w:val="11"/>
        <w:numPr>
          <w:ilvl w:val="1"/>
          <w:numId w:val="14"/>
        </w:numPr>
        <w:spacing w:before="159" w:after="159"/>
      </w:pPr>
      <w:bookmarkStart w:id="42" w:name="_Toc451794294"/>
      <w:bookmarkStart w:id="43" w:name="_Toc452398867"/>
      <w:r w:rsidRPr="00F427A0">
        <w:rPr>
          <w:rFonts w:hint="eastAsia"/>
        </w:rPr>
        <w:t>国际金价的可预测性分析</w:t>
      </w:r>
      <w:bookmarkEnd w:id="42"/>
      <w:bookmarkEnd w:id="43"/>
    </w:p>
    <w:p w:rsidR="009D44AB" w:rsidRDefault="009D44AB" w:rsidP="001576D6">
      <w:pPr>
        <w:pStyle w:val="111"/>
        <w:numPr>
          <w:ilvl w:val="2"/>
          <w:numId w:val="14"/>
        </w:numPr>
        <w:spacing w:before="159" w:after="159"/>
      </w:pPr>
      <w:bookmarkStart w:id="44" w:name="_Toc451794295"/>
      <w:bookmarkStart w:id="45" w:name="_Toc452398868"/>
      <w:r>
        <w:rPr>
          <w:rFonts w:hint="eastAsia"/>
        </w:rPr>
        <w:t>有效市场的定义与分类</w:t>
      </w:r>
      <w:bookmarkEnd w:id="44"/>
      <w:bookmarkEnd w:id="45"/>
    </w:p>
    <w:p w:rsidR="009D44AB" w:rsidRPr="00C10A98" w:rsidRDefault="009D44AB" w:rsidP="00FD1929">
      <w:pPr>
        <w:pStyle w:val="15"/>
        <w:ind w:firstLine="480"/>
      </w:pPr>
      <w:r w:rsidRPr="005953F8">
        <w:t>Eugene Fama</w:t>
      </w:r>
      <w:r w:rsidRPr="005953F8">
        <w:t>在</w:t>
      </w:r>
      <w:r w:rsidRPr="005953F8">
        <w:rPr>
          <w:rFonts w:hint="eastAsia"/>
        </w:rPr>
        <w:t>1</w:t>
      </w:r>
      <w:r w:rsidRPr="005953F8">
        <w:t>965</w:t>
      </w:r>
      <w:r w:rsidRPr="005953F8">
        <w:t>年</w:t>
      </w:r>
      <w:r>
        <w:t>首次</w:t>
      </w:r>
      <w:r w:rsidR="009C0ADF">
        <w:t>提出</w:t>
      </w:r>
      <w:r w:rsidRPr="005953F8">
        <w:t>有效市场的概念</w:t>
      </w:r>
      <w:r w:rsidRPr="005953F8">
        <w:rPr>
          <w:vertAlign w:val="superscript"/>
        </w:rPr>
        <w:fldChar w:fldCharType="begin"/>
      </w:r>
      <w:r w:rsidRPr="005953F8">
        <w:rPr>
          <w:vertAlign w:val="superscript"/>
        </w:rPr>
        <w:instrText xml:space="preserve"> REF _Ref449192991 \r \h </w:instrText>
      </w:r>
      <w:r>
        <w:rPr>
          <w:vertAlign w:val="superscript"/>
        </w:rPr>
        <w:instrText xml:space="preserve"> \* MERGEFORMAT </w:instrText>
      </w:r>
      <w:r w:rsidRPr="005953F8">
        <w:rPr>
          <w:vertAlign w:val="superscript"/>
        </w:rPr>
      </w:r>
      <w:r w:rsidRPr="005953F8">
        <w:rPr>
          <w:vertAlign w:val="superscript"/>
        </w:rPr>
        <w:fldChar w:fldCharType="separate"/>
      </w:r>
      <w:r w:rsidR="004E6920">
        <w:rPr>
          <w:vertAlign w:val="superscript"/>
        </w:rPr>
        <w:t>[14]</w:t>
      </w:r>
      <w:r w:rsidRPr="005953F8">
        <w:rPr>
          <w:vertAlign w:val="superscript"/>
        </w:rPr>
        <w:fldChar w:fldCharType="end"/>
      </w:r>
      <w:r w:rsidRPr="005953F8">
        <w:rPr>
          <w:rFonts w:hint="eastAsia"/>
        </w:rPr>
        <w:t>：</w:t>
      </w:r>
      <w:r w:rsidRPr="005953F8">
        <w:t>在</w:t>
      </w:r>
      <w:r w:rsidR="00722EC7">
        <w:t>有效的市场当中，充满了具有足够</w:t>
      </w:r>
      <w:r>
        <w:t>理性</w:t>
      </w:r>
      <w:r>
        <w:rPr>
          <w:rFonts w:hint="eastAsia"/>
        </w:rPr>
        <w:t>、</w:t>
      </w:r>
      <w:r w:rsidRPr="005953F8">
        <w:t>追求</w:t>
      </w:r>
      <w:r>
        <w:t>利益最大化</w:t>
      </w:r>
      <w:r w:rsidR="00722EC7">
        <w:rPr>
          <w:rFonts w:hint="eastAsia"/>
        </w:rPr>
        <w:t>并且充分掌握</w:t>
      </w:r>
      <w:r w:rsidRPr="005953F8">
        <w:t>当前</w:t>
      </w:r>
      <w:r w:rsidR="00FD1929">
        <w:t>市场中</w:t>
      </w:r>
      <w:r>
        <w:t>一切</w:t>
      </w:r>
      <w:r w:rsidRPr="005953F8">
        <w:t>重要信息</w:t>
      </w:r>
      <w:r>
        <w:t>的投资者</w:t>
      </w:r>
      <w:r>
        <w:rPr>
          <w:rFonts w:hint="eastAsia"/>
        </w:rPr>
        <w:t>。</w:t>
      </w:r>
      <w:r w:rsidRPr="005953F8">
        <w:t>他们</w:t>
      </w:r>
      <w:r>
        <w:t>当中的每一个人都积极地进行投资</w:t>
      </w:r>
      <w:r w:rsidRPr="005953F8">
        <w:t>，试图</w:t>
      </w:r>
      <w:r>
        <w:t>通过自己对于市场足够理性的判断</w:t>
      </w:r>
      <w:r w:rsidR="00FD1929">
        <w:rPr>
          <w:rFonts w:hint="eastAsia"/>
        </w:rPr>
        <w:t>，</w:t>
      </w:r>
      <w:r w:rsidRPr="005953F8">
        <w:t>预测</w:t>
      </w:r>
      <w:r>
        <w:t>出</w:t>
      </w:r>
      <w:r w:rsidR="00FD1929">
        <w:t>市场中商品的未来</w:t>
      </w:r>
      <w:r w:rsidRPr="005953F8">
        <w:t>价格</w:t>
      </w:r>
      <w:r>
        <w:t>趋势</w:t>
      </w:r>
      <w:r w:rsidRPr="005953F8">
        <w:t>。</w:t>
      </w:r>
      <w:r>
        <w:t>因此</w:t>
      </w:r>
      <w:r w:rsidRPr="005953F8">
        <w:t>在</w:t>
      </w:r>
      <w:r>
        <w:t>这样定义的有效市场中，充分理智且对于市场具有充分认识的</w:t>
      </w:r>
      <w:r w:rsidRPr="005953F8">
        <w:t>投资者</w:t>
      </w:r>
      <w:r>
        <w:t>们</w:t>
      </w:r>
      <w:r>
        <w:rPr>
          <w:rFonts w:hint="eastAsia"/>
        </w:rPr>
        <w:t>将会对市场产生这样的影响</w:t>
      </w:r>
      <w:r w:rsidRPr="005953F8">
        <w:t>：在</w:t>
      </w:r>
      <w:r>
        <w:t>市场交易当中的</w:t>
      </w:r>
      <w:r w:rsidRPr="005953F8">
        <w:t>任何</w:t>
      </w:r>
      <w:r>
        <w:rPr>
          <w:rFonts w:hint="eastAsia"/>
        </w:rPr>
        <w:t>时期</w:t>
      </w:r>
      <w:r>
        <w:t>，</w:t>
      </w:r>
      <w:r w:rsidRPr="005953F8">
        <w:t>股票的</w:t>
      </w:r>
      <w:r>
        <w:t>实际</w:t>
      </w:r>
      <w:r w:rsidRPr="005953F8">
        <w:t>市场价格都</w:t>
      </w:r>
      <w:r>
        <w:t>能够完全反映其中一切</w:t>
      </w:r>
      <w:r>
        <w:rPr>
          <w:rFonts w:hint="eastAsia"/>
        </w:rPr>
        <w:t>的</w:t>
      </w:r>
      <w:r>
        <w:t>市场信息</w:t>
      </w:r>
      <w:r>
        <w:rPr>
          <w:rFonts w:hint="eastAsia"/>
        </w:rPr>
        <w:t>（包括市场已有的价格以及即将发生改变的价格走势）。</w:t>
      </w:r>
      <w:r>
        <w:t>然后根据</w:t>
      </w:r>
      <w:r w:rsidRPr="005953F8">
        <w:t>Eugene Fama</w:t>
      </w:r>
      <w:r>
        <w:t>有效市场的概念</w:t>
      </w:r>
      <w:r w:rsidR="000C1B51">
        <w:rPr>
          <w:rFonts w:hint="eastAsia"/>
        </w:rPr>
        <w:t>，</w:t>
      </w:r>
      <w:r>
        <w:rPr>
          <w:rFonts w:hint="eastAsia"/>
        </w:rPr>
        <w:t>可以将</w:t>
      </w:r>
      <w:r>
        <w:t>资本市场划分为</w:t>
      </w:r>
      <w:hyperlink r:id="rId21" w:tgtFrame="_blank" w:history="1">
        <w:r w:rsidRPr="00C10A98">
          <w:rPr>
            <w:rFonts w:cs="微软雅黑" w:hint="eastAsia"/>
          </w:rPr>
          <w:t>弱式有效市场</w:t>
        </w:r>
      </w:hyperlink>
      <w:r>
        <w:rPr>
          <w:rFonts w:hint="eastAsia"/>
        </w:rPr>
        <w:t>、</w:t>
      </w:r>
      <w:r w:rsidRPr="00A558D0">
        <w:t>半强式有效市场</w:t>
      </w:r>
      <w:r>
        <w:t>和</w:t>
      </w:r>
      <w:r w:rsidRPr="00A558D0">
        <w:t>强式有效市场</w:t>
      </w:r>
      <w:r>
        <w:t>三种形式</w:t>
      </w:r>
      <w:r w:rsidRPr="00C10A98">
        <w:rPr>
          <w:vertAlign w:val="superscript"/>
        </w:rPr>
        <w:fldChar w:fldCharType="begin"/>
      </w:r>
      <w:r w:rsidRPr="00C10A98">
        <w:rPr>
          <w:vertAlign w:val="superscript"/>
        </w:rPr>
        <w:instrText xml:space="preserve"> REF _Ref449193432 \r \h </w:instrText>
      </w:r>
      <w:r>
        <w:rPr>
          <w:vertAlign w:val="superscript"/>
        </w:rPr>
        <w:instrText xml:space="preserve"> \* MERGEFORMAT </w:instrText>
      </w:r>
      <w:r w:rsidRPr="00C10A98">
        <w:rPr>
          <w:vertAlign w:val="superscript"/>
        </w:rPr>
      </w:r>
      <w:r w:rsidRPr="00C10A98">
        <w:rPr>
          <w:vertAlign w:val="superscript"/>
        </w:rPr>
        <w:fldChar w:fldCharType="separate"/>
      </w:r>
      <w:r w:rsidR="004E6920">
        <w:rPr>
          <w:vertAlign w:val="superscript"/>
        </w:rPr>
        <w:t>[15]</w:t>
      </w:r>
      <w:r w:rsidRPr="00C10A98">
        <w:rPr>
          <w:vertAlign w:val="superscript"/>
        </w:rPr>
        <w:fldChar w:fldCharType="end"/>
      </w:r>
      <w:r>
        <w:rPr>
          <w:rFonts w:hint="eastAsia"/>
        </w:rPr>
        <w:t>。</w:t>
      </w:r>
    </w:p>
    <w:p w:rsidR="009D44AB" w:rsidRDefault="009D44AB" w:rsidP="001576D6">
      <w:pPr>
        <w:pStyle w:val="111"/>
        <w:numPr>
          <w:ilvl w:val="2"/>
          <w:numId w:val="14"/>
        </w:numPr>
        <w:spacing w:before="159" w:after="159"/>
      </w:pPr>
      <w:bookmarkStart w:id="46" w:name="_Toc451794296"/>
      <w:bookmarkStart w:id="47" w:name="_Toc452398869"/>
      <w:r>
        <w:rPr>
          <w:rFonts w:hint="eastAsia"/>
        </w:rPr>
        <w:t>分形市场假说</w:t>
      </w:r>
      <w:bookmarkEnd w:id="46"/>
      <w:bookmarkEnd w:id="47"/>
    </w:p>
    <w:p w:rsidR="00FD1929" w:rsidRDefault="009D44AB" w:rsidP="00FD1929">
      <w:pPr>
        <w:pStyle w:val="15"/>
        <w:ind w:firstLine="480"/>
      </w:pPr>
      <w:r>
        <w:t>在</w:t>
      </w:r>
      <w:r>
        <w:rPr>
          <w:rFonts w:hint="eastAsia"/>
        </w:rPr>
        <w:t>1</w:t>
      </w:r>
      <w:r>
        <w:t>994</w:t>
      </w:r>
      <w:r>
        <w:t>年</w:t>
      </w:r>
      <w:r>
        <w:rPr>
          <w:rFonts w:hint="eastAsia"/>
        </w:rPr>
        <w:t>，</w:t>
      </w:r>
      <w:r w:rsidRPr="00A558D0">
        <w:t>Edgar E. Peters</w:t>
      </w:r>
      <w:r>
        <w:t>的分形市场假说</w:t>
      </w:r>
      <w:r w:rsidRPr="00A558D0">
        <w:rPr>
          <w:vertAlign w:val="superscript"/>
        </w:rPr>
        <w:fldChar w:fldCharType="begin"/>
      </w:r>
      <w:r w:rsidRPr="00A558D0">
        <w:rPr>
          <w:vertAlign w:val="superscript"/>
        </w:rPr>
        <w:instrText xml:space="preserve"> REF _Ref449194903 \r \h </w:instrText>
      </w:r>
      <w:r>
        <w:rPr>
          <w:vertAlign w:val="superscript"/>
        </w:rPr>
        <w:instrText xml:space="preserve"> \* MERGEFORMAT </w:instrText>
      </w:r>
      <w:r w:rsidRPr="00A558D0">
        <w:rPr>
          <w:vertAlign w:val="superscript"/>
        </w:rPr>
      </w:r>
      <w:r w:rsidRPr="00A558D0">
        <w:rPr>
          <w:vertAlign w:val="superscript"/>
        </w:rPr>
        <w:fldChar w:fldCharType="separate"/>
      </w:r>
      <w:r w:rsidR="004E6920">
        <w:rPr>
          <w:vertAlign w:val="superscript"/>
        </w:rPr>
        <w:t>[16]</w:t>
      </w:r>
      <w:r w:rsidRPr="00A558D0">
        <w:rPr>
          <w:vertAlign w:val="superscript"/>
        </w:rPr>
        <w:fldChar w:fldCharType="end"/>
      </w:r>
      <w:r w:rsidRPr="00B73B83">
        <w:t xml:space="preserve"> </w:t>
      </w:r>
      <w:r>
        <w:t>反驳了</w:t>
      </w:r>
      <w:r w:rsidRPr="005953F8">
        <w:t>Eugene Fama</w:t>
      </w:r>
      <w:r>
        <w:t>的有效市场假说</w:t>
      </w:r>
      <w:r w:rsidR="00FD1929">
        <w:rPr>
          <w:rFonts w:hint="eastAsia"/>
        </w:rPr>
        <w:t>，</w:t>
      </w:r>
      <w:r>
        <w:rPr>
          <w:rFonts w:hint="eastAsia"/>
        </w:rPr>
        <w:t>他认为</w:t>
      </w:r>
      <w:r w:rsidRPr="00A558D0">
        <w:t>资本市场</w:t>
      </w:r>
      <w:r>
        <w:t>当中的投资者各自都具有不同的思考角度</w:t>
      </w:r>
      <w:r>
        <w:rPr>
          <w:rFonts w:hint="eastAsia"/>
        </w:rPr>
        <w:t>、</w:t>
      </w:r>
      <w:r w:rsidRPr="00A558D0">
        <w:t>投资起点</w:t>
      </w:r>
      <w:r>
        <w:t>和投资背</w:t>
      </w:r>
      <w:r>
        <w:lastRenderedPageBreak/>
        <w:t>景</w:t>
      </w:r>
      <w:r w:rsidR="00FD1929">
        <w:rPr>
          <w:rFonts w:hint="eastAsia"/>
        </w:rPr>
        <w:t>：</w:t>
      </w:r>
    </w:p>
    <w:p w:rsidR="00FD1929" w:rsidRDefault="009D44AB" w:rsidP="00D46C49">
      <w:pPr>
        <w:pStyle w:val="15"/>
        <w:numPr>
          <w:ilvl w:val="0"/>
          <w:numId w:val="18"/>
        </w:numPr>
        <w:ind w:left="811" w:firstLineChars="0" w:hanging="391"/>
        <w:jc w:val="left"/>
      </w:pPr>
      <w:r>
        <w:t>对于市场信息的获取不完全对等</w:t>
      </w:r>
      <w:r w:rsidR="00FD1929">
        <w:rPr>
          <w:rFonts w:hint="eastAsia"/>
        </w:rPr>
        <w:t>；</w:t>
      </w:r>
    </w:p>
    <w:p w:rsidR="00FD1929" w:rsidRDefault="00FD1929" w:rsidP="00D46C49">
      <w:pPr>
        <w:pStyle w:val="15"/>
        <w:numPr>
          <w:ilvl w:val="0"/>
          <w:numId w:val="18"/>
        </w:numPr>
        <w:ind w:left="811" w:firstLineChars="0" w:hanging="391"/>
        <w:jc w:val="left"/>
      </w:pPr>
      <w:r>
        <w:t>对于同样的市场信息</w:t>
      </w:r>
      <w:r>
        <w:rPr>
          <w:rFonts w:hint="eastAsia"/>
        </w:rPr>
        <w:t>，</w:t>
      </w:r>
      <w:r w:rsidRPr="00A558D0">
        <w:t>不同投资者的交易时间</w:t>
      </w:r>
      <w:r>
        <w:t>以及交易决策也都不完全相同</w:t>
      </w:r>
      <w:r>
        <w:rPr>
          <w:rFonts w:hint="eastAsia"/>
        </w:rPr>
        <w:t>；</w:t>
      </w:r>
    </w:p>
    <w:p w:rsidR="00FD1929" w:rsidRDefault="009D44AB" w:rsidP="00D46C49">
      <w:pPr>
        <w:pStyle w:val="15"/>
        <w:numPr>
          <w:ilvl w:val="0"/>
          <w:numId w:val="18"/>
        </w:numPr>
        <w:ind w:left="811" w:firstLineChars="0" w:hanging="391"/>
        <w:jc w:val="left"/>
      </w:pPr>
      <w:r>
        <w:t>在某</w:t>
      </w:r>
      <w:r w:rsidRPr="00A558D0">
        <w:t>时</w:t>
      </w:r>
      <w:r>
        <w:t>间</w:t>
      </w:r>
      <w:r w:rsidRPr="00A558D0">
        <w:t>段内的交易</w:t>
      </w:r>
      <w:r>
        <w:t>也</w:t>
      </w:r>
      <w:r w:rsidRPr="00A558D0">
        <w:t>未必是</w:t>
      </w:r>
      <w:r>
        <w:t>完全</w:t>
      </w:r>
      <w:r w:rsidRPr="00A558D0">
        <w:t>均匀</w:t>
      </w:r>
      <w:r>
        <w:t>的</w:t>
      </w:r>
      <w:r w:rsidR="00FD1929">
        <w:rPr>
          <w:rFonts w:hint="eastAsia"/>
        </w:rPr>
        <w:t>；</w:t>
      </w:r>
    </w:p>
    <w:p w:rsidR="00FD1929" w:rsidRDefault="009D44AB" w:rsidP="00D46C49">
      <w:pPr>
        <w:pStyle w:val="15"/>
        <w:numPr>
          <w:ilvl w:val="0"/>
          <w:numId w:val="18"/>
        </w:numPr>
        <w:ind w:left="811" w:firstLineChars="0" w:hanging="391"/>
        <w:jc w:val="left"/>
      </w:pPr>
      <w:r>
        <w:t>不同</w:t>
      </w:r>
      <w:r w:rsidRPr="00A558D0">
        <w:t>投资者的理性</w:t>
      </w:r>
      <w:r>
        <w:t>程度也是各不相同的，并不是所有投资者都会</w:t>
      </w:r>
      <w:r w:rsidRPr="00A558D0">
        <w:t>按照</w:t>
      </w:r>
      <w:r>
        <w:t>完全理性</w:t>
      </w:r>
      <w:r w:rsidR="006E55C0">
        <w:t>的方式进行投资</w:t>
      </w:r>
      <w:r w:rsidR="00FD1929">
        <w:rPr>
          <w:rFonts w:hint="eastAsia"/>
        </w:rPr>
        <w:t>；</w:t>
      </w:r>
    </w:p>
    <w:p w:rsidR="009D44AB" w:rsidRDefault="009D44AB" w:rsidP="00D46C49">
      <w:pPr>
        <w:pStyle w:val="15"/>
        <w:numPr>
          <w:ilvl w:val="0"/>
          <w:numId w:val="18"/>
        </w:numPr>
        <w:ind w:left="811" w:firstLineChars="0" w:hanging="391"/>
        <w:jc w:val="left"/>
      </w:pPr>
      <w:r w:rsidRPr="00A558D0">
        <w:t>在对</w:t>
      </w:r>
      <w:r>
        <w:t>市场</w:t>
      </w:r>
      <w:r w:rsidRPr="00A558D0">
        <w:t>信息的反应</w:t>
      </w:r>
      <w:r>
        <w:t>速度上，有些投资者接受到市场信息之后</w:t>
      </w:r>
      <w:r w:rsidRPr="00A558D0">
        <w:t>马上就</w:t>
      </w:r>
      <w:r>
        <w:t>会</w:t>
      </w:r>
      <w:r w:rsidRPr="00A558D0">
        <w:t>作出</w:t>
      </w:r>
      <w:r>
        <w:t>相应的反应，然而大多数投资者</w:t>
      </w:r>
      <w:r w:rsidRPr="00A558D0">
        <w:t>会等</w:t>
      </w:r>
      <w:r>
        <w:t>待</w:t>
      </w:r>
      <w:r w:rsidRPr="00A558D0">
        <w:t>确认</w:t>
      </w:r>
      <w:r>
        <w:t>市场</w:t>
      </w:r>
      <w:r w:rsidRPr="00A558D0">
        <w:t>信息</w:t>
      </w:r>
      <w:r>
        <w:t>的可靠性，甚至</w:t>
      </w:r>
      <w:r w:rsidRPr="00A558D0">
        <w:t>等到趋势</w:t>
      </w:r>
      <w:r>
        <w:t>显现的</w:t>
      </w:r>
      <w:r w:rsidRPr="00A558D0">
        <w:t>已经十分明显</w:t>
      </w:r>
      <w:r>
        <w:t>时才会</w:t>
      </w:r>
      <w:r w:rsidRPr="00A558D0">
        <w:t>作出</w:t>
      </w:r>
      <w:r>
        <w:t>相应的</w:t>
      </w:r>
      <w:r w:rsidRPr="00A558D0">
        <w:t>反应。</w:t>
      </w:r>
    </w:p>
    <w:p w:rsidR="009D44AB" w:rsidRPr="00C10A98" w:rsidRDefault="009D44AB" w:rsidP="00A62D4F">
      <w:pPr>
        <w:pStyle w:val="15"/>
        <w:ind w:firstLine="480"/>
      </w:pPr>
      <w:r w:rsidRPr="00A558D0">
        <w:t>Edgar E. Peters</w:t>
      </w:r>
      <w:r w:rsidR="0099315B">
        <w:t>最后使用</w:t>
      </w:r>
      <w:r w:rsidR="008E1BA1">
        <w:rPr>
          <w:rFonts w:hint="eastAsia"/>
        </w:rPr>
        <w:t>R/S</w:t>
      </w:r>
      <w:r>
        <w:t>分析</w:t>
      </w:r>
      <w:r w:rsidRPr="00A558D0">
        <w:t>法</w:t>
      </w:r>
      <w:r w:rsidRPr="0084590E">
        <w:rPr>
          <w:vertAlign w:val="superscript"/>
        </w:rPr>
        <w:fldChar w:fldCharType="begin"/>
      </w:r>
      <w:r w:rsidRPr="0084590E">
        <w:rPr>
          <w:vertAlign w:val="superscript"/>
        </w:rPr>
        <w:instrText xml:space="preserve"> REF _Ref449195418 \r \h </w:instrText>
      </w:r>
      <w:r>
        <w:rPr>
          <w:vertAlign w:val="superscript"/>
        </w:rPr>
        <w:instrText xml:space="preserve"> \* MERGEFORMAT </w:instrText>
      </w:r>
      <w:r w:rsidRPr="0084590E">
        <w:rPr>
          <w:vertAlign w:val="superscript"/>
        </w:rPr>
      </w:r>
      <w:r w:rsidRPr="0084590E">
        <w:rPr>
          <w:vertAlign w:val="superscript"/>
        </w:rPr>
        <w:fldChar w:fldCharType="separate"/>
      </w:r>
      <w:r w:rsidR="004E6920">
        <w:rPr>
          <w:vertAlign w:val="superscript"/>
        </w:rPr>
        <w:t>[13]</w:t>
      </w:r>
      <w:r w:rsidRPr="0084590E">
        <w:rPr>
          <w:vertAlign w:val="superscript"/>
        </w:rPr>
        <w:fldChar w:fldCharType="end"/>
      </w:r>
      <w:r>
        <w:rPr>
          <w:vertAlign w:val="superscript"/>
        </w:rPr>
        <w:t xml:space="preserve"> </w:t>
      </w:r>
      <w:r>
        <w:rPr>
          <w:rFonts w:hint="eastAsia"/>
        </w:rPr>
        <w:t>，证明</w:t>
      </w:r>
      <w:r>
        <w:t>资本市场中的价格收益符合有偏的随机游走</w:t>
      </w:r>
      <w:r w:rsidRPr="00A558D0">
        <w:t>规律</w:t>
      </w:r>
      <w:r>
        <w:rPr>
          <w:rFonts w:hint="eastAsia"/>
        </w:rPr>
        <w:t>。</w:t>
      </w:r>
    </w:p>
    <w:p w:rsidR="00FD1929" w:rsidRDefault="009D44AB" w:rsidP="00FD1929">
      <w:pPr>
        <w:pStyle w:val="111"/>
        <w:numPr>
          <w:ilvl w:val="2"/>
          <w:numId w:val="14"/>
        </w:numPr>
        <w:spacing w:before="159" w:after="159"/>
      </w:pPr>
      <w:bookmarkStart w:id="48" w:name="_Toc451794297"/>
      <w:bookmarkStart w:id="49" w:name="_Toc452398870"/>
      <w:r>
        <w:t>国际黄金</w:t>
      </w:r>
      <w:r>
        <w:rPr>
          <w:rFonts w:hint="eastAsia"/>
        </w:rPr>
        <w:t>市场的</w:t>
      </w:r>
      <w:r w:rsidR="008E1BA1">
        <w:rPr>
          <w:rFonts w:hint="eastAsia"/>
        </w:rPr>
        <w:t>R/S</w:t>
      </w:r>
      <w:r>
        <w:t>分析</w:t>
      </w:r>
      <w:bookmarkEnd w:id="48"/>
      <w:bookmarkEnd w:id="49"/>
    </w:p>
    <w:p w:rsidR="008E77BB" w:rsidRDefault="008E77BB" w:rsidP="00A62D4F">
      <w:pPr>
        <w:pStyle w:val="15"/>
        <w:ind w:firstLine="480"/>
      </w:pPr>
      <w:r>
        <w:t>根据第</w:t>
      </w:r>
      <w:r w:rsidR="00156695">
        <w:t>3</w:t>
      </w:r>
      <w:r>
        <w:rPr>
          <w:rFonts w:hint="eastAsia"/>
        </w:rPr>
        <w:t>章的方法，我们获取了纯文本格式的国际金价历史数据，并通过简单的预处理程序</w:t>
      </w:r>
      <w:r w:rsidR="00994EF2">
        <w:rPr>
          <w:rFonts w:hint="eastAsia"/>
        </w:rPr>
        <w:t>得到</w:t>
      </w:r>
      <w:r>
        <w:rPr>
          <w:rFonts w:hint="eastAsia"/>
        </w:rPr>
        <w:t>国际金价关于</w:t>
      </w:r>
      <w:r>
        <w:rPr>
          <w:rFonts w:hint="eastAsia"/>
        </w:rPr>
        <w:t>UTC</w:t>
      </w:r>
      <w:r w:rsidRPr="001B1068">
        <w:rPr>
          <w:rFonts w:hint="eastAsia"/>
        </w:rPr>
        <w:t>（</w:t>
      </w:r>
      <w:r>
        <w:rPr>
          <w:rFonts w:hint="eastAsia"/>
        </w:rPr>
        <w:t>Univer</w:t>
      </w:r>
      <w:r>
        <w:t>sal Time Coordinated</w:t>
      </w:r>
      <w:r>
        <w:rPr>
          <w:rFonts w:hint="eastAsia"/>
        </w:rPr>
        <w:t>，</w:t>
      </w:r>
      <w:r w:rsidRPr="001B1068">
        <w:rPr>
          <w:rFonts w:hint="eastAsia"/>
        </w:rPr>
        <w:t>国际标准时）</w:t>
      </w:r>
      <w:r>
        <w:rPr>
          <w:rFonts w:hint="eastAsia"/>
        </w:rPr>
        <w:t>变化的数组。我们选择时间段</w:t>
      </w:r>
      <w:r>
        <w:rPr>
          <w:rFonts w:hint="eastAsia"/>
        </w:rPr>
        <w:t>2</w:t>
      </w:r>
      <w:r>
        <w:t>001</w:t>
      </w:r>
      <w:r>
        <w:t>年</w:t>
      </w:r>
      <w:r>
        <w:rPr>
          <w:rFonts w:hint="eastAsia"/>
        </w:rPr>
        <w:t>1</w:t>
      </w:r>
      <w:r>
        <w:rPr>
          <w:rFonts w:hint="eastAsia"/>
        </w:rPr>
        <w:t>月</w:t>
      </w:r>
      <w:r>
        <w:rPr>
          <w:rFonts w:hint="eastAsia"/>
        </w:rPr>
        <w:t>2</w:t>
      </w:r>
      <w:r>
        <w:rPr>
          <w:rFonts w:hint="eastAsia"/>
        </w:rPr>
        <w:t>日至</w:t>
      </w:r>
      <w:r>
        <w:rPr>
          <w:rFonts w:hint="eastAsia"/>
        </w:rPr>
        <w:t>2</w:t>
      </w:r>
      <w:r>
        <w:t>014</w:t>
      </w:r>
      <w:r>
        <w:t>年</w:t>
      </w:r>
      <w:r>
        <w:rPr>
          <w:rFonts w:hint="eastAsia"/>
        </w:rPr>
        <w:t>1</w:t>
      </w:r>
      <w:r>
        <w:t>2</w:t>
      </w:r>
      <w:r>
        <w:t>月</w:t>
      </w:r>
      <w:r>
        <w:rPr>
          <w:rFonts w:hint="eastAsia"/>
        </w:rPr>
        <w:t>3</w:t>
      </w:r>
      <w:r>
        <w:t>1</w:t>
      </w:r>
      <w:r>
        <w:t>日总共</w:t>
      </w:r>
      <w:r>
        <w:rPr>
          <w:rFonts w:hint="eastAsia"/>
        </w:rPr>
        <w:t>3</w:t>
      </w:r>
      <w:r>
        <w:t>464</w:t>
      </w:r>
      <w:r>
        <w:t>交易日的国际金价走势</w:t>
      </w:r>
      <w:r w:rsidR="00994EF2">
        <w:rPr>
          <w:rFonts w:hint="eastAsia"/>
        </w:rPr>
        <w:t>，</w:t>
      </w:r>
      <w:r w:rsidR="00994EF2">
        <w:t>作为时间序列</w:t>
      </w:r>
      <w:r w:rsidR="00994EF2">
        <w:rPr>
          <w:rFonts w:hint="eastAsia"/>
        </w:rPr>
        <w:t>一</w:t>
      </w:r>
      <w:r w:rsidR="00756921">
        <w:rPr>
          <w:rFonts w:hint="eastAsia"/>
        </w:rPr>
        <w:t>（称为实际金价）</w:t>
      </w:r>
      <w:r>
        <w:rPr>
          <w:rFonts w:hint="eastAsia"/>
        </w:rPr>
        <w:t>。</w:t>
      </w:r>
      <w:r w:rsidR="0099315B">
        <w:t>为</w:t>
      </w:r>
      <w:r>
        <w:t>得到对照组</w:t>
      </w:r>
      <w:r>
        <w:rPr>
          <w:rFonts w:hint="eastAsia"/>
        </w:rPr>
        <w:t>，我们</w:t>
      </w:r>
      <w:r w:rsidR="000354D6">
        <w:rPr>
          <w:rFonts w:hint="eastAsia"/>
        </w:rPr>
        <w:t>把它看作</w:t>
      </w:r>
      <w:r w:rsidR="00734FCF">
        <w:rPr>
          <w:rFonts w:hint="eastAsia"/>
        </w:rPr>
        <w:t>一段时间序列，</w:t>
      </w:r>
      <w:r w:rsidR="00FB7A3C">
        <w:rPr>
          <w:rFonts w:hint="eastAsia"/>
        </w:rPr>
        <w:t>采用</w:t>
      </w:r>
      <w:r>
        <w:rPr>
          <w:rFonts w:hint="eastAsia"/>
        </w:rPr>
        <w:t>傅里叶变换</w:t>
      </w:r>
      <w:r w:rsidR="001F30A1">
        <w:rPr>
          <w:rFonts w:hint="eastAsia"/>
        </w:rPr>
        <w:t>滤去</w:t>
      </w:r>
      <w:r>
        <w:rPr>
          <w:rFonts w:hint="eastAsia"/>
        </w:rPr>
        <w:t>所选时间段</w:t>
      </w:r>
      <w:r w:rsidR="001F30A1">
        <w:rPr>
          <w:rFonts w:hint="eastAsia"/>
        </w:rPr>
        <w:t>内周期小于</w:t>
      </w:r>
      <w:r w:rsidR="001F30A1">
        <w:rPr>
          <w:rFonts w:hint="eastAsia"/>
        </w:rPr>
        <w:t>30</w:t>
      </w:r>
      <w:r w:rsidR="001F30A1">
        <w:rPr>
          <w:rFonts w:hint="eastAsia"/>
        </w:rPr>
        <w:t>交易日的</w:t>
      </w:r>
      <w:r w:rsidR="00734FCF">
        <w:rPr>
          <w:rFonts w:hint="eastAsia"/>
        </w:rPr>
        <w:t>信号</w:t>
      </w:r>
      <w:r>
        <w:rPr>
          <w:rFonts w:hint="eastAsia"/>
        </w:rPr>
        <w:t>，</w:t>
      </w:r>
      <w:r w:rsidR="009C0ADF">
        <w:rPr>
          <w:rFonts w:hint="eastAsia"/>
        </w:rPr>
        <w:t>并在新曲线的基础上加上</w:t>
      </w:r>
      <w:r w:rsidR="0099315B">
        <w:rPr>
          <w:rFonts w:hint="eastAsia"/>
        </w:rPr>
        <w:t>同样长度，最大振幅为当日</w:t>
      </w:r>
      <w:r w:rsidR="00994EF2">
        <w:rPr>
          <w:rFonts w:hint="eastAsia"/>
        </w:rPr>
        <w:t>金价</w:t>
      </w:r>
      <w:r w:rsidR="00994EF2">
        <w:rPr>
          <w:rFonts w:hint="eastAsia"/>
        </w:rPr>
        <w:t>3</w:t>
      </w:r>
      <w:r w:rsidR="00734FCF">
        <w:rPr>
          <w:rFonts w:hint="eastAsia"/>
        </w:rPr>
        <w:t>%</w:t>
      </w:r>
      <w:r w:rsidR="00734FCF">
        <w:rPr>
          <w:rFonts w:hint="eastAsia"/>
        </w:rPr>
        <w:t>的</w:t>
      </w:r>
      <w:r w:rsidR="00994EF2">
        <w:rPr>
          <w:rFonts w:hint="eastAsia"/>
        </w:rPr>
        <w:t>高斯白噪声，得到时间序列二</w:t>
      </w:r>
      <w:r w:rsidR="00756921">
        <w:rPr>
          <w:rFonts w:hint="eastAsia"/>
        </w:rPr>
        <w:t>（称为随机模拟金价）</w:t>
      </w:r>
      <w:r w:rsidR="00994EF2">
        <w:rPr>
          <w:rFonts w:hint="eastAsia"/>
        </w:rPr>
        <w:t>。</w:t>
      </w:r>
    </w:p>
    <w:p w:rsidR="00994EF2" w:rsidRDefault="0099315B" w:rsidP="00A62D4F">
      <w:pPr>
        <w:pStyle w:val="15"/>
        <w:ind w:firstLine="480"/>
      </w:pPr>
      <w:r>
        <w:t>我们选用交易日及</w:t>
      </w:r>
      <w:r w:rsidR="00D54179">
        <w:t>当日之前</w:t>
      </w:r>
      <w:r>
        <w:t>连续</w:t>
      </w:r>
      <w:r w:rsidR="00D54179">
        <w:t>9</w:t>
      </w:r>
      <w:r w:rsidR="00D54179">
        <w:t>个交易日的国际金价作为</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Price</m:t>
                </m:r>
              </m:e>
              <m:sub>
                <m:r>
                  <w:rPr>
                    <w:rFonts w:ascii="Cambria Math" w:hAnsi="Cambria Math"/>
                  </w:rPr>
                  <m:t>k</m:t>
                </m:r>
              </m:sub>
            </m:sSub>
            <m:r>
              <w:rPr>
                <w:rFonts w:ascii="Cambria Math" w:hAnsi="Cambria Math"/>
              </w:rPr>
              <m:t>}</m:t>
            </m:r>
          </m:e>
          <m:sub>
            <m:r>
              <w:rPr>
                <w:rFonts w:ascii="Cambria Math" w:hAnsi="Cambria Math"/>
              </w:rPr>
              <m:t>1≤k≤10</m:t>
            </m:r>
          </m:sub>
        </m:sSub>
      </m:oMath>
      <w:r w:rsidR="00D54179">
        <w:t>时间序列</w:t>
      </w:r>
      <w:r>
        <w:rPr>
          <w:rFonts w:hint="eastAsia"/>
        </w:rPr>
        <w:t>。</w:t>
      </w:r>
      <w:r w:rsidR="00994EF2">
        <w:t>根据</w:t>
      </w:r>
      <w:r w:rsidR="00F03344">
        <w:rPr>
          <w:rFonts w:hint="eastAsia"/>
        </w:rPr>
        <w:t>算法</w:t>
      </w:r>
      <w:r w:rsidR="00994EF2">
        <w:rPr>
          <w:rFonts w:hint="eastAsia"/>
        </w:rPr>
        <w:t>2-</w:t>
      </w:r>
      <w:r w:rsidR="00994EF2">
        <w:t>1</w:t>
      </w:r>
      <w:r>
        <w:t>所示的流程</w:t>
      </w:r>
      <w:r w:rsidR="00D54179">
        <w:t>计算此时间序列</w:t>
      </w:r>
      <w:r w:rsidR="00994EF2">
        <w:t>对应的</w:t>
      </w:r>
      <m:oMath>
        <m:r>
          <m:rPr>
            <m:sty m:val="p"/>
          </m:rPr>
          <w:rPr>
            <w:rFonts w:ascii="Cambria Math" w:hAnsi="Cambria Math"/>
          </w:rPr>
          <m:t xml:space="preserve"> </m:t>
        </m:r>
        <m:r>
          <w:rPr>
            <w:rFonts w:ascii="Cambria Math" w:hAnsi="Cambria Math" w:hint="eastAsia"/>
          </w:rPr>
          <m:t>H</m:t>
        </m:r>
        <m:r>
          <m:rPr>
            <m:sty m:val="p"/>
          </m:rPr>
          <w:rPr>
            <w:rFonts w:ascii="Cambria Math" w:hAnsi="Cambria Math"/>
          </w:rPr>
          <m:t xml:space="preserve"> </m:t>
        </m:r>
      </m:oMath>
      <w:r w:rsidR="00D54179">
        <w:rPr>
          <w:rFonts w:hint="eastAsia"/>
        </w:rPr>
        <w:t>作为当日的</w:t>
      </w:r>
      <w:r w:rsidR="00D54179">
        <w:rPr>
          <w:rFonts w:hint="eastAsia"/>
        </w:rPr>
        <w:t>Hurst</w:t>
      </w:r>
      <w:r w:rsidR="00D54179">
        <w:rPr>
          <w:rFonts w:hint="eastAsia"/>
        </w:rPr>
        <w:t>指数</w:t>
      </w:r>
      <w:r w:rsidR="00994EF2">
        <w:rPr>
          <w:rFonts w:hint="eastAsia"/>
        </w:rPr>
        <w:t>。</w:t>
      </w:r>
    </w:p>
    <w:p w:rsidR="00D54179" w:rsidRDefault="00D54179" w:rsidP="00A62D4F">
      <w:pPr>
        <w:pStyle w:val="15"/>
        <w:ind w:firstLine="480"/>
      </w:pPr>
    </w:p>
    <w:p w:rsidR="00D54179" w:rsidRPr="00D54179" w:rsidRDefault="00F03344" w:rsidP="00D54179">
      <w:pPr>
        <w:pStyle w:val="aff3"/>
        <w:rPr>
          <w:noProof/>
          <w:szCs w:val="24"/>
        </w:rPr>
      </w:pPr>
      <w:r>
        <w:rPr>
          <w:rFonts w:hint="eastAsia"/>
        </w:rPr>
        <w:t>算法</w:t>
      </w:r>
      <w:r w:rsidR="00D54179">
        <w:fldChar w:fldCharType="begin"/>
      </w:r>
      <w:r w:rsidR="00D54179">
        <w:instrText xml:space="preserve"> STYLEREF  \s </w:instrText>
      </w:r>
      <w:r w:rsidR="00D54179">
        <w:instrText>标题</w:instrText>
      </w:r>
      <w:r w:rsidR="00D54179">
        <w:instrText xml:space="preserve">1 </w:instrText>
      </w:r>
      <w:r w:rsidR="00D54179">
        <w:fldChar w:fldCharType="separate"/>
      </w:r>
      <w:r w:rsidR="004E6920">
        <w:rPr>
          <w:noProof/>
        </w:rPr>
        <w:t>2</w:t>
      </w:r>
      <w:r w:rsidR="00D54179">
        <w:rPr>
          <w:noProof/>
        </w:rPr>
        <w:fldChar w:fldCharType="end"/>
      </w:r>
      <w:r w:rsidR="00D54179">
        <w:noBreakHyphen/>
      </w:r>
      <w:fldSimple w:instr=" SEQ \s \* Arabic OLE_LINK1 ">
        <w:r w:rsidR="004E6920">
          <w:rPr>
            <w:noProof/>
          </w:rPr>
          <w:t>1</w:t>
        </w:r>
      </w:fldSimple>
      <w:r w:rsidR="00D54179">
        <w:rPr>
          <w:noProof/>
        </w:rPr>
        <w:t xml:space="preserve">  </w:t>
      </w:r>
      <w:r w:rsidR="00D54179">
        <w:rPr>
          <w:noProof/>
        </w:rPr>
        <w:t>国际金价序列</w:t>
      </w:r>
      <w:r w:rsidR="00D54179">
        <w:rPr>
          <w:rFonts w:hint="eastAsia"/>
        </w:rPr>
        <w:t>H</w:t>
      </w:r>
      <w:r w:rsidR="00D54179">
        <w:t>urst</w:t>
      </w:r>
      <w:r w:rsidR="00D54179">
        <w:t>指数计算流程</w:t>
      </w:r>
    </w:p>
    <w:tbl>
      <w:tblPr>
        <w:tblStyle w:val="aff4"/>
        <w:tblW w:w="0" w:type="auto"/>
        <w:tblBorders>
          <w:top w:val="single" w:sz="12" w:space="0" w:color="auto"/>
          <w:left w:val="none" w:sz="0" w:space="0" w:color="auto"/>
          <w:bottom w:val="single" w:sz="12" w:space="0" w:color="auto"/>
          <w:right w:val="none" w:sz="0" w:space="0" w:color="auto"/>
          <w:insideH w:val="single" w:sz="6" w:space="0" w:color="auto"/>
        </w:tblBorders>
        <w:tblLook w:val="04A0" w:firstRow="1" w:lastRow="0" w:firstColumn="1" w:lastColumn="0" w:noHBand="0" w:noVBand="1"/>
      </w:tblPr>
      <w:tblGrid>
        <w:gridCol w:w="8777"/>
      </w:tblGrid>
      <w:tr w:rsidR="00994EF2" w:rsidTr="00994EF2">
        <w:tc>
          <w:tcPr>
            <w:tcW w:w="8777" w:type="dxa"/>
          </w:tcPr>
          <w:p w:rsidR="00994EF2" w:rsidRDefault="00A87AD0" w:rsidP="00A87AD0">
            <w:pPr>
              <w:pStyle w:val="15"/>
              <w:ind w:firstLineChars="0" w:firstLine="0"/>
            </w:pPr>
            <w:r>
              <w:rPr>
                <w:rFonts w:hint="eastAsia"/>
              </w:rPr>
              <w:t>算法：计算</w:t>
            </w:r>
            <w:r>
              <w:t>数列</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Price</m:t>
                      </m:r>
                    </m:e>
                    <m:sub>
                      <m:r>
                        <w:rPr>
                          <w:rFonts w:ascii="Cambria Math" w:hAnsi="Cambria Math"/>
                        </w:rPr>
                        <m:t>k</m:t>
                      </m:r>
                    </m:sub>
                  </m:sSub>
                  <m:r>
                    <w:rPr>
                      <w:rFonts w:ascii="Cambria Math" w:hAnsi="Cambria Math"/>
                    </w:rPr>
                    <m:t>}</m:t>
                  </m:r>
                </m:e>
                <m:sub>
                  <m:r>
                    <w:rPr>
                      <w:rFonts w:ascii="Cambria Math" w:hAnsi="Cambria Math"/>
                    </w:rPr>
                    <m:t>1≤k≤n</m:t>
                  </m:r>
                </m:sub>
              </m:sSub>
            </m:oMath>
            <w:r>
              <w:t>的</w:t>
            </w:r>
            <w:r w:rsidR="00994EF2">
              <w:rPr>
                <w:rFonts w:hint="eastAsia"/>
              </w:rPr>
              <w:t>Hurst</w:t>
            </w:r>
            <w:r w:rsidR="00994EF2">
              <w:rPr>
                <w:rFonts w:hint="eastAsia"/>
              </w:rPr>
              <w:t>指数</w:t>
            </w:r>
          </w:p>
        </w:tc>
      </w:tr>
      <w:tr w:rsidR="00994EF2" w:rsidTr="00994EF2">
        <w:tc>
          <w:tcPr>
            <w:tcW w:w="8777" w:type="dxa"/>
          </w:tcPr>
          <w:p w:rsidR="00994EF2" w:rsidRDefault="00432817" w:rsidP="00A62D4F">
            <w:pPr>
              <w:pStyle w:val="15"/>
              <w:ind w:firstLineChars="0" w:firstLine="0"/>
            </w:pPr>
            <w:r w:rsidRPr="00432817">
              <w:rPr>
                <w:rFonts w:ascii="黑体" w:eastAsia="黑体" w:hAnsi="黑体" w:hint="eastAsia"/>
              </w:rPr>
              <w:t>输入</w:t>
            </w:r>
            <w:r w:rsidR="00994EF2">
              <w:rPr>
                <w:rFonts w:hint="eastAsia"/>
              </w:rPr>
              <w:t>：</w:t>
            </w:r>
            <m:oMath>
              <m:r>
                <m:rPr>
                  <m:sty m:val="p"/>
                </m:rPr>
                <w:rPr>
                  <w:rFonts w:ascii="Cambria Math" w:hAnsi="Cambria Math"/>
                </w:rPr>
                <m:t xml:space="preserve"> </m:t>
              </m:r>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Price</m:t>
                      </m:r>
                    </m:e>
                    <m:sub>
                      <m:r>
                        <w:rPr>
                          <w:rFonts w:ascii="Cambria Math" w:hAnsi="Cambria Math"/>
                        </w:rPr>
                        <m:t>k</m:t>
                      </m:r>
                    </m:sub>
                  </m:sSub>
                  <m:r>
                    <w:rPr>
                      <w:rFonts w:ascii="Cambria Math" w:hAnsi="Cambria Math"/>
                    </w:rPr>
                    <m:t>}</m:t>
                  </m:r>
                </m:e>
                <m:sub>
                  <m:r>
                    <w:rPr>
                      <w:rFonts w:ascii="Cambria Math" w:hAnsi="Cambria Math"/>
                    </w:rPr>
                    <m:t>1≤k≤n</m:t>
                  </m:r>
                </m:sub>
              </m:sSub>
              <m: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w:rPr>
                  <w:rFonts w:ascii="Cambria Math" w:hAnsi="Cambria Math"/>
                </w:rPr>
                <m:t>n</m:t>
              </m:r>
              <m:r>
                <m:rPr>
                  <m:sty m:val="p"/>
                </m:rPr>
                <w:rPr>
                  <w:rFonts w:ascii="Cambria Math" w:hAnsi="Cambria Math"/>
                </w:rPr>
                <m:t>≥8</m:t>
              </m:r>
            </m:oMath>
          </w:p>
          <w:p w:rsidR="00FB50DF" w:rsidRDefault="00432817" w:rsidP="00A62D4F">
            <w:pPr>
              <w:pStyle w:val="15"/>
              <w:ind w:firstLineChars="0" w:firstLine="0"/>
            </w:pPr>
            <w:r w:rsidRPr="00432817">
              <w:rPr>
                <w:rFonts w:ascii="黑体" w:eastAsia="黑体" w:hAnsi="黑体" w:hint="eastAsia"/>
              </w:rPr>
              <w:t>输出</w:t>
            </w:r>
            <w:r w:rsidR="00FB50DF">
              <w:rPr>
                <w:rFonts w:hint="eastAsia"/>
              </w:rPr>
              <w:t>：</w:t>
            </w:r>
            <m:oMath>
              <m:r>
                <w:rPr>
                  <w:rFonts w:ascii="Cambria Math" w:hAnsi="Cambria Math" w:hint="eastAsia"/>
                </w:rPr>
                <m:t>H</m:t>
              </m:r>
            </m:oMath>
          </w:p>
          <w:p w:rsidR="00FB50DF" w:rsidRDefault="00FB50DF" w:rsidP="00F13FA7">
            <w:pPr>
              <w:pStyle w:val="15"/>
              <w:ind w:firstLineChars="0" w:firstLine="0"/>
            </w:pPr>
            <w:r>
              <w:rPr>
                <w:rFonts w:hint="eastAsia"/>
              </w:rPr>
              <w:t>1.</w:t>
            </w:r>
            <w:r>
              <w:t xml:space="preserve"> </w:t>
            </w:r>
            <w:r w:rsidR="00F13FA7">
              <w:t xml:space="preserve"> </w:t>
            </w:r>
            <w:r w:rsidR="00F144B7" w:rsidRPr="00432817">
              <w:t>While</w:t>
            </w:r>
            <w:r w:rsidR="00F144B7">
              <w:t xml:space="preserve"> </w:t>
            </w:r>
            <m:oMath>
              <m:r>
                <m:rPr>
                  <m:sty m:val="p"/>
                </m:rPr>
                <w:rPr>
                  <w:rFonts w:ascii="Cambria Math" w:hAnsi="Cambria Math"/>
                </w:rPr>
                <m:t xml:space="preserve">n≥4  </m:t>
              </m:r>
            </m:oMath>
            <w:r w:rsidR="00F144B7">
              <w:t>do</w:t>
            </w:r>
          </w:p>
          <w:p w:rsidR="00FB50DF" w:rsidRDefault="00FB50DF" w:rsidP="00F13FA7">
            <w:pPr>
              <w:pStyle w:val="15"/>
              <w:ind w:firstLineChars="0" w:firstLine="0"/>
            </w:pPr>
            <w:r>
              <w:t>2.</w:t>
            </w:r>
            <w:r w:rsidR="002025AB">
              <w:t xml:space="preserve"> </w:t>
            </w:r>
            <w:r w:rsidR="00F13FA7">
              <w:t xml:space="preserve">     </w:t>
            </w:r>
            <w:r w:rsidR="002025AB">
              <w:t>根据</w:t>
            </w:r>
            <w:r w:rsidR="002025AB">
              <w:rPr>
                <w:rFonts w:hint="eastAsia"/>
              </w:rPr>
              <w:t>2-</w:t>
            </w:r>
            <w:r w:rsidR="002025AB">
              <w:t>2</w:t>
            </w:r>
            <w:r w:rsidR="002025AB">
              <w:t>式</w:t>
            </w:r>
            <w:r>
              <w:rPr>
                <w:rFonts w:hint="eastAsia"/>
              </w:rPr>
              <w:t>计算序列</w:t>
            </w:r>
            <m:oMath>
              <m:r>
                <m:rPr>
                  <m:sty m:val="p"/>
                </m:rPr>
                <w:rPr>
                  <w:rFonts w:ascii="Cambria Math" w:hAnsi="Cambria Math"/>
                </w:rPr>
                <m:t xml:space="preserve"> </m:t>
              </m:r>
              <m:r>
                <w:rPr>
                  <w:rFonts w:ascii="Cambria Math" w:hAnsi="Cambria Math"/>
                </w:rPr>
                <m:t xml:space="preserve">X </m:t>
              </m:r>
            </m:oMath>
            <w:r>
              <w:rPr>
                <w:rFonts w:hint="eastAsia"/>
              </w:rPr>
              <w:t>的平均值</w:t>
            </w:r>
            <m:oMath>
              <m:r>
                <m:rPr>
                  <m:sty m:val="p"/>
                </m:rPr>
                <w:rPr>
                  <w:rFonts w:ascii="Cambria Math" w:hAnsi="Cambria Math"/>
                </w:rPr>
                <m:t xml:space="preserve"> </m:t>
              </m:r>
              <m:r>
                <w:rPr>
                  <w:rFonts w:ascii="Cambria Math" w:hAnsi="Cambria Math" w:hint="eastAsia"/>
                </w:rPr>
                <m:t>m</m:t>
              </m:r>
              <m:r>
                <w:rPr>
                  <w:rFonts w:ascii="Cambria Math" w:hAnsi="Cambria Math"/>
                </w:rPr>
                <m:t xml:space="preserve"> </m:t>
              </m:r>
            </m:oMath>
            <w:r w:rsidR="00F144B7">
              <w:rPr>
                <w:rFonts w:hint="eastAsia"/>
              </w:rPr>
              <w:t>；</w:t>
            </w:r>
          </w:p>
          <w:p w:rsidR="004D2D70" w:rsidRDefault="00FB50DF" w:rsidP="00F13FA7">
            <w:pPr>
              <w:pStyle w:val="15"/>
              <w:ind w:firstLineChars="0" w:firstLine="0"/>
            </w:pPr>
            <w:r>
              <w:t>3.</w:t>
            </w:r>
            <w:r w:rsidR="002025AB">
              <w:t xml:space="preserve"> </w:t>
            </w:r>
            <w:r w:rsidR="00F13FA7">
              <w:t xml:space="preserve">     </w:t>
            </w:r>
            <w:r w:rsidR="002025AB">
              <w:t>根据</w:t>
            </w:r>
            <w:r w:rsidR="002025AB">
              <w:rPr>
                <w:rFonts w:hint="eastAsia"/>
              </w:rPr>
              <w:t>2-</w:t>
            </w:r>
            <w:r w:rsidR="002025AB">
              <w:t>3</w:t>
            </w:r>
            <w:r w:rsidR="002025AB">
              <w:t>式</w:t>
            </w:r>
            <w:r w:rsidR="002025AB">
              <w:rPr>
                <w:rFonts w:hint="eastAsia"/>
              </w:rPr>
              <w:t>构造</w:t>
            </w:r>
            <w:r w:rsidR="002025AB">
              <w:t>均值调整序列</w:t>
            </w:r>
            <m:oMath>
              <m:r>
                <w:rPr>
                  <w:rFonts w:ascii="Cambria Math" w:hAnsi="Cambria Math"/>
                </w:rPr>
                <m:t xml:space="preserve"> </m:t>
              </m:r>
              <m:sSub>
                <m:sSubPr>
                  <m:ctrlPr>
                    <w:rPr>
                      <w:rFonts w:ascii="Cambria Math" w:hAnsi="Cambria Math"/>
                      <w:i/>
                    </w:rPr>
                  </m:ctrlPr>
                </m:sSubPr>
                <m:e>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sub>
                  <m:r>
                    <w:rPr>
                      <w:rFonts w:ascii="Cambria Math" w:hAnsi="Cambria Math"/>
                    </w:rPr>
                    <m:t>1≤t≤n</m:t>
                  </m:r>
                </m:sub>
              </m:sSub>
              <m:r>
                <m:rPr>
                  <m:sty m:val="p"/>
                </m:rPr>
                <w:rPr>
                  <w:rFonts w:ascii="Cambria Math" w:hAnsi="Cambria Math"/>
                </w:rPr>
                <m:t xml:space="preserve"> </m:t>
              </m:r>
            </m:oMath>
            <w:r w:rsidR="00F144B7">
              <w:rPr>
                <w:rFonts w:hint="eastAsia"/>
              </w:rPr>
              <w:t>；</w:t>
            </w:r>
          </w:p>
          <w:p w:rsidR="002025AB" w:rsidRDefault="002025AB" w:rsidP="00F13FA7">
            <w:pPr>
              <w:pStyle w:val="15"/>
              <w:ind w:firstLineChars="0" w:firstLine="0"/>
            </w:pPr>
            <w:r>
              <w:t xml:space="preserve">4. </w:t>
            </w:r>
            <w:r w:rsidR="00F13FA7">
              <w:t xml:space="preserve">     </w:t>
            </w:r>
            <w:r>
              <w:t>根据</w:t>
            </w:r>
            <w:r>
              <w:rPr>
                <w:rFonts w:hint="eastAsia"/>
              </w:rPr>
              <w:t>2-</w:t>
            </w:r>
            <w:r>
              <w:t>4</w:t>
            </w:r>
            <w:r>
              <w:t>式得到累计偏离序列</w:t>
            </w:r>
            <m:oMath>
              <m:r>
                <m:rPr>
                  <m:sty m:val="p"/>
                </m:rPr>
                <w:rPr>
                  <w:rFonts w:ascii="Cambria Math" w:hAnsi="Cambria Math"/>
                </w:rPr>
                <m:t xml:space="preserve"> </m:t>
              </m:r>
              <m:r>
                <w:rPr>
                  <w:rFonts w:ascii="Cambria Math" w:hAnsi="Cambria Math"/>
                </w:rPr>
                <m:t xml:space="preserve">Z=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e>
                  </m:d>
                </m:e>
                <m:sub>
                  <m:r>
                    <w:rPr>
                      <w:rFonts w:ascii="Cambria Math" w:hAnsi="Cambria Math"/>
                    </w:rPr>
                    <m:t>1≤t≤n</m:t>
                  </m:r>
                </m:sub>
              </m:sSub>
              <m:r>
                <w:rPr>
                  <w:rFonts w:ascii="Cambria Math" w:hAnsi="Cambria Math"/>
                </w:rPr>
                <m:t xml:space="preserve"> </m:t>
              </m:r>
            </m:oMath>
            <w:r w:rsidR="00F144B7">
              <w:rPr>
                <w:rFonts w:hint="eastAsia"/>
              </w:rPr>
              <w:t>；</w:t>
            </w:r>
          </w:p>
          <w:p w:rsidR="002025AB" w:rsidRDefault="002025AB" w:rsidP="00F13FA7">
            <w:pPr>
              <w:pStyle w:val="15"/>
              <w:ind w:firstLineChars="0" w:firstLine="0"/>
            </w:pPr>
            <w:r>
              <w:t xml:space="preserve">5. </w:t>
            </w:r>
            <w:r w:rsidR="00F13FA7">
              <w:t xml:space="preserve">     </w:t>
            </w:r>
            <w:r>
              <w:t>根据</w:t>
            </w:r>
            <w:r>
              <w:rPr>
                <w:rFonts w:hint="eastAsia"/>
              </w:rPr>
              <w:t>2-</w:t>
            </w:r>
            <w:r>
              <w:t>5</w:t>
            </w:r>
            <w:r>
              <w:t>式计算序列范围</w:t>
            </w:r>
            <m:oMath>
              <m:r>
                <m:rPr>
                  <m:sty m:val="p"/>
                </m:rPr>
                <w:rPr>
                  <w:rFonts w:ascii="Cambria Math" w:hAnsi="Cambria Math"/>
                </w:rPr>
                <m:t xml:space="preserve"> </m:t>
              </m:r>
              <m:r>
                <w:rPr>
                  <w:rFonts w:ascii="Cambria Math" w:hAnsi="Cambria Math" w:hint="eastAsia"/>
                </w:rPr>
                <m:t>R</m:t>
              </m:r>
              <m:d>
                <m:dPr>
                  <m:ctrlPr>
                    <w:rPr>
                      <w:rFonts w:ascii="Cambria Math" w:hAnsi="Cambria Math"/>
                      <w:i/>
                    </w:rPr>
                  </m:ctrlPr>
                </m:dPr>
                <m:e>
                  <m:r>
                    <w:rPr>
                      <w:rFonts w:ascii="Cambria Math" w:hAnsi="Cambria Math"/>
                    </w:rPr>
                    <m:t>n</m:t>
                  </m:r>
                </m:e>
              </m:d>
              <m:r>
                <m:rPr>
                  <m:sty m:val="p"/>
                </m:rPr>
                <w:rPr>
                  <w:rFonts w:ascii="Cambria Math" w:hAnsi="Cambria Math"/>
                </w:rPr>
                <m:t xml:space="preserve"> </m:t>
              </m:r>
            </m:oMath>
            <w:r w:rsidR="00F144B7">
              <w:rPr>
                <w:rFonts w:hint="eastAsia"/>
              </w:rPr>
              <w:t>；</w:t>
            </w:r>
          </w:p>
          <w:p w:rsidR="002025AB" w:rsidRPr="007514A7" w:rsidRDefault="007514A7" w:rsidP="00F13FA7">
            <w:pPr>
              <w:pStyle w:val="15"/>
              <w:ind w:firstLineChars="0" w:firstLine="0"/>
            </w:pPr>
            <w:r>
              <w:t xml:space="preserve">6. </w:t>
            </w:r>
            <w:r w:rsidR="00F13FA7">
              <w:t xml:space="preserve">     </w:t>
            </w:r>
            <w:r>
              <w:t>根据</w:t>
            </w:r>
            <w:r>
              <w:rPr>
                <w:rFonts w:hint="eastAsia"/>
              </w:rPr>
              <w:t>2-</w:t>
            </w:r>
            <w:r>
              <w:t>6</w:t>
            </w:r>
            <w:r>
              <w:t>式得到此序列标准差</w:t>
            </w:r>
            <m:oMath>
              <m:r>
                <m:rPr>
                  <m:sty m:val="p"/>
                </m:rPr>
                <w:rPr>
                  <w:rFonts w:ascii="Cambria Math" w:hAnsi="Cambria Math"/>
                </w:rPr>
                <m:t xml:space="preserve"> </m:t>
              </m:r>
              <m:r>
                <w:rPr>
                  <w:rFonts w:ascii="Cambria Math" w:hAnsi="Cambria Math" w:hint="eastAsia"/>
                </w:rPr>
                <m:t>S</m:t>
              </m:r>
              <m:d>
                <m:dPr>
                  <m:ctrlPr>
                    <w:rPr>
                      <w:rFonts w:ascii="Cambria Math" w:hAnsi="Cambria Math"/>
                      <w:i/>
                    </w:rPr>
                  </m:ctrlPr>
                </m:dPr>
                <m:e>
                  <m:r>
                    <w:rPr>
                      <w:rFonts w:ascii="Cambria Math" w:hAnsi="Cambria Math"/>
                    </w:rPr>
                    <m:t>n</m:t>
                  </m:r>
                </m:e>
              </m:d>
              <m:r>
                <w:rPr>
                  <w:rFonts w:ascii="Cambria Math" w:hAnsi="Cambria Math"/>
                </w:rPr>
                <m:t xml:space="preserve"> </m:t>
              </m:r>
            </m:oMath>
            <w:r w:rsidR="00F144B7">
              <w:rPr>
                <w:rFonts w:hint="eastAsia"/>
              </w:rPr>
              <w:t>；</w:t>
            </w:r>
          </w:p>
          <w:p w:rsidR="007514A7" w:rsidRDefault="007514A7" w:rsidP="00F13FA7">
            <w:pPr>
              <w:pStyle w:val="15"/>
              <w:ind w:firstLineChars="0" w:firstLine="0"/>
            </w:pPr>
            <w:r>
              <w:t xml:space="preserve">7. </w:t>
            </w:r>
            <w:r w:rsidR="00F13FA7">
              <w:t xml:space="preserve">     </w:t>
            </w:r>
            <w:r>
              <w:t>根据</w:t>
            </w:r>
            <w:r>
              <w:rPr>
                <w:rFonts w:hint="eastAsia"/>
              </w:rPr>
              <w:t>2-</w:t>
            </w:r>
            <w:r>
              <w:t>7</w:t>
            </w:r>
            <w:r>
              <w:t>式计算</w:t>
            </w:r>
            <w:r>
              <w:rPr>
                <w:rFonts w:hint="eastAsia"/>
              </w:rPr>
              <w:t>此序列</w:t>
            </w:r>
            <w:r>
              <w:t>的重标极差</w:t>
            </w:r>
            <m:oMath>
              <m:r>
                <m:rPr>
                  <m:sty m:val="p"/>
                </m:rPr>
                <w:rPr>
                  <w:rFonts w:ascii="Cambria Math" w:hAnsi="Cambria Math"/>
                </w:rPr>
                <m:t xml:space="preserve"> </m:t>
              </m:r>
              <m:r>
                <w:rPr>
                  <w:rFonts w:ascii="Cambria Math" w:hAnsi="Cambria Math"/>
                </w:rPr>
                <m:t>R(n)/S</m:t>
              </m:r>
              <m:d>
                <m:dPr>
                  <m:ctrlPr>
                    <w:rPr>
                      <w:rFonts w:ascii="Cambria Math" w:hAnsi="Cambria Math"/>
                      <w:i/>
                    </w:rPr>
                  </m:ctrlPr>
                </m:dPr>
                <m:e>
                  <m:r>
                    <w:rPr>
                      <w:rFonts w:ascii="Cambria Math" w:hAnsi="Cambria Math"/>
                    </w:rPr>
                    <m:t>n</m:t>
                  </m:r>
                </m:e>
              </m:d>
              <m:r>
                <w:rPr>
                  <w:rFonts w:ascii="Cambria Math" w:hAnsi="Cambria Math"/>
                </w:rPr>
                <m:t xml:space="preserve"> </m:t>
              </m:r>
            </m:oMath>
            <w:r w:rsidR="00F144B7">
              <w:rPr>
                <w:rFonts w:hint="eastAsia"/>
              </w:rPr>
              <w:t>；</w:t>
            </w:r>
          </w:p>
          <w:p w:rsidR="00F144B7" w:rsidRDefault="00F13FA7" w:rsidP="00F13FA7">
            <w:pPr>
              <w:pStyle w:val="15"/>
              <w:ind w:firstLineChars="0" w:firstLine="0"/>
            </w:pPr>
            <w:r>
              <w:lastRenderedPageBreak/>
              <w:t xml:space="preserve">8.      </w:t>
            </w:r>
            <m:oMath>
              <m:r>
                <m:rPr>
                  <m:sty m:val="p"/>
                </m:rPr>
                <w:rPr>
                  <w:rFonts w:ascii="Cambria Math" w:hAnsi="Cambria Math"/>
                </w:rPr>
                <m:t xml:space="preserve">if </m:t>
              </m:r>
              <m:r>
                <w:rPr>
                  <w:rFonts w:ascii="Cambria Math" w:hAnsi="Cambria Math"/>
                </w:rPr>
                <m:t>n&lt;4</m:t>
              </m:r>
              <m:r>
                <m:rPr>
                  <m:sty m:val="p"/>
                </m:rPr>
                <w:rPr>
                  <w:rFonts w:ascii="Cambria Math" w:hAnsi="Cambria Math" w:hint="eastAsia"/>
                </w:rPr>
                <m:t>：</m:t>
              </m:r>
            </m:oMath>
          </w:p>
          <w:p w:rsidR="00F13FA7" w:rsidRPr="00F144B7" w:rsidRDefault="00F144B7" w:rsidP="00F13FA7">
            <w:pPr>
              <w:pStyle w:val="15"/>
              <w:ind w:firstLineChars="0" w:firstLine="0"/>
            </w:pPr>
            <w:r>
              <w:t xml:space="preserve">9.          </w:t>
            </w:r>
            <m:oMath>
              <m:r>
                <m:rPr>
                  <m:sty m:val="p"/>
                </m:rPr>
                <w:rPr>
                  <w:rFonts w:ascii="Cambria Math" w:hAnsi="Cambria Math"/>
                </w:rPr>
                <m:t>停止循环</m:t>
              </m:r>
              <m:r>
                <m:rPr>
                  <m:sty m:val="p"/>
                </m:rPr>
                <w:rPr>
                  <w:rFonts w:ascii="Cambria Math" w:hAnsi="Cambria Math"/>
                </w:rPr>
                <m:t xml:space="preserve"> </m:t>
              </m:r>
            </m:oMath>
            <w:r>
              <w:rPr>
                <w:rFonts w:hint="eastAsia"/>
              </w:rPr>
              <w:t>；</w:t>
            </w:r>
          </w:p>
          <w:p w:rsidR="00F13FA7" w:rsidRPr="00F13FA7" w:rsidRDefault="00F144B7" w:rsidP="00F13FA7">
            <w:pPr>
              <w:pStyle w:val="15"/>
              <w:ind w:firstLineChars="0" w:firstLine="0"/>
            </w:pPr>
            <w:r>
              <w:t>10</w:t>
            </w:r>
            <w:r w:rsidR="00F13FA7">
              <w:rPr>
                <w:rFonts w:hint="eastAsia"/>
              </w:rPr>
              <w:t>.</w:t>
            </w:r>
            <w:r w:rsidR="0099315B">
              <w:t xml:space="preserve">     </w:t>
            </w:r>
            <m:oMath>
              <m:r>
                <m:rPr>
                  <m:sty m:val="p"/>
                </m:rPr>
                <w:rPr>
                  <w:rFonts w:ascii="Cambria Math" w:hAnsi="Cambria Math"/>
                </w:rPr>
                <m:t xml:space="preserve">if </m:t>
              </m:r>
              <m:r>
                <w:rPr>
                  <w:rFonts w:ascii="Cambria Math" w:hAnsi="Cambria Math"/>
                </w:rPr>
                <m:t>n</m:t>
              </m:r>
              <m:r>
                <m:rPr>
                  <m:sty m:val="p"/>
                </m:rPr>
                <w:rPr>
                  <w:rFonts w:ascii="Cambria Math" w:hAnsi="Cambria Math"/>
                </w:rPr>
                <m:t xml:space="preserve"> </m:t>
              </m:r>
            </m:oMath>
            <w:r w:rsidR="00F13FA7">
              <w:t>为偶数</w:t>
            </w:r>
            <w:r w:rsidR="00D54179">
              <w:rPr>
                <w:rFonts w:hint="eastAsia"/>
              </w:rPr>
              <w:t>：</w:t>
            </w:r>
          </w:p>
          <w:p w:rsidR="007514A7" w:rsidRDefault="00F144B7" w:rsidP="00F13FA7">
            <w:pPr>
              <w:pStyle w:val="15"/>
              <w:spacing w:after="100"/>
              <w:ind w:firstLineChars="0" w:firstLine="0"/>
            </w:pPr>
            <w:r>
              <w:t>11</w:t>
            </w:r>
            <w:r w:rsidR="007514A7">
              <w:t>.</w:t>
            </w:r>
            <w:r w:rsidR="00F13FA7">
              <w:t xml:space="preserve">          </w:t>
            </w:r>
            <m:oMath>
              <m:r>
                <w:rPr>
                  <w:rFonts w:ascii="Cambria Math" w:hAnsi="Cambria Math"/>
                </w:rPr>
                <m:t>n←n/2</m:t>
              </m:r>
              <m:r>
                <m:rPr>
                  <m:sty m:val="p"/>
                </m:rPr>
                <w:rPr>
                  <w:rFonts w:ascii="Cambria Math" w:hAnsi="Cambria Math"/>
                </w:rPr>
                <m:t xml:space="preserve"> </m:t>
              </m:r>
            </m:oMath>
            <w:r>
              <w:rPr>
                <w:rFonts w:hint="eastAsia"/>
              </w:rPr>
              <w:t>；</w:t>
            </w:r>
          </w:p>
          <w:p w:rsidR="007514A7" w:rsidRDefault="00F144B7" w:rsidP="00F13FA7">
            <w:pPr>
              <w:pStyle w:val="15"/>
              <w:spacing w:after="100"/>
              <w:ind w:firstLineChars="0" w:firstLine="0"/>
            </w:pPr>
            <w:r>
              <w:t>12</w:t>
            </w:r>
            <w:r w:rsidR="007514A7">
              <w:t xml:space="preserve">. </w:t>
            </w:r>
            <w:r w:rsidR="00F13FA7">
              <w:t xml:space="preserve">         </w:t>
            </w:r>
            <m:oMath>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2</m:t>
                      </m:r>
                    </m:den>
                  </m:f>
                </m:e>
              </m:d>
              <m:r>
                <w:rPr>
                  <w:rFonts w:ascii="Cambria Math" w:hAnsi="Cambria Math"/>
                </w:rPr>
                <m:t xml:space="preserve"> </m:t>
              </m:r>
            </m:oMath>
            <w:r>
              <w:rPr>
                <w:rFonts w:hint="eastAsia"/>
              </w:rPr>
              <w:t>；</w:t>
            </w:r>
          </w:p>
          <w:p w:rsidR="00D54179" w:rsidRDefault="00F144B7" w:rsidP="00F13FA7">
            <w:pPr>
              <w:pStyle w:val="15"/>
              <w:spacing w:after="100"/>
              <w:ind w:firstLineChars="0" w:firstLine="0"/>
            </w:pPr>
            <w:r>
              <w:t>13</w:t>
            </w:r>
            <w:r w:rsidR="0099315B">
              <w:t xml:space="preserve">.     </w:t>
            </w:r>
            <m:oMath>
              <m:r>
                <m:rPr>
                  <m:sty m:val="p"/>
                </m:rPr>
                <w:rPr>
                  <w:rFonts w:ascii="Cambria Math" w:hAnsi="Cambria Math"/>
                </w:rPr>
                <m:t xml:space="preserve">if </m:t>
              </m:r>
              <m:r>
                <w:rPr>
                  <w:rFonts w:ascii="Cambria Math" w:hAnsi="Cambria Math" w:hint="eastAsia"/>
                </w:rPr>
                <m:t>n</m:t>
              </m:r>
              <m:r>
                <m:rPr>
                  <m:sty m:val="p"/>
                </m:rPr>
                <w:rPr>
                  <w:rFonts w:ascii="Cambria Math" w:hAnsi="Cambria Math"/>
                </w:rPr>
                <m:t xml:space="preserve"> </m:t>
              </m:r>
            </m:oMath>
            <w:r w:rsidR="00D54179">
              <w:t>为奇数</w:t>
            </w:r>
            <w:r w:rsidR="00D54179">
              <w:rPr>
                <w:rFonts w:hint="eastAsia"/>
              </w:rPr>
              <w:t>：</w:t>
            </w:r>
          </w:p>
          <w:p w:rsidR="00D54179" w:rsidRDefault="00F144B7" w:rsidP="00F13FA7">
            <w:pPr>
              <w:pStyle w:val="15"/>
              <w:spacing w:after="100"/>
              <w:ind w:firstLineChars="0" w:firstLine="0"/>
            </w:pPr>
            <w:r>
              <w:rPr>
                <w:rFonts w:hint="eastAsia"/>
              </w:rPr>
              <w:t>14</w:t>
            </w:r>
            <w:r w:rsidR="00D54179">
              <w:rPr>
                <w:rFonts w:hint="eastAsia"/>
              </w:rPr>
              <w:t>.</w:t>
            </w:r>
            <w:r w:rsidR="00D54179">
              <w:t xml:space="preserve">         </w:t>
            </w:r>
            <m:oMath>
              <m:r>
                <w:rPr>
                  <w:rFonts w:ascii="Cambria Math" w:hAnsi="Cambria Math"/>
                </w:rPr>
                <m:t>n←</m:t>
              </m:r>
              <m:r>
                <w:rPr>
                  <w:rFonts w:ascii="Cambria Math" w:hAnsi="Cambria Math" w:hint="eastAsia"/>
                </w:rPr>
                <m:t>(</m:t>
              </m:r>
              <m:r>
                <w:rPr>
                  <w:rFonts w:ascii="Cambria Math" w:hAnsi="Cambria Math"/>
                </w:rPr>
                <m:t>n-1)/2</m:t>
              </m:r>
              <m:r>
                <m:rPr>
                  <m:sty m:val="p"/>
                </m:rPr>
                <w:rPr>
                  <w:rFonts w:ascii="Cambria Math" w:hAnsi="Cambria Math"/>
                </w:rPr>
                <m:t xml:space="preserve"> </m:t>
              </m:r>
            </m:oMath>
            <w:r>
              <w:rPr>
                <w:rFonts w:hint="eastAsia"/>
              </w:rPr>
              <w:t>；</w:t>
            </w:r>
          </w:p>
          <w:p w:rsidR="00D54179" w:rsidRDefault="00F144B7" w:rsidP="00F13FA7">
            <w:pPr>
              <w:pStyle w:val="15"/>
              <w:spacing w:after="100"/>
              <w:ind w:firstLineChars="0" w:firstLine="0"/>
            </w:pPr>
            <w:r>
              <w:t>15</w:t>
            </w:r>
            <w:r w:rsidR="00D54179">
              <w:t xml:space="preserve">.         </w:t>
            </w:r>
            <m:oMath>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oMath>
            <w:r>
              <w:rPr>
                <w:rFonts w:hint="eastAsia"/>
              </w:rPr>
              <w:t>；</w:t>
            </w:r>
          </w:p>
          <w:p w:rsidR="007514A7" w:rsidRDefault="007514A7" w:rsidP="00F144B7">
            <w:pPr>
              <w:pStyle w:val="15"/>
              <w:autoSpaceDE w:val="0"/>
              <w:autoSpaceDN w:val="0"/>
              <w:adjustRightInd/>
              <w:snapToGrid/>
              <w:ind w:firstLineChars="0" w:firstLine="0"/>
            </w:pPr>
            <w:r>
              <w:t>1</w:t>
            </w:r>
            <w:r w:rsidR="00F144B7">
              <w:t>6</w:t>
            </w:r>
            <w:r>
              <w:t>.</w:t>
            </w:r>
            <w:r w:rsidR="00F144B7" w:rsidRPr="00F144B7">
              <w:rPr>
                <w:rFonts w:asciiTheme="minorEastAsia" w:eastAsiaTheme="minorEastAsia" w:hAnsiTheme="minorEastAsia"/>
              </w:rPr>
              <w:t xml:space="preserve"> </w:t>
            </w:r>
            <w:r w:rsidR="00F144B7">
              <w:rPr>
                <w:rFonts w:hint="eastAsia"/>
              </w:rPr>
              <w:t>E</w:t>
            </w:r>
            <w:r w:rsidR="00F144B7">
              <w:t>nd while</w:t>
            </w:r>
            <w:r w:rsidR="00F144B7">
              <w:rPr>
                <w:rFonts w:hint="eastAsia"/>
              </w:rPr>
              <w:t>；</w:t>
            </w:r>
          </w:p>
          <w:p w:rsidR="00994EF2" w:rsidRDefault="007514A7" w:rsidP="00F144B7">
            <w:pPr>
              <w:pStyle w:val="15"/>
              <w:autoSpaceDE w:val="0"/>
              <w:autoSpaceDN w:val="0"/>
              <w:adjustRightInd/>
              <w:snapToGrid/>
              <w:ind w:firstLineChars="0" w:firstLine="0"/>
            </w:pPr>
            <w:r>
              <w:rPr>
                <w:rFonts w:hint="eastAsia"/>
              </w:rPr>
              <w:t>1</w:t>
            </w:r>
            <w:r w:rsidR="00F144B7">
              <w:t>7</w:t>
            </w:r>
            <w:r>
              <w:rPr>
                <w:rFonts w:hint="eastAsia"/>
              </w:rPr>
              <w:t>.</w:t>
            </w:r>
            <w:r w:rsidR="00F144B7">
              <w:t xml:space="preserve"> </w:t>
            </w:r>
            <w:r>
              <w:rPr>
                <w:rFonts w:hint="eastAsia"/>
              </w:rPr>
              <w:t>拟合曲线</w:t>
            </w:r>
            <m:oMath>
              <m:r>
                <m:rPr>
                  <m:sty m:val="p"/>
                </m:rPr>
                <w:rPr>
                  <w:rFonts w:ascii="Cambria Math" w:hAnsi="Cambria Math"/>
                </w:rPr>
                <m:t xml:space="preserve"> ln</m:t>
              </m:r>
              <m:r>
                <w:rPr>
                  <w:rFonts w:ascii="Cambria Math" w:hAnsi="Cambria Math"/>
                </w:rPr>
                <m:t>⁡(R(n)/S(n))~</m:t>
              </m:r>
              <m:r>
                <m:rPr>
                  <m:sty m:val="p"/>
                </m:rPr>
                <w:rPr>
                  <w:rFonts w:ascii="Cambria Math" w:hAnsi="Cambria Math"/>
                </w:rPr>
                <m:t>ln</m:t>
              </m:r>
              <m:r>
                <w:rPr>
                  <w:rFonts w:ascii="Cambria Math" w:hAnsi="Cambria Math"/>
                </w:rPr>
                <m:t>⁡(n)</m:t>
              </m:r>
            </m:oMath>
            <w:r w:rsidR="00F13FA7">
              <w:t xml:space="preserve"> </w:t>
            </w:r>
            <w:r w:rsidR="00F13FA7">
              <w:t>计算其斜率得到</w:t>
            </w:r>
            <m:oMath>
              <m:r>
                <w:rPr>
                  <w:rFonts w:ascii="Cambria Math" w:hAnsi="Cambria Math"/>
                </w:rPr>
                <m:t xml:space="preserve"> </m:t>
              </m:r>
              <m:r>
                <w:rPr>
                  <w:rFonts w:ascii="Cambria Math" w:hAnsi="Cambria Math" w:hint="eastAsia"/>
                </w:rPr>
                <m:t>H</m:t>
              </m:r>
              <m:r>
                <m:rPr>
                  <m:sty m:val="p"/>
                </m:rPr>
                <w:rPr>
                  <w:rFonts w:ascii="Cambria Math" w:hAnsi="Cambria Math"/>
                </w:rPr>
                <m:t xml:space="preserve"> </m:t>
              </m:r>
            </m:oMath>
            <w:r w:rsidR="00F144B7">
              <w:rPr>
                <w:rFonts w:hint="eastAsia"/>
              </w:rPr>
              <w:t>；</w:t>
            </w:r>
          </w:p>
        </w:tc>
      </w:tr>
    </w:tbl>
    <w:p w:rsidR="00994EF2" w:rsidRDefault="00994EF2" w:rsidP="00A62D4F">
      <w:pPr>
        <w:pStyle w:val="15"/>
        <w:ind w:firstLine="480"/>
      </w:pPr>
    </w:p>
    <w:p w:rsidR="009D44AB" w:rsidRDefault="00D54179" w:rsidP="00D54179">
      <w:pPr>
        <w:pStyle w:val="15"/>
        <w:ind w:firstLine="480"/>
      </w:pPr>
      <w:r>
        <w:rPr>
          <w:rFonts w:hint="eastAsia"/>
        </w:rPr>
        <w:t>我们对序列一和序列二</w:t>
      </w:r>
      <w:r w:rsidR="0099315B">
        <w:rPr>
          <w:rFonts w:hint="eastAsia"/>
        </w:rPr>
        <w:t>分别计算结果如</w:t>
      </w:r>
      <w:r w:rsidR="0007644F">
        <w:rPr>
          <w:rFonts w:hint="eastAsia"/>
        </w:rPr>
        <w:t>图</w:t>
      </w:r>
      <w:r w:rsidR="0007644F">
        <w:t>2</w:t>
      </w:r>
      <w:r w:rsidR="0007644F">
        <w:rPr>
          <w:rFonts w:hint="eastAsia"/>
        </w:rPr>
        <w:t>-</w:t>
      </w:r>
      <w:r>
        <w:t>1</w:t>
      </w:r>
      <w:r>
        <w:rPr>
          <w:rFonts w:hint="eastAsia"/>
        </w:rPr>
        <w:t>、</w:t>
      </w:r>
      <w:r>
        <w:t>图</w:t>
      </w:r>
      <w:r>
        <w:rPr>
          <w:rFonts w:hint="eastAsia"/>
        </w:rPr>
        <w:t>2-</w:t>
      </w:r>
      <w:r>
        <w:t>2</w:t>
      </w:r>
      <w:r w:rsidR="0099315B">
        <w:t>所示</w:t>
      </w:r>
      <w:r>
        <w:rPr>
          <w:rFonts w:hint="eastAsia"/>
        </w:rPr>
        <w:t>。</w:t>
      </w:r>
      <w:r>
        <w:t>它们分别对应</w:t>
      </w:r>
      <w:r w:rsidR="00756921">
        <w:t>实际</w:t>
      </w:r>
      <w:r>
        <w:t>金价</w:t>
      </w:r>
      <w:r w:rsidR="00756921">
        <w:t>和随机模拟金价</w:t>
      </w:r>
      <w:r>
        <w:t>在</w:t>
      </w:r>
      <w:r>
        <w:rPr>
          <w:rFonts w:hint="eastAsia"/>
        </w:rPr>
        <w:t>3464</w:t>
      </w:r>
      <w:r>
        <w:rPr>
          <w:rFonts w:hint="eastAsia"/>
        </w:rPr>
        <w:t>交易日内的</w:t>
      </w:r>
      <w:r w:rsidR="00756921">
        <w:rPr>
          <w:rFonts w:hint="eastAsia"/>
        </w:rPr>
        <w:t>走势</w:t>
      </w:r>
      <w:r w:rsidR="00756921">
        <w:rPr>
          <w:rFonts w:hint="eastAsia"/>
        </w:rPr>
        <w:t>(</w:t>
      </w:r>
      <w:r w:rsidR="00756921">
        <w:t>The international gold price</w:t>
      </w:r>
      <w:r w:rsidR="005E014F">
        <w:t xml:space="preserve"> - The days</w:t>
      </w:r>
      <w:r w:rsidR="00756921">
        <w:rPr>
          <w:rFonts w:hint="eastAsia"/>
        </w:rPr>
        <w:t>)</w:t>
      </w:r>
      <w:r w:rsidR="00756921">
        <w:rPr>
          <w:rFonts w:hint="eastAsia"/>
        </w:rPr>
        <w:t>以及每交易日</w:t>
      </w:r>
      <w:r w:rsidR="005E014F">
        <w:rPr>
          <w:rFonts w:hint="eastAsia"/>
        </w:rPr>
        <w:t>(</w:t>
      </w:r>
      <w:r w:rsidR="005E014F">
        <w:t>The days</w:t>
      </w:r>
      <w:r w:rsidR="005E014F">
        <w:rPr>
          <w:rFonts w:hint="eastAsia"/>
        </w:rPr>
        <w:t>)</w:t>
      </w:r>
      <w:r w:rsidR="00756921">
        <w:rPr>
          <w:rFonts w:hint="eastAsia"/>
        </w:rPr>
        <w:t>对应的</w:t>
      </w:r>
      <w:r w:rsidR="00756921">
        <w:rPr>
          <w:rFonts w:hint="eastAsia"/>
        </w:rPr>
        <w:t>Hurst</w:t>
      </w:r>
      <w:r w:rsidR="00756921">
        <w:rPr>
          <w:rFonts w:hint="eastAsia"/>
        </w:rPr>
        <w:t>指数走势</w:t>
      </w:r>
      <w:r w:rsidR="00756921">
        <w:rPr>
          <w:rFonts w:hint="eastAsia"/>
        </w:rPr>
        <w:t>(</w:t>
      </w:r>
      <w:r w:rsidR="00756921">
        <w:t>The Hurst Value</w:t>
      </w:r>
      <w:r w:rsidR="00756921">
        <w:rPr>
          <w:rFonts w:hint="eastAsia"/>
        </w:rPr>
        <w:t>)</w:t>
      </w:r>
      <w:r w:rsidR="00756921">
        <w:rPr>
          <w:rFonts w:hint="eastAsia"/>
        </w:rPr>
        <w:t>。</w:t>
      </w:r>
    </w:p>
    <w:p w:rsidR="009D44AB" w:rsidRDefault="009D44AB" w:rsidP="00A62D4F">
      <w:pPr>
        <w:pStyle w:val="15"/>
        <w:ind w:firstLine="480"/>
      </w:pPr>
    </w:p>
    <w:p w:rsidR="00240D0D" w:rsidRDefault="00240D0D" w:rsidP="00240D0D"/>
    <w:p w:rsidR="009D44AB" w:rsidRDefault="001576D6" w:rsidP="00240D0D">
      <w:r>
        <w:rPr>
          <w:noProof/>
        </w:rPr>
        <mc:AlternateContent>
          <mc:Choice Requires="wps">
            <w:drawing>
              <wp:anchor distT="0" distB="0" distL="114300" distR="114300" simplePos="0" relativeHeight="251663872" behindDoc="1" locked="0" layoutInCell="1" allowOverlap="1" wp14:anchorId="58518449" wp14:editId="4A4CBEBC">
                <wp:simplePos x="0" y="0"/>
                <wp:positionH relativeFrom="column">
                  <wp:posOffset>563880</wp:posOffset>
                </wp:positionH>
                <wp:positionV relativeFrom="paragraph">
                  <wp:posOffset>3493135</wp:posOffset>
                </wp:positionV>
                <wp:extent cx="4450715" cy="635"/>
                <wp:effectExtent l="0" t="0" r="0" b="0"/>
                <wp:wrapTight wrapText="bothSides">
                  <wp:wrapPolygon edited="0">
                    <wp:start x="0" y="0"/>
                    <wp:lineTo x="0" y="21600"/>
                    <wp:lineTo x="21600" y="21600"/>
                    <wp:lineTo x="21600" y="0"/>
                  </wp:wrapPolygon>
                </wp:wrapTight>
                <wp:docPr id="1" name="文本框 1"/>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a:effectLst/>
                      </wps:spPr>
                      <wps:txbx>
                        <w:txbxContent>
                          <w:p w:rsidR="00D5737C" w:rsidRPr="006A4751" w:rsidRDefault="00D5737C" w:rsidP="006A4751">
                            <w:pPr>
                              <w:pStyle w:val="aff3"/>
                            </w:pPr>
                            <w:r w:rsidRPr="006A4751">
                              <w:rPr>
                                <w:rFonts w:hint="eastAsia"/>
                              </w:rPr>
                              <w:t>图</w:t>
                            </w:r>
                            <w:r w:rsidRPr="006A4751">
                              <w:fldChar w:fldCharType="begin"/>
                            </w:r>
                            <w:r w:rsidRPr="006A4751">
                              <w:instrText xml:space="preserve"> STYLEREF  \s </w:instrText>
                            </w:r>
                            <w:r w:rsidRPr="006A4751">
                              <w:instrText>标题</w:instrText>
                            </w:r>
                            <w:r w:rsidRPr="006A4751">
                              <w:instrText xml:space="preserve">1 </w:instrText>
                            </w:r>
                            <w:r w:rsidRPr="006A4751">
                              <w:fldChar w:fldCharType="separate"/>
                            </w:r>
                            <w:r w:rsidR="004E6920">
                              <w:rPr>
                                <w:noProof/>
                              </w:rPr>
                              <w:t>2</w:t>
                            </w:r>
                            <w:r w:rsidRPr="006A4751">
                              <w:fldChar w:fldCharType="end"/>
                            </w:r>
                            <w:r w:rsidRPr="006A4751">
                              <w:noBreakHyphen/>
                            </w:r>
                            <w:fldSimple w:instr=" SEQ \s \* Arabic OLE_LINK1 ">
                              <w:r w:rsidR="004E6920">
                                <w:rPr>
                                  <w:noProof/>
                                </w:rPr>
                                <w:t>2</w:t>
                              </w:r>
                            </w:fldSimple>
                            <w:r w:rsidRPr="006A4751">
                              <w:t xml:space="preserve">  </w:t>
                            </w:r>
                            <w:r w:rsidRPr="006A4751">
                              <w:rPr>
                                <w:rStyle w:val="Charf"/>
                                <w:rFonts w:ascii="Times New Roman" w:hAnsi="Times New Roman" w:cs="Times New Roman"/>
                                <w:sz w:val="21"/>
                                <w:szCs w:val="20"/>
                              </w:rPr>
                              <w:t>实际国际金价走势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518449" id="_x0000_t202" coordsize="21600,21600" o:spt="202" path="m,l,21600r21600,l21600,xe">
                <v:stroke joinstyle="miter"/>
                <v:path gradientshapeok="t" o:connecttype="rect"/>
              </v:shapetype>
              <v:shape id="文本框 1" o:spid="_x0000_s1026" type="#_x0000_t202" style="position:absolute;left:0;text-align:left;margin-left:44.4pt;margin-top:275.05pt;width:350.4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" stroked="f">
                <v:textbox style="mso-fit-shape-to-text:t" inset="0,0,0,0">
                  <w:txbxContent>
                    <w:p w:rsidR="00D5737C" w:rsidRPr="006A4751" w:rsidRDefault="00D5737C" w:rsidP="006A4751">
                      <w:pPr>
                        <w:pStyle w:val="aff3"/>
                      </w:pPr>
                      <w:r w:rsidRPr="006A4751">
                        <w:rPr>
                          <w:rFonts w:hint="eastAsia"/>
                        </w:rPr>
                        <w:t>图</w:t>
                      </w:r>
                      <w:r w:rsidRPr="006A4751">
                        <w:fldChar w:fldCharType="begin"/>
                      </w:r>
                      <w:r w:rsidRPr="006A4751">
                        <w:instrText xml:space="preserve"> STYLEREF  \s </w:instrText>
                      </w:r>
                      <w:r w:rsidRPr="006A4751">
                        <w:instrText>标题</w:instrText>
                      </w:r>
                      <w:r w:rsidRPr="006A4751">
                        <w:instrText xml:space="preserve">1 </w:instrText>
                      </w:r>
                      <w:r w:rsidRPr="006A4751">
                        <w:fldChar w:fldCharType="separate"/>
                      </w:r>
                      <w:r w:rsidR="004E6920">
                        <w:rPr>
                          <w:noProof/>
                        </w:rPr>
                        <w:t>2</w:t>
                      </w:r>
                      <w:r w:rsidRPr="006A4751">
                        <w:fldChar w:fldCharType="end"/>
                      </w:r>
                      <w:r w:rsidRPr="006A4751">
                        <w:noBreakHyphen/>
                      </w:r>
                      <w:fldSimple w:instr=" SEQ \s \* Arabic OLE_LINK1 ">
                        <w:r w:rsidR="004E6920">
                          <w:rPr>
                            <w:noProof/>
                          </w:rPr>
                          <w:t>2</w:t>
                        </w:r>
                      </w:fldSimple>
                      <w:r w:rsidRPr="006A4751">
                        <w:t xml:space="preserve">  </w:t>
                      </w:r>
                      <w:r w:rsidRPr="006A4751">
                        <w:rPr>
                          <w:rStyle w:val="Charf"/>
                          <w:rFonts w:ascii="Times New Roman" w:hAnsi="Times New Roman" w:cs="Times New Roman"/>
                          <w:sz w:val="21"/>
                          <w:szCs w:val="20"/>
                        </w:rPr>
                        <w:t>实际国际金价走势</w:t>
                      </w:r>
                    </w:p>
                  </w:txbxContent>
                </v:textbox>
                <w10:wrap type="tight"/>
              </v:shape>
            </w:pict>
          </mc:Fallback>
        </mc:AlternateContent>
      </w:r>
      <w:r w:rsidR="006314D3">
        <w:rPr>
          <w:noProof/>
        </w:rPr>
        <w:drawing>
          <wp:anchor distT="0" distB="0" distL="114300" distR="114300" simplePos="0" relativeHeight="251657728" behindDoc="1" locked="0" layoutInCell="1" allowOverlap="1" wp14:anchorId="7D3E0072" wp14:editId="4EA40090">
            <wp:simplePos x="0" y="0"/>
            <wp:positionH relativeFrom="column">
              <wp:posOffset>563880</wp:posOffset>
            </wp:positionH>
            <wp:positionV relativeFrom="paragraph">
              <wp:posOffset>25400</wp:posOffset>
            </wp:positionV>
            <wp:extent cx="4450715" cy="3410585"/>
            <wp:effectExtent l="0" t="0" r="6985" b="0"/>
            <wp:wrapTight wrapText="bothSides">
              <wp:wrapPolygon edited="0">
                <wp:start x="0" y="0"/>
                <wp:lineTo x="0" y="21475"/>
                <wp:lineTo x="21541" y="21475"/>
                <wp:lineTo x="21541" y="0"/>
                <wp:lineTo x="0" y="0"/>
              </wp:wrapPolygon>
            </wp:wrapTight>
            <wp:docPr id="12" name="图片 3" descr="Prices and Valu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Prices and Values2"/>
                    <pic:cNvPicPr>
                      <a:picLocks noChangeAspect="1" noChangeArrowheads="1"/>
                    </pic:cNvPicPr>
                  </pic:nvPicPr>
                  <pic:blipFill>
                    <a:blip r:embed="rId22" cstate="print">
                      <a:extLst>
                        <a:ext uri="{28A0092B-C50C-407E-A947-70E740481C1C}">
                          <a14:useLocalDpi xmlns:a14="http://schemas.microsoft.com/office/drawing/2010/main" val="0"/>
                        </a:ext>
                      </a:extLst>
                    </a:blip>
                    <a:srcRect l="6918" t="9224" r="9283" b="5170"/>
                    <a:stretch>
                      <a:fillRect/>
                    </a:stretch>
                  </pic:blipFill>
                  <pic:spPr bwMode="auto">
                    <a:xfrm>
                      <a:off x="0" y="0"/>
                      <a:ext cx="4450715" cy="341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D44AB">
        <w:t xml:space="preserve">                                      </w:t>
      </w:r>
    </w:p>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9D44AB" w:rsidRDefault="009D44AB" w:rsidP="00240D0D"/>
    <w:p w:rsidR="006A4751" w:rsidRDefault="006A4751" w:rsidP="00240D0D"/>
    <w:p w:rsidR="006A4751" w:rsidRDefault="006A4751" w:rsidP="00240D0D"/>
    <w:p w:rsidR="006A4751" w:rsidRDefault="006A4751" w:rsidP="00240D0D"/>
    <w:p w:rsidR="006A4751" w:rsidRDefault="006A4751" w:rsidP="00240D0D"/>
    <w:p w:rsidR="006A4751" w:rsidRDefault="006A4751" w:rsidP="00240D0D"/>
    <w:p w:rsidR="009D44AB" w:rsidRDefault="009D44AB" w:rsidP="00240D0D"/>
    <w:p w:rsidR="009D44AB" w:rsidRDefault="009D44AB" w:rsidP="00240D0D"/>
    <w:p w:rsidR="009D44AB" w:rsidRDefault="009D44AB" w:rsidP="00240D0D"/>
    <w:p w:rsidR="009D44AB" w:rsidRDefault="009D44AB" w:rsidP="00240D0D"/>
    <w:p w:rsidR="009D44AB" w:rsidRDefault="00240D0D" w:rsidP="009D44AB">
      <w:r w:rsidRPr="009D44AB">
        <w:rPr>
          <w:rStyle w:val="Charf"/>
          <w:noProof/>
        </w:rPr>
        <w:lastRenderedPageBreak/>
        <w:drawing>
          <wp:anchor distT="0" distB="0" distL="114300" distR="114300" simplePos="0" relativeHeight="251656704" behindDoc="1" locked="0" layoutInCell="1" allowOverlap="1" wp14:anchorId="04B66491" wp14:editId="643CB064">
            <wp:simplePos x="0" y="0"/>
            <wp:positionH relativeFrom="page">
              <wp:align>center</wp:align>
            </wp:positionH>
            <wp:positionV relativeFrom="paragraph">
              <wp:posOffset>8890</wp:posOffset>
            </wp:positionV>
            <wp:extent cx="4410710" cy="3401060"/>
            <wp:effectExtent l="0" t="0" r="8890" b="8890"/>
            <wp:wrapTight wrapText="bothSides">
              <wp:wrapPolygon edited="0">
                <wp:start x="0" y="0"/>
                <wp:lineTo x="0" y="21535"/>
                <wp:lineTo x="21550" y="21535"/>
                <wp:lineTo x="21550" y="0"/>
                <wp:lineTo x="0" y="0"/>
              </wp:wrapPolygon>
            </wp:wrapTight>
            <wp:docPr id="11" name="图片 1" descr="C:\Users\汤吉\AppData\Local\Microsoft\Windows\INetCache\Content.Word\Prices and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汤吉\AppData\Local\Microsoft\Windows\INetCache\Content.Word\Prices and Values.png"/>
                    <pic:cNvPicPr>
                      <a:picLocks noChangeAspect="1" noChangeArrowheads="1"/>
                    </pic:cNvPicPr>
                  </pic:nvPicPr>
                  <pic:blipFill>
                    <a:blip r:embed="rId23" cstate="print">
                      <a:extLst>
                        <a:ext uri="{28A0092B-C50C-407E-A947-70E740481C1C}">
                          <a14:useLocalDpi xmlns:a14="http://schemas.microsoft.com/office/drawing/2010/main" val="0"/>
                        </a:ext>
                      </a:extLst>
                    </a:blip>
                    <a:srcRect l="7034" t="9380" r="9410" b="4691"/>
                    <a:stretch>
                      <a:fillRect/>
                    </a:stretch>
                  </pic:blipFill>
                  <pic:spPr bwMode="auto">
                    <a:xfrm>
                      <a:off x="0" y="0"/>
                      <a:ext cx="4410710" cy="3401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44AB" w:rsidRDefault="009D44AB" w:rsidP="009D44AB"/>
    <w:p w:rsidR="009D44AB" w:rsidRDefault="009D44AB" w:rsidP="009D44AB"/>
    <w:p w:rsidR="006A4751" w:rsidRDefault="006A4751" w:rsidP="009D44AB"/>
    <w:p w:rsidR="009D44AB" w:rsidRDefault="009D44AB" w:rsidP="009D44AB"/>
    <w:p w:rsidR="009D44AB" w:rsidRDefault="009D44AB" w:rsidP="009D44AB"/>
    <w:p w:rsidR="00E43F00" w:rsidRDefault="00E43F00" w:rsidP="009D44AB"/>
    <w:p w:rsidR="009D44AB" w:rsidRDefault="009D44AB" w:rsidP="009D44AB"/>
    <w:p w:rsidR="009D44AB" w:rsidRDefault="009D44AB" w:rsidP="009D44AB"/>
    <w:p w:rsidR="001576D6" w:rsidRDefault="001576D6" w:rsidP="009D44AB"/>
    <w:p w:rsidR="001576D6" w:rsidRDefault="001576D6" w:rsidP="009D44AB"/>
    <w:p w:rsidR="001576D6" w:rsidRDefault="001576D6" w:rsidP="009D44AB"/>
    <w:p w:rsidR="001576D6" w:rsidRDefault="001576D6" w:rsidP="009D44AB"/>
    <w:p w:rsidR="001576D6" w:rsidRDefault="001576D6" w:rsidP="009D44AB"/>
    <w:p w:rsidR="009D44AB" w:rsidRDefault="009D44AB" w:rsidP="009D44AB"/>
    <w:p w:rsidR="009D44AB" w:rsidRDefault="009D44AB" w:rsidP="009D44AB"/>
    <w:p w:rsidR="009D44AB" w:rsidRDefault="009D44AB" w:rsidP="009D44AB">
      <w:pPr>
        <w:jc w:val="center"/>
      </w:pPr>
    </w:p>
    <w:p w:rsidR="009D44AB" w:rsidRPr="00E954D3" w:rsidRDefault="00240D0D" w:rsidP="009D44AB">
      <w:pPr>
        <w:jc w:val="center"/>
      </w:pPr>
      <w:r>
        <w:rPr>
          <w:noProof/>
        </w:rPr>
        <mc:AlternateContent>
          <mc:Choice Requires="wps">
            <w:drawing>
              <wp:anchor distT="0" distB="0" distL="114300" distR="114300" simplePos="0" relativeHeight="251667968" behindDoc="1" locked="0" layoutInCell="1" allowOverlap="1" wp14:anchorId="0747E27E" wp14:editId="6BC8C068">
                <wp:simplePos x="0" y="0"/>
                <wp:positionH relativeFrom="margin">
                  <wp:align>center</wp:align>
                </wp:positionH>
                <wp:positionV relativeFrom="paragraph">
                  <wp:posOffset>34290</wp:posOffset>
                </wp:positionV>
                <wp:extent cx="4410710" cy="635"/>
                <wp:effectExtent l="0" t="0" r="8890" b="7620"/>
                <wp:wrapTight wrapText="bothSides">
                  <wp:wrapPolygon edited="0">
                    <wp:start x="0" y="0"/>
                    <wp:lineTo x="0" y="20377"/>
                    <wp:lineTo x="21550" y="20377"/>
                    <wp:lineTo x="21550" y="0"/>
                    <wp:lineTo x="0" y="0"/>
                  </wp:wrapPolygon>
                </wp:wrapTight>
                <wp:docPr id="3" name="文本框 3"/>
                <wp:cNvGraphicFramePr/>
                <a:graphic xmlns:a="http://schemas.openxmlformats.org/drawingml/2006/main">
                  <a:graphicData uri="http://schemas.microsoft.com/office/word/2010/wordprocessingShape">
                    <wps:wsp>
                      <wps:cNvSpPr txBox="1"/>
                      <wps:spPr>
                        <a:xfrm>
                          <a:off x="0" y="0"/>
                          <a:ext cx="4410710" cy="635"/>
                        </a:xfrm>
                        <a:prstGeom prst="rect">
                          <a:avLst/>
                        </a:prstGeom>
                        <a:solidFill>
                          <a:prstClr val="white"/>
                        </a:solidFill>
                        <a:ln>
                          <a:noFill/>
                        </a:ln>
                        <a:effectLst/>
                      </wps:spPr>
                      <wps:txbx>
                        <w:txbxContent>
                          <w:p w:rsidR="00D5737C" w:rsidRPr="00186A27" w:rsidRDefault="00D5737C" w:rsidP="00186A27">
                            <w:pPr>
                              <w:pStyle w:val="aff3"/>
                              <w:rPr>
                                <w:noProof/>
                                <w:szCs w:val="24"/>
                              </w:rPr>
                            </w:pPr>
                            <w:r>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2</w:t>
                            </w:r>
                            <w:r>
                              <w:rPr>
                                <w:noProof/>
                              </w:rPr>
                              <w:fldChar w:fldCharType="end"/>
                            </w:r>
                            <w:r>
                              <w:noBreakHyphen/>
                            </w:r>
                            <w:fldSimple w:instr=" SEQ \s \* Arabic OLE_LINK1 ">
                              <w:r w:rsidR="004E6920">
                                <w:rPr>
                                  <w:noProof/>
                                </w:rPr>
                                <w:t>3</w:t>
                              </w:r>
                            </w:fldSimple>
                            <w:r>
                              <w:rPr>
                                <w:noProof/>
                              </w:rPr>
                              <w:t xml:space="preserve">  </w:t>
                            </w:r>
                            <w:r w:rsidRPr="001576D6">
                              <w:t>随机</w:t>
                            </w:r>
                            <w:r>
                              <w:rPr>
                                <w:rFonts w:hint="eastAsia"/>
                              </w:rPr>
                              <w:t>模拟</w:t>
                            </w:r>
                            <w:r w:rsidRPr="001576D6">
                              <w:t>金价走势</w:t>
                            </w:r>
                            <w:r>
                              <w:rPr>
                                <w:rFonts w:hint="eastAsia"/>
                              </w:rPr>
                              <w:t>（噪声</w:t>
                            </w:r>
                            <w:r>
                              <w:t>比</w:t>
                            </w:r>
                            <w:r>
                              <w:rPr>
                                <w:rFonts w:hint="eastAsia"/>
                              </w:rPr>
                              <w:t>3%</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7E27E" id="文本框 3" o:spid="_x0000_s1027" type="#_x0000_t202" style="position:absolute;left:0;text-align:left;margin-left:0;margin-top:2.7pt;width:347.3pt;height:.05pt;z-index:-251648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" stroked="f">
                <v:textbox style="mso-fit-shape-to-text:t" inset="0,0,0,0">
                  <w:txbxContent>
                    <w:p w:rsidR="00D5737C" w:rsidRPr="00186A27" w:rsidRDefault="00D5737C" w:rsidP="00186A27">
                      <w:pPr>
                        <w:pStyle w:val="aff3"/>
                        <w:rPr>
                          <w:noProof/>
                          <w:szCs w:val="24"/>
                        </w:rPr>
                      </w:pPr>
                      <w:r>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2</w:t>
                      </w:r>
                      <w:r>
                        <w:rPr>
                          <w:noProof/>
                        </w:rPr>
                        <w:fldChar w:fldCharType="end"/>
                      </w:r>
                      <w:r>
                        <w:noBreakHyphen/>
                      </w:r>
                      <w:fldSimple w:instr=" SEQ \s \* Arabic OLE_LINK1 ">
                        <w:r w:rsidR="004E6920">
                          <w:rPr>
                            <w:noProof/>
                          </w:rPr>
                          <w:t>3</w:t>
                        </w:r>
                      </w:fldSimple>
                      <w:r>
                        <w:rPr>
                          <w:noProof/>
                        </w:rPr>
                        <w:t xml:space="preserve">  </w:t>
                      </w:r>
                      <w:r w:rsidRPr="001576D6">
                        <w:t>随机</w:t>
                      </w:r>
                      <w:r>
                        <w:rPr>
                          <w:rFonts w:hint="eastAsia"/>
                        </w:rPr>
                        <w:t>模拟</w:t>
                      </w:r>
                      <w:r w:rsidRPr="001576D6">
                        <w:t>金价走势</w:t>
                      </w:r>
                      <w:r>
                        <w:rPr>
                          <w:rFonts w:hint="eastAsia"/>
                        </w:rPr>
                        <w:t>（噪声</w:t>
                      </w:r>
                      <w:r>
                        <w:t>比</w:t>
                      </w:r>
                      <w:r>
                        <w:rPr>
                          <w:rFonts w:hint="eastAsia"/>
                        </w:rPr>
                        <w:t>3%</w:t>
                      </w:r>
                      <w:r>
                        <w:t>）</w:t>
                      </w:r>
                    </w:p>
                  </w:txbxContent>
                </v:textbox>
                <w10:wrap type="tight" anchorx="margin"/>
              </v:shape>
            </w:pict>
          </mc:Fallback>
        </mc:AlternateContent>
      </w:r>
    </w:p>
    <w:p w:rsidR="00240D0D" w:rsidRDefault="00240D0D" w:rsidP="009D44AB">
      <w:pPr>
        <w:rPr>
          <w:rFonts w:ascii="黑体" w:eastAsia="黑体" w:hAnsi="黑体" w:cs="黑体"/>
          <w:sz w:val="28"/>
        </w:rPr>
      </w:pPr>
    </w:p>
    <w:p w:rsidR="009D44AB" w:rsidRDefault="00240D0D" w:rsidP="009D44AB">
      <w:pPr>
        <w:rPr>
          <w:rFonts w:ascii="黑体" w:eastAsia="黑体" w:hAnsi="黑体" w:cs="黑体"/>
          <w:sz w:val="28"/>
        </w:rPr>
      </w:pPr>
      <w:r>
        <w:rPr>
          <w:noProof/>
        </w:rPr>
        <w:drawing>
          <wp:anchor distT="0" distB="0" distL="114300" distR="114300" simplePos="0" relativeHeight="251658752" behindDoc="1" locked="0" layoutInCell="1" allowOverlap="1" wp14:anchorId="0F8A3E4F" wp14:editId="45851F29">
            <wp:simplePos x="0" y="0"/>
            <wp:positionH relativeFrom="margin">
              <wp:align>center</wp:align>
            </wp:positionH>
            <wp:positionV relativeFrom="paragraph">
              <wp:posOffset>6350</wp:posOffset>
            </wp:positionV>
            <wp:extent cx="4622800" cy="1759585"/>
            <wp:effectExtent l="0" t="0" r="6350" b="0"/>
            <wp:wrapTight wrapText="bothSides">
              <wp:wrapPolygon edited="0">
                <wp:start x="0" y="0"/>
                <wp:lineTo x="0" y="21280"/>
                <wp:lineTo x="21541" y="21280"/>
                <wp:lineTo x="21541" y="0"/>
                <wp:lineTo x="0" y="0"/>
              </wp:wrapPolygon>
            </wp:wrapTight>
            <wp:docPr id="10" name="图片 2" descr="Hurst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rstValues"/>
                    <pic:cNvPicPr>
                      <a:picLocks noChangeAspect="1" noChangeArrowheads="1"/>
                    </pic:cNvPicPr>
                  </pic:nvPicPr>
                  <pic:blipFill>
                    <a:blip r:embed="rId24" cstate="print">
                      <a:extLst>
                        <a:ext uri="{28A0092B-C50C-407E-A947-70E740481C1C}">
                          <a14:useLocalDpi xmlns:a14="http://schemas.microsoft.com/office/drawing/2010/main" val="0"/>
                        </a:ext>
                      </a:extLst>
                    </a:blip>
                    <a:srcRect l="7477" t="8861" r="9550" b="49026"/>
                    <a:stretch>
                      <a:fillRect/>
                    </a:stretch>
                  </pic:blipFill>
                  <pic:spPr bwMode="auto">
                    <a:xfrm>
                      <a:off x="0" y="0"/>
                      <a:ext cx="4622800" cy="175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44AB" w:rsidRDefault="009D44AB" w:rsidP="009D44AB">
      <w:pPr>
        <w:rPr>
          <w:rFonts w:ascii="黑体" w:eastAsia="黑体" w:hAnsi="黑体" w:cs="黑体"/>
          <w:sz w:val="28"/>
        </w:rPr>
      </w:pPr>
    </w:p>
    <w:p w:rsidR="009D44AB" w:rsidRDefault="009D44AB" w:rsidP="009D44AB">
      <w:pPr>
        <w:rPr>
          <w:rFonts w:ascii="黑体" w:eastAsia="黑体" w:hAnsi="黑体" w:cs="黑体"/>
          <w:sz w:val="28"/>
        </w:rPr>
      </w:pPr>
    </w:p>
    <w:p w:rsidR="00A62D4F" w:rsidRDefault="00A62D4F" w:rsidP="009D44AB">
      <w:pPr>
        <w:rPr>
          <w:rFonts w:ascii="黑体" w:eastAsia="黑体" w:hAnsi="黑体" w:cs="黑体"/>
          <w:sz w:val="28"/>
        </w:rPr>
      </w:pPr>
    </w:p>
    <w:p w:rsidR="009D44AB" w:rsidRDefault="0032455E" w:rsidP="001576D6">
      <w:pPr>
        <w:pStyle w:val="15"/>
        <w:ind w:firstLineChars="0" w:firstLine="0"/>
      </w:pPr>
      <w:r>
        <w:rPr>
          <w:noProof/>
        </w:rPr>
        <mc:AlternateContent>
          <mc:Choice Requires="wps">
            <w:drawing>
              <wp:anchor distT="0" distB="0" distL="114300" distR="114300" simplePos="0" relativeHeight="251670016" behindDoc="1" locked="0" layoutInCell="1" allowOverlap="1" wp14:anchorId="1F094628" wp14:editId="41D53357">
                <wp:simplePos x="0" y="0"/>
                <wp:positionH relativeFrom="column">
                  <wp:posOffset>355600</wp:posOffset>
                </wp:positionH>
                <wp:positionV relativeFrom="paragraph">
                  <wp:posOffset>163830</wp:posOffset>
                </wp:positionV>
                <wp:extent cx="4777105" cy="635"/>
                <wp:effectExtent l="0" t="0" r="4445" b="7620"/>
                <wp:wrapTight wrapText="bothSides">
                  <wp:wrapPolygon edited="0">
                    <wp:start x="0" y="0"/>
                    <wp:lineTo x="0" y="20377"/>
                    <wp:lineTo x="21534" y="20377"/>
                    <wp:lineTo x="21534" y="0"/>
                    <wp:lineTo x="0" y="0"/>
                  </wp:wrapPolygon>
                </wp:wrapTight>
                <wp:docPr id="6" name="文本框 6"/>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a:effectLst/>
                      </wps:spPr>
                      <wps:txbx>
                        <w:txbxContent>
                          <w:p w:rsidR="00D5737C" w:rsidRPr="00186A27" w:rsidRDefault="00D5737C" w:rsidP="00186A27">
                            <w:pPr>
                              <w:pStyle w:val="aff3"/>
                              <w:rPr>
                                <w:noProof/>
                                <w:szCs w:val="24"/>
                              </w:rPr>
                            </w:pPr>
                            <w:r>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2</w:t>
                            </w:r>
                            <w:r>
                              <w:rPr>
                                <w:noProof/>
                              </w:rPr>
                              <w:fldChar w:fldCharType="end"/>
                            </w:r>
                            <w:r>
                              <w:noBreakHyphen/>
                            </w:r>
                            <w:fldSimple w:instr=" SEQ \s \* Arabic OLE_LINK1 ">
                              <w:r w:rsidR="004E6920">
                                <w:rPr>
                                  <w:noProof/>
                                </w:rPr>
                                <w:t>4</w:t>
                              </w:r>
                            </w:fldSimple>
                            <w:r>
                              <w:rPr>
                                <w:noProof/>
                              </w:rPr>
                              <w:t xml:space="preserve">  </w:t>
                            </w:r>
                            <w:r w:rsidRPr="001576D6">
                              <w:rPr>
                                <w:rFonts w:hint="eastAsia"/>
                              </w:rPr>
                              <w:t>实际</w:t>
                            </w:r>
                            <w:r w:rsidRPr="001576D6">
                              <w:t>金价走势</w:t>
                            </w:r>
                            <w:r>
                              <w:rPr>
                                <w:rFonts w:hint="eastAsia"/>
                              </w:rPr>
                              <w:t>（蓝</w:t>
                            </w:r>
                            <w:r>
                              <w:t>）</w:t>
                            </w:r>
                            <w:r w:rsidRPr="001576D6">
                              <w:t>与</w:t>
                            </w:r>
                            <w:r w:rsidRPr="001576D6">
                              <w:rPr>
                                <w:rFonts w:hint="eastAsia"/>
                              </w:rPr>
                              <w:t>随机</w:t>
                            </w:r>
                            <w:r>
                              <w:rPr>
                                <w:rFonts w:hint="eastAsia"/>
                              </w:rPr>
                              <w:t>模拟</w:t>
                            </w:r>
                            <w:r w:rsidRPr="001576D6">
                              <w:t>金价走势</w:t>
                            </w:r>
                            <w:r>
                              <w:rPr>
                                <w:rFonts w:hint="eastAsia"/>
                              </w:rPr>
                              <w:t>（绿</w:t>
                            </w:r>
                            <w:r>
                              <w:t>）</w:t>
                            </w:r>
                            <w:r w:rsidRPr="001576D6">
                              <w:t>Hurst</w:t>
                            </w:r>
                            <w:r w:rsidRPr="001576D6">
                              <w:t>指数</w:t>
                            </w:r>
                            <w:r>
                              <w:rPr>
                                <w:rFonts w:hint="eastAsia"/>
                              </w:rPr>
                              <w:t>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94628" id="文本框 6" o:spid="_x0000_s1028" type="#_x0000_t202" style="position:absolute;left:0;text-align:left;margin-left:28pt;margin-top:12.9pt;width:376.15pt;height:.0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" stroked="f">
                <v:textbox style="mso-fit-shape-to-text:t" inset="0,0,0,0">
                  <w:txbxContent>
                    <w:p w:rsidR="00D5737C" w:rsidRPr="00186A27" w:rsidRDefault="00D5737C" w:rsidP="00186A27">
                      <w:pPr>
                        <w:pStyle w:val="aff3"/>
                        <w:rPr>
                          <w:noProof/>
                          <w:szCs w:val="24"/>
                        </w:rPr>
                      </w:pPr>
                      <w:r>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2</w:t>
                      </w:r>
                      <w:r>
                        <w:rPr>
                          <w:noProof/>
                        </w:rPr>
                        <w:fldChar w:fldCharType="end"/>
                      </w:r>
                      <w:r>
                        <w:noBreakHyphen/>
                      </w:r>
                      <w:fldSimple w:instr=" SEQ \s \* Arabic OLE_LINK1 ">
                        <w:r w:rsidR="004E6920">
                          <w:rPr>
                            <w:noProof/>
                          </w:rPr>
                          <w:t>4</w:t>
                        </w:r>
                      </w:fldSimple>
                      <w:r>
                        <w:rPr>
                          <w:noProof/>
                        </w:rPr>
                        <w:t xml:space="preserve">  </w:t>
                      </w:r>
                      <w:r w:rsidRPr="001576D6">
                        <w:rPr>
                          <w:rFonts w:hint="eastAsia"/>
                        </w:rPr>
                        <w:t>实际</w:t>
                      </w:r>
                      <w:r w:rsidRPr="001576D6">
                        <w:t>金价走势</w:t>
                      </w:r>
                      <w:r>
                        <w:rPr>
                          <w:rFonts w:hint="eastAsia"/>
                        </w:rPr>
                        <w:t>（蓝</w:t>
                      </w:r>
                      <w:r>
                        <w:t>）</w:t>
                      </w:r>
                      <w:r w:rsidRPr="001576D6">
                        <w:t>与</w:t>
                      </w:r>
                      <w:r w:rsidRPr="001576D6">
                        <w:rPr>
                          <w:rFonts w:hint="eastAsia"/>
                        </w:rPr>
                        <w:t>随机</w:t>
                      </w:r>
                      <w:r>
                        <w:rPr>
                          <w:rFonts w:hint="eastAsia"/>
                        </w:rPr>
                        <w:t>模拟</w:t>
                      </w:r>
                      <w:r w:rsidRPr="001576D6">
                        <w:t>金价走势</w:t>
                      </w:r>
                      <w:r>
                        <w:rPr>
                          <w:rFonts w:hint="eastAsia"/>
                        </w:rPr>
                        <w:t>（绿</w:t>
                      </w:r>
                      <w:r>
                        <w:t>）</w:t>
                      </w:r>
                      <w:r w:rsidRPr="001576D6">
                        <w:t>Hurst</w:t>
                      </w:r>
                      <w:r w:rsidRPr="001576D6">
                        <w:t>指数</w:t>
                      </w:r>
                      <w:r>
                        <w:rPr>
                          <w:rFonts w:hint="eastAsia"/>
                        </w:rPr>
                        <w:t>对比</w:t>
                      </w:r>
                    </w:p>
                  </w:txbxContent>
                </v:textbox>
                <w10:wrap type="tight"/>
              </v:shape>
            </w:pict>
          </mc:Fallback>
        </mc:AlternateContent>
      </w:r>
      <w:r w:rsidR="009D44AB">
        <w:t xml:space="preserve"> </w:t>
      </w:r>
    </w:p>
    <w:p w:rsidR="00240D0D" w:rsidRDefault="00240D0D" w:rsidP="00A62D4F">
      <w:pPr>
        <w:pStyle w:val="15"/>
        <w:ind w:firstLine="480"/>
      </w:pPr>
    </w:p>
    <w:p w:rsidR="00240D0D" w:rsidRDefault="00240D0D" w:rsidP="00A62D4F">
      <w:pPr>
        <w:pStyle w:val="15"/>
        <w:ind w:firstLine="480"/>
      </w:pPr>
    </w:p>
    <w:p w:rsidR="009D44AB" w:rsidRDefault="009D44AB" w:rsidP="00240D0D">
      <w:pPr>
        <w:pStyle w:val="15"/>
        <w:ind w:firstLine="480"/>
      </w:pPr>
      <w:r>
        <w:rPr>
          <w:rFonts w:hint="eastAsia"/>
        </w:rPr>
        <w:t>从</w:t>
      </w:r>
      <w:r>
        <w:t>图</w:t>
      </w:r>
      <w:r>
        <w:rPr>
          <w:rFonts w:hint="eastAsia"/>
        </w:rPr>
        <w:t>2</w:t>
      </w:r>
      <w:r>
        <w:t>-3</w:t>
      </w:r>
      <w:r>
        <w:t>可以看出</w:t>
      </w:r>
      <w:r>
        <w:rPr>
          <w:rFonts w:hint="eastAsia"/>
        </w:rPr>
        <w:t>，</w:t>
      </w:r>
      <w:r>
        <w:t>实际金价的</w:t>
      </w:r>
      <w:r>
        <w:t>Hurst</w:t>
      </w:r>
      <w:r>
        <w:t>指数（</w:t>
      </w:r>
      <w:r>
        <w:rPr>
          <w:rFonts w:hint="eastAsia"/>
        </w:rPr>
        <w:t>蓝色</w:t>
      </w:r>
      <w:r>
        <w:t>）</w:t>
      </w:r>
      <w:r>
        <w:rPr>
          <w:rFonts w:hint="eastAsia"/>
        </w:rPr>
        <w:t>与</w:t>
      </w:r>
      <w:r>
        <w:t>随机</w:t>
      </w:r>
      <w:r w:rsidR="00756921">
        <w:rPr>
          <w:rFonts w:hint="eastAsia"/>
        </w:rPr>
        <w:t>模拟</w:t>
      </w:r>
      <w:r>
        <w:t>金价</w:t>
      </w:r>
      <w:r>
        <w:rPr>
          <w:rFonts w:hint="eastAsia"/>
        </w:rPr>
        <w:t>的</w:t>
      </w:r>
      <w:r>
        <w:t>Hurst</w:t>
      </w:r>
      <w:r>
        <w:t>指数（</w:t>
      </w:r>
      <w:r>
        <w:rPr>
          <w:rFonts w:hint="eastAsia"/>
        </w:rPr>
        <w:t>绿色</w:t>
      </w:r>
      <w:r>
        <w:t>）</w:t>
      </w:r>
      <w:r>
        <w:rPr>
          <w:rFonts w:hint="eastAsia"/>
        </w:rPr>
        <w:t>之间</w:t>
      </w:r>
      <w:r>
        <w:t>有着非常显著的差异。实际</w:t>
      </w:r>
      <w:r>
        <w:rPr>
          <w:rFonts w:hint="eastAsia"/>
        </w:rPr>
        <w:t>金价</w:t>
      </w:r>
      <w:r>
        <w:t>的</w:t>
      </w:r>
      <w:r>
        <w:t>Hurst</w:t>
      </w:r>
      <w:r>
        <w:rPr>
          <w:rFonts w:hint="eastAsia"/>
        </w:rPr>
        <w:t>指数</w:t>
      </w:r>
      <w:r>
        <w:t>平均值</w:t>
      </w:r>
      <w:r>
        <w:rPr>
          <w:rFonts w:hint="eastAsia"/>
        </w:rPr>
        <w:t>为</w:t>
      </w:r>
      <w:r>
        <w:rPr>
          <w:rFonts w:hint="eastAsia"/>
        </w:rPr>
        <w:t>0.81</w:t>
      </w:r>
      <w:r>
        <w:rPr>
          <w:rFonts w:hint="eastAsia"/>
        </w:rPr>
        <w:t>，</w:t>
      </w:r>
      <w:r>
        <w:t>而随机游走金价的</w:t>
      </w:r>
      <w:r>
        <w:t>Hurst</w:t>
      </w:r>
      <w:r>
        <w:t>指数</w:t>
      </w:r>
      <w:r>
        <w:rPr>
          <w:rFonts w:hint="eastAsia"/>
        </w:rPr>
        <w:t>平均值</w:t>
      </w:r>
      <w:r>
        <w:t>为</w:t>
      </w:r>
      <w:r>
        <w:rPr>
          <w:rFonts w:hint="eastAsia"/>
        </w:rPr>
        <w:t>0.51</w:t>
      </w:r>
      <w:r>
        <w:rPr>
          <w:rFonts w:hint="eastAsia"/>
        </w:rPr>
        <w:t>。这个</w:t>
      </w:r>
      <w:r w:rsidR="00756921">
        <w:rPr>
          <w:rFonts w:hint="eastAsia"/>
        </w:rPr>
        <w:t>实验</w:t>
      </w:r>
      <w:r w:rsidR="00756921">
        <w:t>结果符合</w:t>
      </w:r>
      <w:r>
        <w:rPr>
          <w:rFonts w:hint="eastAsia"/>
        </w:rPr>
        <w:t>随机</w:t>
      </w:r>
      <w:r>
        <w:t>游走时间序列</w:t>
      </w:r>
      <w:r>
        <w:rPr>
          <w:rFonts w:hint="eastAsia"/>
        </w:rPr>
        <w:t>的</w:t>
      </w:r>
      <w:r>
        <w:t>Hurst</w:t>
      </w:r>
      <w:r>
        <w:t>指数接近于</w:t>
      </w:r>
      <w:r>
        <w:rPr>
          <w:rFonts w:hint="eastAsia"/>
        </w:rPr>
        <w:t>0.5</w:t>
      </w:r>
      <w:r>
        <w:rPr>
          <w:rFonts w:hint="eastAsia"/>
        </w:rPr>
        <w:t>的</w:t>
      </w:r>
      <w:r>
        <w:t>结论</w:t>
      </w:r>
      <w:r>
        <w:rPr>
          <w:rFonts w:hint="eastAsia"/>
        </w:rPr>
        <w:t>，</w:t>
      </w:r>
      <w:r>
        <w:t>同时也说明实际金价在</w:t>
      </w:r>
      <w:r>
        <w:rPr>
          <w:rFonts w:hint="eastAsia"/>
        </w:rPr>
        <w:t>14</w:t>
      </w:r>
      <w:r>
        <w:rPr>
          <w:rFonts w:hint="eastAsia"/>
        </w:rPr>
        <w:t>日</w:t>
      </w:r>
      <w:r w:rsidR="0032455E">
        <w:rPr>
          <w:rFonts w:hint="eastAsia"/>
        </w:rPr>
        <w:t>（</w:t>
      </w:r>
      <w:r w:rsidR="0032455E">
        <w:rPr>
          <w:rFonts w:hint="eastAsia"/>
        </w:rPr>
        <w:t>10</w:t>
      </w:r>
      <w:r w:rsidR="00D2627D">
        <w:rPr>
          <w:rFonts w:hint="eastAsia"/>
        </w:rPr>
        <w:t>交易</w:t>
      </w:r>
      <w:r w:rsidR="0032455E">
        <w:rPr>
          <w:rFonts w:hint="eastAsia"/>
        </w:rPr>
        <w:t>日）</w:t>
      </w:r>
      <w:r>
        <w:rPr>
          <w:rFonts w:hint="eastAsia"/>
        </w:rPr>
        <w:t>内</w:t>
      </w:r>
      <w:r>
        <w:t>是</w:t>
      </w:r>
      <w:r w:rsidR="0044099F">
        <w:t>有偏的随机游走时间序列</w:t>
      </w:r>
      <w:r w:rsidR="0044099F">
        <w:rPr>
          <w:rFonts w:hint="eastAsia"/>
        </w:rPr>
        <w:t>（即</w:t>
      </w:r>
      <w:r>
        <w:rPr>
          <w:rFonts w:hint="eastAsia"/>
        </w:rPr>
        <w:t>具有</w:t>
      </w:r>
      <w:r>
        <w:t>一定自相关能力的时间序列</w:t>
      </w:r>
      <w:r w:rsidR="0044099F">
        <w:rPr>
          <w:rFonts w:hint="eastAsia"/>
        </w:rPr>
        <w:t>）</w:t>
      </w:r>
      <w:r>
        <w:t>。</w:t>
      </w:r>
    </w:p>
    <w:p w:rsidR="009D44AB" w:rsidRDefault="009D44AB" w:rsidP="001576D6">
      <w:pPr>
        <w:pStyle w:val="11"/>
        <w:numPr>
          <w:ilvl w:val="1"/>
          <w:numId w:val="14"/>
        </w:numPr>
        <w:spacing w:before="159" w:after="159"/>
      </w:pPr>
      <w:bookmarkStart w:id="50" w:name="_Toc451794298"/>
      <w:bookmarkStart w:id="51" w:name="_Toc452398871"/>
      <w:r>
        <w:rPr>
          <w:rFonts w:hint="eastAsia"/>
        </w:rPr>
        <w:t>本章小结</w:t>
      </w:r>
      <w:bookmarkEnd w:id="50"/>
      <w:bookmarkEnd w:id="51"/>
    </w:p>
    <w:p w:rsidR="009D44AB" w:rsidRDefault="009D44AB" w:rsidP="00A62D4F">
      <w:pPr>
        <w:pStyle w:val="15"/>
        <w:ind w:firstLine="480"/>
      </w:pPr>
      <w:r>
        <w:rPr>
          <w:rFonts w:hint="eastAsia"/>
        </w:rPr>
        <w:t>在本章</w:t>
      </w:r>
      <w:r w:rsidR="00756921">
        <w:rPr>
          <w:rFonts w:hint="eastAsia"/>
        </w:rPr>
        <w:t>中</w:t>
      </w:r>
      <w:r>
        <w:rPr>
          <w:rFonts w:hint="eastAsia"/>
        </w:rPr>
        <w:t>，分形市场</w:t>
      </w:r>
      <w:r>
        <w:t>假说</w:t>
      </w:r>
      <w:r w:rsidR="006E55C0">
        <w:rPr>
          <w:rFonts w:hint="eastAsia"/>
        </w:rPr>
        <w:t>表明</w:t>
      </w:r>
      <w:r>
        <w:rPr>
          <w:rFonts w:hint="eastAsia"/>
        </w:rPr>
        <w:t>每个人</w:t>
      </w:r>
      <w:r>
        <w:t>对于</w:t>
      </w:r>
      <w:r>
        <w:rPr>
          <w:rFonts w:hint="eastAsia"/>
        </w:rPr>
        <w:t>公开</w:t>
      </w:r>
      <w:r>
        <w:t>的市场信息</w:t>
      </w:r>
      <w:r>
        <w:rPr>
          <w:rFonts w:hint="eastAsia"/>
        </w:rPr>
        <w:t>的</w:t>
      </w:r>
      <w:r>
        <w:t>获取和理解</w:t>
      </w:r>
      <w:r>
        <w:rPr>
          <w:rFonts w:hint="eastAsia"/>
        </w:rPr>
        <w:t>程度</w:t>
      </w:r>
      <w:r w:rsidR="00756921">
        <w:t>都</w:t>
      </w:r>
      <w:r>
        <w:rPr>
          <w:rFonts w:hint="eastAsia"/>
        </w:rPr>
        <w:t>不相同</w:t>
      </w:r>
      <w:r w:rsidR="00756921">
        <w:rPr>
          <w:rFonts w:hint="eastAsia"/>
        </w:rPr>
        <w:t>，</w:t>
      </w:r>
      <w:r>
        <w:t>每个人对于</w:t>
      </w:r>
      <w:r>
        <w:rPr>
          <w:rFonts w:hint="eastAsia"/>
        </w:rPr>
        <w:t>市场</w:t>
      </w:r>
      <w:r>
        <w:t>信息的分析</w:t>
      </w:r>
      <w:r>
        <w:rPr>
          <w:rFonts w:hint="eastAsia"/>
        </w:rPr>
        <w:t>处理</w:t>
      </w:r>
      <w:r>
        <w:t>能力</w:t>
      </w:r>
      <w:r>
        <w:rPr>
          <w:rFonts w:hint="eastAsia"/>
        </w:rPr>
        <w:t>也不</w:t>
      </w:r>
      <w:r>
        <w:t>同</w:t>
      </w:r>
      <w:r w:rsidR="00756921">
        <w:rPr>
          <w:rFonts w:hint="eastAsia"/>
        </w:rPr>
        <w:t>。因此</w:t>
      </w:r>
      <w:r>
        <w:rPr>
          <w:rFonts w:hint="eastAsia"/>
        </w:rPr>
        <w:t>也</w:t>
      </w:r>
      <w:r w:rsidR="00756921">
        <w:t>就有可能利用</w:t>
      </w:r>
      <w:r>
        <w:t>超过普通投</w:t>
      </w:r>
      <w:r>
        <w:lastRenderedPageBreak/>
        <w:t>资者</w:t>
      </w:r>
      <w:r>
        <w:rPr>
          <w:rFonts w:hint="eastAsia"/>
        </w:rPr>
        <w:t>的市场</w:t>
      </w:r>
      <w:r>
        <w:t>分析</w:t>
      </w:r>
      <w:r>
        <w:rPr>
          <w:rFonts w:hint="eastAsia"/>
        </w:rPr>
        <w:t>能力</w:t>
      </w:r>
      <w:r w:rsidR="00756921">
        <w:rPr>
          <w:rFonts w:hint="eastAsia"/>
        </w:rPr>
        <w:t>的方法</w:t>
      </w:r>
      <w:r>
        <w:t>，做出更加理性的投资</w:t>
      </w:r>
      <w:r w:rsidR="006E55C0">
        <w:rPr>
          <w:rFonts w:hint="eastAsia"/>
        </w:rPr>
        <w:t>决策</w:t>
      </w:r>
      <w:r w:rsidR="00756921">
        <w:t>。我们在</w:t>
      </w:r>
      <w:r w:rsidR="006113AF">
        <w:t>本章</w:t>
      </w:r>
      <w:r w:rsidR="008E1BA1">
        <w:t>R/S</w:t>
      </w:r>
      <w:r>
        <w:rPr>
          <w:rFonts w:hint="eastAsia"/>
        </w:rPr>
        <w:t>分析</w:t>
      </w:r>
      <w:r>
        <w:t>结果也表明</w:t>
      </w:r>
      <w:r>
        <w:rPr>
          <w:rFonts w:hint="eastAsia"/>
        </w:rPr>
        <w:t>国际黄金</w:t>
      </w:r>
      <w:r>
        <w:t>价格</w:t>
      </w:r>
      <w:r>
        <w:rPr>
          <w:rFonts w:hint="eastAsia"/>
        </w:rPr>
        <w:t>是</w:t>
      </w:r>
      <w:r>
        <w:t>有</w:t>
      </w:r>
      <w:r>
        <w:rPr>
          <w:rFonts w:hint="eastAsia"/>
        </w:rPr>
        <w:t>一</w:t>
      </w:r>
      <w:r>
        <w:t>个有偏的</w:t>
      </w:r>
      <w:r>
        <w:rPr>
          <w:rFonts w:hint="eastAsia"/>
        </w:rPr>
        <w:t>时间</w:t>
      </w:r>
      <w:r>
        <w:t>序列，</w:t>
      </w:r>
      <w:r>
        <w:rPr>
          <w:rFonts w:hint="eastAsia"/>
        </w:rPr>
        <w:t>如果</w:t>
      </w:r>
      <w:r>
        <w:t>能够</w:t>
      </w:r>
      <w:r>
        <w:rPr>
          <w:rFonts w:hint="eastAsia"/>
        </w:rPr>
        <w:t>找到分析或</w:t>
      </w:r>
      <w:r>
        <w:t>预测</w:t>
      </w:r>
      <w:r>
        <w:rPr>
          <w:rFonts w:hint="eastAsia"/>
        </w:rPr>
        <w:t>这个</w:t>
      </w:r>
      <w:r>
        <w:t>“</w:t>
      </w:r>
      <w:r>
        <w:rPr>
          <w:rFonts w:hint="eastAsia"/>
        </w:rPr>
        <w:t>偏向</w:t>
      </w:r>
      <w:r>
        <w:t>”</w:t>
      </w:r>
      <w:r>
        <w:rPr>
          <w:rFonts w:hint="eastAsia"/>
        </w:rPr>
        <w:t>的</w:t>
      </w:r>
      <w:r>
        <w:t>方法，就</w:t>
      </w:r>
      <w:r>
        <w:rPr>
          <w:rFonts w:hint="eastAsia"/>
        </w:rPr>
        <w:t>能够</w:t>
      </w:r>
      <w:r w:rsidR="005E014F">
        <w:t>在很大程度上</w:t>
      </w:r>
      <w:r w:rsidR="000C1B51">
        <w:t>提高该研究</w:t>
      </w:r>
      <w:r>
        <w:rPr>
          <w:rFonts w:hint="eastAsia"/>
        </w:rPr>
        <w:t>对于</w:t>
      </w:r>
      <w:r>
        <w:t>市场</w:t>
      </w:r>
      <w:r>
        <w:rPr>
          <w:rFonts w:hint="eastAsia"/>
        </w:rPr>
        <w:t>信息</w:t>
      </w:r>
      <w:r>
        <w:t>的</w:t>
      </w:r>
      <w:r>
        <w:rPr>
          <w:rFonts w:hint="eastAsia"/>
        </w:rPr>
        <w:t>处理</w:t>
      </w:r>
      <w:r>
        <w:t>能力。</w:t>
      </w:r>
      <w:r>
        <w:rPr>
          <w:rFonts w:hint="eastAsia"/>
        </w:rPr>
        <w:t>所以，</w:t>
      </w:r>
      <w:r>
        <w:t>可以认为</w:t>
      </w:r>
      <w:r>
        <w:rPr>
          <w:rFonts w:hint="eastAsia"/>
        </w:rPr>
        <w:t>国际</w:t>
      </w:r>
      <w:r>
        <w:t>黄金价格</w:t>
      </w:r>
      <w:r>
        <w:rPr>
          <w:rFonts w:hint="eastAsia"/>
        </w:rPr>
        <w:t>在一定</w:t>
      </w:r>
      <w:r>
        <w:t>程度上是可以</w:t>
      </w:r>
      <w:r>
        <w:rPr>
          <w:rFonts w:hint="eastAsia"/>
        </w:rPr>
        <w:t>被预测</w:t>
      </w:r>
      <w:r w:rsidR="000C1B51">
        <w:t>的，接下来本文</w:t>
      </w:r>
      <w:r w:rsidR="006E55C0">
        <w:rPr>
          <w:rFonts w:hint="eastAsia"/>
        </w:rPr>
        <w:t>将解释，为何选用深度残差网络与专家系统相结合的方法</w:t>
      </w:r>
      <w:r>
        <w:t>预测</w:t>
      </w:r>
      <w:r>
        <w:rPr>
          <w:rFonts w:hint="eastAsia"/>
        </w:rPr>
        <w:t>国际</w:t>
      </w:r>
      <w:r>
        <w:t>金价。</w:t>
      </w:r>
    </w:p>
    <w:p w:rsidR="009D44AB" w:rsidRPr="001576D6" w:rsidRDefault="00F427A0" w:rsidP="00186A27">
      <w:pPr>
        <w:pStyle w:val="1"/>
      </w:pPr>
      <w:bookmarkStart w:id="52" w:name="_Ref451639784"/>
      <w:bookmarkStart w:id="53" w:name="_Toc451794299"/>
      <w:bookmarkStart w:id="54" w:name="_Toc452398872"/>
      <w:r w:rsidRPr="001576D6">
        <w:rPr>
          <w:rFonts w:hint="eastAsia"/>
        </w:rPr>
        <w:lastRenderedPageBreak/>
        <w:t>深度残差网络</w:t>
      </w:r>
      <w:bookmarkEnd w:id="52"/>
      <w:bookmarkEnd w:id="53"/>
      <w:bookmarkEnd w:id="54"/>
    </w:p>
    <w:p w:rsidR="009D44AB" w:rsidRDefault="009D44AB" w:rsidP="001576D6">
      <w:pPr>
        <w:pStyle w:val="11"/>
        <w:numPr>
          <w:ilvl w:val="1"/>
          <w:numId w:val="14"/>
        </w:numPr>
        <w:spacing w:before="159" w:after="159"/>
      </w:pPr>
      <w:bookmarkStart w:id="55" w:name="_Toc451794300"/>
      <w:bookmarkStart w:id="56" w:name="_Toc452398873"/>
      <w:r w:rsidRPr="009D44AB">
        <w:rPr>
          <w:rFonts w:hint="eastAsia"/>
        </w:rPr>
        <w:t>深度</w:t>
      </w:r>
      <w:r w:rsidRPr="009D44AB">
        <w:t>残差网络概述</w:t>
      </w:r>
      <w:bookmarkEnd w:id="55"/>
      <w:bookmarkEnd w:id="56"/>
    </w:p>
    <w:p w:rsidR="009D44AB" w:rsidRDefault="009D44AB" w:rsidP="001576D6">
      <w:pPr>
        <w:pStyle w:val="111"/>
        <w:numPr>
          <w:ilvl w:val="2"/>
          <w:numId w:val="14"/>
        </w:numPr>
        <w:spacing w:before="159" w:after="159"/>
      </w:pPr>
      <w:bookmarkStart w:id="57" w:name="_Toc451794301"/>
      <w:bookmarkStart w:id="58" w:name="_Toc452398874"/>
      <w:r>
        <w:t>深度学习简介</w:t>
      </w:r>
      <w:bookmarkEnd w:id="57"/>
      <w:bookmarkEnd w:id="58"/>
    </w:p>
    <w:p w:rsidR="009D44AB" w:rsidRDefault="009D44AB" w:rsidP="00A62D4F">
      <w:pPr>
        <w:pStyle w:val="15"/>
        <w:ind w:firstLine="480"/>
      </w:pPr>
      <w:r>
        <w:t>在</w:t>
      </w:r>
      <w:r w:rsidR="006E55C0">
        <w:rPr>
          <w:rFonts w:hint="eastAsia"/>
        </w:rPr>
        <w:t>20</w:t>
      </w:r>
      <w:r w:rsidR="006E55C0">
        <w:rPr>
          <w:rFonts w:hint="eastAsia"/>
        </w:rPr>
        <w:t>世纪</w:t>
      </w:r>
      <w:r w:rsidR="006E55C0">
        <w:rPr>
          <w:rFonts w:hint="eastAsia"/>
        </w:rPr>
        <w:t>80</w:t>
      </w:r>
      <w:r w:rsidR="006E55C0">
        <w:rPr>
          <w:rFonts w:hint="eastAsia"/>
        </w:rPr>
        <w:t>年代</w:t>
      </w:r>
      <w:r>
        <w:rPr>
          <w:rFonts w:hint="eastAsia"/>
        </w:rPr>
        <w:t>，</w:t>
      </w:r>
      <w:r w:rsidR="006E55C0">
        <w:rPr>
          <w:rFonts w:hint="eastAsia"/>
        </w:rPr>
        <w:t>深度学习被定义为</w:t>
      </w:r>
      <w:r>
        <w:rPr>
          <w:rFonts w:hint="eastAsia"/>
        </w:rPr>
        <w:t>一类利用多层由非线性单元组成的处理层</w:t>
      </w:r>
      <w:r w:rsidR="005E014F">
        <w:rPr>
          <w:rFonts w:hint="eastAsia"/>
        </w:rPr>
        <w:t>，进行数据特征的提取与变换的算法。这些处理层都是连续的，并且相邻</w:t>
      </w:r>
      <w:r>
        <w:rPr>
          <w:rFonts w:hint="eastAsia"/>
        </w:rPr>
        <w:t>的每一层都会利用前一层的输出结果作为本层的输入。</w:t>
      </w:r>
    </w:p>
    <w:p w:rsidR="009D44AB" w:rsidRDefault="009D44AB" w:rsidP="00A62D4F">
      <w:pPr>
        <w:pStyle w:val="15"/>
        <w:ind w:firstLine="480"/>
      </w:pPr>
      <w:r>
        <w:t>相对于浅层学习算法</w:t>
      </w:r>
      <w:r>
        <w:rPr>
          <w:rFonts w:hint="eastAsia"/>
        </w:rPr>
        <w:t>，</w:t>
      </w:r>
      <w:r w:rsidR="006E55C0">
        <w:t>深度学习算法将</w:t>
      </w:r>
      <w:r>
        <w:t>输入数据传递了更多的处理层</w:t>
      </w:r>
      <w:r>
        <w:rPr>
          <w:rFonts w:hint="eastAsia"/>
        </w:rPr>
        <w:t>。</w:t>
      </w:r>
      <w:r>
        <w:t>在每一层当中</w:t>
      </w:r>
      <w:r>
        <w:rPr>
          <w:rFonts w:hint="eastAsia"/>
        </w:rPr>
        <w:t>，传</w:t>
      </w:r>
      <w:r w:rsidR="006E55C0">
        <w:rPr>
          <w:rFonts w:hint="eastAsia"/>
        </w:rPr>
        <w:t>入</w:t>
      </w:r>
      <w:r>
        <w:rPr>
          <w:rFonts w:hint="eastAsia"/>
        </w:rPr>
        <w:t>的信号被这一层当中的神经元进行非线性的变换，</w:t>
      </w:r>
      <w:r w:rsidR="006E55C0">
        <w:rPr>
          <w:rFonts w:hint="eastAsia"/>
        </w:rPr>
        <w:t>这些神经元的参数</w:t>
      </w:r>
      <w:r>
        <w:rPr>
          <w:rFonts w:hint="eastAsia"/>
        </w:rPr>
        <w:t>通过对深度神经网络的训练得出</w:t>
      </w:r>
      <w:r w:rsidR="00DC0B21" w:rsidRPr="00DC0B21">
        <w:rPr>
          <w:vertAlign w:val="superscript"/>
        </w:rPr>
        <w:fldChar w:fldCharType="begin"/>
      </w:r>
      <w:r w:rsidR="00DC0B21" w:rsidRPr="00DC0B21">
        <w:rPr>
          <w:vertAlign w:val="superscript"/>
        </w:rPr>
        <w:instrText xml:space="preserve"> </w:instrText>
      </w:r>
      <w:r w:rsidR="00DC0B21" w:rsidRPr="00DC0B21">
        <w:rPr>
          <w:rFonts w:hint="eastAsia"/>
          <w:vertAlign w:val="superscript"/>
        </w:rPr>
        <w:instrText>REF _Ref449863712 \r \h</w:instrText>
      </w:r>
      <w:r w:rsidR="00DC0B21" w:rsidRPr="00DC0B21">
        <w:rPr>
          <w:vertAlign w:val="superscript"/>
        </w:rPr>
        <w:instrText xml:space="preserve"> </w:instrText>
      </w:r>
      <w:r w:rsidR="00DC0B21">
        <w:rPr>
          <w:vertAlign w:val="superscript"/>
        </w:rPr>
        <w:instrText xml:space="preserve"> \* MERGEFORMAT </w:instrText>
      </w:r>
      <w:r w:rsidR="00DC0B21" w:rsidRPr="00DC0B21">
        <w:rPr>
          <w:vertAlign w:val="superscript"/>
        </w:rPr>
      </w:r>
      <w:r w:rsidR="00DC0B21" w:rsidRPr="00DC0B21">
        <w:rPr>
          <w:vertAlign w:val="superscript"/>
        </w:rPr>
        <w:fldChar w:fldCharType="separate"/>
      </w:r>
      <w:r w:rsidR="004E6920">
        <w:rPr>
          <w:vertAlign w:val="superscript"/>
        </w:rPr>
        <w:t>[17]</w:t>
      </w:r>
      <w:r w:rsidR="00DC0B21" w:rsidRPr="00DC0B21">
        <w:rPr>
          <w:vertAlign w:val="superscript"/>
        </w:rPr>
        <w:fldChar w:fldCharType="end"/>
      </w:r>
      <w:r w:rsidR="005E014F">
        <w:rPr>
          <w:rFonts w:hint="eastAsia"/>
        </w:rPr>
        <w:t>。深度学习</w:t>
      </w:r>
      <w:r>
        <w:rPr>
          <w:rFonts w:hint="eastAsia"/>
        </w:rPr>
        <w:t>最终将</w:t>
      </w:r>
      <w:r w:rsidR="005E014F">
        <w:t>利用大量训练得到的深度处理层</w:t>
      </w:r>
      <w:r>
        <w:t>给高维而抽象的数据</w:t>
      </w:r>
      <w:r w:rsidR="005E014F">
        <w:rPr>
          <w:rFonts w:hint="eastAsia"/>
        </w:rPr>
        <w:t>（包含一系列</w:t>
      </w:r>
      <w:r>
        <w:rPr>
          <w:rFonts w:hint="eastAsia"/>
        </w:rPr>
        <w:t>复杂的非线性变换）</w:t>
      </w:r>
      <w:r>
        <w:t>建立模型</w:t>
      </w:r>
      <w:r w:rsidRPr="00A83039">
        <w:rPr>
          <w:vertAlign w:val="superscript"/>
        </w:rPr>
        <w:fldChar w:fldCharType="begin"/>
      </w:r>
      <w:r w:rsidRPr="00A83039">
        <w:rPr>
          <w:vertAlign w:val="superscript"/>
        </w:rPr>
        <w:instrText xml:space="preserve"> REF _Ref449863294 \r \h </w:instrText>
      </w:r>
      <w:r>
        <w:rPr>
          <w:vertAlign w:val="superscript"/>
        </w:rPr>
        <w:instrText xml:space="preserve"> \* MERGEFORMAT </w:instrText>
      </w:r>
      <w:r w:rsidRPr="00A83039">
        <w:rPr>
          <w:vertAlign w:val="superscript"/>
        </w:rPr>
      </w:r>
      <w:r w:rsidRPr="00A83039">
        <w:rPr>
          <w:vertAlign w:val="superscript"/>
        </w:rPr>
        <w:fldChar w:fldCharType="separate"/>
      </w:r>
      <w:r w:rsidR="004E6920">
        <w:rPr>
          <w:vertAlign w:val="superscript"/>
        </w:rPr>
        <w:t>[18]</w:t>
      </w:r>
      <w:r w:rsidRPr="00A83039">
        <w:rPr>
          <w:vertAlign w:val="superscript"/>
        </w:rPr>
        <w:fldChar w:fldCharType="end"/>
      </w:r>
      <w:r>
        <w:rPr>
          <w:rFonts w:hint="eastAsia"/>
        </w:rPr>
        <w:t>。</w:t>
      </w:r>
    </w:p>
    <w:p w:rsidR="009D44AB" w:rsidRDefault="009D44AB" w:rsidP="001576D6">
      <w:pPr>
        <w:pStyle w:val="111"/>
        <w:numPr>
          <w:ilvl w:val="2"/>
          <w:numId w:val="14"/>
        </w:numPr>
        <w:spacing w:before="159" w:after="159"/>
      </w:pPr>
      <w:bookmarkStart w:id="59" w:name="_Toc451794302"/>
      <w:bookmarkStart w:id="60" w:name="_Toc452398875"/>
      <w:r>
        <w:rPr>
          <w:rFonts w:hint="eastAsia"/>
        </w:rPr>
        <w:t>深度学习的基本思想</w:t>
      </w:r>
      <w:bookmarkEnd w:id="59"/>
      <w:bookmarkEnd w:id="60"/>
    </w:p>
    <w:p w:rsidR="007C0983" w:rsidRDefault="000C1B51" w:rsidP="007C0983">
      <w:pPr>
        <w:pStyle w:val="15"/>
        <w:ind w:firstLineChars="0" w:firstLine="420"/>
      </w:pPr>
      <w:r>
        <w:rPr>
          <w:rFonts w:hint="eastAsia"/>
        </w:rPr>
        <w:t>假设</w:t>
      </w:r>
      <w:r w:rsidR="009D44AB">
        <w:rPr>
          <w:rFonts w:hint="eastAsia"/>
        </w:rPr>
        <w:t>有一个系统</w:t>
      </w:r>
      <m:oMath>
        <m:r>
          <m:rPr>
            <m:sty m:val="p"/>
          </m:rPr>
          <w:rPr>
            <w:rFonts w:ascii="Cambria Math" w:hAnsi="Cambria Math"/>
          </w:rPr>
          <m:t xml:space="preserve"> </m:t>
        </m:r>
        <m:r>
          <w:rPr>
            <w:rFonts w:ascii="Cambria Math" w:hAnsi="Cambria Math" w:cs="Arial" w:hint="eastAsia"/>
          </w:rPr>
          <m:t>S</m:t>
        </m:r>
        <m:r>
          <m:rPr>
            <m:sty m:val="p"/>
          </m:rPr>
          <w:rPr>
            <w:rFonts w:ascii="Cambria Math" w:hAnsi="Cambria Math" w:cs="Arial"/>
          </w:rPr>
          <m:t xml:space="preserve"> </m:t>
        </m:r>
      </m:oMath>
      <w:r w:rsidR="009D44AB">
        <w:rPr>
          <w:rFonts w:hint="eastAsia"/>
        </w:rPr>
        <w:t>，总共有</w:t>
      </w:r>
      <m:oMath>
        <m:r>
          <m:rPr>
            <m:sty m:val="p"/>
          </m:rPr>
          <w:rPr>
            <w:rFonts w:ascii="Cambria Math" w:hAnsi="Cambria Math"/>
          </w:rPr>
          <m:t xml:space="preserve"> </m:t>
        </m:r>
        <m:r>
          <w:rPr>
            <w:rFonts w:ascii="Cambria Math" w:hAnsi="Cambria Math" w:cs="Arial"/>
          </w:rPr>
          <m:t>n</m:t>
        </m:r>
        <m:r>
          <m:rPr>
            <m:sty m:val="p"/>
          </m:rPr>
          <w:rPr>
            <w:rFonts w:ascii="Cambria Math" w:hAnsi="Cambria Math" w:cs="Arial"/>
          </w:rPr>
          <m:t xml:space="preserve"> </m:t>
        </m:r>
      </m:oMath>
      <w:r w:rsidR="005E014F">
        <w:rPr>
          <w:rFonts w:ascii="Arial" w:hAnsi="Arial" w:cs="Arial"/>
        </w:rPr>
        <w:t>个</w:t>
      </w:r>
      <w:r w:rsidR="009D44AB">
        <w:rPr>
          <w:rFonts w:ascii="Arial" w:hAnsi="Arial" w:cs="Arial"/>
        </w:rPr>
        <w:t>处理</w:t>
      </w:r>
      <w:r w:rsidR="005E014F">
        <w:rPr>
          <w:rFonts w:hint="eastAsia"/>
        </w:rPr>
        <w:t>层</w:t>
      </w:r>
      <m:oMath>
        <m:r>
          <m:rPr>
            <m:sty m:val="p"/>
          </m:rPr>
          <w:rPr>
            <w:rFonts w:ascii="Cambria Math" w:hAnsi="Cambria Math"/>
          </w:rPr>
          <m:t xml:space="preserve"> </m:t>
        </m:r>
        <m:d>
          <m:dPr>
            <m:begChr m:val="{"/>
            <m:endChr m:val="}"/>
            <m:ctrlPr>
              <w:rPr>
                <w:rFonts w:ascii="Cambria Math" w:hAnsi="Cambria Math"/>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r>
              <w:rPr>
                <w:rFonts w:ascii="Cambria Math" w:hAnsi="Cambria Math" w:cs="Arial" w:hint="eastAsia"/>
              </w:rPr>
              <m:t>,</m:t>
            </m:r>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n</m:t>
                </m:r>
              </m:sub>
            </m:sSub>
            <m:ctrlPr>
              <w:rPr>
                <w:rFonts w:ascii="Cambria Math" w:hAnsi="Cambria Math" w:cs="Arial"/>
                <w:i/>
              </w:rPr>
            </m:ctrlPr>
          </m:e>
        </m:d>
      </m:oMath>
      <w:r w:rsidR="009D44AB">
        <w:rPr>
          <w:rFonts w:hint="eastAsia"/>
        </w:rPr>
        <w:t>。这个系统的输入输出分别为</w:t>
      </w:r>
      <m:oMath>
        <m:r>
          <m:rPr>
            <m:sty m:val="p"/>
          </m:rPr>
          <w:rPr>
            <w:rFonts w:ascii="Cambria Math" w:hAnsi="Cambria Math"/>
          </w:rPr>
          <m:t xml:space="preserve"> </m:t>
        </m:r>
        <m:r>
          <m:rPr>
            <m:sty m:val="p"/>
          </m:rPr>
          <w:rPr>
            <w:rFonts w:ascii="Cambria Math" w:hAnsi="Cambria Math" w:cs="Arial"/>
          </w:rPr>
          <m:t xml:space="preserve">Input </m:t>
        </m:r>
      </m:oMath>
      <w:r w:rsidR="009D44AB">
        <w:rPr>
          <w:rFonts w:hint="eastAsia"/>
        </w:rPr>
        <w:t>和</w:t>
      </w:r>
      <m:oMath>
        <m:r>
          <m:rPr>
            <m:sty m:val="p"/>
          </m:rPr>
          <w:rPr>
            <w:rFonts w:ascii="Cambria Math" w:hAnsi="Cambria Math"/>
          </w:rPr>
          <m:t xml:space="preserve"> </m:t>
        </m:r>
        <m:r>
          <m:rPr>
            <m:sty m:val="p"/>
          </m:rPr>
          <w:rPr>
            <w:rFonts w:ascii="Cambria Math" w:hAnsi="Cambria Math" w:cs="Arial"/>
          </w:rPr>
          <m:t>O</m:t>
        </m:r>
        <m:r>
          <m:rPr>
            <m:sty m:val="p"/>
          </m:rPr>
          <w:rPr>
            <w:rFonts w:ascii="Cambria Math" w:hAnsi="Cambria Math"/>
          </w:rPr>
          <m:t xml:space="preserve">utput </m:t>
        </m:r>
      </m:oMath>
      <w:r>
        <w:rPr>
          <w:rFonts w:hint="eastAsia"/>
        </w:rPr>
        <w:t>，</w:t>
      </w:r>
      <w:r w:rsidR="009D44AB">
        <w:rPr>
          <w:rFonts w:hint="eastAsia"/>
        </w:rPr>
        <w:t>可以将这个过程</w:t>
      </w:r>
      <m:oMath>
        <m:r>
          <m:rPr>
            <m:sty m:val="p"/>
          </m:rPr>
          <w:rPr>
            <w:rFonts w:ascii="Cambria Math" w:hAnsi="Cambria Math"/>
          </w:rPr>
          <m:t xml:space="preserve"> </m:t>
        </m:r>
        <m:r>
          <m:rPr>
            <m:sty m:val="p"/>
          </m:rPr>
          <w:rPr>
            <w:rFonts w:ascii="Cambria Math" w:hAnsi="Cambria Math" w:cs="Arial"/>
          </w:rPr>
          <m:t>Input →</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n</m:t>
            </m:r>
          </m:sub>
        </m:sSub>
        <m:r>
          <m:rPr>
            <m:sty m:val="p"/>
          </m:rPr>
          <w:rPr>
            <w:rFonts w:ascii="Cambria Math" w:hAnsi="Cambria Math" w:cs="Arial"/>
          </w:rPr>
          <m:t xml:space="preserve"> → O</m:t>
        </m:r>
        <m:r>
          <m:rPr>
            <m:sty m:val="p"/>
          </m:rPr>
          <w:rPr>
            <w:rFonts w:ascii="Cambria Math" w:hAnsi="Cambria Math"/>
          </w:rPr>
          <m:t xml:space="preserve">utput </m:t>
        </m:r>
      </m:oMath>
      <w:r w:rsidR="009D44AB">
        <w:rPr>
          <w:rFonts w:hint="eastAsia"/>
        </w:rPr>
        <w:t>表示为</w:t>
      </w:r>
      <w:r w:rsidR="002271AC">
        <w:rPr>
          <w:rFonts w:hint="eastAsia"/>
        </w:rPr>
        <w:t>图</w:t>
      </w:r>
      <w:r w:rsidR="002271AC">
        <w:rPr>
          <w:rFonts w:hint="eastAsia"/>
        </w:rPr>
        <w:t>3-</w:t>
      </w:r>
      <w:r w:rsidR="002271AC">
        <w:t>1</w:t>
      </w:r>
      <w:r w:rsidR="002271AC">
        <w:rPr>
          <w:rFonts w:hint="eastAsia"/>
        </w:rPr>
        <w:t>。如果输出</w:t>
      </w:r>
      <m:oMath>
        <m:r>
          <m:rPr>
            <m:sty m:val="p"/>
          </m:rPr>
          <w:rPr>
            <w:rFonts w:ascii="Cambria Math" w:hAnsi="Cambria Math"/>
          </w:rPr>
          <m:t xml:space="preserve"> </m:t>
        </m:r>
        <m:r>
          <m:rPr>
            <m:sty m:val="p"/>
          </m:rPr>
          <w:rPr>
            <w:rFonts w:ascii="Cambria Math" w:hAnsi="Cambria Math" w:cs="Arial"/>
          </w:rPr>
          <m:t xml:space="preserve">Output </m:t>
        </m:r>
      </m:oMath>
      <w:r w:rsidR="002271AC">
        <w:t>的信息量</w:t>
      </w:r>
      <w:r w:rsidR="002271AC">
        <w:rPr>
          <w:rFonts w:hint="eastAsia"/>
        </w:rPr>
        <w:t>等于输入</w:t>
      </w:r>
      <m:oMath>
        <m:r>
          <m:rPr>
            <m:sty m:val="p"/>
          </m:rPr>
          <w:rPr>
            <w:rFonts w:ascii="Cambria Math" w:hAnsi="Cambria Math"/>
          </w:rPr>
          <m:t xml:space="preserve"> </m:t>
        </m:r>
        <m:r>
          <m:rPr>
            <m:sty m:val="p"/>
          </m:rPr>
          <w:rPr>
            <w:rFonts w:ascii="Cambria Math" w:hAnsi="Cambria Math" w:cs="Arial"/>
          </w:rPr>
          <m:t xml:space="preserve">Input </m:t>
        </m:r>
      </m:oMath>
      <w:r w:rsidR="002271AC">
        <w:t>的信息量</w:t>
      </w:r>
      <w:r w:rsidR="00FB7A3C">
        <w:rPr>
          <w:rFonts w:hint="eastAsia"/>
        </w:rPr>
        <w:t>，则表示输入经过</w:t>
      </w:r>
      <w:r w:rsidR="002271AC">
        <w:rPr>
          <w:rFonts w:hint="eastAsia"/>
        </w:rPr>
        <w:t>系统</w:t>
      </w:r>
      <w:r w:rsidR="00FB7A3C">
        <w:rPr>
          <w:rFonts w:hint="eastAsia"/>
        </w:rPr>
        <w:t>的各个处理层</w:t>
      </w:r>
      <w:r w:rsidR="002271AC">
        <w:rPr>
          <w:rFonts w:hint="eastAsia"/>
        </w:rPr>
        <w:t>后</w:t>
      </w:r>
      <w:r w:rsidR="00FB7A3C">
        <w:rPr>
          <w:rFonts w:hint="eastAsia"/>
        </w:rPr>
        <w:t>并</w:t>
      </w:r>
      <w:r w:rsidR="002271AC">
        <w:rPr>
          <w:rFonts w:hint="eastAsia"/>
        </w:rPr>
        <w:t>无信息丢失（一般很难实现）。</w:t>
      </w:r>
    </w:p>
    <w:p w:rsidR="007C0983" w:rsidRDefault="00461DFD" w:rsidP="002271AC">
      <w:pPr>
        <w:pStyle w:val="15"/>
        <w:ind w:firstLine="480"/>
      </w:pPr>
      <w:r>
        <w:rPr>
          <w:noProof/>
        </w:rPr>
        <w:object w:dxaOrig="1440" w:dyaOrig="1440">
          <v:shape id="_x0000_s1036" type="#_x0000_t75" style="position:absolute;left:0;text-align:left;margin-left:47.8pt;margin-top:11.45pt;width:344.85pt;height:184.55pt;z-index:251703808;mso-position-horizontal-relative:text;mso-position-vertical-relative:text" wrapcoords="960 690 775 828 628 1311 665 21531 20825 21531 20935 759 19975 690 6351 690 960 690">
            <v:imagedata r:id="rId25" o:title="" cropbottom="2663f"/>
            <w10:wrap type="tight"/>
          </v:shape>
          <o:OLEObject Type="Embed" ProgID="Visio.Drawing.15" ShapeID="_x0000_s1036" DrawAspect="Content" ObjectID="_1526570628" r:id="rId26"/>
        </w:object>
      </w:r>
    </w:p>
    <w:p w:rsidR="007C0983" w:rsidRDefault="007C0983" w:rsidP="002271AC">
      <w:pPr>
        <w:pStyle w:val="15"/>
        <w:ind w:firstLine="480"/>
      </w:pPr>
    </w:p>
    <w:p w:rsidR="002910E6" w:rsidRDefault="002910E6" w:rsidP="002271AC">
      <w:pPr>
        <w:pStyle w:val="15"/>
        <w:ind w:firstLine="480"/>
      </w:pPr>
    </w:p>
    <w:p w:rsidR="007C0983" w:rsidRDefault="007C0983" w:rsidP="002271AC">
      <w:pPr>
        <w:pStyle w:val="15"/>
        <w:ind w:firstLine="480"/>
      </w:pPr>
    </w:p>
    <w:p w:rsidR="007C0983" w:rsidRDefault="007C0983" w:rsidP="002271AC">
      <w:pPr>
        <w:pStyle w:val="15"/>
        <w:ind w:firstLine="480"/>
      </w:pPr>
    </w:p>
    <w:p w:rsidR="007C0983" w:rsidRDefault="007C0983" w:rsidP="002271AC">
      <w:pPr>
        <w:pStyle w:val="15"/>
        <w:ind w:firstLine="480"/>
      </w:pPr>
    </w:p>
    <w:p w:rsidR="007C0983" w:rsidRDefault="007C0983" w:rsidP="002271AC">
      <w:pPr>
        <w:pStyle w:val="15"/>
        <w:ind w:firstLine="480"/>
      </w:pPr>
    </w:p>
    <w:p w:rsidR="007C0983" w:rsidRDefault="007C0983" w:rsidP="002271AC">
      <w:pPr>
        <w:pStyle w:val="15"/>
        <w:ind w:firstLine="480"/>
      </w:pPr>
    </w:p>
    <w:p w:rsidR="007C0983" w:rsidRDefault="007C0983" w:rsidP="002271AC">
      <w:pPr>
        <w:pStyle w:val="15"/>
        <w:ind w:firstLine="480"/>
      </w:pPr>
    </w:p>
    <w:p w:rsidR="007C0983" w:rsidRDefault="007C0983" w:rsidP="002271AC">
      <w:pPr>
        <w:pStyle w:val="15"/>
        <w:ind w:firstLine="480"/>
      </w:pPr>
    </w:p>
    <w:p w:rsidR="002271AC" w:rsidRDefault="002271AC" w:rsidP="002271AC">
      <w:pPr>
        <w:pStyle w:val="aff3"/>
      </w:pPr>
      <w:r>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3</w:t>
      </w:r>
      <w:r>
        <w:rPr>
          <w:noProof/>
        </w:rPr>
        <w:fldChar w:fldCharType="end"/>
      </w:r>
      <w:r>
        <w:noBreakHyphen/>
      </w:r>
      <w:fldSimple w:instr=" SEQ \s \* Arabic OLE_LINK4 ">
        <w:r w:rsidR="004E6920">
          <w:rPr>
            <w:noProof/>
          </w:rPr>
          <w:t>1</w:t>
        </w:r>
      </w:fldSimple>
      <w:r>
        <w:rPr>
          <w:noProof/>
        </w:rPr>
        <w:t xml:space="preserve">  </w:t>
      </w:r>
      <w:r>
        <w:rPr>
          <w:rFonts w:hint="eastAsia"/>
        </w:rPr>
        <w:t>深度</w:t>
      </w:r>
      <w:r>
        <w:t>学习</w:t>
      </w:r>
      <w:r>
        <w:rPr>
          <w:rFonts w:hint="eastAsia"/>
        </w:rPr>
        <w:t>数据</w:t>
      </w:r>
      <w:r>
        <w:t>处理</w:t>
      </w:r>
      <w:r w:rsidR="00D32D79">
        <w:rPr>
          <w:rFonts w:hint="eastAsia"/>
        </w:rPr>
        <w:t>流程</w:t>
      </w:r>
    </w:p>
    <w:p w:rsidR="007C0983" w:rsidRPr="00F3583F" w:rsidRDefault="007C0983" w:rsidP="002271AC">
      <w:pPr>
        <w:pStyle w:val="aff3"/>
        <w:rPr>
          <w:noProof/>
          <w:szCs w:val="24"/>
        </w:rPr>
      </w:pPr>
    </w:p>
    <w:p w:rsidR="00421A6D" w:rsidRDefault="00FB7A3C" w:rsidP="00A62D4F">
      <w:pPr>
        <w:pStyle w:val="15"/>
        <w:ind w:firstLine="480"/>
      </w:pPr>
      <w:r>
        <w:rPr>
          <w:rFonts w:hint="eastAsia"/>
        </w:rPr>
        <w:t>经过系统的</w:t>
      </w:r>
      <w:r w:rsidR="009D44AB">
        <w:rPr>
          <w:rFonts w:hint="eastAsia"/>
        </w:rPr>
        <w:t>处理</w:t>
      </w:r>
      <w:r>
        <w:rPr>
          <w:rFonts w:hint="eastAsia"/>
        </w:rPr>
        <w:t>过程，</w:t>
      </w:r>
      <w:r w:rsidR="00421A6D">
        <w:rPr>
          <w:rFonts w:hint="eastAsia"/>
        </w:rPr>
        <w:t>不仅</w:t>
      </w:r>
      <w:r>
        <w:rPr>
          <w:rFonts w:hint="eastAsia"/>
        </w:rPr>
        <w:t>不会增加信息量，反而</w:t>
      </w:r>
      <w:r w:rsidR="009D44AB">
        <w:rPr>
          <w:rFonts w:hint="eastAsia"/>
        </w:rPr>
        <w:t>会</w:t>
      </w:r>
      <w:r>
        <w:rPr>
          <w:rFonts w:hint="eastAsia"/>
        </w:rPr>
        <w:t>造成</w:t>
      </w:r>
      <w:r w:rsidR="009D44AB">
        <w:rPr>
          <w:rFonts w:hint="eastAsia"/>
        </w:rPr>
        <w:t>一些信息</w:t>
      </w:r>
      <w:r>
        <w:rPr>
          <w:rFonts w:hint="eastAsia"/>
        </w:rPr>
        <w:t>的丢失。假设系统能够保持信息不变，即输入信息与输出信息在它的任意处理层前后都没有差别，便可以说</w:t>
      </w:r>
      <w:r w:rsidR="009D44AB">
        <w:rPr>
          <w:rFonts w:hint="eastAsia"/>
        </w:rPr>
        <w:t>任何一层输出的信息都是输入信息</w:t>
      </w:r>
      <w:r w:rsidR="000C1B51">
        <w:rPr>
          <w:rFonts w:hint="eastAsia"/>
        </w:rPr>
        <w:t>的另外一种表达形式。</w:t>
      </w:r>
    </w:p>
    <w:p w:rsidR="009D44AB" w:rsidRDefault="000C1B51" w:rsidP="00A62D4F">
      <w:pPr>
        <w:pStyle w:val="15"/>
        <w:ind w:firstLine="480"/>
        <w:rPr>
          <w:rFonts w:ascii="Arial" w:hAnsi="Arial" w:cs="Arial"/>
          <w:sz w:val="21"/>
          <w:szCs w:val="21"/>
        </w:rPr>
      </w:pPr>
      <w:r>
        <w:rPr>
          <w:rFonts w:hint="eastAsia"/>
        </w:rPr>
        <w:t>假设</w:t>
      </w:r>
      <w:r w:rsidR="00FB7A3C">
        <w:rPr>
          <w:rFonts w:hint="eastAsia"/>
        </w:rPr>
        <w:t>一个系统</w:t>
      </w:r>
      <m:oMath>
        <m:r>
          <m:rPr>
            <m:sty m:val="p"/>
          </m:rPr>
          <w:rPr>
            <w:rFonts w:ascii="Cambria Math" w:hAnsi="Cambria Math"/>
          </w:rPr>
          <m:t xml:space="preserve"> </m:t>
        </m:r>
        <m:r>
          <w:rPr>
            <w:rFonts w:ascii="Cambria Math" w:hAnsi="Cambria Math" w:cs="Arial" w:hint="eastAsia"/>
          </w:rPr>
          <m:t>S</m:t>
        </m:r>
      </m:oMath>
      <w:r w:rsidR="00FB7A3C">
        <w:rPr>
          <w:rFonts w:hint="eastAsia"/>
        </w:rPr>
        <w:t>（总共有</w:t>
      </w:r>
      <m:oMath>
        <m:r>
          <m:rPr>
            <m:sty m:val="p"/>
          </m:rPr>
          <w:rPr>
            <w:rFonts w:ascii="Cambria Math" w:hAnsi="Cambria Math"/>
          </w:rPr>
          <m:t xml:space="preserve"> </m:t>
        </m:r>
        <m:r>
          <w:rPr>
            <w:rFonts w:ascii="Cambria Math" w:hAnsi="Cambria Math" w:cs="Arial"/>
          </w:rPr>
          <m:t>n</m:t>
        </m:r>
        <m:r>
          <m:rPr>
            <m:sty m:val="p"/>
          </m:rPr>
          <w:rPr>
            <w:rFonts w:ascii="Cambria Math" w:hAnsi="Cambria Math"/>
          </w:rPr>
          <m:t xml:space="preserve"> </m:t>
        </m:r>
      </m:oMath>
      <w:r w:rsidR="00FB7A3C">
        <w:rPr>
          <w:rFonts w:hint="eastAsia"/>
        </w:rPr>
        <w:t>层，分别为</w:t>
      </w:r>
      <m:oMath>
        <m:sSub>
          <m:sSubPr>
            <m:ctrlPr>
              <w:rPr>
                <w:rFonts w:ascii="Cambria Math" w:hAnsi="Cambria Math" w:cs="Arial"/>
                <w:i/>
              </w:rPr>
            </m:ctrlPr>
          </m:sSubPr>
          <m:e>
            <m:r>
              <w:rPr>
                <w:rFonts w:ascii="Cambria Math" w:hAnsi="Cambria Math" w:cs="Arial"/>
              </w:rPr>
              <m:t xml:space="preserve"> </m:t>
            </m:r>
            <m:r>
              <w:rPr>
                <w:rFonts w:ascii="Cambria Math" w:hAnsi="Cambria Math" w:cs="Arial" w:hint="eastAsia"/>
              </w:rPr>
              <m:t>{</m:t>
            </m:r>
            <m:r>
              <w:rPr>
                <w:rFonts w:ascii="Cambria Math" w:hAnsi="Cambria Math" w:cs="Arial"/>
              </w:rPr>
              <m:t>S</m:t>
            </m:r>
          </m:e>
          <m:sub>
            <m:r>
              <w:rPr>
                <w:rFonts w:ascii="Cambria Math" w:hAnsi="Cambria Math" w:cs="Arial"/>
              </w:rPr>
              <m:t>1</m:t>
            </m:r>
          </m:sub>
        </m:sSub>
        <m:r>
          <w:rPr>
            <w:rFonts w:ascii="Cambria Math" w:hAnsi="Cambria Math" w:cs="Arial" w:hint="eastAsia"/>
          </w:rPr>
          <m:t>,</m:t>
        </m:r>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n</m:t>
            </m:r>
          </m:sub>
        </m:sSub>
        <m:r>
          <w:rPr>
            <w:rFonts w:ascii="Cambria Math" w:hAnsi="Cambria Math" w:cs="Arial" w:hint="eastAsia"/>
          </w:rPr>
          <m:t>}</m:t>
        </m:r>
      </m:oMath>
      <w:r w:rsidR="00FB7A3C">
        <w:rPr>
          <w:rFonts w:hint="eastAsia"/>
        </w:rPr>
        <w:t>）</w:t>
      </w:r>
      <w:r w:rsidR="009D44AB">
        <w:rPr>
          <w:rFonts w:hint="eastAsia"/>
        </w:rPr>
        <w:t>有输入</w:t>
      </w:r>
      <m:oMath>
        <m:r>
          <m:rPr>
            <m:sty m:val="p"/>
          </m:rPr>
          <w:rPr>
            <w:rFonts w:ascii="Cambria Math" w:hAnsi="Cambria Math"/>
          </w:rPr>
          <m:t xml:space="preserve"> </m:t>
        </m:r>
        <m:r>
          <w:rPr>
            <w:rFonts w:ascii="Cambria Math" w:hAnsi="Cambria Math" w:hint="eastAsia"/>
          </w:rPr>
          <m:t>Input</m:t>
        </m:r>
        <m:r>
          <m:rPr>
            <m:sty m:val="p"/>
          </m:rPr>
          <w:rPr>
            <w:rFonts w:ascii="Cambria Math" w:hAnsi="Cambria Math"/>
          </w:rPr>
          <m:t xml:space="preserve"> </m:t>
        </m:r>
      </m:oMath>
      <w:r w:rsidR="00FB7A3C">
        <w:rPr>
          <w:rFonts w:hint="eastAsia"/>
        </w:rPr>
        <w:t>，例如二维图像</w:t>
      </w:r>
      <w:r w:rsidR="00FB7A3C">
        <w:rPr>
          <w:rFonts w:hint="eastAsia"/>
        </w:rPr>
        <w:lastRenderedPageBreak/>
        <w:t>点集或者语音信号时间序列。</w:t>
      </w:r>
      <w:r w:rsidR="009D44AB">
        <w:rPr>
          <w:rFonts w:hint="eastAsia"/>
        </w:rPr>
        <w:t>通过对神经网络的训练</w:t>
      </w:r>
      <w:r w:rsidR="005E014F">
        <w:rPr>
          <w:rFonts w:hint="eastAsia"/>
        </w:rPr>
        <w:t>（</w:t>
      </w:r>
      <w:r w:rsidR="00421A6D">
        <w:rPr>
          <w:rFonts w:hint="eastAsia"/>
        </w:rPr>
        <w:t>调整系统中参数</w:t>
      </w:r>
      <w:r w:rsidR="005E014F">
        <w:rPr>
          <w:rFonts w:hint="eastAsia"/>
        </w:rPr>
        <w:t>）</w:t>
      </w:r>
      <w:r w:rsidR="00421A6D">
        <w:rPr>
          <w:rFonts w:hint="eastAsia"/>
        </w:rPr>
        <w:t>，保持</w:t>
      </w:r>
      <w:r w:rsidR="009D44AB">
        <w:rPr>
          <w:rFonts w:hint="eastAsia"/>
        </w:rPr>
        <w:t>它的输出仍然是输入</w:t>
      </w:r>
      <m:oMath>
        <m:r>
          <w:rPr>
            <w:rFonts w:ascii="Cambria Math" w:hAnsi="Cambria Math"/>
          </w:rPr>
          <m:t xml:space="preserve"> </m:t>
        </m:r>
        <m:r>
          <w:rPr>
            <w:rFonts w:ascii="Cambria Math" w:hAnsi="Cambria Math" w:hint="eastAsia"/>
          </w:rPr>
          <m:t>Input</m:t>
        </m:r>
        <m:r>
          <w:rPr>
            <w:rFonts w:ascii="Cambria Math" w:hAnsi="Cambria Math"/>
          </w:rPr>
          <m:t xml:space="preserve"> </m:t>
        </m:r>
      </m:oMath>
      <w:r>
        <w:rPr>
          <w:rFonts w:hint="eastAsia"/>
        </w:rPr>
        <w:t>，那么</w:t>
      </w:r>
      <w:r w:rsidR="00FB7A3C">
        <w:rPr>
          <w:rFonts w:hint="eastAsia"/>
        </w:rPr>
        <w:t>通过</w:t>
      </w:r>
      <w:r w:rsidR="005E014F">
        <w:rPr>
          <w:rFonts w:hint="eastAsia"/>
        </w:rPr>
        <w:t>训练获得</w:t>
      </w:r>
      <w:r w:rsidR="009D44AB">
        <w:rPr>
          <w:rFonts w:hint="eastAsia"/>
        </w:rPr>
        <w:t>输入</w:t>
      </w:r>
      <m:oMath>
        <m:r>
          <m:rPr>
            <m:sty m:val="p"/>
          </m:rPr>
          <w:rPr>
            <w:rFonts w:ascii="Cambria Math" w:hAnsi="Cambria Math"/>
          </w:rPr>
          <m:t xml:space="preserve"> </m:t>
        </m:r>
        <m:r>
          <w:rPr>
            <w:rFonts w:ascii="Cambria Math" w:hAnsi="Cambria Math" w:cs="Arial"/>
          </w:rPr>
          <m:t>Input</m:t>
        </m:r>
        <m:r>
          <m:rPr>
            <m:sty m:val="p"/>
          </m:rPr>
          <w:rPr>
            <w:rFonts w:ascii="Cambria Math" w:hAnsi="Cambria Math" w:cs="Arial"/>
          </w:rPr>
          <m:t xml:space="preserve"> </m:t>
        </m:r>
      </m:oMath>
      <w:r w:rsidR="009D44AB">
        <w:rPr>
          <w:rFonts w:hint="eastAsia"/>
        </w:rPr>
        <w:t>的一系列层次特征，即输入数据另外的</w:t>
      </w:r>
      <w:r w:rsidR="00421A6D">
        <w:rPr>
          <w:rFonts w:hint="eastAsia"/>
        </w:rPr>
        <w:t>一类</w:t>
      </w:r>
      <w:r w:rsidR="009D44AB">
        <w:rPr>
          <w:rFonts w:hint="eastAsia"/>
        </w:rPr>
        <w:t>表达方式</w:t>
      </w:r>
      <m:oMath>
        <m:sSub>
          <m:sSubPr>
            <m:ctrlPr>
              <w:rPr>
                <w:rFonts w:ascii="Cambria Math" w:hAnsi="Cambria Math" w:cs="Arial"/>
                <w:i/>
              </w:rPr>
            </m:ctrlPr>
          </m:sSubPr>
          <m:e>
            <m:r>
              <w:rPr>
                <w:rFonts w:ascii="Cambria Math" w:hAnsi="Cambria Math" w:cs="Arial"/>
              </w:rPr>
              <m:t xml:space="preserve"> </m:t>
            </m:r>
            <m:r>
              <w:rPr>
                <w:rFonts w:ascii="Cambria Math" w:hAnsi="Cambria Math" w:cs="Arial" w:hint="eastAsia"/>
              </w:rPr>
              <m:t>{</m:t>
            </m:r>
            <m:r>
              <w:rPr>
                <w:rFonts w:ascii="Cambria Math" w:hAnsi="Cambria Math" w:cs="Arial"/>
              </w:rPr>
              <m:t>S</m:t>
            </m:r>
          </m:e>
          <m:sub>
            <m:r>
              <w:rPr>
                <w:rFonts w:ascii="Cambria Math" w:hAnsi="Cambria Math" w:cs="Arial"/>
              </w:rPr>
              <m:t>1</m:t>
            </m:r>
          </m:sub>
        </m:sSub>
        <m:r>
          <w:rPr>
            <w:rFonts w:ascii="Cambria Math" w:hAnsi="Cambria Math" w:cs="Arial"/>
          </w:rPr>
          <m:t>(Input)</m:t>
        </m:r>
        <m:r>
          <w:rPr>
            <w:rFonts w:ascii="Cambria Math" w:hAnsi="Cambria Math" w:cs="Arial" w:hint="eastAsia"/>
          </w:rPr>
          <m:t>,</m:t>
        </m:r>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n</m:t>
            </m:r>
          </m:sub>
        </m:sSub>
        <m:r>
          <w:rPr>
            <w:rFonts w:ascii="Cambria Math" w:hAnsi="Cambria Math" w:cs="Arial"/>
          </w:rPr>
          <m:t>(Input)</m:t>
        </m:r>
        <m:r>
          <w:rPr>
            <w:rFonts w:ascii="Cambria Math" w:hAnsi="Cambria Math" w:cs="Arial" w:hint="eastAsia"/>
          </w:rPr>
          <m:t>}</m:t>
        </m:r>
      </m:oMath>
      <w:r w:rsidR="009D44AB">
        <w:rPr>
          <w:rFonts w:hint="eastAsia"/>
        </w:rPr>
        <w:t>。</w:t>
      </w:r>
    </w:p>
    <w:p w:rsidR="009D44AB" w:rsidRPr="0044099F" w:rsidRDefault="00421A6D" w:rsidP="0044099F">
      <w:pPr>
        <w:pStyle w:val="15"/>
        <w:ind w:firstLine="480"/>
        <w:rPr>
          <w:rFonts w:ascii="Arial" w:hAnsi="Arial" w:cs="Arial"/>
          <w:sz w:val="21"/>
          <w:szCs w:val="21"/>
        </w:rPr>
      </w:pPr>
      <w:r>
        <w:rPr>
          <w:rFonts w:hint="eastAsia"/>
        </w:rPr>
        <w:t>深度学习的</w:t>
      </w:r>
      <w:r w:rsidR="009D44AB">
        <w:rPr>
          <w:rFonts w:hint="eastAsia"/>
        </w:rPr>
        <w:t>基本思想就是构建出训练层的结构，并</w:t>
      </w:r>
      <w:r>
        <w:rPr>
          <w:rFonts w:hint="eastAsia"/>
        </w:rPr>
        <w:t>通过</w:t>
      </w:r>
      <w:r w:rsidR="009D44AB">
        <w:rPr>
          <w:rFonts w:hint="eastAsia"/>
        </w:rPr>
        <w:t>训练</w:t>
      </w:r>
      <w:r>
        <w:rPr>
          <w:rFonts w:hint="eastAsia"/>
        </w:rPr>
        <w:t>得</w:t>
      </w:r>
      <w:r w:rsidR="009D44AB">
        <w:rPr>
          <w:rFonts w:hint="eastAsia"/>
        </w:rPr>
        <w:t>出输入数据的表达层</w:t>
      </w:r>
      <m:oMath>
        <m:sSub>
          <m:sSubPr>
            <m:ctrlPr>
              <w:rPr>
                <w:rFonts w:ascii="Cambria Math" w:hAnsi="Cambria Math" w:cs="Arial"/>
                <w:i/>
              </w:rPr>
            </m:ctrlPr>
          </m:sSubPr>
          <m:e>
            <m:r>
              <w:rPr>
                <w:rFonts w:ascii="Cambria Math" w:hAnsi="Cambria Math" w:cs="Arial"/>
              </w:rPr>
              <m:t xml:space="preserve"> </m:t>
            </m:r>
            <m:r>
              <w:rPr>
                <w:rFonts w:ascii="Cambria Math" w:hAnsi="Cambria Math" w:cs="Arial" w:hint="eastAsia"/>
              </w:rPr>
              <m:t>{</m:t>
            </m:r>
            <m:r>
              <w:rPr>
                <w:rFonts w:ascii="Cambria Math" w:hAnsi="Cambria Math" w:cs="Arial"/>
              </w:rPr>
              <m:t>S</m:t>
            </m:r>
          </m:e>
          <m:sub>
            <m:r>
              <w:rPr>
                <w:rFonts w:ascii="Cambria Math" w:hAnsi="Cambria Math" w:cs="Arial"/>
              </w:rPr>
              <m:t>1</m:t>
            </m:r>
          </m:sub>
        </m:sSub>
        <m:r>
          <w:rPr>
            <w:rFonts w:ascii="Cambria Math" w:hAnsi="Cambria Math" w:cs="Arial" w:hint="eastAsia"/>
          </w:rPr>
          <m:t>,</m:t>
        </m:r>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n</m:t>
            </m:r>
          </m:sub>
        </m:sSub>
        <m:r>
          <w:rPr>
            <w:rFonts w:ascii="Cambria Math" w:hAnsi="Cambria Math" w:cs="Arial" w:hint="eastAsia"/>
          </w:rPr>
          <m:t>}</m:t>
        </m:r>
      </m:oMath>
      <w:r w:rsidR="00567CF1">
        <w:rPr>
          <w:rFonts w:hint="eastAsia"/>
        </w:rPr>
        <w:t>。通过这种方式实现</w:t>
      </w:r>
      <w:r w:rsidR="000C1B51">
        <w:rPr>
          <w:rFonts w:hint="eastAsia"/>
        </w:rPr>
        <w:t>对输入信息进行分级表达，</w:t>
      </w:r>
      <w:r>
        <w:rPr>
          <w:rFonts w:hint="eastAsia"/>
        </w:rPr>
        <w:t>进而利用这些分级表达层来进行数据的分类、处理和预测</w:t>
      </w:r>
      <w:r w:rsidR="009D44AB">
        <w:rPr>
          <w:rFonts w:hint="eastAsia"/>
        </w:rPr>
        <w:t>。</w:t>
      </w:r>
    </w:p>
    <w:p w:rsidR="009D44AB" w:rsidRDefault="004C504A" w:rsidP="001576D6">
      <w:pPr>
        <w:pStyle w:val="111"/>
        <w:numPr>
          <w:ilvl w:val="2"/>
          <w:numId w:val="14"/>
        </w:numPr>
        <w:spacing w:before="159" w:after="159"/>
      </w:pPr>
      <w:bookmarkStart w:id="61" w:name="_Toc452398876"/>
      <w:r>
        <w:rPr>
          <w:rFonts w:hint="eastAsia"/>
        </w:rPr>
        <w:t>深度学习的原理</w:t>
      </w:r>
      <w:bookmarkEnd w:id="61"/>
    </w:p>
    <w:p w:rsidR="009D44AB" w:rsidRDefault="00481539" w:rsidP="00A62D4F">
      <w:pPr>
        <w:pStyle w:val="15"/>
        <w:ind w:firstLine="480"/>
      </w:pPr>
      <w:r>
        <w:rPr>
          <w:rFonts w:hint="eastAsia"/>
        </w:rPr>
        <w:t>若</w:t>
      </w:r>
      <w:r w:rsidRPr="00481539">
        <w:rPr>
          <w:rFonts w:hint="eastAsia"/>
          <w:i/>
        </w:rPr>
        <w:t>n</w:t>
      </w:r>
      <w:r>
        <w:t>是输入数据的个数</w:t>
      </w:r>
      <w:r>
        <w:rPr>
          <w:rFonts w:hint="eastAsia"/>
        </w:rPr>
        <w:t>，</w:t>
      </w:r>
      <w:r w:rsidR="00494BF3">
        <w:t>假设</w:t>
      </w:r>
      <w:r>
        <w:t>这个</w:t>
      </w:r>
      <w:r w:rsidR="00494BF3">
        <w:t>输入</w:t>
      </w:r>
      <w:r>
        <w:t>为</w:t>
      </w:r>
      <m:oMath>
        <m:r>
          <m:rPr>
            <m:sty m:val="p"/>
          </m:rPr>
          <w:rPr>
            <w:rFonts w:ascii="Cambria Math" w:hAnsi="Cambria Math"/>
          </w:rPr>
          <m:t xml:space="preserve"> </m:t>
        </m:r>
        <m:r>
          <w:rPr>
            <w:rFonts w:ascii="Cambria Math" w:hAnsi="Cambria Math" w:hint="eastAsia"/>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n</m:t>
            </m:r>
          </m:sup>
        </m:sSup>
      </m:oMath>
      <w:r w:rsidR="009C0ADF">
        <w:rPr>
          <w:rFonts w:hint="eastAsia"/>
        </w:rPr>
        <w:t>，则经过一个确定的映射之后得到</w:t>
      </w:r>
      <w:r>
        <w:rPr>
          <w:rFonts w:hint="eastAsia"/>
        </w:rPr>
        <w:t>这个输入数据的隐层表达式</w:t>
      </w:r>
      <w:r>
        <w:rPr>
          <w:rFonts w:hint="eastAsia"/>
        </w:rPr>
        <w:t>3-</w:t>
      </w:r>
      <w:r w:rsidR="00C21E56">
        <w:t>1</w:t>
      </w:r>
      <w:r>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7796"/>
        <w:gridCol w:w="555"/>
      </w:tblGrid>
      <w:tr w:rsidR="00481539" w:rsidRPr="00481539" w:rsidTr="000C45B9">
        <w:tc>
          <w:tcPr>
            <w:tcW w:w="426" w:type="dxa"/>
          </w:tcPr>
          <w:p w:rsidR="00481539" w:rsidRDefault="00481539" w:rsidP="00FC7005">
            <w:pPr>
              <w:pStyle w:val="15"/>
              <w:ind w:firstLineChars="0" w:firstLine="0"/>
            </w:pPr>
          </w:p>
        </w:tc>
        <w:tc>
          <w:tcPr>
            <w:tcW w:w="7796" w:type="dxa"/>
          </w:tcPr>
          <w:p w:rsidR="00481539" w:rsidRPr="000C45B9" w:rsidRDefault="00481539" w:rsidP="00FC7005">
            <w:pPr>
              <w:pStyle w:val="aff2"/>
              <w:suppressLineNumbers/>
              <w:suppressAutoHyphens/>
              <w:kinsoku w:val="0"/>
              <w:spacing w:before="300" w:after="300"/>
              <w:ind w:firstLine="480"/>
              <w:jc w:val="center"/>
              <w:rPr>
                <w:rFonts w:ascii="Cambria Math" w:hAnsi="Cambria Math" w:hint="eastAsia"/>
                <w:i/>
              </w:rPr>
            </w:pPr>
            <m:oMathPara>
              <m:oMathParaPr>
                <m:jc m:val="center"/>
              </m:oMathParaPr>
              <m:oMath>
                <m:r>
                  <w:rPr>
                    <w:rFonts w:ascii="Cambria Math" w:hAnsi="Cambria Math" w:hint="eastAsia"/>
                  </w:rPr>
                  <m:t>y</m:t>
                </m:r>
                <m:r>
                  <w:rPr>
                    <w:rFonts w:ascii="Cambria Math" w:hAnsi="Cambria Math"/>
                  </w:rPr>
                  <m:t>=</m:t>
                </m:r>
                <m:r>
                  <m:rPr>
                    <m:sty m:val="p"/>
                  </m:rPr>
                  <w:rPr>
                    <w:rFonts w:ascii="Cambria Math" w:hAnsi="Cambria Math"/>
                  </w:rPr>
                  <m:t>s</m:t>
                </m:r>
                <m:r>
                  <w:rPr>
                    <w:rFonts w:ascii="Cambria Math" w:hAnsi="Cambria Math"/>
                  </w:rPr>
                  <m:t>(Wx+b)</m:t>
                </m:r>
              </m:oMath>
            </m:oMathPara>
          </w:p>
        </w:tc>
        <w:tc>
          <w:tcPr>
            <w:tcW w:w="555" w:type="dxa"/>
          </w:tcPr>
          <w:p w:rsidR="00481539" w:rsidRPr="00481539" w:rsidRDefault="00481539" w:rsidP="00C21E56">
            <w:pPr>
              <w:pStyle w:val="15"/>
              <w:spacing w:before="300" w:after="300"/>
              <w:ind w:firstLineChars="0" w:firstLine="0"/>
              <w:jc w:val="right"/>
              <w:rPr>
                <w:rFonts w:ascii="Cambria Math" w:hAnsi="Cambria Math" w:hint="eastAsia"/>
              </w:rPr>
            </w:pPr>
            <w:r w:rsidRPr="00481539">
              <w:rPr>
                <w:rFonts w:ascii="Cambria Math" w:hAnsi="Cambria Math"/>
              </w:rPr>
              <w:t>(</w:t>
            </w:r>
            <w:r>
              <w:rPr>
                <w:rFonts w:ascii="Cambria Math" w:hAnsi="Cambria Math"/>
              </w:rPr>
              <w:t>3</w:t>
            </w:r>
            <w:r>
              <w:rPr>
                <w:rFonts w:ascii="Cambria Math" w:hAnsi="Cambria Math" w:hint="eastAsia"/>
              </w:rPr>
              <w:t>-</w:t>
            </w:r>
            <w:r w:rsidR="00C21E56">
              <w:rPr>
                <w:rFonts w:ascii="Cambria Math" w:hAnsi="Cambria Math"/>
              </w:rPr>
              <w:t>1</w:t>
            </w:r>
            <w:r w:rsidRPr="00481539">
              <w:rPr>
                <w:rFonts w:ascii="Cambria Math" w:hAnsi="Cambria Math"/>
              </w:rPr>
              <w:t>)</w:t>
            </w:r>
          </w:p>
        </w:tc>
      </w:tr>
    </w:tbl>
    <w:p w:rsidR="00481539" w:rsidRDefault="00481539" w:rsidP="00481539">
      <w:pPr>
        <w:pStyle w:val="15"/>
        <w:ind w:firstLineChars="0" w:firstLine="0"/>
      </w:pPr>
      <w:r>
        <w:t>其中</w:t>
      </w:r>
      <w:r>
        <w:rPr>
          <w:rFonts w:hint="eastAsia"/>
        </w:rPr>
        <w:t>，</w:t>
      </w:r>
      <w:r>
        <w:t>s</w:t>
      </w:r>
      <w:r>
        <w:t>是一个非线性</w:t>
      </w:r>
      <w:r>
        <w:rPr>
          <w:rFonts w:hint="eastAsia"/>
        </w:rPr>
        <w:t>函数（例如</w:t>
      </w:r>
      <w:r>
        <w:rPr>
          <w:rFonts w:hint="eastAsia"/>
        </w:rPr>
        <w:t>Sigmo</w:t>
      </w:r>
      <w:r>
        <w:t>i</w:t>
      </w:r>
      <w:r>
        <w:rPr>
          <w:rFonts w:hint="eastAsia"/>
        </w:rPr>
        <w:t>d</w:t>
      </w:r>
      <w:r>
        <w:rPr>
          <w:rFonts w:hint="eastAsia"/>
        </w:rPr>
        <w:t>函数），</w:t>
      </w:r>
      <m:oMath>
        <m:r>
          <w:rPr>
            <w:rFonts w:ascii="Cambria Math" w:hAnsi="Cambria Math" w:hint="eastAsia"/>
          </w:rPr>
          <m:t>W</m:t>
        </m:r>
      </m:oMath>
      <w:r>
        <w:rPr>
          <w:rFonts w:hint="eastAsia"/>
        </w:rPr>
        <w:t>是</w:t>
      </w:r>
      <m:oMath>
        <m:r>
          <m:rPr>
            <m:sty m:val="p"/>
          </m:rPr>
          <w:rPr>
            <w:rFonts w:ascii="Cambria Math" w:hAnsi="Cambria Math"/>
          </w:rPr>
          <m:t xml:space="preserve"> </m:t>
        </m:r>
        <m:r>
          <w:rPr>
            <w:rFonts w:ascii="Cambria Math" w:hAnsi="Cambria Math" w:hint="eastAsia"/>
          </w:rPr>
          <m:t>m</m:t>
        </m:r>
        <m:r>
          <w:rPr>
            <w:rFonts w:ascii="Cambria Math" w:hAnsi="Cambria Math"/>
          </w:rPr>
          <m:t xml:space="preserve">×n </m:t>
        </m:r>
      </m:oMath>
      <w:r w:rsidR="000C45B9">
        <w:t>的权重矩阵</w:t>
      </w:r>
      <w:r w:rsidR="000C45B9">
        <w:rPr>
          <w:rFonts w:hint="eastAsia"/>
        </w:rPr>
        <w:t>，</w:t>
      </w:r>
      <m:oMath>
        <m:r>
          <w:rPr>
            <w:rFonts w:ascii="Cambria Math" w:hAnsi="Cambria Math"/>
          </w:rPr>
          <m:t>b</m:t>
        </m:r>
        <m:r>
          <m:rPr>
            <m:sty m:val="p"/>
          </m:rPr>
          <w:rPr>
            <w:rFonts w:ascii="Cambria Math" w:hAnsi="Cambria Math"/>
          </w:rPr>
          <m:t xml:space="preserve"> </m:t>
        </m:r>
      </m:oMath>
      <w:r w:rsidR="000C45B9">
        <w:rPr>
          <w:rFonts w:hint="eastAsia"/>
        </w:rPr>
        <w:t>是一个长度为</w:t>
      </w:r>
      <m:oMath>
        <m:r>
          <m:rPr>
            <m:sty m:val="p"/>
          </m:rPr>
          <w:rPr>
            <w:rFonts w:ascii="Cambria Math" w:hAnsi="Cambria Math"/>
          </w:rPr>
          <m:t xml:space="preserve"> </m:t>
        </m:r>
        <m:r>
          <w:rPr>
            <w:rFonts w:ascii="Cambria Math" w:hAnsi="Cambria Math"/>
          </w:rPr>
          <m:t xml:space="preserve">m </m:t>
        </m:r>
      </m:oMath>
      <w:r w:rsidR="000C45B9">
        <w:t>的向量</w:t>
      </w:r>
      <w:r w:rsidR="000C45B9">
        <w:rPr>
          <w:rFonts w:hint="eastAsia"/>
        </w:rPr>
        <w:t>。</w:t>
      </w:r>
    </w:p>
    <w:p w:rsidR="000C45B9" w:rsidRDefault="000C45B9" w:rsidP="000C45B9">
      <w:pPr>
        <w:pStyle w:val="15"/>
        <w:ind w:firstLineChars="0" w:firstLine="420"/>
      </w:pPr>
      <w:r>
        <w:t>然后我们假设</w:t>
      </w:r>
      <m:oMath>
        <m:r>
          <m:rPr>
            <m:sty m:val="p"/>
          </m:rPr>
          <w:rPr>
            <w:rFonts w:ascii="Cambria Math" w:hAnsi="Cambria Math"/>
          </w:rPr>
          <m:t xml:space="preserve"> </m:t>
        </m:r>
        <m:r>
          <w:rPr>
            <w:rFonts w:ascii="Cambria Math" w:hAnsi="Cambria Math"/>
          </w:rPr>
          <m:t>z</m:t>
        </m:r>
        <m:r>
          <m:rPr>
            <m:sty m:val="p"/>
          </m:rPr>
          <w:rPr>
            <w:rFonts w:ascii="Cambria Math" w:hAnsi="Cambria Math"/>
          </w:rPr>
          <m:t xml:space="preserve"> </m:t>
        </m:r>
      </m:oMath>
      <w:r>
        <w:t>是</w:t>
      </w:r>
      <m:oMath>
        <m:r>
          <m:rPr>
            <m:sty m:val="p"/>
          </m:rPr>
          <w:rPr>
            <w:rFonts w:ascii="Cambria Math" w:hAnsi="Cambria Math"/>
          </w:rPr>
          <m:t xml:space="preserve"> </m:t>
        </m:r>
        <m:r>
          <w:rPr>
            <w:rFonts w:ascii="Cambria Math" w:hAnsi="Cambria Math" w:hint="eastAsia"/>
          </w:rPr>
          <m:t>y</m:t>
        </m:r>
        <m:r>
          <w:rPr>
            <w:rFonts w:ascii="Cambria Math" w:hAnsi="Cambria Math"/>
          </w:rPr>
          <m:t xml:space="preserve"> </m:t>
        </m:r>
      </m:oMath>
      <w:r>
        <w:t>的逆映射</w:t>
      </w:r>
      <w:r>
        <w:rPr>
          <w:rFonts w:hint="eastAsia"/>
        </w:rPr>
        <w:t>，则其表达式</w:t>
      </w:r>
      <w:r>
        <w:rPr>
          <w:rFonts w:hint="eastAsia"/>
        </w:rPr>
        <w:t>3-</w:t>
      </w:r>
      <w:r w:rsidR="00C21E56">
        <w:t>2</w:t>
      </w:r>
      <w:r>
        <w:rPr>
          <w:rFonts w:hint="eastAsia"/>
        </w:rPr>
        <w:t>为：</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7796"/>
        <w:gridCol w:w="555"/>
      </w:tblGrid>
      <w:tr w:rsidR="000C45B9" w:rsidRPr="00481539" w:rsidTr="00FC7005">
        <w:tc>
          <w:tcPr>
            <w:tcW w:w="426" w:type="dxa"/>
          </w:tcPr>
          <w:p w:rsidR="000C45B9" w:rsidRDefault="000C45B9" w:rsidP="00FC7005">
            <w:pPr>
              <w:pStyle w:val="15"/>
              <w:ind w:firstLineChars="0" w:firstLine="0"/>
            </w:pPr>
          </w:p>
        </w:tc>
        <w:tc>
          <w:tcPr>
            <w:tcW w:w="7796" w:type="dxa"/>
          </w:tcPr>
          <w:p w:rsidR="000C45B9" w:rsidRPr="000C45B9" w:rsidRDefault="000C45B9" w:rsidP="00FC7005">
            <w:pPr>
              <w:pStyle w:val="aff2"/>
              <w:suppressLineNumbers/>
              <w:suppressAutoHyphens/>
              <w:kinsoku w:val="0"/>
              <w:spacing w:before="300" w:after="300"/>
              <w:ind w:firstLine="480"/>
              <w:jc w:val="center"/>
              <w:rPr>
                <w:rFonts w:ascii="Cambria Math" w:hAnsi="Cambria Math" w:hint="eastAsia"/>
                <w:i/>
              </w:rPr>
            </w:pPr>
            <m:oMathPara>
              <m:oMathParaPr>
                <m:jc m:val="center"/>
              </m:oMathParaPr>
              <m:oMath>
                <m:r>
                  <w:rPr>
                    <w:rFonts w:ascii="Cambria Math" w:hAnsi="Cambria Math" w:hint="eastAsia"/>
                  </w:rPr>
                  <m:t>z</m:t>
                </m:r>
                <m:r>
                  <w:rPr>
                    <w:rFonts w:ascii="Cambria Math" w:hAnsi="Cambria Math"/>
                  </w:rPr>
                  <m:t>=</m:t>
                </m:r>
                <m:r>
                  <m:rPr>
                    <m:sty m:val="p"/>
                  </m:rPr>
                  <w:rPr>
                    <w:rFonts w:ascii="Cambria Math" w:hAnsi="Cambria Math"/>
                  </w:rPr>
                  <m:t>s</m:t>
                </m:r>
                <m:r>
                  <w:rPr>
                    <w:rFonts w:ascii="Cambria Math" w:hAnsi="Cambria Math"/>
                  </w:rPr>
                  <m:t>(W'y+b')</m:t>
                </m:r>
              </m:oMath>
            </m:oMathPara>
          </w:p>
        </w:tc>
        <w:tc>
          <w:tcPr>
            <w:tcW w:w="555" w:type="dxa"/>
          </w:tcPr>
          <w:p w:rsidR="000C45B9" w:rsidRPr="00481539" w:rsidRDefault="000C45B9" w:rsidP="00C21E56">
            <w:pPr>
              <w:pStyle w:val="15"/>
              <w:spacing w:before="300" w:after="300"/>
              <w:ind w:firstLineChars="0" w:firstLine="0"/>
              <w:jc w:val="right"/>
              <w:rPr>
                <w:rFonts w:ascii="Cambria Math" w:hAnsi="Cambria Math" w:hint="eastAsia"/>
              </w:rPr>
            </w:pPr>
            <w:r w:rsidRPr="00481539">
              <w:rPr>
                <w:rFonts w:ascii="Cambria Math" w:hAnsi="Cambria Math"/>
              </w:rPr>
              <w:t>(</w:t>
            </w:r>
            <w:r>
              <w:rPr>
                <w:rFonts w:ascii="Cambria Math" w:hAnsi="Cambria Math"/>
              </w:rPr>
              <w:t>3</w:t>
            </w:r>
            <w:r>
              <w:rPr>
                <w:rFonts w:ascii="Cambria Math" w:hAnsi="Cambria Math" w:hint="eastAsia"/>
              </w:rPr>
              <w:t>-</w:t>
            </w:r>
            <w:r w:rsidR="00C21E56">
              <w:rPr>
                <w:rFonts w:ascii="Cambria Math" w:hAnsi="Cambria Math"/>
              </w:rPr>
              <w:t>2</w:t>
            </w:r>
            <w:r w:rsidRPr="00481539">
              <w:rPr>
                <w:rFonts w:ascii="Cambria Math" w:hAnsi="Cambria Math"/>
              </w:rPr>
              <w:t>)</w:t>
            </w:r>
          </w:p>
        </w:tc>
      </w:tr>
    </w:tbl>
    <w:p w:rsidR="007C0983" w:rsidRDefault="000C45B9" w:rsidP="007C0983">
      <w:pPr>
        <w:pStyle w:val="15"/>
        <w:ind w:firstLineChars="0" w:firstLine="0"/>
      </w:pPr>
      <w:r>
        <w:t>其中</w:t>
      </w:r>
      <w:r>
        <w:rPr>
          <w:rFonts w:hint="eastAsia"/>
        </w:rPr>
        <w:t>，</w:t>
      </w:r>
      <m:oMath>
        <m:r>
          <w:rPr>
            <w:rFonts w:ascii="Cambria Math" w:hAnsi="Cambria Math" w:hint="eastAsia"/>
          </w:rPr>
          <m:t>W</m:t>
        </m:r>
        <m:r>
          <w:rPr>
            <w:rFonts w:ascii="Cambria Math" w:hAnsi="Cambria Math"/>
          </w:rPr>
          <m:t>'</m:t>
        </m:r>
      </m:oMath>
      <w:r>
        <w:rPr>
          <w:rFonts w:hint="eastAsia"/>
        </w:rPr>
        <w:t>是</w:t>
      </w:r>
      <w:r w:rsidR="00FC7005">
        <w:rPr>
          <w:rFonts w:hint="eastAsia"/>
        </w:rPr>
        <w:t>此映射的逆</w:t>
      </w:r>
      <w:r>
        <w:t>权重矩阵</w:t>
      </w:r>
      <w:r>
        <w:rPr>
          <w:rFonts w:hint="eastAsia"/>
        </w:rPr>
        <w:t>，</w:t>
      </w:r>
      <m:oMath>
        <m:r>
          <w:rPr>
            <w:rFonts w:ascii="Cambria Math" w:hAnsi="Cambria Math"/>
          </w:rPr>
          <m:t>b'</m:t>
        </m:r>
        <m:r>
          <m:rPr>
            <m:sty m:val="p"/>
          </m:rPr>
          <w:rPr>
            <w:rFonts w:ascii="Cambria Math" w:hAnsi="Cambria Math"/>
          </w:rPr>
          <m:t xml:space="preserve"> </m:t>
        </m:r>
      </m:oMath>
      <w:r>
        <w:rPr>
          <w:rFonts w:hint="eastAsia"/>
        </w:rPr>
        <w:t>是一个长度为</w:t>
      </w:r>
      <m:oMath>
        <m:r>
          <m:rPr>
            <m:sty m:val="p"/>
          </m:rPr>
          <w:rPr>
            <w:rFonts w:ascii="Cambria Math" w:hAnsi="Cambria Math"/>
          </w:rPr>
          <m:t xml:space="preserve"> </m:t>
        </m:r>
        <m:r>
          <w:rPr>
            <w:rFonts w:ascii="Cambria Math" w:hAnsi="Cambria Math" w:hint="eastAsia"/>
          </w:rPr>
          <m:t>n</m:t>
        </m:r>
        <m:r>
          <w:rPr>
            <w:rFonts w:ascii="Cambria Math" w:hAnsi="Cambria Math"/>
          </w:rPr>
          <m:t xml:space="preserve"> </m:t>
        </m:r>
      </m:oMath>
      <w:r>
        <w:t>的向量</w:t>
      </w:r>
      <w:r>
        <w:rPr>
          <w:rFonts w:hint="eastAsia"/>
        </w:rPr>
        <w:t>。</w:t>
      </w:r>
      <w:r w:rsidR="00F33553">
        <w:rPr>
          <w:rFonts w:hint="eastAsia"/>
        </w:rPr>
        <w:t>过程</w:t>
      </w:r>
      <m:oMath>
        <m:r>
          <m:rPr>
            <m:sty m:val="p"/>
          </m:rPr>
          <w:rPr>
            <w:rFonts w:ascii="Cambria Math" w:hAnsi="Cambria Math"/>
          </w:rPr>
          <m:t xml:space="preserve"> </m:t>
        </m:r>
        <m:r>
          <w:rPr>
            <w:rFonts w:ascii="Cambria Math" w:hAnsi="Cambria Math"/>
          </w:rPr>
          <m:t>x→y→z</m:t>
        </m:r>
        <m:r>
          <m:rPr>
            <m:sty m:val="p"/>
          </m:rPr>
          <w:rPr>
            <w:rFonts w:ascii="Cambria Math" w:hAnsi="Cambria Math"/>
          </w:rPr>
          <m:t xml:space="preserve"> </m:t>
        </m:r>
      </m:oMath>
      <w:r w:rsidR="00F33553">
        <w:t>可以由图</w:t>
      </w:r>
      <w:r w:rsidR="00F33553">
        <w:rPr>
          <w:rFonts w:hint="eastAsia"/>
        </w:rPr>
        <w:t>3-</w:t>
      </w:r>
      <w:r w:rsidR="00D32D79">
        <w:t>2</w:t>
      </w:r>
      <w:r w:rsidR="00F33553">
        <w:t>表示</w:t>
      </w:r>
      <w:r w:rsidR="00CF0443">
        <w:rPr>
          <w:rFonts w:hint="eastAsia"/>
        </w:rPr>
        <w:t>，</w:t>
      </w:r>
    </w:p>
    <w:p w:rsidR="007C0983" w:rsidRDefault="007C0983" w:rsidP="002271AC">
      <w:pPr>
        <w:pStyle w:val="15"/>
        <w:ind w:firstLineChars="0" w:firstLine="420"/>
      </w:pPr>
    </w:p>
    <w:p w:rsidR="007C0983" w:rsidRDefault="00461DFD" w:rsidP="002271AC">
      <w:pPr>
        <w:pStyle w:val="15"/>
        <w:ind w:firstLineChars="0" w:firstLine="420"/>
      </w:pPr>
      <w:r>
        <w:rPr>
          <w:noProof/>
        </w:rPr>
        <w:object w:dxaOrig="1440" w:dyaOrig="1440">
          <v:shape id="_x0000_s1035" type="#_x0000_t75" style="position:absolute;left:0;text-align:left;margin-left:64.55pt;margin-top:.5pt;width:295.5pt;height:233.4pt;z-index:251701760;mso-position-horizontal-relative:text;mso-position-vertical-relative:text" wrapcoords="1320 152 960 304 360 809 80 1720 80 2580 280 3389 320 3490 1080 4199 400 5210 120 5767 40 6627 240 7436 240 7487 760 8245 680 9055 440 9409 200 9864 120 10117 40 10623 160 11533 920 13102 720 13304 280 13860 40 14720 80 15530 400 16339 440 16744 1640 17148 480 17654 480 17958 80 18767 40 19577 240 20386 240 20487 800 21195 1280 21448 1360 21448 2120 21448 11480 21398 11560 21195 12240 20487 12240 20386 12480 19577 12480 18767 12200 17958 12960 17148 19360 17148 21240 16946 21200 16339 21520 15530 21560 14720 21360 13860 20880 13304 20640 13102 21440 11483 21600 10674 21440 9864 21080 9308 20880 9055 20840 8245 21400 7436 21560 6627 21520 5817 21240 5261 20560 4199 21280 3490 21280 3389 21560 2580 21560 1770 21360 1214 21280 809 20520 253 20240 152 1320 152">
            <v:imagedata r:id="rId27" o:title=""/>
            <w10:wrap type="tight"/>
          </v:shape>
          <o:OLEObject Type="Embed" ProgID="Visio.Drawing.15" ShapeID="_x0000_s1035" DrawAspect="Content" ObjectID="_1526570629" r:id="rId28"/>
        </w:object>
      </w:r>
    </w:p>
    <w:p w:rsidR="007C0983" w:rsidRDefault="007C0983" w:rsidP="002271AC">
      <w:pPr>
        <w:pStyle w:val="15"/>
        <w:ind w:firstLineChars="0" w:firstLine="420"/>
      </w:pPr>
    </w:p>
    <w:p w:rsidR="007C0983" w:rsidRDefault="007C0983" w:rsidP="002271AC">
      <w:pPr>
        <w:pStyle w:val="15"/>
        <w:ind w:firstLineChars="0" w:firstLine="420"/>
      </w:pPr>
    </w:p>
    <w:p w:rsidR="007C0983" w:rsidRDefault="007C0983" w:rsidP="002271AC">
      <w:pPr>
        <w:pStyle w:val="15"/>
        <w:ind w:firstLineChars="0" w:firstLine="420"/>
      </w:pPr>
    </w:p>
    <w:p w:rsidR="007C0983" w:rsidRDefault="007C0983" w:rsidP="002271AC">
      <w:pPr>
        <w:pStyle w:val="15"/>
        <w:ind w:firstLineChars="0" w:firstLine="420"/>
      </w:pPr>
    </w:p>
    <w:p w:rsidR="007C0983" w:rsidRDefault="007C0983" w:rsidP="002271AC">
      <w:pPr>
        <w:pStyle w:val="15"/>
        <w:ind w:firstLineChars="0" w:firstLine="420"/>
      </w:pPr>
    </w:p>
    <w:p w:rsidR="007C0983" w:rsidRDefault="007C0983" w:rsidP="002271AC">
      <w:pPr>
        <w:pStyle w:val="15"/>
        <w:ind w:firstLineChars="0" w:firstLine="420"/>
      </w:pPr>
    </w:p>
    <w:p w:rsidR="007C0983" w:rsidRDefault="007C0983" w:rsidP="002271AC">
      <w:pPr>
        <w:pStyle w:val="15"/>
        <w:ind w:firstLineChars="0" w:firstLine="420"/>
      </w:pPr>
    </w:p>
    <w:p w:rsidR="007C0983" w:rsidRDefault="007C0983" w:rsidP="002271AC">
      <w:pPr>
        <w:pStyle w:val="15"/>
        <w:ind w:firstLineChars="0" w:firstLine="420"/>
      </w:pPr>
    </w:p>
    <w:p w:rsidR="007C0983" w:rsidRDefault="007C0983" w:rsidP="002271AC">
      <w:pPr>
        <w:pStyle w:val="15"/>
        <w:ind w:firstLineChars="0" w:firstLine="420"/>
      </w:pPr>
    </w:p>
    <w:p w:rsidR="007C0983" w:rsidRDefault="007C0983" w:rsidP="002271AC">
      <w:pPr>
        <w:pStyle w:val="15"/>
        <w:ind w:firstLineChars="0" w:firstLine="420"/>
      </w:pPr>
    </w:p>
    <w:p w:rsidR="007C0983" w:rsidRDefault="007C0983" w:rsidP="002271AC">
      <w:pPr>
        <w:pStyle w:val="15"/>
        <w:ind w:firstLineChars="0" w:firstLine="420"/>
      </w:pPr>
    </w:p>
    <w:p w:rsidR="007C0983" w:rsidRDefault="007C0983" w:rsidP="007C0983">
      <w:pPr>
        <w:pStyle w:val="aff3"/>
      </w:pPr>
      <w:r>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3</w:t>
      </w:r>
      <w:r>
        <w:rPr>
          <w:noProof/>
        </w:rPr>
        <w:fldChar w:fldCharType="end"/>
      </w:r>
      <w:r>
        <w:noBreakHyphen/>
      </w:r>
      <w:fldSimple w:instr=" SEQ \s \* Arabic OLE_LINK4 ">
        <w:r w:rsidR="004E6920">
          <w:rPr>
            <w:noProof/>
          </w:rPr>
          <w:t>2</w:t>
        </w:r>
      </w:fldSimple>
      <w:r>
        <w:rPr>
          <w:noProof/>
        </w:rPr>
        <w:t xml:space="preserve">  </w:t>
      </w:r>
      <w:r>
        <w:rPr>
          <w:rFonts w:hint="eastAsia"/>
        </w:rPr>
        <w:t>自编码器值传递过程</w:t>
      </w:r>
    </w:p>
    <w:p w:rsidR="00FC7005" w:rsidRDefault="00FC7005" w:rsidP="007C0983">
      <w:pPr>
        <w:pStyle w:val="15"/>
        <w:ind w:firstLineChars="0" w:firstLine="0"/>
      </w:pPr>
      <w:r>
        <w:t>在这个模型中</w:t>
      </w:r>
      <w:r>
        <w:rPr>
          <w:rFonts w:hint="eastAsia"/>
        </w:rPr>
        <w:t>，可以把</w:t>
      </w:r>
      <m:oMath>
        <m:r>
          <m:rPr>
            <m:sty m:val="p"/>
          </m:rPr>
          <w:rPr>
            <w:rFonts w:ascii="Cambria Math" w:hAnsi="Cambria Math"/>
          </w:rPr>
          <m:t xml:space="preserve"> </m:t>
        </m:r>
        <m:r>
          <w:rPr>
            <w:rFonts w:ascii="Cambria Math" w:hAnsi="Cambria Math"/>
          </w:rPr>
          <m:t xml:space="preserve">z </m:t>
        </m:r>
      </m:oMath>
      <w:r>
        <w:t>看做为输入</w:t>
      </w:r>
      <m:oMath>
        <m:r>
          <m:rPr>
            <m:sty m:val="p"/>
          </m:rPr>
          <w:rPr>
            <w:rFonts w:ascii="Cambria Math" w:hAnsi="Cambria Math"/>
          </w:rPr>
          <m:t xml:space="preserve"> </m:t>
        </m:r>
        <m:r>
          <w:rPr>
            <w:rFonts w:ascii="Cambria Math" w:hAnsi="Cambria Math" w:hint="eastAsia"/>
          </w:rPr>
          <m:t>x</m:t>
        </m:r>
        <m:r>
          <w:rPr>
            <w:rFonts w:ascii="Cambria Math" w:hAnsi="Cambria Math"/>
          </w:rPr>
          <m:t xml:space="preserve"> </m:t>
        </m:r>
      </m:oMath>
      <w:r>
        <w:t>的重构向量</w:t>
      </w:r>
      <w:r>
        <w:rPr>
          <w:rFonts w:hint="eastAsia"/>
        </w:rPr>
        <w:t>，</w:t>
      </w:r>
      <w:r>
        <w:t>目标便是优化得出平均重构误差</w:t>
      </w:r>
      <w:r>
        <w:lastRenderedPageBreak/>
        <w:t>最小的映射</w:t>
      </w:r>
      <w:r w:rsidR="009C0ADF">
        <w:rPr>
          <w:rFonts w:hint="eastAsia"/>
        </w:rPr>
        <w:t>。为</w:t>
      </w:r>
      <w:r>
        <w:rPr>
          <w:rFonts w:hint="eastAsia"/>
        </w:rPr>
        <w:t>达到这个目的，传统的计算方法为计算</w:t>
      </w:r>
      <m:oMath>
        <m:r>
          <m:rPr>
            <m:sty m:val="p"/>
          </m:rPr>
          <w:rPr>
            <w:rFonts w:ascii="Cambria Math" w:hAnsi="Cambria Math"/>
          </w:rPr>
          <m:t xml:space="preserve"> </m:t>
        </m:r>
        <m:r>
          <w:rPr>
            <w:rFonts w:ascii="Cambria Math" w:hAnsi="Cambria Math"/>
          </w:rPr>
          <m:t>z</m:t>
        </m:r>
        <m:r>
          <m:rPr>
            <m:sty m:val="p"/>
          </m:rPr>
          <w:rPr>
            <w:rFonts w:ascii="Cambria Math" w:hAnsi="Cambria Math"/>
          </w:rPr>
          <m:t xml:space="preserve"> </m:t>
        </m:r>
      </m:oMath>
      <w:r>
        <w:t>与</w:t>
      </w:r>
      <m:oMath>
        <m:r>
          <w:rPr>
            <w:rFonts w:ascii="Cambria Math" w:hAnsi="Cambria Math"/>
          </w:rPr>
          <m:t xml:space="preserve"> </m:t>
        </m:r>
        <m:r>
          <w:rPr>
            <w:rFonts w:ascii="Cambria Math" w:hAnsi="Cambria Math" w:hint="eastAsia"/>
          </w:rPr>
          <m:t>x</m:t>
        </m:r>
        <m:r>
          <m:rPr>
            <m:sty m:val="p"/>
          </m:rPr>
          <w:rPr>
            <w:rFonts w:ascii="Cambria Math" w:hAnsi="Cambria Math"/>
          </w:rPr>
          <m:t xml:space="preserve"> </m:t>
        </m:r>
      </m:oMath>
      <w:r>
        <w:t>的差的方差</w:t>
      </w:r>
      <w:r>
        <w:rPr>
          <w:rFonts w:hint="eastAsia"/>
        </w:rPr>
        <w:t>，</w:t>
      </w:r>
      <w:r>
        <w:t>如式</w:t>
      </w:r>
      <w:r>
        <w:rPr>
          <w:rFonts w:hint="eastAsia"/>
        </w:rPr>
        <w:t>3-</w:t>
      </w:r>
      <w:r w:rsidR="00C21E56">
        <w:t>3</w:t>
      </w:r>
      <w:r>
        <w:rPr>
          <w:rFonts w:hint="eastAsia"/>
        </w:rPr>
        <w:t>所示：</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7796"/>
        <w:gridCol w:w="555"/>
      </w:tblGrid>
      <w:tr w:rsidR="00FC7005" w:rsidRPr="00481539" w:rsidTr="00FC7005">
        <w:tc>
          <w:tcPr>
            <w:tcW w:w="426" w:type="dxa"/>
          </w:tcPr>
          <w:p w:rsidR="00FC7005" w:rsidRDefault="00FC7005" w:rsidP="00FC7005">
            <w:pPr>
              <w:pStyle w:val="15"/>
              <w:ind w:firstLineChars="0" w:firstLine="0"/>
            </w:pPr>
          </w:p>
        </w:tc>
        <w:tc>
          <w:tcPr>
            <w:tcW w:w="7796" w:type="dxa"/>
          </w:tcPr>
          <w:p w:rsidR="00FC7005" w:rsidRPr="000C45B9" w:rsidRDefault="00FC7005" w:rsidP="00FC7005">
            <w:pPr>
              <w:pStyle w:val="aff2"/>
              <w:suppressLineNumbers/>
              <w:suppressAutoHyphens/>
              <w:kinsoku w:val="0"/>
              <w:spacing w:before="300" w:after="300"/>
              <w:ind w:firstLine="480"/>
              <w:jc w:val="center"/>
              <w:rPr>
                <w:rFonts w:ascii="Cambria Math" w:hAnsi="Cambria Math" w:hint="eastAsia"/>
                <w:i/>
              </w:rPr>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xz</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x-z</m:t>
                            </m:r>
                          </m:e>
                        </m:d>
                      </m:e>
                    </m:d>
                  </m:e>
                  <m:sup>
                    <m:r>
                      <w:rPr>
                        <w:rFonts w:ascii="Cambria Math" w:hAnsi="Cambria Math"/>
                      </w:rPr>
                      <m:t>2</m:t>
                    </m:r>
                  </m:sup>
                </m:sSup>
              </m:oMath>
            </m:oMathPara>
          </w:p>
        </w:tc>
        <w:tc>
          <w:tcPr>
            <w:tcW w:w="555" w:type="dxa"/>
          </w:tcPr>
          <w:p w:rsidR="00FC7005" w:rsidRPr="00481539" w:rsidRDefault="00FC7005" w:rsidP="00C21E56">
            <w:pPr>
              <w:pStyle w:val="15"/>
              <w:spacing w:before="300" w:after="300"/>
              <w:ind w:firstLineChars="0" w:firstLine="0"/>
              <w:jc w:val="right"/>
              <w:rPr>
                <w:rFonts w:ascii="Cambria Math" w:hAnsi="Cambria Math" w:hint="eastAsia"/>
              </w:rPr>
            </w:pPr>
            <w:r w:rsidRPr="00481539">
              <w:rPr>
                <w:rFonts w:ascii="Cambria Math" w:hAnsi="Cambria Math"/>
              </w:rPr>
              <w:t>(</w:t>
            </w:r>
            <w:r>
              <w:rPr>
                <w:rFonts w:ascii="Cambria Math" w:hAnsi="Cambria Math"/>
              </w:rPr>
              <w:t>3</w:t>
            </w:r>
            <w:r>
              <w:rPr>
                <w:rFonts w:ascii="Cambria Math" w:hAnsi="Cambria Math" w:hint="eastAsia"/>
              </w:rPr>
              <w:t>-</w:t>
            </w:r>
            <w:r w:rsidR="00C21E56">
              <w:rPr>
                <w:rFonts w:ascii="Cambria Math" w:hAnsi="Cambria Math"/>
              </w:rPr>
              <w:t>3</w:t>
            </w:r>
            <w:r w:rsidRPr="00481539">
              <w:rPr>
                <w:rFonts w:ascii="Cambria Math" w:hAnsi="Cambria Math"/>
              </w:rPr>
              <w:t>)</w:t>
            </w:r>
          </w:p>
        </w:tc>
      </w:tr>
    </w:tbl>
    <w:p w:rsidR="00FC7005" w:rsidRPr="00FC7005" w:rsidRDefault="00FC7005" w:rsidP="00FC7005">
      <w:pPr>
        <w:pStyle w:val="15"/>
        <w:ind w:firstLineChars="0" w:firstLine="0"/>
      </w:pPr>
      <w:r>
        <w:t>如果输入非位向量的数据</w:t>
      </w:r>
      <w:r>
        <w:rPr>
          <w:rFonts w:hint="eastAsia"/>
        </w:rPr>
        <w:t>，便可以计算</w:t>
      </w:r>
      <m:oMath>
        <m:r>
          <m:rPr>
            <m:sty m:val="p"/>
          </m:rPr>
          <w:rPr>
            <w:rFonts w:ascii="Cambria Math" w:hAnsi="Cambria Math"/>
          </w:rPr>
          <m:t xml:space="preserve"> </m:t>
        </m:r>
        <m:r>
          <w:rPr>
            <w:rFonts w:ascii="Cambria Math" w:hAnsi="Cambria Math"/>
          </w:rPr>
          <m:t>z</m:t>
        </m:r>
        <m:r>
          <m:rPr>
            <m:sty m:val="p"/>
          </m:rPr>
          <w:rPr>
            <w:rFonts w:ascii="Cambria Math" w:hAnsi="Cambria Math"/>
          </w:rPr>
          <m:t xml:space="preserve"> </m:t>
        </m:r>
      </m:oMath>
      <w:r>
        <w:t>与</w:t>
      </w:r>
      <m:oMath>
        <m:r>
          <w:rPr>
            <w:rFonts w:ascii="Cambria Math" w:hAnsi="Cambria Math"/>
          </w:rPr>
          <m:t xml:space="preserve"> </m:t>
        </m:r>
        <m:r>
          <w:rPr>
            <w:rFonts w:ascii="Cambria Math" w:hAnsi="Cambria Math" w:hint="eastAsia"/>
          </w:rPr>
          <m:t>x</m:t>
        </m:r>
        <m:r>
          <w:rPr>
            <w:rFonts w:ascii="Cambria Math" w:hAnsi="Cambria Math"/>
          </w:rPr>
          <m:t xml:space="preserve"> </m:t>
        </m:r>
      </m:oMath>
      <w:r>
        <w:t>的</w:t>
      </w:r>
      <w:r>
        <w:rPr>
          <w:rFonts w:hint="eastAsia"/>
        </w:rPr>
        <w:t>相互熵，如式</w:t>
      </w:r>
      <w:r>
        <w:rPr>
          <w:rFonts w:hint="eastAsia"/>
        </w:rPr>
        <w:t>3-</w:t>
      </w:r>
      <w:r w:rsidR="00C21E56">
        <w:t>4</w:t>
      </w:r>
      <w:r>
        <w:rPr>
          <w:rFonts w:hint="eastAsia"/>
        </w:rPr>
        <w:t>所示</w:t>
      </w:r>
      <w:r w:rsidR="007C0983">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7796"/>
        <w:gridCol w:w="555"/>
      </w:tblGrid>
      <w:tr w:rsidR="00FC7005" w:rsidRPr="00481539" w:rsidTr="00FC7005">
        <w:tc>
          <w:tcPr>
            <w:tcW w:w="426" w:type="dxa"/>
          </w:tcPr>
          <w:p w:rsidR="00FC7005" w:rsidRDefault="00FC7005" w:rsidP="00FC7005">
            <w:pPr>
              <w:pStyle w:val="15"/>
              <w:ind w:firstLineChars="0" w:firstLine="0"/>
            </w:pPr>
          </w:p>
        </w:tc>
        <w:tc>
          <w:tcPr>
            <w:tcW w:w="7796" w:type="dxa"/>
          </w:tcPr>
          <w:p w:rsidR="00FC7005" w:rsidRPr="000C45B9" w:rsidRDefault="00461DFD" w:rsidP="00FC7005">
            <w:pPr>
              <w:pStyle w:val="aff2"/>
              <w:suppressLineNumbers/>
              <w:suppressAutoHyphens/>
              <w:kinsoku w:val="0"/>
              <w:spacing w:before="300" w:after="300"/>
              <w:ind w:firstLine="480"/>
              <w:jc w:val="center"/>
              <w:rPr>
                <w:rFonts w:ascii="Cambria Math" w:hAnsi="Cambria Math" w:hint="eastAsia"/>
                <w:i/>
              </w:rPr>
            </w:pPr>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H</m:t>
                    </m:r>
                  </m:sub>
                </m:sSub>
                <m:d>
                  <m:dPr>
                    <m:ctrlPr>
                      <w:rPr>
                        <w:rFonts w:ascii="Cambria Math" w:hAnsi="Cambria Math"/>
                        <w:i/>
                      </w:rPr>
                    </m:ctrlPr>
                  </m:dPr>
                  <m:e>
                    <m:r>
                      <w:rPr>
                        <w:rFonts w:ascii="Cambria Math" w:hAnsi="Cambria Math"/>
                      </w:rPr>
                      <m:t>x,z</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m:t>log</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e>
                </m:nary>
              </m:oMath>
            </m:oMathPara>
          </w:p>
        </w:tc>
        <w:tc>
          <w:tcPr>
            <w:tcW w:w="555" w:type="dxa"/>
          </w:tcPr>
          <w:p w:rsidR="00FC7005" w:rsidRPr="00481539" w:rsidRDefault="00FC7005" w:rsidP="00C21E56">
            <w:pPr>
              <w:pStyle w:val="15"/>
              <w:spacing w:before="300" w:after="300"/>
              <w:ind w:firstLineChars="0" w:firstLine="0"/>
              <w:jc w:val="right"/>
              <w:rPr>
                <w:rFonts w:ascii="Cambria Math" w:hAnsi="Cambria Math" w:hint="eastAsia"/>
              </w:rPr>
            </w:pPr>
            <w:r w:rsidRPr="00481539">
              <w:rPr>
                <w:rFonts w:ascii="Cambria Math" w:hAnsi="Cambria Math"/>
              </w:rPr>
              <w:t>(</w:t>
            </w:r>
            <w:r>
              <w:rPr>
                <w:rFonts w:ascii="Cambria Math" w:hAnsi="Cambria Math"/>
              </w:rPr>
              <w:t>3</w:t>
            </w:r>
            <w:r>
              <w:rPr>
                <w:rFonts w:ascii="Cambria Math" w:hAnsi="Cambria Math" w:hint="eastAsia"/>
              </w:rPr>
              <w:t>-</w:t>
            </w:r>
            <w:r w:rsidR="00C21E56">
              <w:rPr>
                <w:rFonts w:ascii="Cambria Math" w:hAnsi="Cambria Math"/>
              </w:rPr>
              <w:t>4</w:t>
            </w:r>
            <w:r w:rsidRPr="00481539">
              <w:rPr>
                <w:rFonts w:ascii="Cambria Math" w:hAnsi="Cambria Math"/>
              </w:rPr>
              <w:t>)</w:t>
            </w:r>
          </w:p>
        </w:tc>
      </w:tr>
    </w:tbl>
    <w:p w:rsidR="00D32D79" w:rsidRPr="002271AC" w:rsidRDefault="00CF0443" w:rsidP="007C0983">
      <w:pPr>
        <w:pStyle w:val="15"/>
        <w:ind w:firstLineChars="0" w:firstLine="0"/>
      </w:pPr>
      <w:bookmarkStart w:id="62" w:name="_Toc451794304"/>
      <w:r>
        <w:rPr>
          <w:rFonts w:hint="eastAsia"/>
        </w:rPr>
        <w:t>通过对深度网络的各处理层参数的调整，优化出最小的</w:t>
      </w:r>
      <m:oMath>
        <m:sSub>
          <m:sSubPr>
            <m:ctrlPr>
              <w:rPr>
                <w:rFonts w:ascii="Cambria Math" w:hAnsi="Cambria Math"/>
                <w:i/>
              </w:rPr>
            </m:ctrlPr>
          </m:sSubPr>
          <m:e>
            <m:r>
              <w:rPr>
                <w:rFonts w:ascii="Cambria Math" w:hAnsi="Cambria Math"/>
              </w:rPr>
              <m:t xml:space="preserve"> L</m:t>
            </m:r>
          </m:e>
          <m:sub>
            <m:r>
              <w:rPr>
                <w:rFonts w:ascii="Cambria Math" w:hAnsi="Cambria Math"/>
              </w:rPr>
              <m:t>H</m:t>
            </m:r>
          </m:sub>
        </m:sSub>
        <m:d>
          <m:dPr>
            <m:ctrlPr>
              <w:rPr>
                <w:rFonts w:ascii="Cambria Math" w:hAnsi="Cambria Math"/>
                <w:i/>
              </w:rPr>
            </m:ctrlPr>
          </m:dPr>
          <m:e>
            <m:r>
              <w:rPr>
                <w:rFonts w:ascii="Cambria Math" w:hAnsi="Cambria Math"/>
              </w:rPr>
              <m:t>x,z</m:t>
            </m:r>
          </m:e>
        </m:d>
        <m:r>
          <w:rPr>
            <w:rFonts w:ascii="Cambria Math" w:hAnsi="Cambria Math"/>
          </w:rPr>
          <m:t xml:space="preserve"> </m:t>
        </m:r>
      </m:oMath>
      <w:r>
        <w:rPr>
          <w:rFonts w:hint="eastAsia"/>
        </w:rPr>
        <w:t>，</w:t>
      </w:r>
      <w:r>
        <w:t>这样便可以把</w:t>
      </w:r>
      <m:oMath>
        <m:r>
          <m:rPr>
            <m:sty m:val="p"/>
          </m:rPr>
          <w:rPr>
            <w:rFonts w:ascii="Cambria Math" w:hAnsi="Cambria Math"/>
          </w:rPr>
          <m:t xml:space="preserve"> </m:t>
        </m:r>
        <m:r>
          <w:rPr>
            <w:rFonts w:ascii="Cambria Math" w:hAnsi="Cambria Math" w:hint="eastAsia"/>
          </w:rPr>
          <m:t>y</m:t>
        </m:r>
        <m:r>
          <m:rPr>
            <m:sty m:val="p"/>
          </m:rPr>
          <w:rPr>
            <w:rFonts w:ascii="Cambria Math" w:hAnsi="Cambria Math"/>
          </w:rPr>
          <m:t xml:space="preserve"> </m:t>
        </m:r>
      </m:oMath>
      <w:r>
        <w:t>当作为</w:t>
      </w:r>
      <m:oMath>
        <m:r>
          <m:rPr>
            <m:sty m:val="p"/>
          </m:rPr>
          <w:rPr>
            <w:rFonts w:ascii="Cambria Math" w:hAnsi="Cambria Math"/>
          </w:rPr>
          <m:t xml:space="preserve"> </m:t>
        </m:r>
        <m:r>
          <w:rPr>
            <w:rFonts w:ascii="Cambria Math" w:hAnsi="Cambria Math"/>
          </w:rPr>
          <m:t xml:space="preserve">x </m:t>
        </m:r>
      </m:oMath>
      <w:r>
        <w:t>的一个低损耗估计</w:t>
      </w:r>
      <w:r>
        <w:rPr>
          <w:rFonts w:hint="eastAsia"/>
        </w:rPr>
        <w:t>。由于对于不同的</w:t>
      </w:r>
      <m:oMath>
        <m:r>
          <m:rPr>
            <m:sty m:val="p"/>
          </m:rPr>
          <w:rPr>
            <w:rFonts w:ascii="Cambria Math" w:hAnsi="Cambria Math"/>
          </w:rPr>
          <m:t xml:space="preserve"> </m:t>
        </m:r>
        <m:r>
          <w:rPr>
            <w:rFonts w:ascii="Cambria Math" w:hAnsi="Cambria Math"/>
          </w:rPr>
          <m:t xml:space="preserve">x </m:t>
        </m:r>
      </m:oMath>
      <w:r>
        <w:t>值</w:t>
      </w:r>
      <w:r>
        <w:rPr>
          <w:rFonts w:hint="eastAsia"/>
        </w:rPr>
        <w:t>，</w:t>
      </w:r>
      <w:r>
        <w:t>映射的损耗值都不一定相同</w:t>
      </w:r>
      <w:r>
        <w:rPr>
          <w:rFonts w:hint="eastAsia"/>
        </w:rPr>
        <w:t>。</w:t>
      </w:r>
      <w:r>
        <w:t>所以需要经过大量监督式的训练</w:t>
      </w:r>
      <w:r w:rsidR="00D32D79">
        <w:rPr>
          <w:rFonts w:hint="eastAsia"/>
        </w:rPr>
        <w:t>，</w:t>
      </w:r>
      <w:r>
        <w:rPr>
          <w:rFonts w:hint="eastAsia"/>
        </w:rPr>
        <w:t>优化深度网络的参数，最终得到自编码器</w:t>
      </w:r>
      <w:r w:rsidR="00D32D79">
        <w:rPr>
          <w:rFonts w:hint="eastAsia"/>
        </w:rPr>
        <w:t>。</w:t>
      </w:r>
    </w:p>
    <w:p w:rsidR="009D44AB" w:rsidRDefault="009D44AB" w:rsidP="001576D6">
      <w:pPr>
        <w:pStyle w:val="111"/>
        <w:numPr>
          <w:ilvl w:val="2"/>
          <w:numId w:val="14"/>
        </w:numPr>
        <w:spacing w:before="159" w:after="159"/>
      </w:pPr>
      <w:bookmarkStart w:id="63" w:name="_Toc452398877"/>
      <w:r>
        <w:rPr>
          <w:rFonts w:hint="eastAsia"/>
        </w:rPr>
        <w:t>深度残差网络的原理</w:t>
      </w:r>
      <w:bookmarkEnd w:id="62"/>
      <w:bookmarkEnd w:id="63"/>
    </w:p>
    <w:p w:rsidR="009D44AB" w:rsidRDefault="009C0ADF" w:rsidP="00A62D4F">
      <w:pPr>
        <w:pStyle w:val="15"/>
        <w:ind w:firstLine="480"/>
      </w:pPr>
      <w:r>
        <w:rPr>
          <w:rFonts w:hint="eastAsia"/>
        </w:rPr>
        <w:t>为</w:t>
      </w:r>
      <w:r w:rsidR="000C1B51">
        <w:rPr>
          <w:rFonts w:hint="eastAsia"/>
        </w:rPr>
        <w:t>解决深度神经网络训练过程中精度下降的问题，本文引入一个深度残差网络的架构。在这个架构中，</w:t>
      </w:r>
      <w:r w:rsidR="009D44AB">
        <w:rPr>
          <w:rFonts w:hint="eastAsia"/>
        </w:rPr>
        <w:t>最终希望的是每一网络层的输出拟合输入数据的残差，而不是像其他深度神经网络一样拟合原来的输入数据</w:t>
      </w:r>
      <w:r w:rsidR="00DC0B21" w:rsidRPr="00DC0B21">
        <w:rPr>
          <w:vertAlign w:val="superscript"/>
        </w:rPr>
        <w:fldChar w:fldCharType="begin"/>
      </w:r>
      <w:r w:rsidR="00DC0B21" w:rsidRPr="00DC0B21">
        <w:rPr>
          <w:vertAlign w:val="superscript"/>
        </w:rPr>
        <w:instrText xml:space="preserve"> </w:instrText>
      </w:r>
      <w:r w:rsidR="00DC0B21" w:rsidRPr="00DC0B21">
        <w:rPr>
          <w:rFonts w:hint="eastAsia"/>
          <w:vertAlign w:val="superscript"/>
        </w:rPr>
        <w:instrText>REF _Ref448861962 \r \h</w:instrText>
      </w:r>
      <w:r w:rsidR="00DC0B21" w:rsidRPr="00DC0B21">
        <w:rPr>
          <w:vertAlign w:val="superscript"/>
        </w:rPr>
        <w:instrText xml:space="preserve">  \* MERGEFORMAT </w:instrText>
      </w:r>
      <w:r w:rsidR="00DC0B21" w:rsidRPr="00DC0B21">
        <w:rPr>
          <w:vertAlign w:val="superscript"/>
        </w:rPr>
      </w:r>
      <w:r w:rsidR="00DC0B21" w:rsidRPr="00DC0B21">
        <w:rPr>
          <w:vertAlign w:val="superscript"/>
        </w:rPr>
        <w:fldChar w:fldCharType="separate"/>
      </w:r>
      <w:r w:rsidR="004E6920">
        <w:rPr>
          <w:vertAlign w:val="superscript"/>
        </w:rPr>
        <w:t>[2]</w:t>
      </w:r>
      <w:r w:rsidR="00DC0B21" w:rsidRPr="00DC0B21">
        <w:rPr>
          <w:vertAlign w:val="superscript"/>
        </w:rPr>
        <w:fldChar w:fldCharType="end"/>
      </w:r>
      <w:r w:rsidR="009D44AB">
        <w:rPr>
          <w:rFonts w:hint="eastAsia"/>
        </w:rPr>
        <w:t>。</w:t>
      </w:r>
    </w:p>
    <w:p w:rsidR="009D44AB" w:rsidRDefault="009D44AB" w:rsidP="00A62D4F">
      <w:pPr>
        <w:pStyle w:val="15"/>
        <w:ind w:firstLine="480"/>
      </w:pPr>
      <w:r>
        <w:rPr>
          <w:rFonts w:hint="eastAsia"/>
        </w:rPr>
        <w:t>假设深度神经网络的基础映射为</w:t>
      </w:r>
      <m:oMath>
        <m:r>
          <m:rPr>
            <m:scr m:val="script"/>
            <m:sty m:val="p"/>
          </m:rPr>
          <w:rPr>
            <w:rFonts w:ascii="Cambria Math" w:hAnsi="Cambria Math"/>
          </w:rPr>
          <m:t xml:space="preserve"> H</m:t>
        </m:r>
        <m:d>
          <m:dPr>
            <m:ctrlPr>
              <w:rPr>
                <w:rFonts w:ascii="Cambria Math" w:hAnsi="Cambria Math"/>
              </w:rPr>
            </m:ctrlPr>
          </m:dPr>
          <m:e>
            <m:r>
              <m:rPr>
                <m:sty m:val="p"/>
              </m:rPr>
              <w:rPr>
                <w:rFonts w:ascii="Cambria Math" w:hAnsi="Cambria Math"/>
              </w:rPr>
              <m:t>x</m:t>
            </m:r>
          </m:e>
        </m:d>
      </m:oMath>
      <w:r>
        <w:rPr>
          <w:rFonts w:hint="eastAsia"/>
        </w:rPr>
        <w:t>，然后</w:t>
      </w:r>
      <w:r w:rsidR="000C1B51">
        <w:t>构造</w:t>
      </w:r>
      <w:r>
        <w:t>一个映射</w:t>
      </w:r>
      <w:r w:rsidR="00E37678">
        <w:t>如式</w:t>
      </w:r>
      <w:r w:rsidR="00E37678">
        <w:t>3-</w:t>
      </w:r>
      <w:r w:rsidR="006113AF">
        <w:t>5</w:t>
      </w:r>
      <w:r>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7796"/>
        <w:gridCol w:w="555"/>
      </w:tblGrid>
      <w:tr w:rsidR="006C56B9" w:rsidRPr="00481539" w:rsidTr="006632A0">
        <w:tc>
          <w:tcPr>
            <w:tcW w:w="426" w:type="dxa"/>
          </w:tcPr>
          <w:p w:rsidR="006C56B9" w:rsidRDefault="006C56B9" w:rsidP="006632A0">
            <w:pPr>
              <w:pStyle w:val="15"/>
              <w:ind w:firstLineChars="0" w:firstLine="0"/>
            </w:pPr>
          </w:p>
        </w:tc>
        <w:tc>
          <w:tcPr>
            <w:tcW w:w="7796" w:type="dxa"/>
          </w:tcPr>
          <w:p w:rsidR="006C56B9" w:rsidRPr="000C45B9" w:rsidRDefault="006C56B9" w:rsidP="006632A0">
            <w:pPr>
              <w:pStyle w:val="aff2"/>
              <w:suppressLineNumbers/>
              <w:suppressAutoHyphens/>
              <w:kinsoku w:val="0"/>
              <w:spacing w:before="300" w:after="300"/>
              <w:ind w:firstLine="480"/>
              <w:jc w:val="center"/>
              <w:rPr>
                <w:rFonts w:ascii="Cambria Math" w:hAnsi="Cambria Math" w:hint="eastAsia"/>
                <w:i/>
              </w:rPr>
            </w:pPr>
            <m:oMath>
              <m:r>
                <m:rPr>
                  <m:scr m:val="script"/>
                </m:rPr>
                <w:rPr>
                  <w:rFonts w:ascii="Cambria Math" w:hAnsi="Cambria Math"/>
                </w:rPr>
                <m:t>F(</m:t>
              </m:r>
              <m:r>
                <w:rPr>
                  <w:rFonts w:ascii="Cambria Math" w:hAnsi="Cambria Math"/>
                </w:rPr>
                <m:t>x</m:t>
              </m:r>
              <m:r>
                <m:rPr>
                  <m:scr m:val="script"/>
                </m:rPr>
                <w:rPr>
                  <w:rFonts w:ascii="Cambria Math" w:hAnsi="Cambria Math"/>
                </w:rPr>
                <m:t>)= H(</m:t>
              </m:r>
              <m:r>
                <w:rPr>
                  <w:rFonts w:ascii="Cambria Math" w:hAnsi="Cambria Math"/>
                </w:rPr>
                <m:t>x)-x</m:t>
              </m:r>
            </m:oMath>
            <w:r>
              <w:t xml:space="preserve">                        </w:t>
            </w:r>
          </w:p>
        </w:tc>
        <w:tc>
          <w:tcPr>
            <w:tcW w:w="555" w:type="dxa"/>
          </w:tcPr>
          <w:p w:rsidR="006C56B9" w:rsidRPr="00481539" w:rsidRDefault="006C56B9" w:rsidP="006632A0">
            <w:pPr>
              <w:pStyle w:val="15"/>
              <w:spacing w:before="300" w:after="300"/>
              <w:ind w:firstLineChars="0" w:firstLine="0"/>
              <w:jc w:val="right"/>
              <w:rPr>
                <w:rFonts w:ascii="Cambria Math" w:hAnsi="Cambria Math" w:hint="eastAsia"/>
              </w:rPr>
            </w:pPr>
            <w:r w:rsidRPr="00481539">
              <w:rPr>
                <w:rFonts w:ascii="Cambria Math" w:hAnsi="Cambria Math"/>
              </w:rPr>
              <w:t>(</w:t>
            </w:r>
            <w:r>
              <w:rPr>
                <w:rFonts w:ascii="Cambria Math" w:hAnsi="Cambria Math"/>
              </w:rPr>
              <w:t>3</w:t>
            </w:r>
            <w:r>
              <w:rPr>
                <w:rFonts w:ascii="Cambria Math" w:hAnsi="Cambria Math" w:hint="eastAsia"/>
              </w:rPr>
              <w:t>-</w:t>
            </w:r>
            <w:r>
              <w:rPr>
                <w:rFonts w:ascii="Cambria Math" w:hAnsi="Cambria Math"/>
              </w:rPr>
              <w:t>5</w:t>
            </w:r>
            <w:r w:rsidRPr="00481539">
              <w:rPr>
                <w:rFonts w:ascii="Cambria Math" w:hAnsi="Cambria Math"/>
              </w:rPr>
              <w:t>)</w:t>
            </w:r>
          </w:p>
        </w:tc>
      </w:tr>
    </w:tbl>
    <w:p w:rsidR="007C0983" w:rsidRDefault="00461DFD" w:rsidP="009D44AB">
      <w:pPr>
        <w:pStyle w:val="aff2"/>
        <w:ind w:left="480" w:firstLine="480"/>
      </w:pPr>
      <w:r>
        <w:rPr>
          <w:noProof/>
        </w:rPr>
        <w:object w:dxaOrig="1440" w:dyaOrig="1440">
          <v:shape id="_x0000_s1037" type="#_x0000_t75" style="position:absolute;left:0;text-align:left;margin-left:52.7pt;margin-top:3.55pt;width:319.65pt;height:209.9pt;z-index:251705856;mso-position-horizontal-relative:text;mso-position-vertical-relative:text" wrapcoords="4440 0 4400 122 4360 2929 3080 3844 40 4759 80 4942 2960 5919 4080 6834 3040 7810 40 8664 40 8847 3000 9763 1040 10129 920 10190 1200 10739 840 11166 920 11349 2960 11715 40 12386 40 12631 2120 12753 4000 14644 3240 15193 2920 15498 80 16231 80 16475 2760 16780 3080 17573 4320 18549 4400 21478 4440 21539 16720 21539 16800 18549 18280 17573 18640 16719 21120 16597 21120 16108 18480 15559 18160 15254 17280 14644 18320 13729 21000 12753 21000 12692 21240 12447 20840 12264 18360 11715 20880 11349 21520 11105 21280 10739 21560 10434 21040 9946 18680 9763 21160 8908 21240 8603 18320 7810 17240 6834 18400 5919 21160 5003 21280 4698 18320 3905 17800 3539 16880 2929 16840 0 4440 0">
            <v:imagedata r:id="rId29" o:title="" croptop="1215f" cropbottom="3173f" cropleft="3018f" cropright="2012f"/>
            <w10:wrap type="tight"/>
          </v:shape>
          <o:OLEObject Type="Embed" ProgID="Visio.Drawing.15" ShapeID="_x0000_s1037" DrawAspect="Content" ObjectID="_1526570630" r:id="rId30"/>
        </w:object>
      </w:r>
    </w:p>
    <w:p w:rsidR="007C0983" w:rsidRDefault="007C0983" w:rsidP="009D44AB">
      <w:pPr>
        <w:pStyle w:val="aff2"/>
        <w:ind w:left="480" w:firstLine="480"/>
      </w:pPr>
    </w:p>
    <w:p w:rsidR="007C0983" w:rsidRDefault="007C0983" w:rsidP="009D44AB">
      <w:pPr>
        <w:pStyle w:val="aff2"/>
        <w:ind w:left="480" w:firstLine="480"/>
      </w:pPr>
    </w:p>
    <w:p w:rsidR="007C0983" w:rsidRDefault="007C0983" w:rsidP="009D44AB">
      <w:pPr>
        <w:pStyle w:val="aff2"/>
        <w:ind w:left="480" w:firstLine="480"/>
      </w:pPr>
    </w:p>
    <w:p w:rsidR="007C0983" w:rsidRDefault="007C0983" w:rsidP="00C21E56">
      <w:pPr>
        <w:rPr>
          <w:sz w:val="24"/>
        </w:rPr>
      </w:pPr>
    </w:p>
    <w:p w:rsidR="007C0983" w:rsidRDefault="007C0983" w:rsidP="00C21E56">
      <w:pPr>
        <w:rPr>
          <w:sz w:val="24"/>
        </w:rPr>
      </w:pPr>
    </w:p>
    <w:p w:rsidR="007C0983" w:rsidRDefault="007C0983" w:rsidP="00C21E56">
      <w:pPr>
        <w:rPr>
          <w:sz w:val="24"/>
        </w:rPr>
      </w:pPr>
    </w:p>
    <w:p w:rsidR="007C0983" w:rsidRDefault="007C0983" w:rsidP="00C21E56">
      <w:pPr>
        <w:rPr>
          <w:sz w:val="24"/>
        </w:rPr>
      </w:pPr>
    </w:p>
    <w:p w:rsidR="007C0983" w:rsidRDefault="007C0983" w:rsidP="00C21E56">
      <w:pPr>
        <w:rPr>
          <w:sz w:val="24"/>
        </w:rPr>
      </w:pPr>
    </w:p>
    <w:p w:rsidR="007C0983" w:rsidRDefault="007C0983" w:rsidP="00C21E56">
      <w:pPr>
        <w:rPr>
          <w:sz w:val="24"/>
        </w:rPr>
      </w:pPr>
    </w:p>
    <w:p w:rsidR="007C0983" w:rsidRDefault="007C0983" w:rsidP="007C0983">
      <w:pPr>
        <w:pStyle w:val="aff3"/>
      </w:pPr>
      <w:r>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3</w:t>
      </w:r>
      <w:r>
        <w:rPr>
          <w:noProof/>
        </w:rPr>
        <w:fldChar w:fldCharType="end"/>
      </w:r>
      <w:r>
        <w:noBreakHyphen/>
      </w:r>
      <w:fldSimple w:instr=" SEQ \s \* Arabic OLE_LINK4 ">
        <w:r w:rsidR="004E6920">
          <w:rPr>
            <w:noProof/>
          </w:rPr>
          <w:t>3</w:t>
        </w:r>
      </w:fldSimple>
      <w:r>
        <w:rPr>
          <w:noProof/>
        </w:rPr>
        <w:t xml:space="preserve">  </w:t>
      </w:r>
      <w:r>
        <w:rPr>
          <w:rFonts w:hint="eastAsia"/>
        </w:rPr>
        <w:t>深度残差网络值传递过程</w:t>
      </w:r>
    </w:p>
    <w:p w:rsidR="007C0983" w:rsidRPr="007C0983" w:rsidRDefault="007C0983" w:rsidP="007C0983">
      <w:pPr>
        <w:pStyle w:val="aff3"/>
      </w:pPr>
    </w:p>
    <w:p w:rsidR="00C21E56" w:rsidRPr="007C0983" w:rsidRDefault="009D44AB" w:rsidP="00432817">
      <w:pPr>
        <w:spacing w:line="400" w:lineRule="exact"/>
        <w:rPr>
          <w:sz w:val="24"/>
        </w:rPr>
      </w:pPr>
      <w:r w:rsidRPr="00C21E56">
        <w:rPr>
          <w:sz w:val="24"/>
        </w:rPr>
        <w:t>因此</w:t>
      </w:r>
      <w:r w:rsidRPr="00C21E56">
        <w:rPr>
          <w:rFonts w:hint="eastAsia"/>
          <w:sz w:val="24"/>
        </w:rPr>
        <w:t>，</w:t>
      </w:r>
      <w:r w:rsidRPr="00C21E56">
        <w:rPr>
          <w:sz w:val="24"/>
        </w:rPr>
        <w:t>原来的映射就变成</w:t>
      </w:r>
      <m:oMath>
        <m:r>
          <m:rPr>
            <m:scr m:val="script"/>
            <m:sty m:val="p"/>
          </m:rPr>
          <w:rPr>
            <w:rFonts w:ascii="Cambria Math" w:hAnsi="Cambria Math"/>
            <w:sz w:val="24"/>
          </w:rPr>
          <m:t xml:space="preserve"> F</m:t>
        </m:r>
        <m:d>
          <m:dPr>
            <m:ctrlPr>
              <w:rPr>
                <w:rFonts w:ascii="Cambria Math" w:hAnsi="Cambria Math"/>
                <w:i/>
                <w:sz w:val="24"/>
              </w:rPr>
            </m:ctrlPr>
          </m:dPr>
          <m:e>
            <m:r>
              <w:rPr>
                <w:rFonts w:ascii="Cambria Math" w:hAnsi="Cambria Math"/>
                <w:sz w:val="24"/>
              </w:rPr>
              <m:t>x</m:t>
            </m:r>
          </m:e>
        </m:d>
        <m:r>
          <w:rPr>
            <w:rFonts w:ascii="Cambria Math" w:hAnsi="Cambria Math" w:hint="eastAsia"/>
            <w:sz w:val="24"/>
          </w:rPr>
          <m:t>+</m:t>
        </m:r>
        <m:r>
          <w:rPr>
            <w:rFonts w:ascii="Cambria Math" w:hAnsi="Cambria Math"/>
            <w:sz w:val="24"/>
          </w:rPr>
          <m:t>x</m:t>
        </m:r>
      </m:oMath>
      <w:r w:rsidR="003C0E88" w:rsidRPr="00C21E56">
        <w:rPr>
          <w:rFonts w:hint="eastAsia"/>
          <w:sz w:val="24"/>
        </w:rPr>
        <w:t>，</w:t>
      </w:r>
      <w:r w:rsidR="003C0E88" w:rsidRPr="00C21E56">
        <w:rPr>
          <w:sz w:val="24"/>
        </w:rPr>
        <w:t>深度残差网络的值传递过程如</w:t>
      </w:r>
      <w:r w:rsidR="003C0E88" w:rsidRPr="00C21E56">
        <w:rPr>
          <w:rFonts w:hint="eastAsia"/>
          <w:sz w:val="24"/>
        </w:rPr>
        <w:t>图</w:t>
      </w:r>
      <w:r w:rsidR="0007644F" w:rsidRPr="00C21E56">
        <w:rPr>
          <w:sz w:val="24"/>
        </w:rPr>
        <w:t>3</w:t>
      </w:r>
      <w:r w:rsidR="0007644F" w:rsidRPr="00C21E56">
        <w:rPr>
          <w:rFonts w:hint="eastAsia"/>
          <w:sz w:val="24"/>
        </w:rPr>
        <w:t>-</w:t>
      </w:r>
      <w:r w:rsidR="00C21E56">
        <w:rPr>
          <w:sz w:val="24"/>
        </w:rPr>
        <w:t>3</w:t>
      </w:r>
      <w:r w:rsidR="003C0E88" w:rsidRPr="00C21E56">
        <w:rPr>
          <w:sz w:val="24"/>
        </w:rPr>
        <w:t>所示</w:t>
      </w:r>
      <w:r w:rsidRPr="00C21E56">
        <w:rPr>
          <w:rFonts w:hint="eastAsia"/>
          <w:sz w:val="24"/>
        </w:rPr>
        <w:t>。</w:t>
      </w:r>
      <w:r w:rsidRPr="00C21E56">
        <w:rPr>
          <w:sz w:val="24"/>
        </w:rPr>
        <w:t>尽管这两个映射的值都可以近似为理论真值，但是</w:t>
      </w:r>
      <w:r w:rsidRPr="00C21E56">
        <w:rPr>
          <w:rFonts w:hint="eastAsia"/>
          <w:sz w:val="24"/>
        </w:rPr>
        <w:t>它们</w:t>
      </w:r>
      <w:r w:rsidRPr="00C21E56">
        <w:rPr>
          <w:sz w:val="24"/>
        </w:rPr>
        <w:t>的</w:t>
      </w:r>
      <w:r w:rsidRPr="00C21E56">
        <w:rPr>
          <w:rFonts w:hint="eastAsia"/>
          <w:sz w:val="24"/>
        </w:rPr>
        <w:t>训练</w:t>
      </w:r>
      <w:r w:rsidRPr="00C21E56">
        <w:rPr>
          <w:sz w:val="24"/>
        </w:rPr>
        <w:t>难度是不一样的</w:t>
      </w:r>
      <w:r w:rsidR="00421A6D" w:rsidRPr="00C21E56">
        <w:rPr>
          <w:rFonts w:hint="eastAsia"/>
          <w:sz w:val="24"/>
        </w:rPr>
        <w:t>。</w:t>
      </w:r>
      <w:r w:rsidR="00494BF3" w:rsidRPr="00C21E56">
        <w:rPr>
          <w:sz w:val="24"/>
        </w:rPr>
        <w:t>研究证明</w:t>
      </w:r>
      <w:r w:rsidR="00421A6D" w:rsidRPr="00C21E56">
        <w:rPr>
          <w:sz w:val="24"/>
        </w:rPr>
        <w:lastRenderedPageBreak/>
        <w:t>深度残差网络</w:t>
      </w:r>
      <w:r w:rsidR="00421A6D" w:rsidRPr="00C21E56">
        <w:rPr>
          <w:rFonts w:hint="eastAsia"/>
          <w:sz w:val="24"/>
        </w:rPr>
        <w:t>训练过程中的优化问题</w:t>
      </w:r>
      <w:r w:rsidRPr="00C21E56">
        <w:rPr>
          <w:rFonts w:hint="eastAsia"/>
          <w:sz w:val="24"/>
        </w:rPr>
        <w:t>变得非常简单</w:t>
      </w:r>
      <w:r w:rsidR="00E37678" w:rsidRPr="00C21E56">
        <w:rPr>
          <w:rFonts w:hint="eastAsia"/>
          <w:sz w:val="24"/>
        </w:rPr>
        <w:t>，因为每一层的输出结果</w:t>
      </w:r>
      <w:r w:rsidRPr="00C21E56">
        <w:rPr>
          <w:rFonts w:hint="eastAsia"/>
          <w:sz w:val="24"/>
        </w:rPr>
        <w:t>直接收敛到</w:t>
      </w:r>
      <w:r w:rsidRPr="00C21E56">
        <w:rPr>
          <w:rFonts w:hint="eastAsia"/>
          <w:sz w:val="24"/>
        </w:rPr>
        <w:t>0</w:t>
      </w:r>
      <w:r w:rsidR="00E37678" w:rsidRPr="00C21E56">
        <w:rPr>
          <w:sz w:val="24"/>
          <w:vertAlign w:val="superscript"/>
        </w:rPr>
        <w:fldChar w:fldCharType="begin"/>
      </w:r>
      <w:r w:rsidR="00E37678" w:rsidRPr="00C21E56">
        <w:rPr>
          <w:sz w:val="24"/>
          <w:vertAlign w:val="superscript"/>
        </w:rPr>
        <w:instrText xml:space="preserve"> REF _Ref448861962 \r \h  \* MERGEFORMAT </w:instrText>
      </w:r>
      <w:r w:rsidR="00E37678" w:rsidRPr="00C21E56">
        <w:rPr>
          <w:sz w:val="24"/>
          <w:vertAlign w:val="superscript"/>
        </w:rPr>
      </w:r>
      <w:r w:rsidR="00E37678" w:rsidRPr="00C21E56">
        <w:rPr>
          <w:sz w:val="24"/>
          <w:vertAlign w:val="superscript"/>
        </w:rPr>
        <w:fldChar w:fldCharType="separate"/>
      </w:r>
      <w:r w:rsidR="004E6920">
        <w:rPr>
          <w:sz w:val="24"/>
          <w:vertAlign w:val="superscript"/>
        </w:rPr>
        <w:t>[2]</w:t>
      </w:r>
      <w:r w:rsidR="00E37678" w:rsidRPr="00C21E56">
        <w:rPr>
          <w:sz w:val="24"/>
          <w:vertAlign w:val="superscript"/>
        </w:rPr>
        <w:fldChar w:fldCharType="end"/>
      </w:r>
      <w:r w:rsidRPr="00C21E56">
        <w:rPr>
          <w:rFonts w:hint="eastAsia"/>
          <w:sz w:val="24"/>
        </w:rPr>
        <w:t>。</w:t>
      </w:r>
    </w:p>
    <w:p w:rsidR="00494BF3" w:rsidRDefault="00494BF3" w:rsidP="00CF0443">
      <w:pPr>
        <w:pStyle w:val="11"/>
        <w:keepNext/>
        <w:numPr>
          <w:ilvl w:val="1"/>
          <w:numId w:val="14"/>
        </w:numPr>
        <w:spacing w:before="159" w:after="159"/>
      </w:pPr>
      <w:bookmarkStart w:id="64" w:name="_Toc451794312"/>
      <w:bookmarkStart w:id="65" w:name="_Toc452398878"/>
      <w:bookmarkStart w:id="66" w:name="_Toc451794306"/>
      <w:r>
        <w:rPr>
          <w:rFonts w:hint="eastAsia"/>
        </w:rPr>
        <w:t>国际金价数据的获取与预处理</w:t>
      </w:r>
      <w:bookmarkEnd w:id="64"/>
      <w:bookmarkEnd w:id="65"/>
    </w:p>
    <w:p w:rsidR="00494BF3" w:rsidRPr="001576D6" w:rsidRDefault="00494BF3" w:rsidP="00494BF3">
      <w:pPr>
        <w:pStyle w:val="111"/>
        <w:numPr>
          <w:ilvl w:val="2"/>
          <w:numId w:val="14"/>
        </w:numPr>
        <w:spacing w:before="159" w:after="159"/>
      </w:pPr>
      <w:bookmarkStart w:id="67" w:name="_Ref451651993"/>
      <w:bookmarkStart w:id="68" w:name="_Ref451651998"/>
      <w:bookmarkStart w:id="69" w:name="_Toc451794313"/>
      <w:bookmarkStart w:id="70" w:name="_Toc452398879"/>
      <w:r w:rsidRPr="001576D6">
        <w:rPr>
          <w:rFonts w:hint="eastAsia"/>
        </w:rPr>
        <w:t>国际金价走势历史数据的获取</w:t>
      </w:r>
      <w:bookmarkEnd w:id="67"/>
      <w:bookmarkEnd w:id="68"/>
      <w:bookmarkEnd w:id="69"/>
      <w:bookmarkEnd w:id="70"/>
    </w:p>
    <w:p w:rsidR="00494BF3" w:rsidRDefault="00494BF3" w:rsidP="00494BF3">
      <w:pPr>
        <w:pStyle w:val="15"/>
        <w:ind w:firstLine="480"/>
      </w:pPr>
      <w:r w:rsidRPr="001B1068">
        <w:t>Forextester</w:t>
      </w:r>
      <w:r w:rsidRPr="001B1068">
        <w:rPr>
          <w:rFonts w:hint="eastAsia"/>
        </w:rPr>
        <w:t>是美国的一家外汇交易网站</w:t>
      </w:r>
      <w:r>
        <w:rPr>
          <w:rFonts w:hint="eastAsia"/>
        </w:rPr>
        <w:t>（网址见</w:t>
      </w:r>
      <w:r w:rsidR="006C56B9">
        <w:rPr>
          <w:rFonts w:hint="eastAsia"/>
        </w:rPr>
        <w:t>附录</w:t>
      </w:r>
      <w:r w:rsidR="006C56B9">
        <w:rPr>
          <w:rFonts w:hint="eastAsia"/>
        </w:rPr>
        <w:t>A</w:t>
      </w:r>
      <w:r>
        <w:rPr>
          <w:rFonts w:hint="eastAsia"/>
        </w:rPr>
        <w:t>）</w:t>
      </w:r>
      <w:r w:rsidR="00CF0443">
        <w:rPr>
          <w:rFonts w:hint="eastAsia"/>
        </w:rPr>
        <w:t>，</w:t>
      </w:r>
      <w:r>
        <w:rPr>
          <w:rFonts w:hint="eastAsia"/>
        </w:rPr>
        <w:t>免费提供</w:t>
      </w:r>
      <w:r w:rsidRPr="001B1068">
        <w:rPr>
          <w:rFonts w:hint="eastAsia"/>
        </w:rPr>
        <w:t>近</w:t>
      </w:r>
      <w:r w:rsidRPr="001B1068">
        <w:t>15</w:t>
      </w:r>
      <w:r>
        <w:rPr>
          <w:rFonts w:hint="eastAsia"/>
        </w:rPr>
        <w:t>年的国际黄金价格</w:t>
      </w:r>
      <w:r w:rsidRPr="001B1068">
        <w:t>XAU/USD</w:t>
      </w:r>
      <w:r>
        <w:rPr>
          <w:rFonts w:hint="eastAsia"/>
        </w:rPr>
        <w:t>（</w:t>
      </w:r>
      <w:r>
        <w:t>黄金</w:t>
      </w:r>
      <w:r>
        <w:t>/</w:t>
      </w:r>
      <w:r>
        <w:t>美元</w:t>
      </w:r>
      <w:r w:rsidR="00CF0443">
        <w:rPr>
          <w:rFonts w:hint="eastAsia"/>
        </w:rPr>
        <w:t>）的历史数据。</w:t>
      </w:r>
      <w:r>
        <w:rPr>
          <w:rFonts w:hint="eastAsia"/>
        </w:rPr>
        <w:t>通过此网站</w:t>
      </w:r>
      <w:r w:rsidRPr="001B1068">
        <w:rPr>
          <w:rFonts w:hint="eastAsia"/>
        </w:rPr>
        <w:t>下载到的数据以</w:t>
      </w:r>
      <w:r>
        <w:rPr>
          <w:rFonts w:hint="eastAsia"/>
        </w:rPr>
        <w:t>纯文本格式</w:t>
      </w:r>
      <w:r w:rsidRPr="001B1068">
        <w:rPr>
          <w:rFonts w:hint="eastAsia"/>
        </w:rPr>
        <w:t>储存</w:t>
      </w:r>
      <w:r>
        <w:rPr>
          <w:rFonts w:hint="eastAsia"/>
        </w:rPr>
        <w:t>，其数据的具体存储形式如表</w:t>
      </w:r>
      <w:r w:rsidR="006113AF">
        <w:t>3</w:t>
      </w:r>
      <w:r w:rsidR="006113AF">
        <w:rPr>
          <w:rFonts w:hint="eastAsia"/>
        </w:rPr>
        <w:t>-</w:t>
      </w:r>
      <w:r w:rsidR="00C21E56">
        <w:t>1</w:t>
      </w:r>
      <w:r>
        <w:t>所示</w:t>
      </w:r>
      <w:r>
        <w:rPr>
          <w:rFonts w:hint="eastAsia"/>
        </w:rPr>
        <w:t>。</w:t>
      </w:r>
    </w:p>
    <w:p w:rsidR="00494BF3" w:rsidRDefault="00494BF3" w:rsidP="00494BF3">
      <w:pPr>
        <w:pStyle w:val="aff3"/>
        <w:jc w:val="both"/>
        <w:rPr>
          <w:rFonts w:cs="宋体"/>
          <w:szCs w:val="24"/>
        </w:rPr>
      </w:pPr>
    </w:p>
    <w:p w:rsidR="00494BF3" w:rsidRPr="008F4F42" w:rsidRDefault="00494BF3" w:rsidP="00494BF3">
      <w:pPr>
        <w:pStyle w:val="aff3"/>
        <w:keepNext/>
        <w:rPr>
          <w:noProof/>
          <w:szCs w:val="24"/>
        </w:rPr>
      </w:pPr>
      <w:r>
        <w:rPr>
          <w:rFonts w:hint="eastAsia"/>
        </w:rPr>
        <w:t>表</w:t>
      </w:r>
      <w:r>
        <w:fldChar w:fldCharType="begin"/>
      </w:r>
      <w:r>
        <w:instrText xml:space="preserve"> STYLEREF  \s </w:instrText>
      </w:r>
      <w:r>
        <w:instrText>标题</w:instrText>
      </w:r>
      <w:r>
        <w:instrText xml:space="preserve">1 </w:instrText>
      </w:r>
      <w:r>
        <w:fldChar w:fldCharType="separate"/>
      </w:r>
      <w:r w:rsidR="004E6920">
        <w:rPr>
          <w:noProof/>
        </w:rPr>
        <w:t>3</w:t>
      </w:r>
      <w:r>
        <w:rPr>
          <w:noProof/>
        </w:rPr>
        <w:fldChar w:fldCharType="end"/>
      </w:r>
      <w:r>
        <w:noBreakHyphen/>
      </w:r>
      <w:fldSimple w:instr=" SEQ \s \* Arabic OLE_LINK6 ">
        <w:r w:rsidR="004E6920">
          <w:rPr>
            <w:noProof/>
          </w:rPr>
          <w:t>1</w:t>
        </w:r>
      </w:fldSimple>
      <w:r>
        <w:rPr>
          <w:noProof/>
        </w:rPr>
        <w:t xml:space="preserve">  </w:t>
      </w:r>
      <w:r w:rsidRPr="00E25C16">
        <w:rPr>
          <w:rFonts w:hint="eastAsia"/>
        </w:rPr>
        <w:t>原始数据（部分）的储存形式</w:t>
      </w:r>
    </w:p>
    <w:tbl>
      <w:tblPr>
        <w:tblStyle w:val="17"/>
        <w:tblW w:w="8222" w:type="dxa"/>
        <w:tblBorders>
          <w:top w:val="single" w:sz="18" w:space="0" w:color="999999" w:themeColor="text1" w:themeTint="66"/>
          <w:left w:val="none" w:sz="0" w:space="0" w:color="auto"/>
          <w:bottom w:val="single" w:sz="18" w:space="0" w:color="999999" w:themeColor="text1" w:themeTint="66"/>
          <w:right w:val="none" w:sz="0" w:space="0" w:color="auto"/>
          <w:insideH w:val="none" w:sz="0" w:space="0" w:color="auto"/>
          <w:insideV w:val="none" w:sz="0" w:space="0" w:color="auto"/>
        </w:tblBorders>
        <w:tblLook w:val="0020" w:firstRow="1" w:lastRow="0" w:firstColumn="0" w:lastColumn="0" w:noHBand="0" w:noVBand="0"/>
      </w:tblPr>
      <w:tblGrid>
        <w:gridCol w:w="1071"/>
        <w:gridCol w:w="1802"/>
        <w:gridCol w:w="903"/>
        <w:gridCol w:w="954"/>
        <w:gridCol w:w="912"/>
        <w:gridCol w:w="877"/>
        <w:gridCol w:w="1005"/>
        <w:gridCol w:w="808"/>
      </w:tblGrid>
      <w:tr w:rsidR="00494BF3" w:rsidRPr="006F5DFE" w:rsidTr="00FC7005">
        <w:trPr>
          <w:cnfStyle w:val="100000000000" w:firstRow="1" w:lastRow="0" w:firstColumn="0" w:lastColumn="0" w:oddVBand="0" w:evenVBand="0" w:oddHBand="0" w:evenHBand="0" w:firstRowFirstColumn="0" w:firstRowLastColumn="0" w:lastRowFirstColumn="0" w:lastRowLastColumn="0"/>
          <w:trHeight w:val="290"/>
        </w:trPr>
        <w:tc>
          <w:tcPr>
            <w:tcW w:w="1057" w:type="dxa"/>
            <w:tcBorders>
              <w:top w:val="single" w:sz="12" w:space="0" w:color="auto"/>
              <w:bottom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&lt;TICKER&gt;</w:t>
            </w:r>
          </w:p>
        </w:tc>
        <w:tc>
          <w:tcPr>
            <w:tcW w:w="1754" w:type="dxa"/>
            <w:tcBorders>
              <w:top w:val="single" w:sz="12" w:space="0" w:color="auto"/>
              <w:bottom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&lt;DTYYYYMMDD&gt;</w:t>
            </w:r>
          </w:p>
        </w:tc>
        <w:tc>
          <w:tcPr>
            <w:tcW w:w="894" w:type="dxa"/>
            <w:tcBorders>
              <w:top w:val="single" w:sz="12" w:space="0" w:color="auto"/>
              <w:bottom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&lt;TIME&gt;</w:t>
            </w:r>
          </w:p>
        </w:tc>
        <w:tc>
          <w:tcPr>
            <w:tcW w:w="944" w:type="dxa"/>
            <w:tcBorders>
              <w:top w:val="single" w:sz="12" w:space="0" w:color="auto"/>
              <w:bottom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&lt;OPEN&gt;</w:t>
            </w:r>
          </w:p>
        </w:tc>
        <w:tc>
          <w:tcPr>
            <w:tcW w:w="904" w:type="dxa"/>
            <w:tcBorders>
              <w:top w:val="single" w:sz="12" w:space="0" w:color="auto"/>
              <w:bottom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&lt;HIGH&gt;</w:t>
            </w:r>
          </w:p>
        </w:tc>
        <w:tc>
          <w:tcPr>
            <w:tcW w:w="870" w:type="dxa"/>
            <w:tcBorders>
              <w:top w:val="single" w:sz="12" w:space="0" w:color="auto"/>
              <w:bottom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&lt;LOW&gt;</w:t>
            </w:r>
          </w:p>
        </w:tc>
        <w:tc>
          <w:tcPr>
            <w:tcW w:w="1000" w:type="dxa"/>
            <w:tcBorders>
              <w:top w:val="single" w:sz="12" w:space="0" w:color="auto"/>
              <w:bottom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&lt;CLOSE&gt;</w:t>
            </w:r>
          </w:p>
        </w:tc>
        <w:tc>
          <w:tcPr>
            <w:tcW w:w="799" w:type="dxa"/>
            <w:tcBorders>
              <w:top w:val="single" w:sz="12" w:space="0" w:color="auto"/>
              <w:bottom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&lt;VOL&gt;</w:t>
            </w:r>
          </w:p>
        </w:tc>
      </w:tr>
      <w:tr w:rsidR="00494BF3" w:rsidRPr="006F5DFE" w:rsidTr="00FC7005">
        <w:trPr>
          <w:trHeight w:val="290"/>
        </w:trPr>
        <w:tc>
          <w:tcPr>
            <w:tcW w:w="1057" w:type="dxa"/>
            <w:tcBorders>
              <w:top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tcBorders>
              <w:top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tcBorders>
              <w:top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230900</w:t>
            </w:r>
          </w:p>
        </w:tc>
        <w:tc>
          <w:tcPr>
            <w:tcW w:w="944" w:type="dxa"/>
            <w:tcBorders>
              <w:top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904" w:type="dxa"/>
            <w:tcBorders>
              <w:top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870" w:type="dxa"/>
            <w:tcBorders>
              <w:top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1000" w:type="dxa"/>
            <w:tcBorders>
              <w:top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799" w:type="dxa"/>
            <w:tcBorders>
              <w:top w:val="single" w:sz="6"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494BF3" w:rsidRPr="006F5DFE" w:rsidTr="00FC7005">
        <w:trPr>
          <w:trHeight w:val="290"/>
        </w:trPr>
        <w:tc>
          <w:tcPr>
            <w:tcW w:w="1057"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231200</w:t>
            </w:r>
          </w:p>
        </w:tc>
        <w:tc>
          <w:tcPr>
            <w:tcW w:w="94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90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87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100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799"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494BF3" w:rsidRPr="006F5DFE" w:rsidTr="00FC7005">
        <w:trPr>
          <w:trHeight w:val="290"/>
        </w:trPr>
        <w:tc>
          <w:tcPr>
            <w:tcW w:w="1057"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231600</w:t>
            </w:r>
          </w:p>
        </w:tc>
        <w:tc>
          <w:tcPr>
            <w:tcW w:w="94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90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87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100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799"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494BF3" w:rsidRPr="006F5DFE" w:rsidTr="00FC7005">
        <w:trPr>
          <w:trHeight w:val="290"/>
        </w:trPr>
        <w:tc>
          <w:tcPr>
            <w:tcW w:w="1057"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233800</w:t>
            </w:r>
          </w:p>
        </w:tc>
        <w:tc>
          <w:tcPr>
            <w:tcW w:w="94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90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87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100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799"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494BF3" w:rsidRPr="006F5DFE" w:rsidTr="00FC7005">
        <w:trPr>
          <w:trHeight w:val="290"/>
        </w:trPr>
        <w:tc>
          <w:tcPr>
            <w:tcW w:w="1057"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234100</w:t>
            </w:r>
          </w:p>
        </w:tc>
        <w:tc>
          <w:tcPr>
            <w:tcW w:w="94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90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87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100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799"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494BF3" w:rsidRPr="006F5DFE" w:rsidTr="00FC7005">
        <w:trPr>
          <w:trHeight w:val="290"/>
        </w:trPr>
        <w:tc>
          <w:tcPr>
            <w:tcW w:w="1057"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235000</w:t>
            </w:r>
          </w:p>
        </w:tc>
        <w:tc>
          <w:tcPr>
            <w:tcW w:w="94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90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87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100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268.8</w:t>
            </w:r>
          </w:p>
        </w:tc>
        <w:tc>
          <w:tcPr>
            <w:tcW w:w="799"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494BF3" w:rsidRPr="006F5DFE" w:rsidTr="00FC7005">
        <w:trPr>
          <w:trHeight w:val="290"/>
        </w:trPr>
        <w:tc>
          <w:tcPr>
            <w:tcW w:w="1057"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20010102</w:t>
            </w:r>
          </w:p>
        </w:tc>
        <w:tc>
          <w:tcPr>
            <w:tcW w:w="89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235200</w:t>
            </w:r>
          </w:p>
        </w:tc>
        <w:tc>
          <w:tcPr>
            <w:tcW w:w="94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268.6</w:t>
            </w:r>
          </w:p>
        </w:tc>
        <w:tc>
          <w:tcPr>
            <w:tcW w:w="90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268.6</w:t>
            </w:r>
          </w:p>
        </w:tc>
        <w:tc>
          <w:tcPr>
            <w:tcW w:w="87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268.6</w:t>
            </w:r>
          </w:p>
        </w:tc>
        <w:tc>
          <w:tcPr>
            <w:tcW w:w="100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268.6</w:t>
            </w:r>
          </w:p>
        </w:tc>
        <w:tc>
          <w:tcPr>
            <w:tcW w:w="799"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494BF3" w:rsidRPr="006F5DFE" w:rsidTr="00FC7005">
        <w:trPr>
          <w:trHeight w:val="290"/>
        </w:trPr>
        <w:tc>
          <w:tcPr>
            <w:tcW w:w="1057"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20010103</w:t>
            </w:r>
          </w:p>
        </w:tc>
        <w:tc>
          <w:tcPr>
            <w:tcW w:w="89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300</w:t>
            </w:r>
          </w:p>
        </w:tc>
        <w:tc>
          <w:tcPr>
            <w:tcW w:w="94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904"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87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1000"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268.9</w:t>
            </w:r>
          </w:p>
        </w:tc>
        <w:tc>
          <w:tcPr>
            <w:tcW w:w="799" w:type="dxa"/>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r w:rsidR="00494BF3" w:rsidRPr="006F5DFE" w:rsidTr="00FC7005">
        <w:trPr>
          <w:trHeight w:val="290"/>
        </w:trPr>
        <w:tc>
          <w:tcPr>
            <w:tcW w:w="1057" w:type="dxa"/>
            <w:tcBorders>
              <w:bottom w:val="single" w:sz="12"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XAUUSD</w:t>
            </w:r>
          </w:p>
        </w:tc>
        <w:tc>
          <w:tcPr>
            <w:tcW w:w="1754" w:type="dxa"/>
            <w:tcBorders>
              <w:bottom w:val="single" w:sz="12"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20010103</w:t>
            </w:r>
          </w:p>
        </w:tc>
        <w:tc>
          <w:tcPr>
            <w:tcW w:w="894" w:type="dxa"/>
            <w:tcBorders>
              <w:bottom w:val="single" w:sz="12"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2600</w:t>
            </w:r>
          </w:p>
        </w:tc>
        <w:tc>
          <w:tcPr>
            <w:tcW w:w="944" w:type="dxa"/>
            <w:tcBorders>
              <w:bottom w:val="single" w:sz="12"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269.1</w:t>
            </w:r>
          </w:p>
        </w:tc>
        <w:tc>
          <w:tcPr>
            <w:tcW w:w="904" w:type="dxa"/>
            <w:tcBorders>
              <w:bottom w:val="single" w:sz="12"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269.1</w:t>
            </w:r>
          </w:p>
        </w:tc>
        <w:tc>
          <w:tcPr>
            <w:tcW w:w="870" w:type="dxa"/>
            <w:tcBorders>
              <w:bottom w:val="single" w:sz="12"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269.1</w:t>
            </w:r>
          </w:p>
        </w:tc>
        <w:tc>
          <w:tcPr>
            <w:tcW w:w="1000" w:type="dxa"/>
            <w:tcBorders>
              <w:bottom w:val="single" w:sz="12"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269.1</w:t>
            </w:r>
          </w:p>
        </w:tc>
        <w:tc>
          <w:tcPr>
            <w:tcW w:w="799" w:type="dxa"/>
            <w:tcBorders>
              <w:bottom w:val="single" w:sz="12" w:space="0" w:color="auto"/>
            </w:tcBorders>
            <w:noWrap/>
            <w:hideMark/>
          </w:tcPr>
          <w:p w:rsidR="00494BF3" w:rsidRPr="006F5DFE" w:rsidRDefault="00494BF3" w:rsidP="00FC7005">
            <w:pPr>
              <w:widowControl/>
              <w:jc w:val="center"/>
              <w:rPr>
                <w:rFonts w:ascii="Calibri" w:eastAsia="Times New Roman" w:hAnsi="Calibri"/>
                <w:color w:val="000000"/>
                <w:kern w:val="0"/>
                <w:sz w:val="22"/>
                <w:szCs w:val="22"/>
              </w:rPr>
            </w:pPr>
            <w:r w:rsidRPr="006F5DFE">
              <w:rPr>
                <w:rFonts w:ascii="Calibri" w:eastAsia="Times New Roman" w:hAnsi="Calibri"/>
                <w:color w:val="000000"/>
                <w:kern w:val="0"/>
                <w:sz w:val="22"/>
                <w:szCs w:val="22"/>
              </w:rPr>
              <w:t>4</w:t>
            </w:r>
          </w:p>
        </w:tc>
      </w:tr>
    </w:tbl>
    <w:p w:rsidR="007C0983" w:rsidRDefault="007C0983" w:rsidP="007C0983">
      <w:pPr>
        <w:pStyle w:val="15"/>
        <w:ind w:firstLine="480"/>
      </w:pPr>
      <w:bookmarkStart w:id="71" w:name="_Ref451652042"/>
      <w:bookmarkStart w:id="72" w:name="_Ref451652068"/>
      <w:bookmarkStart w:id="73" w:name="_Ref451652090"/>
      <w:bookmarkStart w:id="74" w:name="_Toc451794314"/>
      <w:bookmarkStart w:id="75" w:name="OLE_LINK5"/>
    </w:p>
    <w:p w:rsidR="00494BF3" w:rsidRDefault="00494BF3" w:rsidP="00494BF3">
      <w:pPr>
        <w:pStyle w:val="111"/>
        <w:numPr>
          <w:ilvl w:val="2"/>
          <w:numId w:val="14"/>
        </w:numPr>
        <w:spacing w:before="159" w:after="159"/>
      </w:pPr>
      <w:bookmarkStart w:id="76" w:name="_Toc452398880"/>
      <w:r>
        <w:rPr>
          <w:rFonts w:hint="eastAsia"/>
        </w:rPr>
        <w:t>国际金价历史数据的预处理方法</w:t>
      </w:r>
      <w:bookmarkEnd w:id="71"/>
      <w:bookmarkEnd w:id="72"/>
      <w:bookmarkEnd w:id="73"/>
      <w:bookmarkEnd w:id="74"/>
      <w:bookmarkEnd w:id="76"/>
    </w:p>
    <w:bookmarkEnd w:id="75"/>
    <w:p w:rsidR="00494BF3" w:rsidRDefault="00CF0443" w:rsidP="00494BF3">
      <w:pPr>
        <w:pStyle w:val="15"/>
        <w:ind w:firstLine="480"/>
      </w:pPr>
      <w:r>
        <w:rPr>
          <w:rFonts w:hint="eastAsia"/>
        </w:rPr>
        <w:t>对所有数据的读取可</w:t>
      </w:r>
      <w:r w:rsidR="00494BF3" w:rsidRPr="001B1068">
        <w:rPr>
          <w:rFonts w:hint="eastAsia"/>
        </w:rPr>
        <w:t>用简单的程序实现，并将时间转换为更实用的</w:t>
      </w:r>
      <w:r w:rsidR="00494BF3" w:rsidRPr="001B1068">
        <w:t>UTC</w:t>
      </w:r>
      <w:r w:rsidR="00494BF3" w:rsidRPr="001B1068">
        <w:rPr>
          <w:rFonts w:hint="eastAsia"/>
        </w:rPr>
        <w:t>格式</w:t>
      </w:r>
      <w:r w:rsidR="00494BF3">
        <w:rPr>
          <w:rFonts w:hint="eastAsia"/>
        </w:rPr>
        <w:t>，经过简单的处理后其数据具体的存储形式如表</w:t>
      </w:r>
      <w:r w:rsidR="006113AF">
        <w:t>3</w:t>
      </w:r>
      <w:r w:rsidR="00494BF3">
        <w:rPr>
          <w:rFonts w:hint="eastAsia"/>
        </w:rPr>
        <w:t>-</w:t>
      </w:r>
      <w:r w:rsidR="00494BF3">
        <w:t>2</w:t>
      </w:r>
      <w:r w:rsidR="00494BF3">
        <w:t>所示</w:t>
      </w:r>
      <w:r w:rsidR="00494BF3">
        <w:rPr>
          <w:rFonts w:hint="eastAsia"/>
        </w:rPr>
        <w:t>。</w:t>
      </w:r>
    </w:p>
    <w:p w:rsidR="00494BF3" w:rsidRDefault="00494BF3" w:rsidP="00494BF3">
      <w:pPr>
        <w:pStyle w:val="15"/>
        <w:ind w:firstLine="480"/>
      </w:pPr>
    </w:p>
    <w:p w:rsidR="00494BF3" w:rsidRPr="00477200" w:rsidRDefault="00494BF3" w:rsidP="00494BF3">
      <w:pPr>
        <w:pStyle w:val="aff3"/>
      </w:pPr>
      <w:r>
        <w:rPr>
          <w:rFonts w:hint="eastAsia"/>
        </w:rPr>
        <w:t>表</w:t>
      </w:r>
      <w:r>
        <w:fldChar w:fldCharType="begin"/>
      </w:r>
      <w:r>
        <w:instrText xml:space="preserve"> STYLEREF  \s </w:instrText>
      </w:r>
      <w:r>
        <w:instrText>标题</w:instrText>
      </w:r>
      <w:r>
        <w:instrText xml:space="preserve">1 </w:instrText>
      </w:r>
      <w:r>
        <w:fldChar w:fldCharType="separate"/>
      </w:r>
      <w:r w:rsidR="004E6920">
        <w:rPr>
          <w:noProof/>
        </w:rPr>
        <w:t>3</w:t>
      </w:r>
      <w:r>
        <w:rPr>
          <w:noProof/>
        </w:rPr>
        <w:fldChar w:fldCharType="end"/>
      </w:r>
      <w:r>
        <w:noBreakHyphen/>
      </w:r>
      <w:fldSimple w:instr=" SEQ \s \* Arabic OLE_LINK6 ">
        <w:r w:rsidR="004E6920">
          <w:rPr>
            <w:noProof/>
          </w:rPr>
          <w:t>2</w:t>
        </w:r>
      </w:fldSimple>
      <w:r>
        <w:rPr>
          <w:noProof/>
        </w:rPr>
        <w:t xml:space="preserve">  </w:t>
      </w:r>
      <w:r>
        <w:t>时间格式转换后的数据</w:t>
      </w:r>
      <w:r>
        <w:rPr>
          <w:rFonts w:hint="eastAsia"/>
        </w:rPr>
        <w:t>（部分）</w:t>
      </w:r>
    </w:p>
    <w:tbl>
      <w:tblPr>
        <w:tblStyle w:val="TableGrid"/>
        <w:tblW w:w="4000" w:type="dxa"/>
        <w:jc w:val="center"/>
        <w:tblInd w:w="0" w:type="dxa"/>
        <w:tblLook w:val="04A0" w:firstRow="1" w:lastRow="0" w:firstColumn="1" w:lastColumn="0" w:noHBand="0" w:noVBand="1"/>
      </w:tblPr>
      <w:tblGrid>
        <w:gridCol w:w="1796"/>
        <w:gridCol w:w="1236"/>
        <w:gridCol w:w="1016"/>
      </w:tblGrid>
      <w:tr w:rsidR="00494BF3" w:rsidRPr="00E25C16" w:rsidTr="00FC7005">
        <w:trPr>
          <w:trHeight w:val="290"/>
          <w:jc w:val="center"/>
        </w:trPr>
        <w:tc>
          <w:tcPr>
            <w:tcW w:w="1780" w:type="dxa"/>
            <w:tcBorders>
              <w:top w:val="single" w:sz="12" w:space="0" w:color="000000"/>
              <w:bottom w:val="single" w:sz="6" w:space="0" w:color="000000"/>
            </w:tcBorders>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&lt;DATE&gt;</w:t>
            </w:r>
          </w:p>
        </w:tc>
        <w:tc>
          <w:tcPr>
            <w:tcW w:w="1220" w:type="dxa"/>
            <w:tcBorders>
              <w:top w:val="single" w:sz="12" w:space="0" w:color="000000"/>
              <w:bottom w:val="single" w:sz="6" w:space="0" w:color="000000"/>
            </w:tcBorders>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&lt;UTC&gt;</w:t>
            </w:r>
          </w:p>
        </w:tc>
        <w:tc>
          <w:tcPr>
            <w:tcW w:w="1000" w:type="dxa"/>
            <w:tcBorders>
              <w:top w:val="single" w:sz="12" w:space="0" w:color="000000"/>
              <w:bottom w:val="single" w:sz="6" w:space="0" w:color="000000"/>
            </w:tcBorders>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&lt;CLOSE&gt;</w:t>
            </w:r>
          </w:p>
        </w:tc>
      </w:tr>
      <w:tr w:rsidR="00494BF3" w:rsidRPr="00E25C16" w:rsidTr="00FC7005">
        <w:trPr>
          <w:trHeight w:val="290"/>
          <w:jc w:val="center"/>
        </w:trPr>
        <w:tc>
          <w:tcPr>
            <w:tcW w:w="1780" w:type="dxa"/>
            <w:tcBorders>
              <w:top w:val="single" w:sz="6" w:space="0" w:color="000000"/>
            </w:tcBorders>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20010102230900</w:t>
            </w:r>
          </w:p>
        </w:tc>
        <w:tc>
          <w:tcPr>
            <w:tcW w:w="1220" w:type="dxa"/>
            <w:tcBorders>
              <w:top w:val="single" w:sz="6" w:space="0" w:color="000000"/>
            </w:tcBorders>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978448140</w:t>
            </w:r>
          </w:p>
        </w:tc>
        <w:tc>
          <w:tcPr>
            <w:tcW w:w="1000" w:type="dxa"/>
            <w:tcBorders>
              <w:top w:val="single" w:sz="6" w:space="0" w:color="000000"/>
            </w:tcBorders>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268.8</w:t>
            </w:r>
          </w:p>
        </w:tc>
      </w:tr>
      <w:tr w:rsidR="00494BF3" w:rsidRPr="00E25C16" w:rsidTr="00FC7005">
        <w:trPr>
          <w:trHeight w:val="290"/>
          <w:jc w:val="center"/>
        </w:trPr>
        <w:tc>
          <w:tcPr>
            <w:tcW w:w="178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20010102231200</w:t>
            </w:r>
          </w:p>
        </w:tc>
        <w:tc>
          <w:tcPr>
            <w:tcW w:w="122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978448320</w:t>
            </w:r>
          </w:p>
        </w:tc>
        <w:tc>
          <w:tcPr>
            <w:tcW w:w="100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268.8</w:t>
            </w:r>
          </w:p>
        </w:tc>
      </w:tr>
      <w:tr w:rsidR="00494BF3" w:rsidRPr="00E25C16" w:rsidTr="00FC7005">
        <w:trPr>
          <w:trHeight w:val="290"/>
          <w:jc w:val="center"/>
        </w:trPr>
        <w:tc>
          <w:tcPr>
            <w:tcW w:w="178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20010102231600</w:t>
            </w:r>
          </w:p>
        </w:tc>
        <w:tc>
          <w:tcPr>
            <w:tcW w:w="122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978448560</w:t>
            </w:r>
          </w:p>
        </w:tc>
        <w:tc>
          <w:tcPr>
            <w:tcW w:w="100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268.9</w:t>
            </w:r>
          </w:p>
        </w:tc>
      </w:tr>
      <w:tr w:rsidR="00494BF3" w:rsidRPr="00E25C16" w:rsidTr="00FC7005">
        <w:trPr>
          <w:trHeight w:val="290"/>
          <w:jc w:val="center"/>
        </w:trPr>
        <w:tc>
          <w:tcPr>
            <w:tcW w:w="178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20010102233800</w:t>
            </w:r>
          </w:p>
        </w:tc>
        <w:tc>
          <w:tcPr>
            <w:tcW w:w="122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978449880</w:t>
            </w:r>
          </w:p>
        </w:tc>
        <w:tc>
          <w:tcPr>
            <w:tcW w:w="100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268.8</w:t>
            </w:r>
          </w:p>
        </w:tc>
      </w:tr>
      <w:tr w:rsidR="00494BF3" w:rsidRPr="00E25C16" w:rsidTr="00FC7005">
        <w:trPr>
          <w:trHeight w:val="290"/>
          <w:jc w:val="center"/>
        </w:trPr>
        <w:tc>
          <w:tcPr>
            <w:tcW w:w="178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20010102234100</w:t>
            </w:r>
          </w:p>
        </w:tc>
        <w:tc>
          <w:tcPr>
            <w:tcW w:w="122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978450060</w:t>
            </w:r>
          </w:p>
        </w:tc>
        <w:tc>
          <w:tcPr>
            <w:tcW w:w="100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268.8</w:t>
            </w:r>
          </w:p>
        </w:tc>
      </w:tr>
      <w:tr w:rsidR="00494BF3" w:rsidRPr="00E25C16" w:rsidTr="00FC7005">
        <w:trPr>
          <w:trHeight w:val="290"/>
          <w:jc w:val="center"/>
        </w:trPr>
        <w:tc>
          <w:tcPr>
            <w:tcW w:w="178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20010102235000</w:t>
            </w:r>
          </w:p>
        </w:tc>
        <w:tc>
          <w:tcPr>
            <w:tcW w:w="122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978450600</w:t>
            </w:r>
          </w:p>
        </w:tc>
        <w:tc>
          <w:tcPr>
            <w:tcW w:w="100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268.8</w:t>
            </w:r>
          </w:p>
        </w:tc>
      </w:tr>
      <w:tr w:rsidR="00494BF3" w:rsidRPr="00E25C16" w:rsidTr="00FC7005">
        <w:trPr>
          <w:trHeight w:val="290"/>
          <w:jc w:val="center"/>
        </w:trPr>
        <w:tc>
          <w:tcPr>
            <w:tcW w:w="178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20010102235200</w:t>
            </w:r>
          </w:p>
        </w:tc>
        <w:tc>
          <w:tcPr>
            <w:tcW w:w="122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978450720</w:t>
            </w:r>
          </w:p>
        </w:tc>
        <w:tc>
          <w:tcPr>
            <w:tcW w:w="100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268.6</w:t>
            </w:r>
          </w:p>
        </w:tc>
      </w:tr>
      <w:tr w:rsidR="00494BF3" w:rsidRPr="00E25C16" w:rsidTr="00FC7005">
        <w:trPr>
          <w:trHeight w:val="290"/>
          <w:jc w:val="center"/>
        </w:trPr>
        <w:tc>
          <w:tcPr>
            <w:tcW w:w="178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20010103000300</w:t>
            </w:r>
          </w:p>
        </w:tc>
        <w:tc>
          <w:tcPr>
            <w:tcW w:w="122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978451380</w:t>
            </w:r>
          </w:p>
        </w:tc>
        <w:tc>
          <w:tcPr>
            <w:tcW w:w="1000" w:type="dxa"/>
            <w:noWrap/>
            <w:hideMark/>
          </w:tcPr>
          <w:p w:rsidR="00494BF3" w:rsidRPr="00E25C16" w:rsidRDefault="00494BF3" w:rsidP="00FC7005">
            <w:pPr>
              <w:widowControl/>
              <w:jc w:val="center"/>
              <w:rPr>
                <w:rFonts w:eastAsia="Times New Roman"/>
                <w:color w:val="000000"/>
                <w:kern w:val="0"/>
                <w:sz w:val="22"/>
                <w:szCs w:val="22"/>
              </w:rPr>
            </w:pPr>
            <w:r w:rsidRPr="00E25C16">
              <w:rPr>
                <w:rFonts w:eastAsia="Times New Roman"/>
                <w:color w:val="000000"/>
                <w:kern w:val="0"/>
                <w:sz w:val="22"/>
                <w:szCs w:val="22"/>
              </w:rPr>
              <w:t>268.9</w:t>
            </w:r>
          </w:p>
        </w:tc>
      </w:tr>
      <w:tr w:rsidR="00494BF3" w:rsidRPr="00E25C16" w:rsidTr="00FC7005">
        <w:trPr>
          <w:trHeight w:val="370"/>
          <w:jc w:val="center"/>
        </w:trPr>
        <w:tc>
          <w:tcPr>
            <w:tcW w:w="1780" w:type="dxa"/>
            <w:tcBorders>
              <w:bottom w:val="single" w:sz="12" w:space="0" w:color="000000"/>
            </w:tcBorders>
            <w:noWrap/>
          </w:tcPr>
          <w:p w:rsidR="00494BF3" w:rsidRPr="00370EF7" w:rsidRDefault="00494BF3" w:rsidP="00FC7005">
            <w:pPr>
              <w:widowControl/>
              <w:jc w:val="center"/>
              <w:rPr>
                <w:color w:val="000000"/>
                <w:kern w:val="0"/>
                <w:sz w:val="22"/>
                <w:szCs w:val="22"/>
              </w:rPr>
            </w:pPr>
            <w:r>
              <w:rPr>
                <w:color w:val="000000"/>
                <w:sz w:val="22"/>
                <w:szCs w:val="22"/>
              </w:rPr>
              <w:t>20010103002600</w:t>
            </w:r>
          </w:p>
        </w:tc>
        <w:tc>
          <w:tcPr>
            <w:tcW w:w="1220" w:type="dxa"/>
            <w:tcBorders>
              <w:bottom w:val="single" w:sz="12" w:space="0" w:color="000000"/>
            </w:tcBorders>
            <w:noWrap/>
          </w:tcPr>
          <w:p w:rsidR="00494BF3" w:rsidRPr="00370EF7" w:rsidRDefault="00494BF3" w:rsidP="00FC7005">
            <w:pPr>
              <w:widowControl/>
              <w:jc w:val="center"/>
              <w:rPr>
                <w:color w:val="000000"/>
                <w:kern w:val="0"/>
                <w:sz w:val="22"/>
                <w:szCs w:val="22"/>
              </w:rPr>
            </w:pPr>
            <w:r>
              <w:rPr>
                <w:color w:val="000000"/>
                <w:sz w:val="22"/>
                <w:szCs w:val="22"/>
              </w:rPr>
              <w:t>978452760</w:t>
            </w:r>
          </w:p>
        </w:tc>
        <w:tc>
          <w:tcPr>
            <w:tcW w:w="1000" w:type="dxa"/>
            <w:tcBorders>
              <w:bottom w:val="single" w:sz="12" w:space="0" w:color="000000"/>
            </w:tcBorders>
            <w:noWrap/>
          </w:tcPr>
          <w:p w:rsidR="00494BF3" w:rsidRPr="00370EF7" w:rsidRDefault="00494BF3" w:rsidP="00FC7005">
            <w:pPr>
              <w:widowControl/>
              <w:jc w:val="center"/>
              <w:rPr>
                <w:color w:val="000000"/>
                <w:kern w:val="0"/>
                <w:sz w:val="22"/>
                <w:szCs w:val="22"/>
              </w:rPr>
            </w:pPr>
            <w:r>
              <w:rPr>
                <w:color w:val="000000"/>
                <w:sz w:val="22"/>
                <w:szCs w:val="22"/>
              </w:rPr>
              <w:t>269.1</w:t>
            </w:r>
          </w:p>
        </w:tc>
      </w:tr>
    </w:tbl>
    <w:p w:rsidR="009B6FE9" w:rsidRDefault="009B6FE9" w:rsidP="00494BF3">
      <w:pPr>
        <w:pStyle w:val="15"/>
        <w:ind w:firstLineChars="0" w:firstLine="420"/>
      </w:pPr>
    </w:p>
    <w:p w:rsidR="00494BF3" w:rsidRDefault="00494BF3" w:rsidP="00494BF3">
      <w:pPr>
        <w:pStyle w:val="15"/>
        <w:ind w:firstLineChars="0" w:firstLine="420"/>
      </w:pPr>
      <w:r>
        <w:t>在经过简单的数据格式调整之后</w:t>
      </w:r>
      <w:r>
        <w:rPr>
          <w:rFonts w:hint="eastAsia"/>
        </w:rPr>
        <w:t>，</w:t>
      </w:r>
      <w:r>
        <w:t>本研究希望构造用于深度残差网络训练以及测</w:t>
      </w:r>
      <w:r>
        <w:lastRenderedPageBreak/>
        <w:t>试的输入</w:t>
      </w:r>
      <w:r w:rsidR="00CF0443">
        <w:rPr>
          <w:rFonts w:hint="eastAsia"/>
        </w:rPr>
        <w:t>、</w:t>
      </w:r>
      <w:r>
        <w:t>输出数据集</w:t>
      </w:r>
      <w:r>
        <w:rPr>
          <w:rFonts w:hint="eastAsia"/>
        </w:rPr>
        <w:t>。</w:t>
      </w:r>
      <w:r>
        <w:t>在</w:t>
      </w:r>
      <w:r w:rsidR="00CF0443">
        <w:rPr>
          <w:rFonts w:hint="eastAsia"/>
        </w:rPr>
        <w:t>第二章</w:t>
      </w:r>
      <w:r>
        <w:rPr>
          <w:rFonts w:hint="eastAsia"/>
        </w:rPr>
        <w:t>已经表明，国际金价时间序列在</w:t>
      </w:r>
      <w:r>
        <w:rPr>
          <w:rFonts w:hint="eastAsia"/>
        </w:rPr>
        <w:t>14</w:t>
      </w:r>
      <w:r>
        <w:rPr>
          <w:rFonts w:hint="eastAsia"/>
        </w:rPr>
        <w:t>日（</w:t>
      </w:r>
      <w:r>
        <w:rPr>
          <w:rFonts w:hint="eastAsia"/>
        </w:rPr>
        <w:t>10</w:t>
      </w:r>
      <w:r w:rsidR="00CF0443">
        <w:rPr>
          <w:rFonts w:hint="eastAsia"/>
        </w:rPr>
        <w:t>交易日）内具有一定的自相关性。</w:t>
      </w:r>
      <w:r>
        <w:rPr>
          <w:rFonts w:hint="eastAsia"/>
        </w:rPr>
        <w:t>经过</w:t>
      </w:r>
      <w:r w:rsidR="00CF0443">
        <w:rPr>
          <w:rFonts w:hint="eastAsia"/>
        </w:rPr>
        <w:t>大量</w:t>
      </w:r>
      <w:r>
        <w:rPr>
          <w:rFonts w:hint="eastAsia"/>
        </w:rPr>
        <w:t>测试后，确定最合适的训练数据输入形式如下表</w:t>
      </w:r>
      <w:r w:rsidR="006113AF">
        <w:t>3</w:t>
      </w:r>
      <w:r>
        <w:rPr>
          <w:rFonts w:hint="eastAsia"/>
        </w:rPr>
        <w:t>-</w:t>
      </w:r>
      <w:r>
        <w:t>3</w:t>
      </w:r>
      <w:r>
        <w:t>所示</w:t>
      </w:r>
      <w:r>
        <w:rPr>
          <w:rFonts w:hint="eastAsia"/>
        </w:rPr>
        <w:t>：</w:t>
      </w:r>
    </w:p>
    <w:p w:rsidR="00494BF3" w:rsidRDefault="00494BF3" w:rsidP="00494BF3">
      <w:pPr>
        <w:jc w:val="center"/>
      </w:pPr>
    </w:p>
    <w:p w:rsidR="00494BF3" w:rsidRPr="00477200" w:rsidRDefault="00494BF3" w:rsidP="00F33553">
      <w:pPr>
        <w:pStyle w:val="aff3"/>
        <w:keepNext/>
        <w:rPr>
          <w:noProof/>
          <w:szCs w:val="24"/>
        </w:rPr>
      </w:pPr>
      <w:r w:rsidRPr="00477200">
        <w:rPr>
          <w:rFonts w:hint="eastAsia"/>
        </w:rPr>
        <w:t>表</w:t>
      </w:r>
      <w:r>
        <w:fldChar w:fldCharType="begin"/>
      </w:r>
      <w:r>
        <w:instrText xml:space="preserve"> STYLEREF  \s </w:instrText>
      </w:r>
      <w:r>
        <w:instrText>标题</w:instrText>
      </w:r>
      <w:r>
        <w:instrText xml:space="preserve">1 </w:instrText>
      </w:r>
      <w:r>
        <w:fldChar w:fldCharType="separate"/>
      </w:r>
      <w:r w:rsidR="004E6920">
        <w:rPr>
          <w:noProof/>
        </w:rPr>
        <w:t>3</w:t>
      </w:r>
      <w:r>
        <w:rPr>
          <w:noProof/>
        </w:rPr>
        <w:fldChar w:fldCharType="end"/>
      </w:r>
      <w:r>
        <w:noBreakHyphen/>
      </w:r>
      <w:fldSimple w:instr=" SEQ \s \* Arabic OLE_LINK6 ">
        <w:r w:rsidR="004E6920">
          <w:rPr>
            <w:noProof/>
          </w:rPr>
          <w:t>3</w:t>
        </w:r>
      </w:fldSimple>
      <w:r>
        <w:rPr>
          <w:noProof/>
        </w:rPr>
        <w:t xml:space="preserve">  </w:t>
      </w:r>
      <w:r>
        <w:t>输入数据集格式</w:t>
      </w:r>
    </w:p>
    <w:tbl>
      <w:tblPr>
        <w:tblStyle w:val="TableGrid"/>
        <w:tblW w:w="8784" w:type="dxa"/>
        <w:tblInd w:w="5" w:type="dxa"/>
        <w:tblLayout w:type="fixed"/>
        <w:tblLook w:val="0000" w:firstRow="0" w:lastRow="0" w:firstColumn="0" w:lastColumn="0" w:noHBand="0" w:noVBand="0"/>
      </w:tblPr>
      <w:tblGrid>
        <w:gridCol w:w="1129"/>
        <w:gridCol w:w="1418"/>
        <w:gridCol w:w="1417"/>
        <w:gridCol w:w="1134"/>
        <w:gridCol w:w="1418"/>
        <w:gridCol w:w="1276"/>
        <w:gridCol w:w="992"/>
      </w:tblGrid>
      <w:tr w:rsidR="00494BF3" w:rsidTr="007C0983">
        <w:trPr>
          <w:trHeight w:val="360"/>
        </w:trPr>
        <w:tc>
          <w:tcPr>
            <w:tcW w:w="1129" w:type="dxa"/>
            <w:tcBorders>
              <w:top w:val="single" w:sz="12" w:space="0" w:color="000000"/>
              <w:bottom w:val="single" w:sz="6" w:space="0" w:color="000000"/>
            </w:tcBorders>
          </w:tcPr>
          <w:p w:rsidR="00494BF3" w:rsidRPr="009D44AB" w:rsidRDefault="00494BF3" w:rsidP="00FC7005">
            <w:pPr>
              <w:jc w:val="center"/>
              <w:rPr>
                <w:sz w:val="24"/>
              </w:rPr>
            </w:pPr>
            <w:r>
              <w:rPr>
                <w:sz w:val="24"/>
              </w:rPr>
              <w:t>第一列</w:t>
            </w:r>
          </w:p>
        </w:tc>
        <w:tc>
          <w:tcPr>
            <w:tcW w:w="1418" w:type="dxa"/>
            <w:tcBorders>
              <w:top w:val="single" w:sz="12" w:space="0" w:color="000000"/>
              <w:bottom w:val="single" w:sz="6" w:space="0" w:color="000000"/>
            </w:tcBorders>
          </w:tcPr>
          <w:p w:rsidR="00494BF3" w:rsidRPr="009D44AB" w:rsidRDefault="00494BF3" w:rsidP="00FC7005">
            <w:pPr>
              <w:jc w:val="center"/>
              <w:rPr>
                <w:sz w:val="24"/>
              </w:rPr>
            </w:pPr>
            <w:r>
              <w:rPr>
                <w:sz w:val="24"/>
              </w:rPr>
              <w:t>第二列</w:t>
            </w:r>
          </w:p>
        </w:tc>
        <w:tc>
          <w:tcPr>
            <w:tcW w:w="1417" w:type="dxa"/>
            <w:tcBorders>
              <w:top w:val="single" w:sz="12" w:space="0" w:color="000000"/>
              <w:bottom w:val="single" w:sz="6" w:space="0" w:color="000000"/>
            </w:tcBorders>
          </w:tcPr>
          <w:p w:rsidR="00494BF3" w:rsidRPr="009D44AB" w:rsidRDefault="00494BF3" w:rsidP="00FC7005">
            <w:pPr>
              <w:jc w:val="center"/>
              <w:rPr>
                <w:sz w:val="24"/>
              </w:rPr>
            </w:pPr>
            <w:r>
              <w:rPr>
                <w:sz w:val="24"/>
              </w:rPr>
              <w:t>第三列</w:t>
            </w:r>
          </w:p>
        </w:tc>
        <w:tc>
          <w:tcPr>
            <w:tcW w:w="1134" w:type="dxa"/>
            <w:tcBorders>
              <w:top w:val="single" w:sz="12" w:space="0" w:color="000000"/>
              <w:bottom w:val="single" w:sz="6" w:space="0" w:color="000000"/>
            </w:tcBorders>
          </w:tcPr>
          <w:p w:rsidR="00494BF3" w:rsidRPr="009D44AB" w:rsidRDefault="00494BF3" w:rsidP="00FC7005">
            <w:pPr>
              <w:jc w:val="center"/>
              <w:rPr>
                <w:sz w:val="24"/>
              </w:rPr>
            </w:pPr>
            <w:r>
              <w:rPr>
                <w:sz w:val="24"/>
              </w:rPr>
              <w:t>第四列</w:t>
            </w:r>
          </w:p>
        </w:tc>
        <w:tc>
          <w:tcPr>
            <w:tcW w:w="1418" w:type="dxa"/>
            <w:tcBorders>
              <w:top w:val="single" w:sz="12" w:space="0" w:color="000000"/>
              <w:bottom w:val="single" w:sz="6" w:space="0" w:color="000000"/>
            </w:tcBorders>
          </w:tcPr>
          <w:p w:rsidR="00494BF3" w:rsidRPr="009D44AB" w:rsidRDefault="00494BF3" w:rsidP="00FC7005">
            <w:pPr>
              <w:jc w:val="center"/>
              <w:rPr>
                <w:sz w:val="24"/>
              </w:rPr>
            </w:pPr>
            <w:r>
              <w:rPr>
                <w:sz w:val="24"/>
              </w:rPr>
              <w:t>第五列</w:t>
            </w:r>
          </w:p>
        </w:tc>
        <w:tc>
          <w:tcPr>
            <w:tcW w:w="1276" w:type="dxa"/>
            <w:tcBorders>
              <w:top w:val="single" w:sz="12" w:space="0" w:color="000000"/>
              <w:bottom w:val="single" w:sz="6" w:space="0" w:color="000000"/>
            </w:tcBorders>
          </w:tcPr>
          <w:p w:rsidR="00494BF3" w:rsidRPr="009D44AB" w:rsidRDefault="00494BF3" w:rsidP="00FC7005">
            <w:pPr>
              <w:jc w:val="center"/>
              <w:rPr>
                <w:sz w:val="24"/>
              </w:rPr>
            </w:pPr>
            <w:r>
              <w:rPr>
                <w:sz w:val="24"/>
              </w:rPr>
              <w:t>第六列</w:t>
            </w:r>
          </w:p>
        </w:tc>
        <w:tc>
          <w:tcPr>
            <w:tcW w:w="992" w:type="dxa"/>
            <w:tcBorders>
              <w:top w:val="single" w:sz="12" w:space="0" w:color="000000"/>
              <w:bottom w:val="single" w:sz="6" w:space="0" w:color="000000"/>
            </w:tcBorders>
          </w:tcPr>
          <w:p w:rsidR="00494BF3" w:rsidRPr="009D44AB" w:rsidRDefault="00494BF3" w:rsidP="00FC7005">
            <w:pPr>
              <w:jc w:val="center"/>
              <w:rPr>
                <w:sz w:val="24"/>
              </w:rPr>
            </w:pPr>
            <w:r>
              <w:rPr>
                <w:sz w:val="24"/>
              </w:rPr>
              <w:t>第七列</w:t>
            </w:r>
          </w:p>
        </w:tc>
      </w:tr>
      <w:tr w:rsidR="00494BF3" w:rsidRPr="007C0983" w:rsidTr="007C0983">
        <w:trPr>
          <w:trHeight w:val="360"/>
        </w:trPr>
        <w:tc>
          <w:tcPr>
            <w:tcW w:w="1129" w:type="dxa"/>
            <w:tcBorders>
              <w:top w:val="single" w:sz="6"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PMean</m:t>
                </m:r>
                <m:r>
                  <w:rPr>
                    <w:rFonts w:ascii="Cambria Math" w:hAnsi="Cambria Math" w:hint="eastAsia"/>
                    <w:sz w:val="22"/>
                  </w:rPr>
                  <m:t>[</m:t>
                </m:r>
                <m:r>
                  <w:rPr>
                    <w:rFonts w:ascii="Cambria Math" w:hAnsi="Cambria Math"/>
                    <w:sz w:val="22"/>
                  </w:rPr>
                  <m:t>i</m:t>
                </m:r>
                <m:r>
                  <w:rPr>
                    <w:rFonts w:ascii="Cambria Math" w:hAnsi="Cambria Math" w:hint="eastAsia"/>
                    <w:sz w:val="22"/>
                  </w:rPr>
                  <m:t>]</m:t>
                </m:r>
              </m:oMath>
            </m:oMathPara>
          </w:p>
        </w:tc>
        <w:tc>
          <w:tcPr>
            <w:tcW w:w="1418" w:type="dxa"/>
            <w:tcBorders>
              <w:top w:val="single" w:sz="6"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ALR[i-5]</m:t>
                </m:r>
              </m:oMath>
            </m:oMathPara>
          </w:p>
        </w:tc>
        <w:tc>
          <w:tcPr>
            <w:tcW w:w="1417" w:type="dxa"/>
            <w:tcBorders>
              <w:top w:val="single" w:sz="6"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LR[i-4]</m:t>
                </m:r>
              </m:oMath>
            </m:oMathPara>
          </w:p>
        </w:tc>
        <w:tc>
          <w:tcPr>
            <w:tcW w:w="1134" w:type="dxa"/>
            <w:tcBorders>
              <w:top w:val="single" w:sz="6"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LR[i-3]</m:t>
                </m:r>
              </m:oMath>
            </m:oMathPara>
          </w:p>
        </w:tc>
        <w:tc>
          <w:tcPr>
            <w:tcW w:w="1418" w:type="dxa"/>
            <w:tcBorders>
              <w:top w:val="single" w:sz="6"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LR[i-2]</m:t>
                </m:r>
              </m:oMath>
            </m:oMathPara>
          </w:p>
        </w:tc>
        <w:tc>
          <w:tcPr>
            <w:tcW w:w="1276" w:type="dxa"/>
            <w:tcBorders>
              <w:top w:val="single" w:sz="6"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LR[i-1]</m:t>
                </m:r>
              </m:oMath>
            </m:oMathPara>
          </w:p>
        </w:tc>
        <w:tc>
          <w:tcPr>
            <w:tcW w:w="992" w:type="dxa"/>
            <w:tcBorders>
              <w:top w:val="single" w:sz="6"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LR[i]</m:t>
                </m:r>
              </m:oMath>
            </m:oMathPara>
          </w:p>
        </w:tc>
      </w:tr>
      <w:tr w:rsidR="00494BF3" w:rsidRPr="007C0983" w:rsidTr="007C0983">
        <w:trPr>
          <w:trHeight w:val="360"/>
        </w:trPr>
        <w:tc>
          <w:tcPr>
            <w:tcW w:w="1129" w:type="dxa"/>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PMax[i]</m:t>
                </m:r>
              </m:oMath>
            </m:oMathPara>
          </w:p>
        </w:tc>
        <w:tc>
          <w:tcPr>
            <w:tcW w:w="1418" w:type="dxa"/>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XALR[i-5]</m:t>
                </m:r>
              </m:oMath>
            </m:oMathPara>
          </w:p>
        </w:tc>
        <w:tc>
          <w:tcPr>
            <w:tcW w:w="1417" w:type="dxa"/>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XLR[i-4]</m:t>
                </m:r>
              </m:oMath>
            </m:oMathPara>
          </w:p>
        </w:tc>
        <w:tc>
          <w:tcPr>
            <w:tcW w:w="1134" w:type="dxa"/>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XLR[i-3]</m:t>
                </m:r>
              </m:oMath>
            </m:oMathPara>
          </w:p>
        </w:tc>
        <w:tc>
          <w:tcPr>
            <w:tcW w:w="1418" w:type="dxa"/>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XLR[i-2]</m:t>
                </m:r>
              </m:oMath>
            </m:oMathPara>
          </w:p>
        </w:tc>
        <w:tc>
          <w:tcPr>
            <w:tcW w:w="1276" w:type="dxa"/>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XLR[i-1]</m:t>
                </m:r>
              </m:oMath>
            </m:oMathPara>
          </w:p>
        </w:tc>
        <w:tc>
          <w:tcPr>
            <w:tcW w:w="992" w:type="dxa"/>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XLR[i]</m:t>
                </m:r>
              </m:oMath>
            </m:oMathPara>
          </w:p>
        </w:tc>
      </w:tr>
      <w:tr w:rsidR="00494BF3" w:rsidRPr="007C0983" w:rsidTr="007C0983">
        <w:trPr>
          <w:trHeight w:val="360"/>
        </w:trPr>
        <w:tc>
          <w:tcPr>
            <w:tcW w:w="1129" w:type="dxa"/>
            <w:tcBorders>
              <w:bottom w:val="single" w:sz="12"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PMin[i]</m:t>
                </m:r>
              </m:oMath>
            </m:oMathPara>
          </w:p>
        </w:tc>
        <w:tc>
          <w:tcPr>
            <w:tcW w:w="1418" w:type="dxa"/>
            <w:tcBorders>
              <w:bottom w:val="single" w:sz="12"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NALR[i-5]</m:t>
                </m:r>
              </m:oMath>
            </m:oMathPara>
          </w:p>
        </w:tc>
        <w:tc>
          <w:tcPr>
            <w:tcW w:w="1417" w:type="dxa"/>
            <w:tcBorders>
              <w:bottom w:val="single" w:sz="12"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NLR[i-4]</m:t>
                </m:r>
              </m:oMath>
            </m:oMathPara>
          </w:p>
        </w:tc>
        <w:tc>
          <w:tcPr>
            <w:tcW w:w="1134" w:type="dxa"/>
            <w:tcBorders>
              <w:bottom w:val="single" w:sz="12"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NLR[i-3]</m:t>
                </m:r>
              </m:oMath>
            </m:oMathPara>
          </w:p>
        </w:tc>
        <w:tc>
          <w:tcPr>
            <w:tcW w:w="1418" w:type="dxa"/>
            <w:tcBorders>
              <w:bottom w:val="single" w:sz="12"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NLR[i-2]</m:t>
                </m:r>
              </m:oMath>
            </m:oMathPara>
          </w:p>
        </w:tc>
        <w:tc>
          <w:tcPr>
            <w:tcW w:w="1276" w:type="dxa"/>
            <w:tcBorders>
              <w:bottom w:val="single" w:sz="12"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NLR[i-1]</m:t>
                </m:r>
              </m:oMath>
            </m:oMathPara>
          </w:p>
        </w:tc>
        <w:tc>
          <w:tcPr>
            <w:tcW w:w="992" w:type="dxa"/>
            <w:tcBorders>
              <w:bottom w:val="single" w:sz="12" w:space="0" w:color="000000"/>
            </w:tcBorders>
          </w:tcPr>
          <w:p w:rsidR="00494BF3" w:rsidRPr="007C0983" w:rsidRDefault="007C0983" w:rsidP="00FC7005">
            <w:pPr>
              <w:jc w:val="center"/>
              <w:rPr>
                <w:rFonts w:ascii="Cambria Math" w:hAnsi="Cambria Math" w:hint="eastAsia"/>
                <w:sz w:val="22"/>
                <w:oMath/>
              </w:rPr>
            </w:pPr>
            <m:oMathPara>
              <m:oMath>
                <m:r>
                  <w:rPr>
                    <w:rFonts w:ascii="Cambria Math" w:hAnsi="Cambria Math"/>
                    <w:sz w:val="22"/>
                  </w:rPr>
                  <m:t>NLR[i]</m:t>
                </m:r>
              </m:oMath>
            </m:oMathPara>
          </w:p>
        </w:tc>
      </w:tr>
    </w:tbl>
    <w:p w:rsidR="00494BF3" w:rsidRPr="007C0983" w:rsidRDefault="00494BF3" w:rsidP="00494BF3">
      <w:pPr>
        <w:pStyle w:val="15"/>
        <w:ind w:firstLineChars="0" w:firstLine="0"/>
        <w:rPr>
          <w:rFonts w:ascii="Cambria Math" w:hAnsi="Cambria Math" w:hint="eastAsia"/>
          <w:oMath/>
        </w:rPr>
      </w:pPr>
    </w:p>
    <w:p w:rsidR="00494BF3" w:rsidRDefault="00494BF3" w:rsidP="00494BF3">
      <w:pPr>
        <w:pStyle w:val="15"/>
        <w:ind w:firstLineChars="0" w:firstLine="0"/>
      </w:pPr>
      <w:r>
        <w:t>其中</w:t>
      </w:r>
      <w:r>
        <w:rPr>
          <w:rFonts w:hint="eastAsia"/>
        </w:rPr>
        <w:t>,</w:t>
      </w:r>
    </w:p>
    <w:p w:rsidR="00494BF3" w:rsidRDefault="00461DFD" w:rsidP="00037CA2">
      <w:pPr>
        <w:pStyle w:val="15"/>
        <w:numPr>
          <w:ilvl w:val="6"/>
          <w:numId w:val="14"/>
        </w:numPr>
        <w:ind w:left="777" w:firstLineChars="0" w:hanging="357"/>
      </w:pPr>
      <m:oMath>
        <m:d>
          <m:dPr>
            <m:begChr m:val="["/>
            <m:endChr m:val="]"/>
            <m:ctrlPr>
              <w:rPr>
                <w:rFonts w:ascii="Cambria Math" w:hAnsi="Cambria Math"/>
                <w:i/>
              </w:rPr>
            </m:ctrlPr>
          </m:dPr>
          <m:e>
            <m:r>
              <w:rPr>
                <w:rFonts w:ascii="Cambria Math" w:hAnsi="Cambria Math"/>
              </w:rPr>
              <m:t>i</m:t>
            </m:r>
          </m:e>
        </m:d>
        <m:r>
          <w:rPr>
            <w:rFonts w:ascii="Cambria Math" w:hAnsi="Cambria Math"/>
          </w:rPr>
          <m:t xml:space="preserve"> </m:t>
        </m:r>
      </m:oMath>
      <w:r w:rsidR="00494BF3">
        <w:t>代表第</w:t>
      </w:r>
      <m:oMath>
        <m:r>
          <m:rPr>
            <m:sty m:val="p"/>
          </m:rPr>
          <w:rPr>
            <w:rFonts w:ascii="Cambria Math" w:hAnsi="Cambria Math"/>
          </w:rPr>
          <m:t xml:space="preserve"> </m:t>
        </m:r>
        <m:r>
          <w:rPr>
            <w:rFonts w:ascii="Cambria Math" w:hAnsi="Cambria Math" w:hint="eastAsia"/>
          </w:rPr>
          <m:t>i</m:t>
        </m:r>
        <m:r>
          <w:rPr>
            <w:rFonts w:ascii="Cambria Math" w:hAnsi="Cambria Math"/>
          </w:rPr>
          <m:t xml:space="preserve"> </m:t>
        </m:r>
      </m:oMath>
      <w:r w:rsidR="00494BF3">
        <w:t>天对应的数据</w:t>
      </w:r>
      <w:r w:rsidR="00494BF3">
        <w:rPr>
          <w:rFonts w:hint="eastAsia"/>
        </w:rPr>
        <w:t>；</w:t>
      </w:r>
    </w:p>
    <w:p w:rsidR="00494BF3" w:rsidRDefault="007C0983" w:rsidP="00037CA2">
      <w:pPr>
        <w:pStyle w:val="15"/>
        <w:numPr>
          <w:ilvl w:val="6"/>
          <w:numId w:val="14"/>
        </w:numPr>
        <w:ind w:left="777" w:firstLineChars="0" w:hanging="357"/>
      </w:pPr>
      <m:oMath>
        <m:r>
          <w:rPr>
            <w:rFonts w:ascii="Cambria Math" w:hAnsi="Cambria Math"/>
          </w:rPr>
          <m:t>PMean</m:t>
        </m:r>
        <m:r>
          <m:rPr>
            <m:sty m:val="p"/>
          </m:rPr>
          <w:rPr>
            <w:rFonts w:ascii="Cambria Math" w:hAnsi="Cambria Math"/>
          </w:rPr>
          <m:t xml:space="preserve"> </m:t>
        </m:r>
      </m:oMath>
      <w:r w:rsidR="00494BF3">
        <w:t>表示当天价格的平均值</w:t>
      </w:r>
      <w:r w:rsidR="00494BF3">
        <w:rPr>
          <w:rFonts w:hint="eastAsia"/>
        </w:rPr>
        <w:t>；</w:t>
      </w:r>
    </w:p>
    <w:p w:rsidR="00494BF3" w:rsidRDefault="007C0983" w:rsidP="00037CA2">
      <w:pPr>
        <w:pStyle w:val="15"/>
        <w:numPr>
          <w:ilvl w:val="6"/>
          <w:numId w:val="14"/>
        </w:numPr>
        <w:ind w:left="777" w:firstLineChars="0" w:hanging="357"/>
      </w:pPr>
      <m:oMath>
        <m:r>
          <w:rPr>
            <w:rFonts w:ascii="Cambria Math" w:hAnsi="Cambria Math"/>
          </w:rPr>
          <m:t>PMax</m:t>
        </m:r>
        <m:r>
          <m:rPr>
            <m:sty m:val="p"/>
          </m:rPr>
          <w:rPr>
            <w:rFonts w:ascii="Cambria Math" w:hAnsi="Cambria Math"/>
          </w:rPr>
          <m:t xml:space="preserve"> </m:t>
        </m:r>
      </m:oMath>
      <w:r w:rsidR="00494BF3">
        <w:t>表示当天价格的最大值</w:t>
      </w:r>
      <w:r w:rsidR="00494BF3">
        <w:rPr>
          <w:rFonts w:hint="eastAsia"/>
        </w:rPr>
        <w:t>；</w:t>
      </w:r>
    </w:p>
    <w:p w:rsidR="00494BF3" w:rsidRDefault="007C0983" w:rsidP="00037CA2">
      <w:pPr>
        <w:pStyle w:val="15"/>
        <w:numPr>
          <w:ilvl w:val="6"/>
          <w:numId w:val="14"/>
        </w:numPr>
        <w:ind w:left="777" w:firstLineChars="0" w:hanging="357"/>
      </w:pPr>
      <m:oMath>
        <m:r>
          <w:rPr>
            <w:rFonts w:ascii="Cambria Math" w:hAnsi="Cambria Math"/>
          </w:rPr>
          <m:t>PMin</m:t>
        </m:r>
        <m:r>
          <m:rPr>
            <m:sty m:val="p"/>
          </m:rPr>
          <w:rPr>
            <w:rFonts w:ascii="Cambria Math" w:hAnsi="Cambria Math"/>
          </w:rPr>
          <m:t xml:space="preserve"> </m:t>
        </m:r>
      </m:oMath>
      <w:r w:rsidR="00494BF3">
        <w:t>表示当天价格的最小值</w:t>
      </w:r>
      <w:r w:rsidR="00494BF3">
        <w:rPr>
          <w:rFonts w:hint="eastAsia"/>
        </w:rPr>
        <w:t>；</w:t>
      </w:r>
    </w:p>
    <w:p w:rsidR="00494BF3" w:rsidRDefault="006A274D" w:rsidP="00037CA2">
      <w:pPr>
        <w:pStyle w:val="15"/>
        <w:numPr>
          <w:ilvl w:val="6"/>
          <w:numId w:val="14"/>
        </w:numPr>
        <w:ind w:left="777" w:firstLineChars="0" w:hanging="357"/>
      </w:pPr>
      <m:oMath>
        <m:r>
          <w:rPr>
            <w:rFonts w:ascii="Cambria Math" w:hAnsi="Cambria Math"/>
          </w:rPr>
          <m:t>LR</m:t>
        </m:r>
        <m:r>
          <m:rPr>
            <m:sty m:val="p"/>
          </m:rPr>
          <w:rPr>
            <w:rFonts w:ascii="Cambria Math" w:hAnsi="Cambria Math"/>
          </w:rPr>
          <m:t xml:space="preserve"> </m:t>
        </m:r>
      </m:oMath>
      <w:r w:rsidR="00494BF3">
        <w:t>表示当天价格平均值的</w:t>
      </w:r>
      <w:r w:rsidR="00494BF3">
        <w:rPr>
          <w:rFonts w:hint="eastAsia"/>
        </w:rPr>
        <w:t>10</w:t>
      </w:r>
      <w:r w:rsidR="00494BF3">
        <w:rPr>
          <w:rFonts w:hint="eastAsia"/>
        </w:rPr>
        <w:t>日平均</w:t>
      </w:r>
      <w:r w:rsidR="00494BF3">
        <w:t>对数收益率</w:t>
      </w:r>
      <w:r w:rsidR="00494BF3">
        <w:rPr>
          <w:rFonts w:hint="eastAsia"/>
        </w:rPr>
        <w:t>（</w:t>
      </w:r>
      <w:r w:rsidR="00494BF3">
        <w:t>由下面公式</w:t>
      </w:r>
      <w:r w:rsidR="00494BF3">
        <w:t>4-1</w:t>
      </w:r>
      <w:r w:rsidR="00494BF3">
        <w:rPr>
          <w:rFonts w:hint="eastAsia"/>
        </w:rPr>
        <w:t>计算）</w:t>
      </w:r>
    </w:p>
    <w:p w:rsidR="00494BF3" w:rsidRDefault="00494BF3" w:rsidP="00037CA2">
      <w:pPr>
        <w:pStyle w:val="aff2"/>
        <w:ind w:left="357" w:firstLineChars="0" w:hanging="357"/>
      </w:pPr>
      <m:oMath>
        <m:r>
          <w:rPr>
            <w:rFonts w:ascii="Cambria Math" w:hAnsi="Cambria Math"/>
          </w:rPr>
          <m:t xml:space="preserve">LR[i] = </m:t>
        </m:r>
        <m:r>
          <m:rPr>
            <m:sty m:val="p"/>
          </m:rPr>
          <w:rPr>
            <w:rFonts w:ascii="Cambria Math" w:hAnsi="Cambria Math"/>
          </w:rPr>
          <m:t>ln⁡</m:t>
        </m:r>
        <m:r>
          <w:rPr>
            <w:rFonts w:ascii="Cambria Math" w:hAnsi="Cambria Math"/>
          </w:rPr>
          <m:t>(PMean[i] /</m:t>
        </m:r>
        <m:r>
          <m:rPr>
            <m:sty m:val="p"/>
          </m:rPr>
          <w:rPr>
            <w:rFonts w:ascii="Cambria Math" w:hAnsi="Cambria Math"/>
          </w:rPr>
          <m:t xml:space="preserve"> </m:t>
        </m:r>
        <m:r>
          <w:rPr>
            <w:rFonts w:ascii="Cambria Math" w:hAnsi="Cambria Math" w:hint="eastAsia"/>
          </w:rPr>
          <m:t>AVG</m:t>
        </m:r>
        <m:r>
          <w:rPr>
            <w:rFonts w:ascii="Cambria Math" w:hAnsi="Cambria Math"/>
          </w:rPr>
          <m:t>10</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t>
        </m:r>
      </m:oMath>
      <w:r>
        <w:t xml:space="preserve">                (4-1)</w:t>
      </w:r>
    </w:p>
    <w:p w:rsidR="00494BF3" w:rsidRDefault="00494BF3" w:rsidP="00037CA2">
      <w:pPr>
        <w:pStyle w:val="15"/>
        <w:ind w:firstLineChars="0" w:firstLine="0"/>
      </w:pPr>
      <w:r>
        <w:t>其</w:t>
      </w:r>
      <w:r>
        <w:rPr>
          <w:rFonts w:hint="eastAsia"/>
        </w:rPr>
        <w:t>中，</w:t>
      </w:r>
      <m:oMath>
        <m:r>
          <w:rPr>
            <w:rFonts w:ascii="Cambria Math" w:hAnsi="Cambria Math" w:hint="eastAsia"/>
          </w:rPr>
          <m:t>AVG10</m:t>
        </m:r>
        <m:r>
          <m:rPr>
            <m:sty m:val="p"/>
          </m:rPr>
          <w:rPr>
            <w:rFonts w:ascii="Cambria Math" w:hAnsi="Cambria Math"/>
          </w:rPr>
          <m:t xml:space="preserve"> </m:t>
        </m:r>
      </m:oMath>
      <w:r>
        <w:rPr>
          <w:rFonts w:hint="eastAsia"/>
        </w:rPr>
        <w:t>表示第</w:t>
      </w:r>
      <m:oMath>
        <m:r>
          <m:rPr>
            <m:sty m:val="p"/>
          </m:rPr>
          <w:rPr>
            <w:rFonts w:ascii="Cambria Math" w:hAnsi="Cambria Math"/>
          </w:rPr>
          <m:t xml:space="preserve"> </m:t>
        </m:r>
        <m:r>
          <w:rPr>
            <w:rFonts w:ascii="Cambria Math" w:hAnsi="Cambria Math" w:hint="eastAsia"/>
          </w:rPr>
          <m:t>i</m:t>
        </m:r>
        <m:r>
          <w:rPr>
            <w:rFonts w:ascii="Cambria Math" w:hAnsi="Cambria Math" w:cs="MS Gothic"/>
          </w:rPr>
          <m:t>-</m:t>
        </m:r>
        <m:r>
          <w:rPr>
            <w:rFonts w:ascii="Cambria Math" w:hAnsi="Cambria Math" w:hint="eastAsia"/>
          </w:rPr>
          <m:t>10</m:t>
        </m:r>
        <m:r>
          <m:rPr>
            <m:sty m:val="p"/>
          </m:rPr>
          <w:rPr>
            <w:rFonts w:ascii="Cambria Math" w:hAnsi="Cambria Math"/>
          </w:rPr>
          <m:t xml:space="preserve"> </m:t>
        </m:r>
      </m:oMath>
      <w:r>
        <w:rPr>
          <w:rFonts w:hint="eastAsia"/>
        </w:rPr>
        <w:t>至第</w:t>
      </w:r>
      <m:oMath>
        <m:r>
          <m:rPr>
            <m:sty m:val="p"/>
          </m:rPr>
          <w:rPr>
            <w:rFonts w:ascii="Cambria Math" w:hAnsi="Cambria Math"/>
          </w:rPr>
          <m:t xml:space="preserve"> </m:t>
        </m:r>
        <m:r>
          <w:rPr>
            <w:rFonts w:ascii="Cambria Math" w:hAnsi="Cambria Math" w:hint="eastAsia"/>
          </w:rPr>
          <m:t>i</m:t>
        </m:r>
        <m:r>
          <w:rPr>
            <w:rFonts w:ascii="Cambria Math" w:hAnsi="Cambria Math" w:cs="MS Gothic"/>
          </w:rPr>
          <m:t>-</m:t>
        </m:r>
        <m:r>
          <w:rPr>
            <w:rFonts w:ascii="Cambria Math" w:hAnsi="Cambria Math" w:hint="eastAsia"/>
          </w:rPr>
          <m:t>1</m:t>
        </m:r>
        <m:r>
          <m:rPr>
            <m:sty m:val="p"/>
          </m:rPr>
          <w:rPr>
            <w:rFonts w:ascii="Cambria Math" w:hAnsi="Cambria Math"/>
          </w:rPr>
          <m:t xml:space="preserve"> </m:t>
        </m:r>
      </m:oMath>
      <w:r w:rsidR="006A274D">
        <w:rPr>
          <w:rFonts w:hint="eastAsia"/>
        </w:rPr>
        <w:t>日</w:t>
      </w:r>
      <w:r>
        <w:rPr>
          <w:rFonts w:hint="eastAsia"/>
        </w:rPr>
        <w:t>的价格平均值；</w:t>
      </w:r>
    </w:p>
    <w:p w:rsidR="00494BF3" w:rsidRDefault="006A274D" w:rsidP="00037CA2">
      <w:pPr>
        <w:pStyle w:val="15"/>
        <w:numPr>
          <w:ilvl w:val="6"/>
          <w:numId w:val="19"/>
        </w:numPr>
        <w:ind w:left="777" w:firstLineChars="0" w:hanging="357"/>
      </w:pPr>
      <m:oMath>
        <m:r>
          <w:rPr>
            <w:rFonts w:ascii="Cambria Math" w:hAnsi="Cambria Math"/>
          </w:rPr>
          <m:t>XLR</m:t>
        </m:r>
        <m:r>
          <m:rPr>
            <m:sty m:val="p"/>
          </m:rPr>
          <w:rPr>
            <w:rFonts w:ascii="Cambria Math" w:hAnsi="Cambria Math"/>
          </w:rPr>
          <m:t xml:space="preserve"> </m:t>
        </m:r>
      </m:oMath>
      <w:r w:rsidR="00494BF3">
        <w:t>表示当天价格最大值的</w:t>
      </w:r>
      <w:r w:rsidR="00494BF3">
        <w:rPr>
          <w:rFonts w:hint="eastAsia"/>
        </w:rPr>
        <w:t>10</w:t>
      </w:r>
      <w:r w:rsidR="00494BF3">
        <w:rPr>
          <w:rFonts w:hint="eastAsia"/>
        </w:rPr>
        <w:t>日平均</w:t>
      </w:r>
      <w:r w:rsidR="00494BF3">
        <w:t>对数收益率</w:t>
      </w:r>
      <w:r w:rsidR="00494BF3">
        <w:rPr>
          <w:rFonts w:hint="eastAsia"/>
        </w:rPr>
        <w:t>；</w:t>
      </w:r>
    </w:p>
    <w:p w:rsidR="00494BF3" w:rsidRDefault="006A274D" w:rsidP="00037CA2">
      <w:pPr>
        <w:pStyle w:val="15"/>
        <w:numPr>
          <w:ilvl w:val="6"/>
          <w:numId w:val="19"/>
        </w:numPr>
        <w:ind w:left="777" w:firstLineChars="0" w:hanging="357"/>
      </w:pPr>
      <m:oMath>
        <m:r>
          <w:rPr>
            <w:rFonts w:ascii="Cambria Math" w:hAnsi="Cambria Math"/>
          </w:rPr>
          <m:t>NALR</m:t>
        </m:r>
        <m:r>
          <m:rPr>
            <m:sty m:val="p"/>
          </m:rPr>
          <w:rPr>
            <w:rFonts w:ascii="Cambria Math" w:hAnsi="Cambria Math"/>
          </w:rPr>
          <m:t xml:space="preserve"> </m:t>
        </m:r>
      </m:oMath>
      <w:r w:rsidR="00494BF3">
        <w:t>表示当天价格最小值的</w:t>
      </w:r>
      <w:r w:rsidR="00494BF3">
        <w:rPr>
          <w:rFonts w:hint="eastAsia"/>
        </w:rPr>
        <w:t>10</w:t>
      </w:r>
      <w:r w:rsidR="00494BF3">
        <w:rPr>
          <w:rFonts w:hint="eastAsia"/>
        </w:rPr>
        <w:t>日平均对数收益率。</w:t>
      </w:r>
    </w:p>
    <w:p w:rsidR="00494BF3" w:rsidRDefault="006A274D" w:rsidP="006A274D">
      <w:pPr>
        <w:pStyle w:val="15"/>
        <w:ind w:firstLineChars="0" w:firstLine="420"/>
      </w:pPr>
      <w:r>
        <w:rPr>
          <w:rFonts w:hint="eastAsia"/>
        </w:rPr>
        <w:t>最后，</w:t>
      </w:r>
      <w:r w:rsidR="00494BF3">
        <w:rPr>
          <w:rFonts w:hint="eastAsia"/>
        </w:rPr>
        <w:t>数据输出</w:t>
      </w:r>
      <w:r>
        <w:rPr>
          <w:rFonts w:hint="eastAsia"/>
        </w:rPr>
        <w:t>为第</w:t>
      </w:r>
      <m:oMath>
        <m:r>
          <m:rPr>
            <m:sty m:val="p"/>
          </m:rPr>
          <w:rPr>
            <w:rFonts w:ascii="Cambria Math" w:hAnsi="Cambria Math"/>
          </w:rPr>
          <m:t xml:space="preserve"> </m:t>
        </m:r>
        <m:r>
          <w:rPr>
            <w:rFonts w:ascii="Cambria Math" w:hAnsi="Cambria Math" w:hint="eastAsia"/>
          </w:rPr>
          <m:t>i</m:t>
        </m:r>
        <m:r>
          <m:rPr>
            <m:sty m:val="p"/>
          </m:rPr>
          <w:rPr>
            <w:rFonts w:ascii="Cambria Math" w:hAnsi="Cambria Math"/>
          </w:rPr>
          <m:t xml:space="preserve">+1 </m:t>
        </m:r>
      </m:oMath>
      <w:r>
        <w:t>日的对数收益率</w:t>
      </w:r>
      <w:r>
        <w:rPr>
          <w:rFonts w:hint="eastAsia"/>
        </w:rPr>
        <w:t>。</w:t>
      </w:r>
      <w:r w:rsidR="00494BF3">
        <w:t>数据完成预处理之后</w:t>
      </w:r>
      <w:r w:rsidR="00494BF3">
        <w:rPr>
          <w:rFonts w:hint="eastAsia"/>
        </w:rPr>
        <w:t>，</w:t>
      </w:r>
      <w:r w:rsidR="00CF0443">
        <w:rPr>
          <w:rFonts w:hint="eastAsia"/>
        </w:rPr>
        <w:t>将其分为两部分。第一部分</w:t>
      </w:r>
      <w:r w:rsidR="00494BF3">
        <w:t>提供</w:t>
      </w:r>
      <w:r w:rsidR="00CF0443">
        <w:t>给</w:t>
      </w:r>
      <w:r w:rsidR="00494BF3">
        <w:t>深度残差网络用以训练</w:t>
      </w:r>
      <w:r w:rsidR="00494BF3">
        <w:rPr>
          <w:rFonts w:hint="eastAsia"/>
        </w:rPr>
        <w:t>，</w:t>
      </w:r>
      <w:r w:rsidR="00CF0443">
        <w:rPr>
          <w:rFonts w:hint="eastAsia"/>
        </w:rPr>
        <w:t>第二</w:t>
      </w:r>
      <w:r w:rsidR="00CF0443">
        <w:t>部分用于深度残差网络的预测</w:t>
      </w:r>
      <w:r w:rsidR="00494BF3">
        <w:t>误差测试</w:t>
      </w:r>
      <w:r w:rsidR="00494BF3">
        <w:rPr>
          <w:rFonts w:hint="eastAsia"/>
        </w:rPr>
        <w:t>。利用</w:t>
      </w:r>
      <w:r w:rsidR="00494BF3">
        <w:rPr>
          <w:rFonts w:hint="eastAsia"/>
        </w:rPr>
        <w:t>Python</w:t>
      </w:r>
      <w:r w:rsidR="00494BF3">
        <w:rPr>
          <w:rFonts w:hint="eastAsia"/>
        </w:rPr>
        <w:t>的</w:t>
      </w:r>
      <w:r w:rsidR="00494BF3">
        <w:rPr>
          <w:rFonts w:hint="eastAsia"/>
        </w:rPr>
        <w:t>pickle</w:t>
      </w:r>
      <w:r w:rsidR="00494BF3">
        <w:rPr>
          <w:rFonts w:hint="eastAsia"/>
        </w:rPr>
        <w:t>库将所有训练数据集和测试数据集封装成数据包。</w:t>
      </w:r>
      <w:bookmarkStart w:id="77" w:name="_Ref451652106"/>
      <w:bookmarkStart w:id="78" w:name="_Toc451794315"/>
      <w:r w:rsidR="00494BF3">
        <w:rPr>
          <w:rFonts w:hint="eastAsia"/>
        </w:rPr>
        <w:t>国际金价历史数据的预处理程序</w:t>
      </w:r>
      <w:bookmarkEnd w:id="77"/>
      <w:bookmarkEnd w:id="78"/>
      <w:r w:rsidR="00494BF3">
        <w:rPr>
          <w:rFonts w:hint="eastAsia"/>
        </w:rPr>
        <w:t>使用方法见</w:t>
      </w:r>
      <w:r w:rsidR="006C56B9">
        <w:rPr>
          <w:rFonts w:hint="eastAsia"/>
        </w:rPr>
        <w:t>附录</w:t>
      </w:r>
      <w:r w:rsidR="006C56B9">
        <w:rPr>
          <w:rFonts w:hint="eastAsia"/>
        </w:rPr>
        <w:t>A</w:t>
      </w:r>
      <w:r w:rsidR="00494BF3">
        <w:rPr>
          <w:rFonts w:hint="eastAsia"/>
        </w:rPr>
        <w:t>。</w:t>
      </w:r>
    </w:p>
    <w:p w:rsidR="00494BF3" w:rsidRDefault="00494BF3" w:rsidP="00494BF3">
      <w:pPr>
        <w:pStyle w:val="11"/>
        <w:numPr>
          <w:ilvl w:val="1"/>
          <w:numId w:val="14"/>
        </w:numPr>
        <w:spacing w:before="159" w:after="159"/>
      </w:pPr>
      <w:bookmarkStart w:id="79" w:name="_Toc451794316"/>
      <w:bookmarkStart w:id="80" w:name="_Toc452398881"/>
      <w:r>
        <w:rPr>
          <w:rFonts w:hint="eastAsia"/>
        </w:rPr>
        <w:t>深度残差网络的构建</w:t>
      </w:r>
      <w:bookmarkEnd w:id="79"/>
      <w:bookmarkEnd w:id="80"/>
    </w:p>
    <w:p w:rsidR="00494BF3" w:rsidRDefault="00494BF3" w:rsidP="00494BF3">
      <w:pPr>
        <w:pStyle w:val="111"/>
        <w:numPr>
          <w:ilvl w:val="2"/>
          <w:numId w:val="14"/>
        </w:numPr>
        <w:spacing w:before="159" w:after="159"/>
      </w:pPr>
      <w:bookmarkStart w:id="81" w:name="_Toc451794317"/>
      <w:bookmarkStart w:id="82" w:name="_Toc452398882"/>
      <w:r>
        <w:rPr>
          <w:rFonts w:hint="eastAsia"/>
        </w:rPr>
        <w:t>系统环境设置</w:t>
      </w:r>
      <w:bookmarkEnd w:id="81"/>
      <w:bookmarkEnd w:id="82"/>
    </w:p>
    <w:p w:rsidR="00494BF3" w:rsidRDefault="00494BF3" w:rsidP="00494BF3">
      <w:pPr>
        <w:pStyle w:val="15"/>
        <w:ind w:firstLine="480"/>
      </w:pPr>
      <w:r>
        <w:t>出于方便</w:t>
      </w:r>
      <w:r>
        <w:rPr>
          <w:rFonts w:hint="eastAsia"/>
        </w:rPr>
        <w:t>、</w:t>
      </w:r>
      <w:r>
        <w:t>效率的考虑</w:t>
      </w:r>
      <w:r>
        <w:rPr>
          <w:rFonts w:hint="eastAsia"/>
        </w:rPr>
        <w:t>，</w:t>
      </w:r>
      <w:r>
        <w:t>深度残差网络构建在</w:t>
      </w:r>
      <w:r>
        <w:t>Linux</w:t>
      </w:r>
      <w:r>
        <w:t>系统上</w:t>
      </w:r>
      <w:r>
        <w:rPr>
          <w:rFonts w:hint="eastAsia"/>
        </w:rPr>
        <w:t>，并同时调用</w:t>
      </w:r>
      <w:r>
        <w:rPr>
          <w:rFonts w:hint="eastAsia"/>
        </w:rPr>
        <w:t>NVDIA</w:t>
      </w:r>
      <w:r>
        <w:rPr>
          <w:rFonts w:hint="eastAsia"/>
        </w:rPr>
        <w:t>（英伟达公司）的</w:t>
      </w:r>
      <w:r>
        <w:rPr>
          <w:rFonts w:hint="eastAsia"/>
        </w:rPr>
        <w:t>CUDA</w:t>
      </w:r>
      <w:r>
        <w:rPr>
          <w:rFonts w:hint="eastAsia"/>
        </w:rPr>
        <w:t>库，利用</w:t>
      </w:r>
      <w:r>
        <w:rPr>
          <w:rFonts w:hint="eastAsia"/>
        </w:rPr>
        <w:t>GPU</w:t>
      </w:r>
      <w:r>
        <w:rPr>
          <w:rFonts w:hint="eastAsia"/>
        </w:rPr>
        <w:t>给深度残差网络的训练加速。具体的搭建环境如表</w:t>
      </w:r>
      <w:r w:rsidR="006D060C">
        <w:t>3</w:t>
      </w:r>
      <w:r>
        <w:rPr>
          <w:rFonts w:hint="eastAsia"/>
        </w:rPr>
        <w:t>-</w:t>
      </w:r>
      <w:r w:rsidR="006C56B9">
        <w:t>4</w:t>
      </w:r>
      <w:r>
        <w:t>所示</w:t>
      </w:r>
      <w:r>
        <w:rPr>
          <w:rFonts w:hint="eastAsia"/>
        </w:rPr>
        <w:t>：</w:t>
      </w:r>
    </w:p>
    <w:p w:rsidR="00494BF3" w:rsidRDefault="00494BF3" w:rsidP="00494BF3">
      <w:pPr>
        <w:pStyle w:val="aff3"/>
        <w:keepNext/>
      </w:pPr>
      <w:r>
        <w:rPr>
          <w:rFonts w:hint="eastAsia"/>
        </w:rPr>
        <w:t>表</w:t>
      </w:r>
      <w:r>
        <w:fldChar w:fldCharType="begin"/>
      </w:r>
      <w:r>
        <w:instrText xml:space="preserve"> STYLEREF  \s </w:instrText>
      </w:r>
      <w:r>
        <w:instrText>标题</w:instrText>
      </w:r>
      <w:r>
        <w:instrText xml:space="preserve">1 </w:instrText>
      </w:r>
      <w:r>
        <w:fldChar w:fldCharType="separate"/>
      </w:r>
      <w:r w:rsidR="004E6920">
        <w:rPr>
          <w:noProof/>
        </w:rPr>
        <w:t>3</w:t>
      </w:r>
      <w:r>
        <w:rPr>
          <w:noProof/>
        </w:rPr>
        <w:fldChar w:fldCharType="end"/>
      </w:r>
      <w:r>
        <w:noBreakHyphen/>
      </w:r>
      <w:fldSimple w:instr=" SEQ \s \* Arabic OLE_LINK6 ">
        <w:r w:rsidR="004E6920">
          <w:rPr>
            <w:noProof/>
          </w:rPr>
          <w:t>4</w:t>
        </w:r>
      </w:fldSimple>
      <w:r>
        <w:rPr>
          <w:noProof/>
        </w:rPr>
        <w:t xml:space="preserve">  </w:t>
      </w:r>
      <w:r>
        <w:t>深度残差网络搭建环境表</w:t>
      </w:r>
    </w:p>
    <w:tbl>
      <w:tblPr>
        <w:tblStyle w:val="aff5"/>
        <w:tblW w:w="59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18"/>
        <w:gridCol w:w="4536"/>
      </w:tblGrid>
      <w:tr w:rsidR="00494BF3" w:rsidRPr="00A718B7" w:rsidTr="00FC7005">
        <w:trPr>
          <w:trHeight w:val="320"/>
          <w:jc w:val="center"/>
        </w:trPr>
        <w:tc>
          <w:tcPr>
            <w:tcW w:w="1418" w:type="dxa"/>
            <w:shd w:val="clear" w:color="auto" w:fill="E7E6E6" w:themeFill="background2"/>
            <w:noWrap/>
            <w:hideMark/>
          </w:tcPr>
          <w:p w:rsidR="00494BF3" w:rsidRPr="00A718B7" w:rsidRDefault="00494BF3" w:rsidP="00FC7005">
            <w:pPr>
              <w:widowControl/>
              <w:jc w:val="center"/>
              <w:rPr>
                <w:rFonts w:ascii="黑体" w:eastAsia="黑体" w:hAnsi="黑体"/>
                <w:color w:val="000000"/>
                <w:kern w:val="0"/>
                <w:sz w:val="24"/>
              </w:rPr>
            </w:pPr>
            <w:r w:rsidRPr="00A718B7">
              <w:rPr>
                <w:rFonts w:ascii="黑体" w:eastAsia="黑体" w:hAnsi="黑体" w:hint="eastAsia"/>
                <w:color w:val="000000"/>
                <w:kern w:val="0"/>
                <w:sz w:val="24"/>
              </w:rPr>
              <w:t>系统版本</w:t>
            </w:r>
          </w:p>
        </w:tc>
        <w:tc>
          <w:tcPr>
            <w:tcW w:w="4536" w:type="dxa"/>
            <w:noWrap/>
            <w:hideMark/>
          </w:tcPr>
          <w:p w:rsidR="00494BF3" w:rsidRPr="00A718B7" w:rsidRDefault="00494BF3" w:rsidP="00FC7005">
            <w:pPr>
              <w:widowControl/>
              <w:jc w:val="center"/>
              <w:rPr>
                <w:rFonts w:ascii="黑体" w:eastAsia="黑体" w:hAnsi="黑体"/>
                <w:color w:val="000000"/>
                <w:kern w:val="0"/>
                <w:sz w:val="24"/>
              </w:rPr>
            </w:pPr>
            <w:r w:rsidRPr="00A718B7">
              <w:rPr>
                <w:rFonts w:ascii="黑体" w:eastAsia="黑体" w:hAnsi="黑体" w:hint="eastAsia"/>
                <w:color w:val="000000"/>
                <w:kern w:val="0"/>
                <w:sz w:val="24"/>
              </w:rPr>
              <w:t>Linux Ub</w:t>
            </w:r>
            <w:r w:rsidR="00CF0443">
              <w:rPr>
                <w:rFonts w:ascii="黑体" w:eastAsia="黑体" w:hAnsi="黑体" w:hint="eastAsia"/>
                <w:color w:val="000000"/>
                <w:kern w:val="0"/>
                <w:sz w:val="24"/>
              </w:rPr>
              <w:t>u</w:t>
            </w:r>
            <w:r w:rsidRPr="00A718B7">
              <w:rPr>
                <w:rFonts w:ascii="黑体" w:eastAsia="黑体" w:hAnsi="黑体" w:hint="eastAsia"/>
                <w:color w:val="000000"/>
                <w:kern w:val="0"/>
                <w:sz w:val="24"/>
              </w:rPr>
              <w:t>ntu 14.</w:t>
            </w:r>
            <w:r w:rsidR="00CF0443">
              <w:rPr>
                <w:rFonts w:ascii="黑体" w:eastAsia="黑体" w:hAnsi="黑体"/>
                <w:color w:val="000000"/>
                <w:kern w:val="0"/>
                <w:sz w:val="24"/>
              </w:rPr>
              <w:t>0</w:t>
            </w:r>
            <w:r w:rsidRPr="00A718B7">
              <w:rPr>
                <w:rFonts w:ascii="黑体" w:eastAsia="黑体" w:hAnsi="黑体" w:hint="eastAsia"/>
                <w:color w:val="000000"/>
                <w:kern w:val="0"/>
                <w:sz w:val="24"/>
              </w:rPr>
              <w:t>4 LTS 64-bit</w:t>
            </w:r>
          </w:p>
        </w:tc>
      </w:tr>
      <w:tr w:rsidR="00494BF3" w:rsidRPr="00A718B7" w:rsidTr="00FC7005">
        <w:trPr>
          <w:trHeight w:val="320"/>
          <w:jc w:val="center"/>
        </w:trPr>
        <w:tc>
          <w:tcPr>
            <w:tcW w:w="1418" w:type="dxa"/>
            <w:shd w:val="clear" w:color="auto" w:fill="E7E6E6" w:themeFill="background2"/>
            <w:noWrap/>
            <w:hideMark/>
          </w:tcPr>
          <w:p w:rsidR="00494BF3" w:rsidRPr="00A718B7" w:rsidRDefault="00494BF3" w:rsidP="00FC7005">
            <w:pPr>
              <w:widowControl/>
              <w:jc w:val="center"/>
              <w:rPr>
                <w:rFonts w:ascii="黑体" w:eastAsia="黑体" w:hAnsi="黑体"/>
                <w:color w:val="000000"/>
                <w:kern w:val="0"/>
                <w:sz w:val="24"/>
              </w:rPr>
            </w:pPr>
            <w:r w:rsidRPr="00A718B7">
              <w:rPr>
                <w:rFonts w:ascii="黑体" w:eastAsia="黑体" w:hAnsi="黑体" w:hint="eastAsia"/>
                <w:color w:val="000000"/>
                <w:kern w:val="0"/>
                <w:sz w:val="24"/>
              </w:rPr>
              <w:t>内存</w:t>
            </w:r>
          </w:p>
        </w:tc>
        <w:tc>
          <w:tcPr>
            <w:tcW w:w="4536" w:type="dxa"/>
            <w:noWrap/>
            <w:hideMark/>
          </w:tcPr>
          <w:p w:rsidR="00494BF3" w:rsidRPr="00A718B7" w:rsidRDefault="00494BF3" w:rsidP="00FC7005">
            <w:pPr>
              <w:widowControl/>
              <w:jc w:val="center"/>
              <w:rPr>
                <w:rFonts w:ascii="黑体" w:eastAsia="黑体" w:hAnsi="黑体"/>
                <w:color w:val="000000"/>
                <w:kern w:val="0"/>
                <w:sz w:val="24"/>
              </w:rPr>
            </w:pPr>
            <w:r w:rsidRPr="00A718B7">
              <w:rPr>
                <w:rFonts w:ascii="黑体" w:eastAsia="黑体" w:hAnsi="黑体" w:hint="eastAsia"/>
                <w:color w:val="000000"/>
                <w:kern w:val="0"/>
                <w:sz w:val="24"/>
              </w:rPr>
              <w:t>7.8 G</w:t>
            </w:r>
            <w:r w:rsidR="00E0258B">
              <w:rPr>
                <w:rFonts w:ascii="黑体" w:eastAsia="黑体" w:hAnsi="黑体" w:hint="eastAsia"/>
                <w:color w:val="000000"/>
                <w:kern w:val="0"/>
                <w:sz w:val="24"/>
              </w:rPr>
              <w:t>i</w:t>
            </w:r>
            <w:r w:rsidRPr="00A718B7">
              <w:rPr>
                <w:rFonts w:ascii="黑体" w:eastAsia="黑体" w:hAnsi="黑体" w:hint="eastAsia"/>
                <w:color w:val="000000"/>
                <w:kern w:val="0"/>
                <w:sz w:val="24"/>
              </w:rPr>
              <w:t>B</w:t>
            </w:r>
          </w:p>
        </w:tc>
      </w:tr>
      <w:tr w:rsidR="00494BF3" w:rsidRPr="00A718B7" w:rsidTr="00FC7005">
        <w:trPr>
          <w:trHeight w:val="320"/>
          <w:jc w:val="center"/>
        </w:trPr>
        <w:tc>
          <w:tcPr>
            <w:tcW w:w="1418" w:type="dxa"/>
            <w:shd w:val="clear" w:color="auto" w:fill="E7E6E6" w:themeFill="background2"/>
            <w:noWrap/>
            <w:hideMark/>
          </w:tcPr>
          <w:p w:rsidR="00494BF3" w:rsidRPr="00A718B7" w:rsidRDefault="00494BF3" w:rsidP="00FC7005">
            <w:pPr>
              <w:widowControl/>
              <w:jc w:val="center"/>
              <w:rPr>
                <w:rFonts w:ascii="黑体" w:eastAsia="黑体" w:hAnsi="黑体"/>
                <w:color w:val="000000"/>
                <w:kern w:val="0"/>
                <w:sz w:val="24"/>
              </w:rPr>
            </w:pPr>
            <w:r w:rsidRPr="00A718B7">
              <w:rPr>
                <w:rFonts w:ascii="黑体" w:eastAsia="黑体" w:hAnsi="黑体" w:hint="eastAsia"/>
                <w:color w:val="000000"/>
                <w:kern w:val="0"/>
                <w:sz w:val="24"/>
              </w:rPr>
              <w:t>硬盘</w:t>
            </w:r>
          </w:p>
        </w:tc>
        <w:tc>
          <w:tcPr>
            <w:tcW w:w="4536" w:type="dxa"/>
            <w:noWrap/>
            <w:hideMark/>
          </w:tcPr>
          <w:p w:rsidR="00494BF3" w:rsidRPr="00A718B7" w:rsidRDefault="00494BF3" w:rsidP="00FC7005">
            <w:pPr>
              <w:widowControl/>
              <w:jc w:val="center"/>
              <w:rPr>
                <w:rFonts w:ascii="黑体" w:eastAsia="黑体" w:hAnsi="黑体"/>
                <w:color w:val="000000"/>
                <w:kern w:val="0"/>
                <w:sz w:val="24"/>
              </w:rPr>
            </w:pPr>
            <w:r w:rsidRPr="00A718B7">
              <w:rPr>
                <w:rFonts w:ascii="黑体" w:eastAsia="黑体" w:hAnsi="黑体" w:hint="eastAsia"/>
                <w:color w:val="000000"/>
                <w:kern w:val="0"/>
                <w:sz w:val="24"/>
              </w:rPr>
              <w:t>483.7 GB</w:t>
            </w:r>
          </w:p>
        </w:tc>
      </w:tr>
      <w:tr w:rsidR="00494BF3" w:rsidRPr="00A718B7" w:rsidTr="00FC7005">
        <w:trPr>
          <w:trHeight w:val="320"/>
          <w:jc w:val="center"/>
        </w:trPr>
        <w:tc>
          <w:tcPr>
            <w:tcW w:w="1418" w:type="dxa"/>
            <w:shd w:val="clear" w:color="auto" w:fill="E7E6E6" w:themeFill="background2"/>
            <w:noWrap/>
            <w:hideMark/>
          </w:tcPr>
          <w:p w:rsidR="00494BF3" w:rsidRPr="00A718B7" w:rsidRDefault="00494BF3" w:rsidP="00FC7005">
            <w:pPr>
              <w:widowControl/>
              <w:jc w:val="center"/>
              <w:rPr>
                <w:rFonts w:ascii="黑体" w:eastAsia="黑体" w:hAnsi="黑体"/>
                <w:color w:val="000000"/>
                <w:kern w:val="0"/>
                <w:sz w:val="24"/>
              </w:rPr>
            </w:pPr>
            <w:r w:rsidRPr="00A718B7">
              <w:rPr>
                <w:rFonts w:ascii="黑体" w:eastAsia="黑体" w:hAnsi="黑体" w:hint="eastAsia"/>
                <w:color w:val="000000"/>
                <w:kern w:val="0"/>
                <w:sz w:val="24"/>
              </w:rPr>
              <w:t>CPU</w:t>
            </w:r>
          </w:p>
        </w:tc>
        <w:tc>
          <w:tcPr>
            <w:tcW w:w="4536" w:type="dxa"/>
            <w:noWrap/>
            <w:hideMark/>
          </w:tcPr>
          <w:p w:rsidR="00494BF3" w:rsidRPr="00A718B7" w:rsidRDefault="00CF0443" w:rsidP="00CF0443">
            <w:pPr>
              <w:widowControl/>
              <w:jc w:val="center"/>
              <w:rPr>
                <w:rFonts w:ascii="黑体" w:eastAsia="黑体" w:hAnsi="黑体"/>
                <w:color w:val="000000"/>
                <w:kern w:val="0"/>
                <w:sz w:val="24"/>
              </w:rPr>
            </w:pPr>
            <w:r>
              <w:rPr>
                <w:rFonts w:ascii="黑体" w:eastAsia="黑体" w:hAnsi="黑体" w:hint="eastAsia"/>
                <w:color w:val="000000"/>
                <w:kern w:val="0"/>
                <w:sz w:val="24"/>
              </w:rPr>
              <w:t>Intel Core i5-2400 @</w:t>
            </w:r>
            <w:r w:rsidR="00600135">
              <w:rPr>
                <w:rFonts w:ascii="黑体" w:eastAsia="黑体" w:hAnsi="黑体"/>
                <w:color w:val="000000"/>
                <w:kern w:val="0"/>
                <w:sz w:val="24"/>
              </w:rPr>
              <w:t xml:space="preserve"> </w:t>
            </w:r>
            <w:r>
              <w:rPr>
                <w:rFonts w:ascii="黑体" w:eastAsia="黑体" w:hAnsi="黑体" w:hint="eastAsia"/>
                <w:color w:val="000000"/>
                <w:kern w:val="0"/>
                <w:sz w:val="24"/>
              </w:rPr>
              <w:t>3.10GHz</w:t>
            </w:r>
            <w:r>
              <w:rPr>
                <w:rFonts w:ascii="黑体" w:eastAsia="黑体" w:hAnsi="黑体"/>
                <w:color w:val="000000"/>
                <w:kern w:val="0"/>
                <w:sz w:val="24"/>
              </w:rPr>
              <w:t xml:space="preserve"> </w:t>
            </w:r>
            <w:r>
              <w:rPr>
                <w:rFonts w:ascii="黑体" w:eastAsia="黑体" w:hAnsi="黑体" w:hint="eastAsia"/>
                <w:color w:val="000000"/>
                <w:kern w:val="0"/>
                <w:sz w:val="24"/>
              </w:rPr>
              <w:t xml:space="preserve">* </w:t>
            </w:r>
            <w:r w:rsidR="00494BF3" w:rsidRPr="00A718B7">
              <w:rPr>
                <w:rFonts w:ascii="黑体" w:eastAsia="黑体" w:hAnsi="黑体" w:hint="eastAsia"/>
                <w:color w:val="000000"/>
                <w:kern w:val="0"/>
                <w:sz w:val="24"/>
              </w:rPr>
              <w:t>4</w:t>
            </w:r>
          </w:p>
        </w:tc>
      </w:tr>
      <w:tr w:rsidR="00494BF3" w:rsidRPr="00145BAD" w:rsidTr="00FC7005">
        <w:trPr>
          <w:trHeight w:val="320"/>
          <w:jc w:val="center"/>
        </w:trPr>
        <w:tc>
          <w:tcPr>
            <w:tcW w:w="1418" w:type="dxa"/>
            <w:shd w:val="clear" w:color="auto" w:fill="E7E6E6" w:themeFill="background2"/>
            <w:noWrap/>
            <w:hideMark/>
          </w:tcPr>
          <w:p w:rsidR="00494BF3" w:rsidRPr="00A718B7" w:rsidRDefault="00494BF3" w:rsidP="00FC7005">
            <w:pPr>
              <w:widowControl/>
              <w:jc w:val="center"/>
              <w:rPr>
                <w:rFonts w:ascii="黑体" w:eastAsia="黑体" w:hAnsi="黑体"/>
                <w:color w:val="000000"/>
                <w:kern w:val="0"/>
                <w:sz w:val="24"/>
              </w:rPr>
            </w:pPr>
            <w:r w:rsidRPr="00A718B7">
              <w:rPr>
                <w:rFonts w:ascii="黑体" w:eastAsia="黑体" w:hAnsi="黑体" w:hint="eastAsia"/>
                <w:color w:val="000000"/>
                <w:kern w:val="0"/>
                <w:sz w:val="24"/>
              </w:rPr>
              <w:lastRenderedPageBreak/>
              <w:t>GPU</w:t>
            </w:r>
          </w:p>
        </w:tc>
        <w:tc>
          <w:tcPr>
            <w:tcW w:w="4536" w:type="dxa"/>
            <w:noWrap/>
            <w:hideMark/>
          </w:tcPr>
          <w:p w:rsidR="00494BF3" w:rsidRPr="00CF0443" w:rsidRDefault="00494BF3" w:rsidP="00FC7005">
            <w:pPr>
              <w:widowControl/>
              <w:jc w:val="center"/>
              <w:rPr>
                <w:rFonts w:ascii="黑体" w:eastAsia="黑体" w:hAnsi="黑体"/>
                <w:color w:val="000000"/>
                <w:kern w:val="0"/>
                <w:sz w:val="24"/>
                <w:lang w:val="fr-FR"/>
              </w:rPr>
            </w:pPr>
            <w:r w:rsidRPr="00CF0443">
              <w:rPr>
                <w:rFonts w:ascii="黑体" w:eastAsia="黑体" w:hAnsi="黑体" w:hint="eastAsia"/>
                <w:color w:val="000000"/>
                <w:kern w:val="0"/>
                <w:sz w:val="24"/>
                <w:lang w:val="fr-FR"/>
              </w:rPr>
              <w:t>NVDIA GeForce GTX 950</w:t>
            </w:r>
            <w:r w:rsidR="00CF0443" w:rsidRPr="00CF0443">
              <w:rPr>
                <w:rFonts w:ascii="黑体" w:eastAsia="黑体" w:hAnsi="黑体" w:hint="eastAsia"/>
                <w:color w:val="000000"/>
                <w:kern w:val="0"/>
                <w:sz w:val="24"/>
                <w:lang w:val="fr-FR"/>
              </w:rPr>
              <w:t>/PCIe/SSE2</w:t>
            </w:r>
          </w:p>
        </w:tc>
      </w:tr>
      <w:tr w:rsidR="00494BF3" w:rsidRPr="00A718B7" w:rsidTr="00FC7005">
        <w:trPr>
          <w:trHeight w:val="320"/>
          <w:jc w:val="center"/>
        </w:trPr>
        <w:tc>
          <w:tcPr>
            <w:tcW w:w="1418" w:type="dxa"/>
            <w:shd w:val="clear" w:color="auto" w:fill="E7E6E6" w:themeFill="background2"/>
            <w:noWrap/>
            <w:hideMark/>
          </w:tcPr>
          <w:p w:rsidR="00494BF3" w:rsidRPr="00A718B7" w:rsidRDefault="00494BF3" w:rsidP="00FC7005">
            <w:pPr>
              <w:widowControl/>
              <w:jc w:val="center"/>
              <w:rPr>
                <w:rFonts w:ascii="黑体" w:eastAsia="黑体" w:hAnsi="黑体"/>
                <w:color w:val="000000"/>
                <w:kern w:val="0"/>
                <w:sz w:val="24"/>
              </w:rPr>
            </w:pPr>
            <w:r w:rsidRPr="00A718B7">
              <w:rPr>
                <w:rFonts w:ascii="黑体" w:eastAsia="黑体" w:hAnsi="黑体" w:hint="eastAsia"/>
                <w:color w:val="000000"/>
                <w:kern w:val="0"/>
                <w:sz w:val="24"/>
              </w:rPr>
              <w:t>编程语言</w:t>
            </w:r>
          </w:p>
        </w:tc>
        <w:tc>
          <w:tcPr>
            <w:tcW w:w="4536" w:type="dxa"/>
            <w:noWrap/>
            <w:hideMark/>
          </w:tcPr>
          <w:p w:rsidR="00494BF3" w:rsidRPr="00A718B7" w:rsidRDefault="00494BF3" w:rsidP="00FC7005">
            <w:pPr>
              <w:widowControl/>
              <w:jc w:val="center"/>
              <w:rPr>
                <w:rFonts w:ascii="黑体" w:eastAsia="黑体" w:hAnsi="黑体"/>
                <w:color w:val="000000"/>
                <w:kern w:val="0"/>
                <w:sz w:val="24"/>
              </w:rPr>
            </w:pPr>
            <w:r>
              <w:rPr>
                <w:rFonts w:ascii="黑体" w:eastAsia="黑体" w:hAnsi="黑体" w:hint="eastAsia"/>
                <w:color w:val="000000"/>
                <w:kern w:val="0"/>
                <w:sz w:val="24"/>
              </w:rPr>
              <w:t>Python</w:t>
            </w:r>
          </w:p>
        </w:tc>
      </w:tr>
    </w:tbl>
    <w:p w:rsidR="00494BF3" w:rsidRPr="00B722F3" w:rsidRDefault="00494BF3" w:rsidP="00494BF3">
      <w:pPr>
        <w:pStyle w:val="15"/>
        <w:ind w:firstLine="420"/>
        <w:jc w:val="center"/>
        <w:rPr>
          <w:sz w:val="21"/>
          <w:szCs w:val="21"/>
        </w:rPr>
      </w:pPr>
      <w:r w:rsidRPr="00B722F3">
        <w:rPr>
          <w:rFonts w:ascii="宋体" w:hAnsi="宋体" w:hint="eastAsia"/>
          <w:sz w:val="21"/>
          <w:szCs w:val="21"/>
        </w:rPr>
        <w:t>注：</w:t>
      </w:r>
      <w:r w:rsidRPr="00B722F3">
        <w:rPr>
          <w:sz w:val="21"/>
          <w:szCs w:val="21"/>
        </w:rPr>
        <w:t>CPU</w:t>
      </w:r>
      <w:r w:rsidRPr="00B722F3">
        <w:rPr>
          <w:rFonts w:hint="eastAsia"/>
          <w:sz w:val="21"/>
          <w:szCs w:val="21"/>
        </w:rPr>
        <w:t>（</w:t>
      </w:r>
      <w:r w:rsidRPr="00B722F3">
        <w:rPr>
          <w:rFonts w:hint="eastAsia"/>
          <w:color w:val="000000"/>
          <w:sz w:val="21"/>
          <w:szCs w:val="21"/>
        </w:rPr>
        <w:t>Central Processing Unit</w:t>
      </w:r>
      <w:r w:rsidRPr="00B722F3">
        <w:rPr>
          <w:rFonts w:hint="eastAsia"/>
          <w:color w:val="000000"/>
          <w:sz w:val="21"/>
          <w:szCs w:val="21"/>
        </w:rPr>
        <w:t>，中央处理器）。</w:t>
      </w:r>
    </w:p>
    <w:p w:rsidR="00494BF3" w:rsidRDefault="00494BF3" w:rsidP="00494BF3">
      <w:pPr>
        <w:pStyle w:val="111"/>
        <w:numPr>
          <w:ilvl w:val="2"/>
          <w:numId w:val="14"/>
        </w:numPr>
        <w:spacing w:before="159" w:after="159"/>
      </w:pPr>
      <w:bookmarkStart w:id="83" w:name="_Toc451794318"/>
      <w:bookmarkStart w:id="84" w:name="_Toc452398883"/>
      <w:r>
        <w:rPr>
          <w:rFonts w:hint="eastAsia"/>
        </w:rPr>
        <w:t>构建适用于国际金价预测的深度残差网络</w:t>
      </w:r>
      <w:bookmarkEnd w:id="83"/>
      <w:bookmarkEnd w:id="84"/>
    </w:p>
    <w:p w:rsidR="00494BF3" w:rsidRDefault="00494BF3" w:rsidP="00494BF3">
      <w:pPr>
        <w:pStyle w:val="15"/>
        <w:ind w:firstLine="480"/>
      </w:pPr>
      <w:r>
        <w:t>基于</w:t>
      </w:r>
      <w:r>
        <w:t>Linux</w:t>
      </w:r>
      <w:r>
        <w:t>系统构建深度残差网络时</w:t>
      </w:r>
      <w:r>
        <w:rPr>
          <w:rFonts w:hint="eastAsia"/>
        </w:rPr>
        <w:t>，</w:t>
      </w:r>
      <w:r>
        <w:t>利用</w:t>
      </w:r>
      <w:r>
        <w:t>Python</w:t>
      </w:r>
      <w:r w:rsidR="009C0ADF">
        <w:t>编程语言主要调用</w:t>
      </w:r>
      <w:r>
        <w:rPr>
          <w:rFonts w:hint="eastAsia"/>
        </w:rPr>
        <w:t>“</w:t>
      </w:r>
      <w:r>
        <w:t>numpy</w:t>
      </w:r>
      <w:r>
        <w:rPr>
          <w:rFonts w:hint="eastAsia"/>
        </w:rPr>
        <w:t>”、“</w:t>
      </w:r>
      <w:r>
        <w:rPr>
          <w:rFonts w:hint="eastAsia"/>
        </w:rPr>
        <w:t>theano</w:t>
      </w:r>
      <w:r>
        <w:rPr>
          <w:rFonts w:hint="eastAsia"/>
        </w:rPr>
        <w:t>”、“</w:t>
      </w:r>
      <w:r>
        <w:t>lasagn</w:t>
      </w:r>
      <w:r w:rsidR="000812E1">
        <w:rPr>
          <w:rFonts w:hint="eastAsia"/>
        </w:rPr>
        <w:t>e</w:t>
      </w:r>
      <w:r w:rsidR="009C0ADF">
        <w:rPr>
          <w:rFonts w:hint="eastAsia"/>
        </w:rPr>
        <w:t>”等开源库，建立</w:t>
      </w:r>
      <w:r>
        <w:rPr>
          <w:rFonts w:hint="eastAsia"/>
        </w:rPr>
        <w:t>81</w:t>
      </w:r>
      <w:r>
        <w:rPr>
          <w:rFonts w:hint="eastAsia"/>
        </w:rPr>
        <w:t>层总共</w:t>
      </w:r>
      <w:r w:rsidRPr="00556B06">
        <w:rPr>
          <w:rFonts w:hint="eastAsia"/>
        </w:rPr>
        <w:t>包含</w:t>
      </w:r>
      <w:r w:rsidRPr="00556B06">
        <w:rPr>
          <w:rFonts w:hint="eastAsia"/>
        </w:rPr>
        <w:t>2</w:t>
      </w:r>
      <w:r>
        <w:t>,</w:t>
      </w:r>
      <w:r w:rsidRPr="00556B06">
        <w:rPr>
          <w:rFonts w:hint="eastAsia"/>
        </w:rPr>
        <w:t>245</w:t>
      </w:r>
      <w:r>
        <w:t>,</w:t>
      </w:r>
      <w:r w:rsidRPr="00556B06">
        <w:rPr>
          <w:rFonts w:hint="eastAsia"/>
        </w:rPr>
        <w:t>0</w:t>
      </w:r>
      <w:r w:rsidRPr="00556B06">
        <w:t>05</w:t>
      </w:r>
      <w:r w:rsidRPr="00556B06">
        <w:t>个参数</w:t>
      </w:r>
      <w:r>
        <w:t>的深度残差网络</w:t>
      </w:r>
      <w:r>
        <w:rPr>
          <w:rFonts w:hint="eastAsia"/>
        </w:rPr>
        <w:t>。</w:t>
      </w:r>
      <w:r>
        <w:t>其输入层形式为</w:t>
      </w:r>
      <m:oMath>
        <m:r>
          <m:rPr>
            <m:sty m:val="p"/>
          </m:rPr>
          <w:rPr>
            <w:rFonts w:ascii="Cambria Math" w:hAnsi="Cambria Math"/>
          </w:rPr>
          <m:t xml:space="preserve"> </m:t>
        </m:r>
        <m:r>
          <m:rPr>
            <m:sty m:val="p"/>
          </m:rPr>
          <w:rPr>
            <w:rFonts w:ascii="Cambria Math" w:hAnsi="Cambria Math" w:hint="eastAsia"/>
          </w:rPr>
          <m:t>3</m:t>
        </m:r>
        <m:r>
          <m:rPr>
            <m:sty m:val="p"/>
          </m:rPr>
          <w:rPr>
            <w:rFonts w:ascii="Cambria Math" w:hAnsi="Cambria Math" w:cs="MS Gothic"/>
          </w:rPr>
          <m:t>×</m:t>
        </m:r>
        <m:r>
          <m:rPr>
            <m:sty m:val="p"/>
          </m:rPr>
          <w:rPr>
            <w:rFonts w:ascii="Cambria Math" w:hAnsi="Cambria Math"/>
          </w:rPr>
          <m:t xml:space="preserve">7 </m:t>
        </m:r>
      </m:oMath>
      <w:r>
        <w:t>的矩阵</w:t>
      </w:r>
      <w:r>
        <w:rPr>
          <w:rFonts w:hint="eastAsia"/>
        </w:rPr>
        <w:t>，</w:t>
      </w:r>
      <w:r>
        <w:t>输出层形式</w:t>
      </w:r>
      <w:r w:rsidR="000812E1">
        <w:t>为浮点数</w:t>
      </w:r>
      <w:r>
        <w:rPr>
          <w:rFonts w:hint="eastAsia"/>
        </w:rPr>
        <w:t>。</w:t>
      </w:r>
      <w:r>
        <w:t>经过</w:t>
      </w:r>
      <w:r>
        <w:rPr>
          <w:rFonts w:hint="eastAsia"/>
        </w:rPr>
        <w:t>本章的预处理方式得到</w:t>
      </w:r>
      <w:r>
        <w:t>用于其进行训练以及测试的数据包</w:t>
      </w:r>
      <w:r>
        <w:rPr>
          <w:rFonts w:hint="eastAsia"/>
        </w:rPr>
        <w:t>。</w:t>
      </w:r>
    </w:p>
    <w:p w:rsidR="00494BF3" w:rsidRDefault="00494BF3" w:rsidP="00494BF3">
      <w:pPr>
        <w:pStyle w:val="15"/>
        <w:ind w:firstLine="480"/>
      </w:pPr>
      <w:r>
        <w:t>然后通过</w:t>
      </w:r>
      <w:r>
        <w:t>GitHub</w:t>
      </w:r>
      <w:r>
        <w:t>下载获得建立深度残差网络的基本</w:t>
      </w:r>
      <w:r>
        <w:t>Python</w:t>
      </w:r>
      <w:r>
        <w:t>源代码框架</w:t>
      </w:r>
      <w:r w:rsidR="009C0ADF">
        <w:rPr>
          <w:rFonts w:hint="eastAsia"/>
        </w:rPr>
        <w:t>，并做</w:t>
      </w:r>
      <w:r>
        <w:rPr>
          <w:rFonts w:hint="eastAsia"/>
        </w:rPr>
        <w:t>如下修改：</w:t>
      </w:r>
    </w:p>
    <w:p w:rsidR="00494BF3" w:rsidRPr="00685396" w:rsidRDefault="00494BF3" w:rsidP="00037CA2">
      <w:pPr>
        <w:pStyle w:val="15"/>
        <w:numPr>
          <w:ilvl w:val="0"/>
          <w:numId w:val="3"/>
        </w:numPr>
        <w:ind w:left="780" w:firstLineChars="0"/>
      </w:pPr>
      <w:r>
        <w:t>替换</w:t>
      </w:r>
      <w:r w:rsidRPr="00685396">
        <w:t>输入输出数据集的获取方式</w:t>
      </w:r>
      <w:r>
        <w:rPr>
          <w:rFonts w:hint="eastAsia"/>
        </w:rPr>
        <w:t>、</w:t>
      </w:r>
      <w:r w:rsidRPr="00685396">
        <w:t>输出数据集的形式由</w:t>
      </w:r>
      <w:r w:rsidRPr="00685396">
        <w:rPr>
          <w:rFonts w:hint="eastAsia"/>
        </w:rPr>
        <w:t>单个</w:t>
      </w:r>
      <w:r w:rsidRPr="00685396">
        <w:t>类别变量修改为</w:t>
      </w:r>
      <w:r w:rsidRPr="00685396">
        <w:rPr>
          <w:rFonts w:hint="eastAsia"/>
        </w:rPr>
        <w:t>5</w:t>
      </w:r>
      <w:r w:rsidRPr="00685396">
        <w:rPr>
          <w:rFonts w:hint="eastAsia"/>
        </w:rPr>
        <w:t>个浮点变量</w:t>
      </w:r>
      <w:r>
        <w:rPr>
          <w:rFonts w:hint="eastAsia"/>
        </w:rPr>
        <w:t>；</w:t>
      </w:r>
    </w:p>
    <w:p w:rsidR="00494BF3" w:rsidRPr="00685396" w:rsidRDefault="00494BF3" w:rsidP="00037CA2">
      <w:pPr>
        <w:pStyle w:val="15"/>
        <w:numPr>
          <w:ilvl w:val="0"/>
          <w:numId w:val="3"/>
        </w:numPr>
        <w:ind w:left="780" w:firstLineChars="0"/>
      </w:pPr>
      <w:r>
        <w:rPr>
          <w:rFonts w:hint="eastAsia"/>
        </w:rPr>
        <w:t>修改</w:t>
      </w:r>
      <w:r w:rsidRPr="00685396">
        <w:rPr>
          <w:rFonts w:hint="eastAsia"/>
        </w:rPr>
        <w:t>输出层的节点个数</w:t>
      </w:r>
      <w:r w:rsidR="00037CA2">
        <w:rPr>
          <w:rFonts w:hint="eastAsia"/>
        </w:rPr>
        <w:t>为</w:t>
      </w:r>
      <w:r w:rsidR="00037CA2">
        <w:rPr>
          <w:rFonts w:hint="eastAsia"/>
        </w:rPr>
        <w:t>5</w:t>
      </w:r>
      <w:r w:rsidR="00037CA2">
        <w:rPr>
          <w:rFonts w:hint="eastAsia"/>
        </w:rPr>
        <w:t>个</w:t>
      </w:r>
      <w:r>
        <w:rPr>
          <w:rFonts w:hint="eastAsia"/>
        </w:rPr>
        <w:t>、</w:t>
      </w:r>
      <w:r w:rsidRPr="00685396">
        <w:rPr>
          <w:rFonts w:hint="eastAsia"/>
        </w:rPr>
        <w:t>训练以及测试误差的计算方式</w:t>
      </w:r>
      <w:r w:rsidR="00037CA2">
        <w:rPr>
          <w:rFonts w:hint="eastAsia"/>
        </w:rPr>
        <w:t>为预测值与实际值之差的方差</w:t>
      </w:r>
      <w:r>
        <w:rPr>
          <w:rFonts w:hint="eastAsia"/>
        </w:rPr>
        <w:t>、</w:t>
      </w:r>
      <w:r w:rsidRPr="00685396">
        <w:rPr>
          <w:rFonts w:hint="eastAsia"/>
        </w:rPr>
        <w:t>训练过程中更新参数的方式</w:t>
      </w:r>
      <w:r>
        <w:rPr>
          <w:rFonts w:hint="eastAsia"/>
        </w:rPr>
        <w:t>。</w:t>
      </w:r>
    </w:p>
    <w:p w:rsidR="00494BF3" w:rsidRPr="00685396" w:rsidRDefault="00494BF3" w:rsidP="00037CA2">
      <w:pPr>
        <w:pStyle w:val="15"/>
        <w:numPr>
          <w:ilvl w:val="0"/>
          <w:numId w:val="3"/>
        </w:numPr>
        <w:ind w:left="780" w:firstLineChars="0"/>
      </w:pPr>
      <w:r>
        <w:rPr>
          <w:rFonts w:hint="eastAsia"/>
        </w:rPr>
        <w:t>增加</w:t>
      </w:r>
      <w:r w:rsidRPr="00685396">
        <w:rPr>
          <w:rFonts w:hint="eastAsia"/>
        </w:rPr>
        <w:t>自动记录测试准确率最高的参数功能</w:t>
      </w:r>
      <w:r>
        <w:rPr>
          <w:rFonts w:hint="eastAsia"/>
        </w:rPr>
        <w:t>、</w:t>
      </w:r>
      <w:r w:rsidR="009C0ADF">
        <w:rPr>
          <w:rFonts w:hint="eastAsia"/>
        </w:rPr>
        <w:t>增加</w:t>
      </w:r>
      <w:r w:rsidRPr="00685396">
        <w:rPr>
          <w:rFonts w:hint="eastAsia"/>
        </w:rPr>
        <w:t>每</w:t>
      </w:r>
      <w:r w:rsidRPr="00685396">
        <w:rPr>
          <w:rFonts w:hint="eastAsia"/>
        </w:rPr>
        <w:t>100</w:t>
      </w:r>
      <w:r w:rsidRPr="00685396">
        <w:rPr>
          <w:rFonts w:hint="eastAsia"/>
        </w:rPr>
        <w:t>个训练周期自动备份参数功能</w:t>
      </w:r>
      <w:r>
        <w:rPr>
          <w:rFonts w:hint="eastAsia"/>
        </w:rPr>
        <w:t>、</w:t>
      </w:r>
      <w:r w:rsidR="009C0ADF">
        <w:rPr>
          <w:rFonts w:hint="eastAsia"/>
        </w:rPr>
        <w:t>增加</w:t>
      </w:r>
      <w:r w:rsidRPr="00685396">
        <w:rPr>
          <w:rFonts w:hint="eastAsia"/>
        </w:rPr>
        <w:t>每个训练周期自动记录训练及测试准确率的功能</w:t>
      </w:r>
      <w:r>
        <w:rPr>
          <w:rFonts w:hint="eastAsia"/>
        </w:rPr>
        <w:t>、</w:t>
      </w:r>
      <w:r w:rsidR="009C0ADF">
        <w:t>增加</w:t>
      </w:r>
      <w:r>
        <w:t>加载参数的功能</w:t>
      </w:r>
      <w:r>
        <w:rPr>
          <w:rFonts w:hint="eastAsia"/>
        </w:rPr>
        <w:t>。</w:t>
      </w:r>
    </w:p>
    <w:p w:rsidR="00494BF3" w:rsidRDefault="00494BF3" w:rsidP="00494BF3">
      <w:pPr>
        <w:pStyle w:val="111"/>
        <w:numPr>
          <w:ilvl w:val="2"/>
          <w:numId w:val="14"/>
        </w:numPr>
        <w:spacing w:before="159" w:after="159"/>
      </w:pPr>
      <w:bookmarkStart w:id="85" w:name="_Toc451794319"/>
      <w:bookmarkStart w:id="86" w:name="_Toc452398884"/>
      <w:r>
        <w:rPr>
          <w:rFonts w:hint="eastAsia"/>
        </w:rPr>
        <w:t>利用预处理的数据集对深度残差网络进行训练</w:t>
      </w:r>
      <w:bookmarkEnd w:id="85"/>
      <w:bookmarkEnd w:id="86"/>
    </w:p>
    <w:p w:rsidR="00494BF3" w:rsidRDefault="00494BF3" w:rsidP="00494BF3">
      <w:pPr>
        <w:pStyle w:val="15"/>
        <w:ind w:firstLine="480"/>
      </w:pPr>
      <w:r>
        <w:t>由</w:t>
      </w:r>
      <w:r w:rsidR="00CF0443">
        <w:rPr>
          <w:rFonts w:hint="eastAsia"/>
        </w:rPr>
        <w:t>本章得到的</w:t>
      </w:r>
      <w:r>
        <w:rPr>
          <w:rFonts w:hint="eastAsia"/>
        </w:rPr>
        <w:t>“</w:t>
      </w:r>
      <w:r>
        <w:rPr>
          <w:rFonts w:hint="eastAsia"/>
        </w:rPr>
        <w:t>Inputs.pkl</w:t>
      </w:r>
      <w:r>
        <w:rPr>
          <w:rFonts w:hint="eastAsia"/>
        </w:rPr>
        <w:t>”和“</w:t>
      </w:r>
      <w:r>
        <w:rPr>
          <w:rFonts w:hint="eastAsia"/>
        </w:rPr>
        <w:t>Outputs.pkl</w:t>
      </w:r>
      <w:r>
        <w:rPr>
          <w:rFonts w:hint="eastAsia"/>
        </w:rPr>
        <w:t>”两个以</w:t>
      </w:r>
      <w:r>
        <w:t>特定形式封装的包含</w:t>
      </w:r>
      <w:r>
        <w:rPr>
          <w:rFonts w:hint="eastAsia"/>
        </w:rPr>
        <w:t>476</w:t>
      </w:r>
      <w:r>
        <w:t>4</w:t>
      </w:r>
      <w:r>
        <w:t>日金价走势特征的数据集</w:t>
      </w:r>
      <w:r>
        <w:rPr>
          <w:rFonts w:hint="eastAsia"/>
        </w:rPr>
        <w:t>。利用程序“</w:t>
      </w:r>
      <w:r>
        <w:rPr>
          <w:rFonts w:hint="eastAsia"/>
        </w:rPr>
        <w:t>Training.</w:t>
      </w:r>
      <w:r>
        <w:t>py</w:t>
      </w:r>
      <w:r>
        <w:rPr>
          <w:rFonts w:hint="eastAsia"/>
        </w:rPr>
        <w:t>”</w:t>
      </w:r>
      <w:r>
        <w:t>将前</w:t>
      </w:r>
      <w:r>
        <w:rPr>
          <w:rFonts w:hint="eastAsia"/>
        </w:rPr>
        <w:t>1</w:t>
      </w:r>
      <w:r>
        <w:rPr>
          <w:rFonts w:hint="eastAsia"/>
        </w:rPr>
        <w:t>至</w:t>
      </w:r>
      <w:r>
        <w:rPr>
          <w:rFonts w:hint="eastAsia"/>
        </w:rPr>
        <w:t>4514</w:t>
      </w:r>
      <w:r>
        <w:rPr>
          <w:rFonts w:hint="eastAsia"/>
        </w:rPr>
        <w:t>日数据作为训练集，最后</w:t>
      </w:r>
      <w:r>
        <w:rPr>
          <w:rFonts w:hint="eastAsia"/>
        </w:rPr>
        <w:t>250</w:t>
      </w:r>
      <w:r>
        <w:rPr>
          <w:rFonts w:hint="eastAsia"/>
        </w:rPr>
        <w:t>日金价特征数据作为测试集。搭建的神经网络总共</w:t>
      </w:r>
      <w:r>
        <w:rPr>
          <w:rFonts w:hint="eastAsia"/>
        </w:rPr>
        <w:t>81</w:t>
      </w:r>
      <w:r>
        <w:rPr>
          <w:rFonts w:hint="eastAsia"/>
        </w:rPr>
        <w:t>层</w:t>
      </w:r>
      <w:r w:rsidRPr="00556B06">
        <w:rPr>
          <w:rFonts w:hint="eastAsia"/>
        </w:rPr>
        <w:t>共</w:t>
      </w:r>
      <w:r>
        <w:t>2,245,005</w:t>
      </w:r>
      <w:r w:rsidRPr="00556B06">
        <w:rPr>
          <w:rFonts w:hint="eastAsia"/>
        </w:rPr>
        <w:t>个参数</w:t>
      </w:r>
      <w:r>
        <w:rPr>
          <w:rFonts w:hint="eastAsia"/>
        </w:rPr>
        <w:t>，其训练的学习率按照“</w:t>
      </w:r>
      <w:r>
        <w:rPr>
          <w:rFonts w:hint="eastAsia"/>
        </w:rPr>
        <w:t>0.0</w:t>
      </w:r>
      <w:r>
        <w:t>1</w:t>
      </w:r>
      <w:r>
        <w:rPr>
          <w:rFonts w:hint="eastAsia"/>
        </w:rPr>
        <w:t>”、“</w:t>
      </w:r>
      <w:r>
        <w:rPr>
          <w:rFonts w:hint="eastAsia"/>
        </w:rPr>
        <w:t>0.001</w:t>
      </w:r>
      <w:r>
        <w:rPr>
          <w:rFonts w:hint="eastAsia"/>
        </w:rPr>
        <w:t>”的方式降低，同时用于训练的数据集的也不断调整。具体的训练方式见</w:t>
      </w:r>
      <w:r w:rsidR="006C56B9">
        <w:rPr>
          <w:rFonts w:hint="eastAsia"/>
        </w:rPr>
        <w:t>附录</w:t>
      </w:r>
      <w:r w:rsidR="006C56B9">
        <w:rPr>
          <w:rFonts w:hint="eastAsia"/>
        </w:rPr>
        <w:t>A</w:t>
      </w:r>
      <w:r>
        <w:rPr>
          <w:rFonts w:hint="eastAsia"/>
        </w:rPr>
        <w:t>，最后得到训练成型的深度残差网络（总训练次数为</w:t>
      </w:r>
      <w:r>
        <w:rPr>
          <w:rFonts w:hint="eastAsia"/>
        </w:rPr>
        <w:t>16</w:t>
      </w:r>
      <w:r>
        <w:t>2</w:t>
      </w:r>
      <w:r>
        <w:rPr>
          <w:rFonts w:hint="eastAsia"/>
        </w:rPr>
        <w:t>,</w:t>
      </w:r>
      <w:r>
        <w:t>000</w:t>
      </w:r>
      <w:r>
        <w:t>次</w:t>
      </w:r>
      <w:r>
        <w:rPr>
          <w:rFonts w:hint="eastAsia"/>
        </w:rPr>
        <w:t>）。</w:t>
      </w:r>
    </w:p>
    <w:p w:rsidR="00494BF3" w:rsidRDefault="00494BF3" w:rsidP="00305A56">
      <w:pPr>
        <w:pStyle w:val="111"/>
        <w:numPr>
          <w:ilvl w:val="2"/>
          <w:numId w:val="14"/>
        </w:numPr>
        <w:spacing w:before="159" w:after="159"/>
      </w:pPr>
      <w:bookmarkStart w:id="87" w:name="_Toc451794320"/>
      <w:bookmarkStart w:id="88" w:name="_Toc452398885"/>
      <w:r>
        <w:rPr>
          <w:rFonts w:hint="eastAsia"/>
        </w:rPr>
        <w:t>深度残差网络的训练过程</w:t>
      </w:r>
      <w:bookmarkEnd w:id="87"/>
      <w:bookmarkEnd w:id="88"/>
    </w:p>
    <w:p w:rsidR="00494BF3" w:rsidRDefault="00494BF3" w:rsidP="00494BF3">
      <w:pPr>
        <w:pStyle w:val="15"/>
        <w:ind w:firstLine="480"/>
      </w:pPr>
      <w:r>
        <w:t>在深度残差网络的训练过程中定义</w:t>
      </w:r>
      <w:r>
        <w:rPr>
          <w:rFonts w:hint="eastAsia"/>
        </w:rPr>
        <w:t>：若</w:t>
      </w:r>
      <w:r>
        <w:t>某一交易日的国际金价大于前一日的国际金价</w:t>
      </w:r>
      <w:r>
        <w:rPr>
          <w:rFonts w:hint="eastAsia"/>
        </w:rPr>
        <w:t>，</w:t>
      </w:r>
      <w:r>
        <w:t>则称该日价格上涨</w:t>
      </w:r>
      <w:r>
        <w:rPr>
          <w:rFonts w:hint="eastAsia"/>
        </w:rPr>
        <w:t>，</w:t>
      </w:r>
      <w:r>
        <w:t>否则称为下跌</w:t>
      </w:r>
      <w:r>
        <w:rPr>
          <w:rFonts w:hint="eastAsia"/>
        </w:rPr>
        <w:t>。</w:t>
      </w:r>
      <w:r>
        <w:t>若某一交易日的国际金价相对于前一日的国际金价上涨或者下跌的幅度超过</w:t>
      </w:r>
      <w:r>
        <w:rPr>
          <w:rFonts w:hint="eastAsia"/>
        </w:rPr>
        <w:t>后一日金价的</w:t>
      </w:r>
      <w:r>
        <w:rPr>
          <w:rFonts w:hint="eastAsia"/>
        </w:rPr>
        <w:t>1%</w:t>
      </w:r>
      <w:r>
        <w:rPr>
          <w:rFonts w:hint="eastAsia"/>
        </w:rPr>
        <w:t>，则规定为大涨跌幅，否则将其规定为小涨跌幅。</w:t>
      </w:r>
    </w:p>
    <w:p w:rsidR="00CF0443" w:rsidRDefault="00494BF3" w:rsidP="00037CA2">
      <w:pPr>
        <w:pStyle w:val="15"/>
        <w:ind w:firstLineChars="0" w:firstLine="420"/>
      </w:pPr>
      <w:r>
        <w:rPr>
          <w:rFonts w:hint="eastAsia"/>
        </w:rPr>
        <w:t>同时</w:t>
      </w:r>
      <w:r>
        <w:t>规定</w:t>
      </w:r>
      <w:r>
        <w:rPr>
          <w:rFonts w:hint="eastAsia"/>
        </w:rPr>
        <w:t>：</w:t>
      </w:r>
    </w:p>
    <w:p w:rsidR="00CF0443" w:rsidRDefault="00494BF3" w:rsidP="00037CA2">
      <w:pPr>
        <w:pStyle w:val="15"/>
        <w:numPr>
          <w:ilvl w:val="2"/>
          <w:numId w:val="22"/>
        </w:numPr>
        <w:adjustRightInd/>
        <w:snapToGrid/>
        <w:ind w:left="777" w:firstLineChars="0" w:hanging="357"/>
      </w:pPr>
      <w:r>
        <w:t>若某一日的预测与实际情况同为上涨或下跌</w:t>
      </w:r>
      <w:r>
        <w:rPr>
          <w:rFonts w:hint="eastAsia"/>
        </w:rPr>
        <w:t>，</w:t>
      </w:r>
      <w:r>
        <w:t>称为预测正确</w:t>
      </w:r>
      <w:r>
        <w:rPr>
          <w:rFonts w:hint="eastAsia"/>
        </w:rPr>
        <w:t>，</w:t>
      </w:r>
      <w:r>
        <w:t>否则称为预测不</w:t>
      </w:r>
      <w:r>
        <w:rPr>
          <w:rFonts w:hint="eastAsia"/>
        </w:rPr>
        <w:t>正确；</w:t>
      </w:r>
    </w:p>
    <w:p w:rsidR="00037CA2" w:rsidRDefault="00037CA2" w:rsidP="00037CA2">
      <w:pPr>
        <w:pStyle w:val="15"/>
        <w:numPr>
          <w:ilvl w:val="2"/>
          <w:numId w:val="22"/>
        </w:numPr>
        <w:adjustRightInd/>
        <w:snapToGrid/>
        <w:ind w:left="777" w:firstLineChars="0" w:hanging="357"/>
      </w:pPr>
      <w:r>
        <w:lastRenderedPageBreak/>
        <w:t>若某一日的预测与实际情况同为</w:t>
      </w:r>
      <w:r>
        <w:rPr>
          <w:rFonts w:hint="eastAsia"/>
        </w:rPr>
        <w:t>大涨跌幅或小涨跌幅，称为涨跌幅预测正确，否则称为涨跌幅预测不正确。</w:t>
      </w:r>
    </w:p>
    <w:p w:rsidR="00494BF3" w:rsidRDefault="00494BF3" w:rsidP="00037CA2">
      <w:pPr>
        <w:pStyle w:val="15"/>
        <w:ind w:firstLineChars="0" w:firstLine="420"/>
      </w:pPr>
      <w:r>
        <w:t>根据以上规定</w:t>
      </w:r>
      <w:r>
        <w:rPr>
          <w:rFonts w:hint="eastAsia"/>
        </w:rPr>
        <w:t>，</w:t>
      </w:r>
      <w:r>
        <w:t>深度残差网络在实际训练过程当中的训练集</w:t>
      </w:r>
      <w:r>
        <w:rPr>
          <w:rFonts w:hint="eastAsia"/>
        </w:rPr>
        <w:t>的</w:t>
      </w:r>
      <w:r>
        <w:t>预测准确率</w:t>
      </w:r>
      <w:r>
        <w:rPr>
          <w:rFonts w:hint="eastAsia"/>
        </w:rPr>
        <w:t>、测试集的预测</w:t>
      </w:r>
      <w:r>
        <w:t>准确率以及测试集的涨跌幅预测准确率随着训练次数</w:t>
      </w:r>
      <w:r>
        <w:rPr>
          <w:rFonts w:hint="eastAsia"/>
        </w:rPr>
        <w:t>增加</w:t>
      </w:r>
      <w:r>
        <w:t>的变化曲线如图</w:t>
      </w:r>
      <w:r w:rsidR="006D060C">
        <w:t>3</w:t>
      </w:r>
      <w:r>
        <w:rPr>
          <w:rFonts w:hint="eastAsia"/>
        </w:rPr>
        <w:t>-</w:t>
      </w:r>
      <w:r w:rsidR="007C0983">
        <w:t>4</w:t>
      </w:r>
      <w:r>
        <w:t>所示</w:t>
      </w:r>
      <w:r>
        <w:rPr>
          <w:rFonts w:hint="eastAsia"/>
        </w:rPr>
        <w:t>，训练集</w:t>
      </w:r>
      <w:r>
        <w:t>的预测方差</w:t>
      </w:r>
      <w:r>
        <w:rPr>
          <w:rFonts w:hint="eastAsia"/>
        </w:rPr>
        <w:t>与</w:t>
      </w:r>
      <w:r>
        <w:t>测试集的预测方差如图</w:t>
      </w:r>
      <w:r w:rsidR="006D060C">
        <w:t>3</w:t>
      </w:r>
      <w:r>
        <w:t>-</w:t>
      </w:r>
      <w:r w:rsidR="007C0983">
        <w:t>5</w:t>
      </w:r>
      <w:r>
        <w:rPr>
          <w:rFonts w:hint="eastAsia"/>
        </w:rPr>
        <w:t>所示。</w:t>
      </w:r>
    </w:p>
    <w:p w:rsidR="006C56B9" w:rsidRDefault="006C56B9" w:rsidP="00494BF3">
      <w:pPr>
        <w:pStyle w:val="15"/>
        <w:ind w:firstLineChars="0" w:firstLine="420"/>
      </w:pPr>
      <w:r>
        <w:rPr>
          <w:noProof/>
        </w:rPr>
        <w:drawing>
          <wp:anchor distT="0" distB="0" distL="114300" distR="114300" simplePos="0" relativeHeight="251696640" behindDoc="1" locked="0" layoutInCell="1" allowOverlap="1" wp14:anchorId="2B1F5D09" wp14:editId="6D40E03C">
            <wp:simplePos x="0" y="0"/>
            <wp:positionH relativeFrom="page">
              <wp:align>center</wp:align>
            </wp:positionH>
            <wp:positionV relativeFrom="paragraph">
              <wp:posOffset>82291</wp:posOffset>
            </wp:positionV>
            <wp:extent cx="4088765" cy="3202940"/>
            <wp:effectExtent l="0" t="0" r="6985" b="0"/>
            <wp:wrapSquare wrapText="bothSides"/>
            <wp:docPr id="18" name="图片 18" descr="Training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ining accuracy"/>
                    <pic:cNvPicPr>
                      <a:picLocks noChangeAspect="1" noChangeArrowheads="1"/>
                    </pic:cNvPicPr>
                  </pic:nvPicPr>
                  <pic:blipFill>
                    <a:blip r:embed="rId31" cstate="print">
                      <a:extLst>
                        <a:ext uri="{28A0092B-C50C-407E-A947-70E740481C1C}">
                          <a14:useLocalDpi xmlns:a14="http://schemas.microsoft.com/office/drawing/2010/main" val="0"/>
                        </a:ext>
                      </a:extLst>
                    </a:blip>
                    <a:srcRect l="6839" t="8362" r="8788" b="3496"/>
                    <a:stretch>
                      <a:fillRect/>
                    </a:stretch>
                  </pic:blipFill>
                  <pic:spPr bwMode="auto">
                    <a:xfrm>
                      <a:off x="0" y="0"/>
                      <a:ext cx="4088765" cy="3202940"/>
                    </a:xfrm>
                    <a:prstGeom prst="rect">
                      <a:avLst/>
                    </a:prstGeom>
                    <a:noFill/>
                  </pic:spPr>
                </pic:pic>
              </a:graphicData>
            </a:graphic>
            <wp14:sizeRelH relativeFrom="page">
              <wp14:pctWidth>0</wp14:pctWidth>
            </wp14:sizeRelH>
            <wp14:sizeRelV relativeFrom="page">
              <wp14:pctHeight>0</wp14:pctHeight>
            </wp14:sizeRelV>
          </wp:anchor>
        </w:drawing>
      </w: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6C56B9">
      <w:pPr>
        <w:pStyle w:val="aff3"/>
      </w:pPr>
      <w:r w:rsidRPr="00477200">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3</w:t>
      </w:r>
      <w:r>
        <w:rPr>
          <w:noProof/>
        </w:rPr>
        <w:fldChar w:fldCharType="end"/>
      </w:r>
      <w:r w:rsidRPr="00477200">
        <w:noBreakHyphen/>
      </w:r>
      <w:fldSimple w:instr=" SEQ \s \* Arabic OLE_LINK4 ">
        <w:r w:rsidR="004E6920">
          <w:rPr>
            <w:noProof/>
          </w:rPr>
          <w:t>4</w:t>
        </w:r>
      </w:fldSimple>
      <w:r>
        <w:rPr>
          <w:noProof/>
        </w:rPr>
        <w:t xml:space="preserve">  </w:t>
      </w:r>
      <w:r>
        <w:t>深度残差网络</w:t>
      </w:r>
      <w:r w:rsidRPr="00477200">
        <w:t>训练过程</w:t>
      </w:r>
      <w:r>
        <w:rPr>
          <w:rFonts w:hint="eastAsia"/>
        </w:rPr>
        <w:t>中</w:t>
      </w:r>
      <w:r>
        <w:t>的准确率</w:t>
      </w:r>
      <w:r>
        <w:rPr>
          <w:rFonts w:hint="eastAsia"/>
        </w:rPr>
        <w:t>变化</w:t>
      </w:r>
      <w:r>
        <w:t>曲线</w:t>
      </w:r>
    </w:p>
    <w:p w:rsidR="006C56B9" w:rsidRDefault="006C56B9" w:rsidP="00494BF3">
      <w:pPr>
        <w:pStyle w:val="15"/>
        <w:ind w:firstLineChars="0" w:firstLine="420"/>
      </w:pPr>
      <w:r>
        <w:rPr>
          <w:noProof/>
        </w:rPr>
        <w:drawing>
          <wp:anchor distT="0" distB="0" distL="114300" distR="114300" simplePos="0" relativeHeight="251697664" behindDoc="1" locked="0" layoutInCell="1" allowOverlap="1" wp14:anchorId="6CE73FF3" wp14:editId="7E8D4BAE">
            <wp:simplePos x="0" y="0"/>
            <wp:positionH relativeFrom="page">
              <wp:align>center</wp:align>
            </wp:positionH>
            <wp:positionV relativeFrom="paragraph">
              <wp:posOffset>6350</wp:posOffset>
            </wp:positionV>
            <wp:extent cx="4088765" cy="3196590"/>
            <wp:effectExtent l="0" t="0" r="6985" b="3810"/>
            <wp:wrapTight wrapText="bothSides">
              <wp:wrapPolygon edited="0">
                <wp:start x="0" y="0"/>
                <wp:lineTo x="0" y="21497"/>
                <wp:lineTo x="21536" y="21497"/>
                <wp:lineTo x="21536" y="0"/>
                <wp:lineTo x="0" y="0"/>
              </wp:wrapPolygon>
            </wp:wrapTight>
            <wp:docPr id="17" name="图片 17" descr="Training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ining variance"/>
                    <pic:cNvPicPr>
                      <a:picLocks noChangeAspect="1" noChangeArrowheads="1"/>
                    </pic:cNvPicPr>
                  </pic:nvPicPr>
                  <pic:blipFill>
                    <a:blip r:embed="rId32" cstate="print">
                      <a:extLst>
                        <a:ext uri="{28A0092B-C50C-407E-A947-70E740481C1C}">
                          <a14:useLocalDpi xmlns:a14="http://schemas.microsoft.com/office/drawing/2010/main" val="0"/>
                        </a:ext>
                      </a:extLst>
                    </a:blip>
                    <a:srcRect l="7039" t="8015" r="8447" b="3922"/>
                    <a:stretch>
                      <a:fillRect/>
                    </a:stretch>
                  </pic:blipFill>
                  <pic:spPr bwMode="auto">
                    <a:xfrm>
                      <a:off x="0" y="0"/>
                      <a:ext cx="4089768" cy="3197766"/>
                    </a:xfrm>
                    <a:prstGeom prst="rect">
                      <a:avLst/>
                    </a:prstGeom>
                    <a:noFill/>
                  </pic:spPr>
                </pic:pic>
              </a:graphicData>
            </a:graphic>
            <wp14:sizeRelH relativeFrom="page">
              <wp14:pctWidth>0</wp14:pctWidth>
            </wp14:sizeRelH>
            <wp14:sizeRelV relativeFrom="page">
              <wp14:pctHeight>0</wp14:pctHeight>
            </wp14:sizeRelV>
          </wp:anchor>
        </w:drawing>
      </w: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6C56B9" w:rsidRDefault="006C56B9" w:rsidP="00494BF3">
      <w:pPr>
        <w:pStyle w:val="15"/>
        <w:ind w:firstLineChars="0" w:firstLine="420"/>
      </w:pPr>
    </w:p>
    <w:p w:rsidR="00F805EE" w:rsidRDefault="00F805EE" w:rsidP="006C56B9">
      <w:pPr>
        <w:pStyle w:val="aff3"/>
      </w:pPr>
    </w:p>
    <w:p w:rsidR="006C56B9" w:rsidRDefault="006C56B9" w:rsidP="006C56B9">
      <w:pPr>
        <w:pStyle w:val="aff3"/>
      </w:pPr>
      <w:r w:rsidRPr="00477200">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3</w:t>
      </w:r>
      <w:r>
        <w:rPr>
          <w:noProof/>
        </w:rPr>
        <w:fldChar w:fldCharType="end"/>
      </w:r>
      <w:r w:rsidRPr="00477200">
        <w:noBreakHyphen/>
      </w:r>
      <w:fldSimple w:instr=" SEQ \s \* Arabic OLE_LINK4 ">
        <w:r w:rsidR="004E6920">
          <w:rPr>
            <w:noProof/>
          </w:rPr>
          <w:t>5</w:t>
        </w:r>
      </w:fldSimple>
      <w:r>
        <w:rPr>
          <w:noProof/>
        </w:rPr>
        <w:t xml:space="preserve">  </w:t>
      </w:r>
      <w:r>
        <w:t>深度残差网络</w:t>
      </w:r>
      <w:r w:rsidRPr="00477200">
        <w:t>训练过程</w:t>
      </w:r>
      <w:r>
        <w:rPr>
          <w:rFonts w:hint="eastAsia"/>
        </w:rPr>
        <w:t>中</w:t>
      </w:r>
      <w:r>
        <w:t>的</w:t>
      </w:r>
      <w:r>
        <w:rPr>
          <w:rFonts w:hint="eastAsia"/>
        </w:rPr>
        <w:t>方差</w:t>
      </w:r>
      <w:r>
        <w:t>变化</w:t>
      </w:r>
      <w:r>
        <w:rPr>
          <w:rFonts w:hint="eastAsia"/>
        </w:rPr>
        <w:t>曲线</w:t>
      </w:r>
    </w:p>
    <w:p w:rsidR="007C0983" w:rsidRDefault="00494BF3" w:rsidP="006C56B9">
      <w:pPr>
        <w:pStyle w:val="15"/>
        <w:ind w:firstLineChars="0" w:firstLine="420"/>
      </w:pPr>
      <w:r>
        <w:t>从图</w:t>
      </w:r>
      <w:r w:rsidR="006D060C">
        <w:rPr>
          <w:rFonts w:hint="eastAsia"/>
        </w:rPr>
        <w:t>3</w:t>
      </w:r>
      <w:r>
        <w:rPr>
          <w:rFonts w:hint="eastAsia"/>
        </w:rPr>
        <w:t>-</w:t>
      </w:r>
      <w:r w:rsidR="007C0983">
        <w:t>4</w:t>
      </w:r>
      <w:r>
        <w:rPr>
          <w:rFonts w:hint="eastAsia"/>
        </w:rPr>
        <w:t>中可以</w:t>
      </w:r>
      <w:r>
        <w:t>看出</w:t>
      </w:r>
      <w:r>
        <w:rPr>
          <w:rFonts w:hint="eastAsia"/>
        </w:rPr>
        <w:t>，随着对于深度残差网络的</w:t>
      </w:r>
      <w:r w:rsidR="00600135">
        <w:rPr>
          <w:rFonts w:hint="eastAsia"/>
        </w:rPr>
        <w:t>训练量的增加，深度残差网络对于国际金价的预测准确率逐渐增加。</w:t>
      </w:r>
      <w:r w:rsidR="005B4C72">
        <w:rPr>
          <w:rFonts w:hint="eastAsia"/>
        </w:rPr>
        <w:t>经过</w:t>
      </w:r>
      <w:r w:rsidR="005B4C72">
        <w:rPr>
          <w:rFonts w:hint="eastAsia"/>
        </w:rPr>
        <w:t>16</w:t>
      </w:r>
      <w:r w:rsidR="005B4C72">
        <w:t>0,000</w:t>
      </w:r>
      <w:r w:rsidR="005B4C72">
        <w:t>次训练后</w:t>
      </w:r>
      <w:r w:rsidR="005B4C72">
        <w:rPr>
          <w:rFonts w:hint="eastAsia"/>
        </w:rPr>
        <w:t>，</w:t>
      </w:r>
      <w:r>
        <w:rPr>
          <w:rFonts w:hint="eastAsia"/>
        </w:rPr>
        <w:t>训练集的预测准确率在</w:t>
      </w:r>
      <m:oMath>
        <m:r>
          <m:rPr>
            <m:sty m:val="p"/>
          </m:rPr>
          <w:rPr>
            <w:rFonts w:ascii="Cambria Math" w:hAnsi="Cambria Math"/>
          </w:rPr>
          <w:lastRenderedPageBreak/>
          <m:t xml:space="preserve"> </m:t>
        </m:r>
        <m:r>
          <m:rPr>
            <m:sty m:val="p"/>
          </m:rPr>
          <w:rPr>
            <w:rFonts w:ascii="Cambria Math" w:hAnsi="Cambria Math" w:hint="eastAsia"/>
          </w:rPr>
          <m:t>61%</m:t>
        </m:r>
        <m:r>
          <m:rPr>
            <m:sty m:val="p"/>
          </m:rPr>
          <w:rPr>
            <w:rFonts w:ascii="Cambria Math" w:hAnsi="Cambria Math"/>
          </w:rPr>
          <m:t>±</m:t>
        </m:r>
        <m:r>
          <m:rPr>
            <m:sty m:val="p"/>
          </m:rPr>
          <w:rPr>
            <w:rFonts w:ascii="Cambria Math" w:hAnsi="Cambria Math" w:hint="eastAsia"/>
          </w:rPr>
          <m:t>1%</m:t>
        </m:r>
        <m:r>
          <m:rPr>
            <m:sty m:val="p"/>
          </m:rPr>
          <w:rPr>
            <w:rFonts w:ascii="Cambria Math" w:hAnsi="Cambria Math"/>
          </w:rPr>
          <m:t xml:space="preserve"> </m:t>
        </m:r>
      </m:oMath>
      <w:r w:rsidR="00600135">
        <w:rPr>
          <w:rFonts w:hint="eastAsia"/>
        </w:rPr>
        <w:t>之间波动，</w:t>
      </w:r>
      <w:r>
        <w:rPr>
          <w:rFonts w:hint="eastAsia"/>
        </w:rPr>
        <w:t>测试集的预测准确率在</w:t>
      </w:r>
      <m:oMath>
        <m:r>
          <m:rPr>
            <m:sty m:val="p"/>
          </m:rPr>
          <w:rPr>
            <w:rFonts w:ascii="Cambria Math" w:hAnsi="Cambria Math"/>
          </w:rPr>
          <m:t xml:space="preserve"> </m:t>
        </m:r>
        <m:r>
          <m:rPr>
            <m:sty m:val="p"/>
          </m:rPr>
          <w:rPr>
            <w:rFonts w:ascii="Cambria Math" w:hAnsi="Cambria Math" w:hint="eastAsia"/>
          </w:rPr>
          <m:t>55.</m:t>
        </m:r>
        <m:r>
          <m:rPr>
            <m:sty m:val="p"/>
          </m:rPr>
          <w:rPr>
            <w:rFonts w:ascii="Cambria Math" w:hAnsi="Cambria Math"/>
          </w:rPr>
          <m:t>1</m:t>
        </m:r>
        <m:r>
          <m:rPr>
            <m:sty m:val="p"/>
          </m:rPr>
          <w:rPr>
            <w:rFonts w:ascii="Cambria Math" w:hAnsi="Cambria Math" w:hint="eastAsia"/>
          </w:rPr>
          <m:t>%</m:t>
        </m:r>
        <m:r>
          <m:rPr>
            <m:sty m:val="p"/>
          </m:rPr>
          <w:rPr>
            <w:rFonts w:ascii="Cambria Math" w:hAnsi="Cambria Math"/>
          </w:rPr>
          <m:t>±0.5</m:t>
        </m:r>
        <m:r>
          <m:rPr>
            <m:sty m:val="p"/>
          </m:rPr>
          <w:rPr>
            <w:rFonts w:ascii="Cambria Math" w:hAnsi="Cambria Math" w:hint="eastAsia"/>
          </w:rPr>
          <m:t>%</m:t>
        </m:r>
        <m:r>
          <m:rPr>
            <m:sty m:val="p"/>
          </m:rPr>
          <w:rPr>
            <w:rFonts w:ascii="Cambria Math" w:hAnsi="Cambria Math"/>
          </w:rPr>
          <m:t xml:space="preserve"> </m:t>
        </m:r>
      </m:oMath>
      <w:r w:rsidR="00600135">
        <w:rPr>
          <w:rFonts w:hint="eastAsia"/>
        </w:rPr>
        <w:t>之间波动，</w:t>
      </w:r>
      <w:r>
        <w:rPr>
          <w:rFonts w:hint="eastAsia"/>
        </w:rPr>
        <w:t>测试集涨跌幅的预测准确率在</w:t>
      </w:r>
      <m:oMath>
        <m:r>
          <m:rPr>
            <m:sty m:val="p"/>
          </m:rPr>
          <w:rPr>
            <w:rFonts w:ascii="Cambria Math" w:hAnsi="Cambria Math"/>
          </w:rPr>
          <m:t xml:space="preserve"> </m:t>
        </m:r>
        <m:r>
          <m:rPr>
            <m:sty m:val="p"/>
          </m:rPr>
          <w:rPr>
            <w:rFonts w:ascii="Cambria Math" w:hAnsi="Cambria Math" w:hint="eastAsia"/>
          </w:rPr>
          <m:t>61%</m:t>
        </m:r>
        <m:r>
          <m:rPr>
            <m:sty m:val="p"/>
          </m:rPr>
          <w:rPr>
            <w:rFonts w:ascii="Cambria Math" w:hAnsi="Cambria Math"/>
          </w:rPr>
          <m:t>±</m:t>
        </m:r>
        <m:r>
          <m:rPr>
            <m:sty m:val="p"/>
          </m:rPr>
          <w:rPr>
            <w:rFonts w:ascii="Cambria Math" w:hAnsi="Cambria Math" w:hint="eastAsia"/>
          </w:rPr>
          <m:t>1%</m:t>
        </m:r>
        <m:r>
          <m:rPr>
            <m:sty m:val="p"/>
          </m:rPr>
          <w:rPr>
            <w:rFonts w:ascii="Cambria Math" w:hAnsi="Cambria Math"/>
          </w:rPr>
          <m:t xml:space="preserve"> </m:t>
        </m:r>
      </m:oMath>
      <w:r>
        <w:rPr>
          <w:rFonts w:hint="eastAsia"/>
        </w:rPr>
        <w:t>之间波动。</w:t>
      </w:r>
    </w:p>
    <w:p w:rsidR="009D44AB" w:rsidRDefault="00494BF3" w:rsidP="001576D6">
      <w:pPr>
        <w:pStyle w:val="11"/>
        <w:numPr>
          <w:ilvl w:val="1"/>
          <w:numId w:val="14"/>
        </w:numPr>
        <w:spacing w:before="159" w:after="159"/>
      </w:pPr>
      <w:bookmarkStart w:id="89" w:name="_Toc452398886"/>
      <w:bookmarkEnd w:id="66"/>
      <w:r>
        <w:rPr>
          <w:rFonts w:hint="eastAsia"/>
        </w:rPr>
        <w:t>预测结果与分析</w:t>
      </w:r>
      <w:bookmarkEnd w:id="89"/>
    </w:p>
    <w:p w:rsidR="001359FC" w:rsidRDefault="00247C61" w:rsidP="00A62D4F">
      <w:pPr>
        <w:pStyle w:val="15"/>
        <w:ind w:firstLine="480"/>
      </w:pPr>
      <w:r>
        <w:t>利用深度残差网络和历史数据预测</w:t>
      </w:r>
      <w:r>
        <w:rPr>
          <w:rFonts w:hint="eastAsia"/>
        </w:rPr>
        <w:t>2016</w:t>
      </w:r>
      <w:r>
        <w:rPr>
          <w:rFonts w:hint="eastAsia"/>
        </w:rPr>
        <w:t>年</w:t>
      </w:r>
      <w:r>
        <w:rPr>
          <w:rFonts w:hint="eastAsia"/>
        </w:rPr>
        <w:t>4</w:t>
      </w:r>
      <w:r>
        <w:rPr>
          <w:rFonts w:hint="eastAsia"/>
        </w:rPr>
        <w:t>月</w:t>
      </w:r>
      <w:r>
        <w:rPr>
          <w:rFonts w:hint="eastAsia"/>
        </w:rPr>
        <w:t>25</w:t>
      </w:r>
      <w:r>
        <w:rPr>
          <w:rFonts w:hint="eastAsia"/>
        </w:rPr>
        <w:t>日至</w:t>
      </w:r>
      <w:r>
        <w:rPr>
          <w:rFonts w:hint="eastAsia"/>
        </w:rPr>
        <w:t>2016</w:t>
      </w:r>
      <w:r>
        <w:rPr>
          <w:rFonts w:hint="eastAsia"/>
        </w:rPr>
        <w:t>年</w:t>
      </w:r>
      <w:r>
        <w:rPr>
          <w:rFonts w:hint="eastAsia"/>
        </w:rPr>
        <w:t>5</w:t>
      </w:r>
      <w:r>
        <w:rPr>
          <w:rFonts w:hint="eastAsia"/>
        </w:rPr>
        <w:t>月</w:t>
      </w:r>
      <w:r>
        <w:rPr>
          <w:rFonts w:hint="eastAsia"/>
        </w:rPr>
        <w:t>27</w:t>
      </w:r>
      <w:r>
        <w:rPr>
          <w:rFonts w:hint="eastAsia"/>
        </w:rPr>
        <w:t>日共</w:t>
      </w:r>
      <w:r>
        <w:rPr>
          <w:rFonts w:hint="eastAsia"/>
        </w:rPr>
        <w:t>25</w:t>
      </w:r>
      <w:r>
        <w:rPr>
          <w:rFonts w:hint="eastAsia"/>
        </w:rPr>
        <w:t>交易日的金价走势</w:t>
      </w:r>
      <w:r w:rsidR="00F805EE">
        <w:rPr>
          <w:rFonts w:hint="eastAsia"/>
        </w:rPr>
        <w:t>，</w:t>
      </w:r>
      <w:r w:rsidR="007A628F">
        <w:rPr>
          <w:rFonts w:hint="eastAsia"/>
        </w:rPr>
        <w:t>结果如图</w:t>
      </w:r>
      <w:r w:rsidR="007A628F">
        <w:rPr>
          <w:rFonts w:hint="eastAsia"/>
        </w:rPr>
        <w:t>3-</w:t>
      </w:r>
      <w:r w:rsidR="007A628F">
        <w:t>4</w:t>
      </w:r>
      <w:r w:rsidR="007A628F">
        <w:rPr>
          <w:rFonts w:hint="eastAsia"/>
        </w:rPr>
        <w:t>所示，</w:t>
      </w:r>
    </w:p>
    <w:p w:rsidR="00833804" w:rsidRDefault="007C0983" w:rsidP="007A628F">
      <w:pPr>
        <w:pStyle w:val="15"/>
        <w:ind w:firstLineChars="0" w:firstLine="0"/>
      </w:pPr>
      <w:r>
        <w:rPr>
          <w:noProof/>
        </w:rPr>
        <w:drawing>
          <wp:anchor distT="0" distB="0" distL="114300" distR="114300" simplePos="0" relativeHeight="251706880" behindDoc="1" locked="0" layoutInCell="1" allowOverlap="1" wp14:anchorId="0D9D3C8A" wp14:editId="64282404">
            <wp:simplePos x="0" y="0"/>
            <wp:positionH relativeFrom="margin">
              <wp:align>center</wp:align>
            </wp:positionH>
            <wp:positionV relativeFrom="paragraph">
              <wp:posOffset>115427</wp:posOffset>
            </wp:positionV>
            <wp:extent cx="4832985" cy="3190875"/>
            <wp:effectExtent l="0" t="0" r="5715" b="0"/>
            <wp:wrapTight wrapText="bothSides">
              <wp:wrapPolygon edited="0">
                <wp:start x="0" y="0"/>
                <wp:lineTo x="0" y="21407"/>
                <wp:lineTo x="21540" y="21407"/>
                <wp:lineTo x="21540" y="0"/>
                <wp:lineTo x="0" y="0"/>
              </wp:wrapPolygon>
            </wp:wrapTight>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rsidR="007C0983" w:rsidRDefault="007C0983" w:rsidP="007A628F">
      <w:pPr>
        <w:pStyle w:val="15"/>
        <w:ind w:firstLineChars="0" w:firstLine="0"/>
      </w:pPr>
    </w:p>
    <w:p w:rsidR="007C0983" w:rsidRDefault="007C0983" w:rsidP="007A628F">
      <w:pPr>
        <w:pStyle w:val="15"/>
        <w:ind w:firstLineChars="0" w:firstLine="0"/>
      </w:pPr>
    </w:p>
    <w:p w:rsidR="007C0983" w:rsidRDefault="007C0983" w:rsidP="007A628F">
      <w:pPr>
        <w:pStyle w:val="15"/>
        <w:ind w:firstLineChars="0" w:firstLine="0"/>
      </w:pPr>
    </w:p>
    <w:p w:rsidR="007C0983" w:rsidRDefault="007C0983" w:rsidP="007A628F">
      <w:pPr>
        <w:pStyle w:val="15"/>
        <w:ind w:firstLineChars="0" w:firstLine="0"/>
      </w:pPr>
    </w:p>
    <w:p w:rsidR="007C0983" w:rsidRDefault="007C0983" w:rsidP="007A628F">
      <w:pPr>
        <w:pStyle w:val="15"/>
        <w:ind w:firstLineChars="0" w:firstLine="0"/>
      </w:pPr>
    </w:p>
    <w:p w:rsidR="007C0983" w:rsidRDefault="007C0983" w:rsidP="007A628F">
      <w:pPr>
        <w:pStyle w:val="15"/>
        <w:ind w:firstLineChars="0" w:firstLine="0"/>
      </w:pPr>
    </w:p>
    <w:p w:rsidR="007C0983" w:rsidRDefault="007C0983" w:rsidP="007A628F">
      <w:pPr>
        <w:pStyle w:val="15"/>
        <w:ind w:firstLineChars="0" w:firstLine="0"/>
      </w:pPr>
    </w:p>
    <w:p w:rsidR="007C0983" w:rsidRDefault="007C0983" w:rsidP="007A628F">
      <w:pPr>
        <w:pStyle w:val="15"/>
        <w:ind w:firstLineChars="0" w:firstLine="0"/>
      </w:pPr>
    </w:p>
    <w:p w:rsidR="007C0983" w:rsidRDefault="007C0983" w:rsidP="007A628F">
      <w:pPr>
        <w:pStyle w:val="15"/>
        <w:ind w:firstLineChars="0" w:firstLine="0"/>
      </w:pPr>
    </w:p>
    <w:p w:rsidR="007C0983" w:rsidRDefault="007C0983" w:rsidP="007A628F">
      <w:pPr>
        <w:pStyle w:val="15"/>
        <w:ind w:firstLineChars="0" w:firstLine="0"/>
      </w:pPr>
    </w:p>
    <w:p w:rsidR="007C0983" w:rsidRDefault="007C0983" w:rsidP="007A628F">
      <w:pPr>
        <w:pStyle w:val="15"/>
        <w:ind w:firstLineChars="0" w:firstLine="0"/>
      </w:pPr>
    </w:p>
    <w:p w:rsidR="007C0983" w:rsidRDefault="007C0983" w:rsidP="007A628F">
      <w:pPr>
        <w:pStyle w:val="15"/>
        <w:ind w:firstLineChars="0" w:firstLine="0"/>
      </w:pPr>
    </w:p>
    <w:p w:rsidR="007C0983" w:rsidRPr="00AF5438" w:rsidRDefault="007C0983" w:rsidP="007C0983">
      <w:pPr>
        <w:pStyle w:val="aff3"/>
        <w:rPr>
          <w:rFonts w:cs="宋体"/>
          <w:noProof/>
          <w:sz w:val="24"/>
          <w:szCs w:val="24"/>
        </w:rPr>
      </w:pPr>
      <w:r w:rsidRPr="00477200">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3</w:t>
      </w:r>
      <w:r>
        <w:rPr>
          <w:noProof/>
        </w:rPr>
        <w:fldChar w:fldCharType="end"/>
      </w:r>
      <w:r w:rsidRPr="00477200">
        <w:noBreakHyphen/>
      </w:r>
      <w:fldSimple w:instr=" SEQ \s \* Arabic OLE_LINK4 ">
        <w:r w:rsidR="004E6920">
          <w:rPr>
            <w:noProof/>
          </w:rPr>
          <w:t>6</w:t>
        </w:r>
      </w:fldSimple>
      <w:r>
        <w:rPr>
          <w:noProof/>
        </w:rPr>
        <w:t xml:space="preserve">  </w:t>
      </w:r>
      <w:r>
        <w:t>深度残差网络</w:t>
      </w:r>
      <w:r w:rsidRPr="00477200">
        <w:t>训练过程</w:t>
      </w:r>
      <w:r>
        <w:rPr>
          <w:rFonts w:hint="eastAsia"/>
        </w:rPr>
        <w:t>中</w:t>
      </w:r>
      <w:r>
        <w:t>的</w:t>
      </w:r>
      <w:r>
        <w:rPr>
          <w:rFonts w:hint="eastAsia"/>
        </w:rPr>
        <w:t>方差</w:t>
      </w:r>
      <w:r>
        <w:t>变化</w:t>
      </w:r>
      <w:r>
        <w:rPr>
          <w:rFonts w:hint="eastAsia"/>
        </w:rPr>
        <w:t>曲线</w:t>
      </w:r>
    </w:p>
    <w:p w:rsidR="007C0983" w:rsidRDefault="007C0983" w:rsidP="007A628F">
      <w:pPr>
        <w:pStyle w:val="15"/>
        <w:ind w:firstLineChars="0" w:firstLine="0"/>
      </w:pPr>
    </w:p>
    <w:p w:rsidR="00833804" w:rsidRDefault="007A628F" w:rsidP="007A628F">
      <w:pPr>
        <w:pStyle w:val="15"/>
        <w:ind w:firstLineChars="0" w:firstLine="0"/>
      </w:pPr>
      <w:r>
        <w:t>从图中可以发现</w:t>
      </w:r>
      <w:r>
        <w:rPr>
          <w:rFonts w:hint="eastAsia"/>
        </w:rPr>
        <w:t>，</w:t>
      </w:r>
      <w:r>
        <w:t>预测值与实际值最大</w:t>
      </w:r>
      <w:r w:rsidR="00FB7A3C">
        <w:t>误差为</w:t>
      </w:r>
      <w:r>
        <w:rPr>
          <w:rFonts w:hint="eastAsia"/>
        </w:rPr>
        <w:t>6</w:t>
      </w:r>
      <w:r>
        <w:t>.1</w:t>
      </w:r>
      <w:r>
        <w:rPr>
          <w:rFonts w:hint="eastAsia"/>
        </w:rPr>
        <w:t>%</w:t>
      </w:r>
      <w:r w:rsidR="00833804">
        <w:rPr>
          <w:rFonts w:hint="eastAsia"/>
        </w:rPr>
        <w:t>（</w:t>
      </w:r>
      <w:r w:rsidR="00833804">
        <w:rPr>
          <w:rFonts w:hint="eastAsia"/>
        </w:rPr>
        <w:t>5</w:t>
      </w:r>
      <w:r w:rsidR="00833804">
        <w:rPr>
          <w:rFonts w:hint="eastAsia"/>
        </w:rPr>
        <w:t>月</w:t>
      </w:r>
      <w:r w:rsidR="00833804">
        <w:rPr>
          <w:rFonts w:hint="eastAsia"/>
        </w:rPr>
        <w:t>2</w:t>
      </w:r>
      <w:r w:rsidR="00833804">
        <w:rPr>
          <w:rFonts w:hint="eastAsia"/>
        </w:rPr>
        <w:t>日）</w:t>
      </w:r>
      <w:r>
        <w:rPr>
          <w:rFonts w:hint="eastAsia"/>
        </w:rPr>
        <w:t>，</w:t>
      </w:r>
      <w:r w:rsidR="00FB7A3C">
        <w:t>但</w:t>
      </w:r>
      <w:r>
        <w:t>在第</w:t>
      </w:r>
      <w:r>
        <w:rPr>
          <w:rFonts w:hint="eastAsia"/>
        </w:rPr>
        <w:t>23</w:t>
      </w:r>
      <w:r>
        <w:rPr>
          <w:rFonts w:hint="eastAsia"/>
        </w:rPr>
        <w:t>交易日（</w:t>
      </w:r>
      <w:r>
        <w:rPr>
          <w:rFonts w:hint="eastAsia"/>
        </w:rPr>
        <w:t>5</w:t>
      </w:r>
      <w:r>
        <w:rPr>
          <w:rFonts w:hint="eastAsia"/>
        </w:rPr>
        <w:t>月</w:t>
      </w:r>
      <w:r>
        <w:rPr>
          <w:rFonts w:hint="eastAsia"/>
        </w:rPr>
        <w:t>25</w:t>
      </w:r>
      <w:r>
        <w:rPr>
          <w:rFonts w:hint="eastAsia"/>
        </w:rPr>
        <w:t>日）预测价格与实际价格</w:t>
      </w:r>
      <w:r w:rsidR="00833804">
        <w:rPr>
          <w:rFonts w:hint="eastAsia"/>
        </w:rPr>
        <w:t>几乎重合。分析这一时间段的财经新闻发现：美国联邦储备理事会在</w:t>
      </w:r>
      <w:r w:rsidR="00833804">
        <w:rPr>
          <w:rFonts w:hint="eastAsia"/>
        </w:rPr>
        <w:t>4</w:t>
      </w:r>
      <w:r w:rsidR="00833804">
        <w:rPr>
          <w:rFonts w:hint="eastAsia"/>
        </w:rPr>
        <w:t>月</w:t>
      </w:r>
      <w:r w:rsidR="00833804">
        <w:rPr>
          <w:rFonts w:hint="eastAsia"/>
        </w:rPr>
        <w:t>28</w:t>
      </w:r>
      <w:r w:rsidR="00833804">
        <w:rPr>
          <w:rFonts w:hint="eastAsia"/>
        </w:rPr>
        <w:t>日</w:t>
      </w:r>
      <w:r w:rsidR="009C0ADF">
        <w:rPr>
          <w:rFonts w:hint="eastAsia"/>
        </w:rPr>
        <w:t>发表申明维持利率不变</w:t>
      </w:r>
      <w:r w:rsidR="00F805EE">
        <w:rPr>
          <w:rFonts w:hint="eastAsia"/>
        </w:rPr>
        <w:t>，导致</w:t>
      </w:r>
      <w:r w:rsidR="00833804">
        <w:rPr>
          <w:rFonts w:hint="eastAsia"/>
        </w:rPr>
        <w:t>在</w:t>
      </w:r>
      <w:r w:rsidR="00F805EE">
        <w:rPr>
          <w:rFonts w:hint="eastAsia"/>
        </w:rPr>
        <w:t>这个时间点</w:t>
      </w:r>
      <w:r w:rsidR="00833804">
        <w:rPr>
          <w:rFonts w:hint="eastAsia"/>
        </w:rPr>
        <w:t>前后</w:t>
      </w:r>
      <w:r w:rsidR="00833804">
        <w:rPr>
          <w:rFonts w:hint="eastAsia"/>
        </w:rPr>
        <w:t>XAU/USD</w:t>
      </w:r>
      <w:r w:rsidR="00833804">
        <w:rPr>
          <w:rFonts w:hint="eastAsia"/>
        </w:rPr>
        <w:t>的汇率大涨。</w:t>
      </w:r>
      <w:r w:rsidR="00FB7A3C">
        <w:t>由于</w:t>
      </w:r>
      <w:r w:rsidR="00833804">
        <w:t>深度残差网络无法完全获取外界的信息</w:t>
      </w:r>
      <w:r w:rsidR="00833804">
        <w:rPr>
          <w:rFonts w:hint="eastAsia"/>
        </w:rPr>
        <w:t>，</w:t>
      </w:r>
      <w:r w:rsidR="00833804">
        <w:t>仍然按照</w:t>
      </w:r>
      <w:r w:rsidR="00714831">
        <w:t>国际金价内在的联系进行预测</w:t>
      </w:r>
      <w:r w:rsidR="00714831">
        <w:rPr>
          <w:rFonts w:hint="eastAsia"/>
        </w:rPr>
        <w:t>，</w:t>
      </w:r>
      <w:r w:rsidR="009C0ADF">
        <w:rPr>
          <w:rFonts w:hint="eastAsia"/>
        </w:rPr>
        <w:t>使得</w:t>
      </w:r>
      <w:r w:rsidR="00714831">
        <w:t>在本时间段第</w:t>
      </w:r>
      <w:r w:rsidR="00FB7A3C">
        <w:rPr>
          <w:rFonts w:hint="eastAsia"/>
        </w:rPr>
        <w:t>23</w:t>
      </w:r>
      <w:r w:rsidR="00714831">
        <w:rPr>
          <w:rFonts w:hint="eastAsia"/>
        </w:rPr>
        <w:t>交易日之前</w:t>
      </w:r>
      <w:r w:rsidR="009C0ADF">
        <w:rPr>
          <w:rFonts w:hint="eastAsia"/>
        </w:rPr>
        <w:t>的预测结果</w:t>
      </w:r>
      <w:r w:rsidR="00714831">
        <w:t>与实际金价的相差甚远</w:t>
      </w:r>
      <w:r w:rsidR="00714831">
        <w:rPr>
          <w:rFonts w:hint="eastAsia"/>
        </w:rPr>
        <w:t>。</w:t>
      </w:r>
      <w:r w:rsidR="00714831">
        <w:t>在这一金融事件发生</w:t>
      </w:r>
      <w:r w:rsidR="00714831">
        <w:rPr>
          <w:rFonts w:hint="eastAsia"/>
        </w:rPr>
        <w:t>2</w:t>
      </w:r>
      <w:r w:rsidR="00714831">
        <w:rPr>
          <w:rFonts w:hint="eastAsia"/>
        </w:rPr>
        <w:t>周后，国际金融市场重新趋向于稳定，国际金价重新回归市场期望值，与深度残差网络的预测值重合。</w:t>
      </w:r>
    </w:p>
    <w:p w:rsidR="009D44AB" w:rsidRDefault="00714831" w:rsidP="0098360F">
      <w:pPr>
        <w:pStyle w:val="15"/>
        <w:ind w:firstLineChars="0" w:firstLine="0"/>
      </w:pPr>
      <w:r>
        <w:tab/>
      </w:r>
      <w:r>
        <w:t>从本章可以看出</w:t>
      </w:r>
      <w:r>
        <w:rPr>
          <w:rFonts w:hint="eastAsia"/>
        </w:rPr>
        <w:t>，</w:t>
      </w:r>
      <w:r>
        <w:t>虽然经过训练的深度残差网络能够学习到国际金价一定的内在联系</w:t>
      </w:r>
      <w:r>
        <w:rPr>
          <w:rFonts w:hint="eastAsia"/>
        </w:rPr>
        <w:t>，</w:t>
      </w:r>
      <w:r w:rsidR="009C0ADF">
        <w:t>但是其预测准确率仅达到</w:t>
      </w:r>
      <w:r>
        <w:rPr>
          <w:rFonts w:hint="eastAsia"/>
        </w:rPr>
        <w:t>55%</w:t>
      </w:r>
      <w:r>
        <w:rPr>
          <w:rFonts w:hint="eastAsia"/>
        </w:rPr>
        <w:t>。尤其是深度残差网络无法获取足够的外界信息，几乎没有任何应对突发事件的能力。所以下一章就需要利用专家系统</w:t>
      </w:r>
      <w:r w:rsidR="0098360F">
        <w:rPr>
          <w:rFonts w:hint="eastAsia"/>
        </w:rPr>
        <w:t>为此深度学习网络</w:t>
      </w:r>
      <w:r w:rsidR="00F805EE">
        <w:rPr>
          <w:rFonts w:hint="eastAsia"/>
        </w:rPr>
        <w:t>的预测结果</w:t>
      </w:r>
      <w:r w:rsidR="0098360F">
        <w:rPr>
          <w:rFonts w:hint="eastAsia"/>
        </w:rPr>
        <w:t>提供一定的鲁棒性。</w:t>
      </w:r>
    </w:p>
    <w:p w:rsidR="009D44AB" w:rsidRPr="001576D6" w:rsidRDefault="00F427A0" w:rsidP="001576D6">
      <w:pPr>
        <w:pStyle w:val="1"/>
        <w:numPr>
          <w:ilvl w:val="0"/>
          <w:numId w:val="14"/>
        </w:numPr>
      </w:pPr>
      <w:bookmarkStart w:id="90" w:name="_Toc451794311"/>
      <w:bookmarkStart w:id="91" w:name="_Toc452398887"/>
      <w:r w:rsidRPr="001576D6">
        <w:rPr>
          <w:rFonts w:hint="eastAsia"/>
        </w:rPr>
        <w:lastRenderedPageBreak/>
        <w:t>专家系统</w:t>
      </w:r>
      <w:bookmarkEnd w:id="90"/>
      <w:bookmarkEnd w:id="91"/>
    </w:p>
    <w:p w:rsidR="00494BF3" w:rsidRPr="008E59AC" w:rsidRDefault="00494BF3" w:rsidP="00494BF3">
      <w:pPr>
        <w:pStyle w:val="11"/>
        <w:numPr>
          <w:ilvl w:val="1"/>
          <w:numId w:val="14"/>
        </w:numPr>
        <w:spacing w:before="159" w:after="159"/>
      </w:pPr>
      <w:bookmarkStart w:id="92" w:name="_Toc452398888"/>
      <w:bookmarkStart w:id="93" w:name="_Toc451794321"/>
      <w:r>
        <w:rPr>
          <w:rFonts w:hint="eastAsia"/>
        </w:rPr>
        <w:t>专家系统</w:t>
      </w:r>
      <w:bookmarkEnd w:id="92"/>
    </w:p>
    <w:p w:rsidR="00494BF3" w:rsidRDefault="00494BF3" w:rsidP="00494BF3">
      <w:pPr>
        <w:pStyle w:val="111"/>
        <w:numPr>
          <w:ilvl w:val="2"/>
          <w:numId w:val="14"/>
        </w:numPr>
        <w:spacing w:before="159" w:after="159"/>
      </w:pPr>
      <w:bookmarkStart w:id="94" w:name="_Toc451794307"/>
      <w:bookmarkStart w:id="95" w:name="_Toc452398889"/>
      <w:r>
        <w:rPr>
          <w:rFonts w:hint="eastAsia"/>
        </w:rPr>
        <w:t>专家系统简介</w:t>
      </w:r>
      <w:bookmarkEnd w:id="94"/>
      <w:bookmarkEnd w:id="95"/>
    </w:p>
    <w:p w:rsidR="00494BF3" w:rsidRDefault="00494BF3" w:rsidP="00494BF3">
      <w:pPr>
        <w:pStyle w:val="15"/>
        <w:ind w:firstLine="480"/>
      </w:pPr>
      <w:r>
        <w:t>专家系统是一个仿</w:t>
      </w:r>
      <w:r>
        <w:rPr>
          <w:rFonts w:hint="eastAsia"/>
        </w:rPr>
        <w:t>人脑进行</w:t>
      </w:r>
      <w:r>
        <w:t>决策的计算机系统</w:t>
      </w:r>
      <w:r w:rsidRPr="00947730">
        <w:rPr>
          <w:vertAlign w:val="superscript"/>
        </w:rPr>
        <w:fldChar w:fldCharType="begin"/>
      </w:r>
      <w:r w:rsidRPr="00947730">
        <w:rPr>
          <w:vertAlign w:val="superscript"/>
        </w:rPr>
        <w:instrText xml:space="preserve"> REF _Ref450136888 \r \h </w:instrText>
      </w:r>
      <w:r>
        <w:rPr>
          <w:vertAlign w:val="superscript"/>
        </w:rPr>
        <w:instrText xml:space="preserve"> \* MERGEFORMAT </w:instrText>
      </w:r>
      <w:r w:rsidRPr="00947730">
        <w:rPr>
          <w:vertAlign w:val="superscript"/>
        </w:rPr>
      </w:r>
      <w:r w:rsidRPr="00947730">
        <w:rPr>
          <w:vertAlign w:val="superscript"/>
        </w:rPr>
        <w:fldChar w:fldCharType="separate"/>
      </w:r>
      <w:r w:rsidR="004E6920">
        <w:rPr>
          <w:vertAlign w:val="superscript"/>
        </w:rPr>
        <w:t>[19]</w:t>
      </w:r>
      <w:r w:rsidRPr="00947730">
        <w:rPr>
          <w:vertAlign w:val="superscript"/>
        </w:rPr>
        <w:fldChar w:fldCharType="end"/>
      </w:r>
      <w:r>
        <w:rPr>
          <w:rFonts w:hint="eastAsia"/>
        </w:rPr>
        <w:t>，</w:t>
      </w:r>
      <w:r>
        <w:t>用于解决暂时无法通过简单的程序代码解决的复杂推理难题</w:t>
      </w:r>
      <w:r>
        <w:rPr>
          <w:rFonts w:hint="eastAsia"/>
        </w:rPr>
        <w:t>。</w:t>
      </w:r>
      <w:r w:rsidRPr="008E519F">
        <w:rPr>
          <w:rFonts w:hint="eastAsia"/>
        </w:rPr>
        <w:t>第一个专家系统是在</w:t>
      </w:r>
      <w:r>
        <w:t>20</w:t>
      </w:r>
      <w:r>
        <w:t>世纪</w:t>
      </w:r>
      <w:r>
        <w:rPr>
          <w:rFonts w:hint="eastAsia"/>
        </w:rPr>
        <w:t>70</w:t>
      </w:r>
      <w:r>
        <w:rPr>
          <w:rFonts w:hint="eastAsia"/>
        </w:rPr>
        <w:t>年代</w:t>
      </w:r>
      <w:r>
        <w:t>创造的，而在</w:t>
      </w:r>
      <w:r>
        <w:t>20</w:t>
      </w:r>
      <w:r>
        <w:t>世纪</w:t>
      </w:r>
      <w:r>
        <w:rPr>
          <w:rFonts w:hint="eastAsia"/>
        </w:rPr>
        <w:t>80</w:t>
      </w:r>
      <w:r>
        <w:rPr>
          <w:rFonts w:hint="eastAsia"/>
        </w:rPr>
        <w:t>年代</w:t>
      </w:r>
      <w:r>
        <w:t>专家系统的数量</w:t>
      </w:r>
      <w:r w:rsidRPr="008E519F">
        <w:t>激增</w:t>
      </w:r>
      <w:r>
        <w:rPr>
          <w:rFonts w:hint="eastAsia"/>
        </w:rPr>
        <w:t>，</w:t>
      </w:r>
      <w:r>
        <w:t>飞速发展以满足各个研究领域的需求</w:t>
      </w:r>
      <w:r>
        <w:rPr>
          <w:rFonts w:hint="eastAsia"/>
        </w:rPr>
        <w:t>。</w:t>
      </w:r>
    </w:p>
    <w:p w:rsidR="00494BF3" w:rsidRPr="00C1565A" w:rsidRDefault="00494BF3" w:rsidP="00494BF3">
      <w:pPr>
        <w:pStyle w:val="15"/>
        <w:ind w:firstLine="480"/>
      </w:pPr>
      <w:r>
        <w:rPr>
          <w:rFonts w:hint="eastAsia"/>
        </w:rPr>
        <w:t>一般来说，</w:t>
      </w:r>
      <w:r w:rsidRPr="00947730">
        <w:rPr>
          <w:rFonts w:hint="eastAsia"/>
        </w:rPr>
        <w:t>一个专家系统</w:t>
      </w:r>
      <w:r>
        <w:rPr>
          <w:rFonts w:hint="eastAsia"/>
        </w:rPr>
        <w:t>可以分为两个子系统：推理系统</w:t>
      </w:r>
      <w:r w:rsidRPr="00947730">
        <w:rPr>
          <w:rFonts w:hint="eastAsia"/>
        </w:rPr>
        <w:t>和知识库</w:t>
      </w:r>
      <w:r>
        <w:rPr>
          <w:rFonts w:hint="eastAsia"/>
        </w:rPr>
        <w:t>系统</w:t>
      </w:r>
      <w:r w:rsidRPr="00947730">
        <w:rPr>
          <w:rFonts w:hint="eastAsia"/>
        </w:rPr>
        <w:t>。知识库</w:t>
      </w:r>
      <w:r>
        <w:rPr>
          <w:rFonts w:hint="eastAsia"/>
        </w:rPr>
        <w:t>系统存储了由管理员提供或其自动收集到的信息，</w:t>
      </w:r>
      <w:r w:rsidRPr="00947730">
        <w:rPr>
          <w:rFonts w:hint="eastAsia"/>
        </w:rPr>
        <w:t>代表</w:t>
      </w:r>
      <w:r>
        <w:rPr>
          <w:rFonts w:hint="eastAsia"/>
        </w:rPr>
        <w:t>着已经收集存储的事实和规则。而推理系统</w:t>
      </w:r>
      <w:r w:rsidRPr="00947730">
        <w:rPr>
          <w:rFonts w:hint="eastAsia"/>
        </w:rPr>
        <w:t>将</w:t>
      </w:r>
      <w:r>
        <w:rPr>
          <w:rFonts w:hint="eastAsia"/>
        </w:rPr>
        <w:t>其设定好的或通过机器学习系统学习到的规则应用于知识库中存储的数据</w:t>
      </w:r>
      <w:r w:rsidRPr="00947730">
        <w:rPr>
          <w:rFonts w:hint="eastAsia"/>
        </w:rPr>
        <w:t>，</w:t>
      </w:r>
      <w:r>
        <w:rPr>
          <w:rFonts w:hint="eastAsia"/>
        </w:rPr>
        <w:t>从而推导出新的数据</w:t>
      </w:r>
      <w:r w:rsidRPr="00947730">
        <w:rPr>
          <w:rFonts w:hint="eastAsia"/>
        </w:rPr>
        <w:t>。</w:t>
      </w:r>
      <w:r>
        <w:rPr>
          <w:rFonts w:hint="eastAsia"/>
        </w:rPr>
        <w:t>其</w:t>
      </w:r>
      <w:r w:rsidRPr="00947730">
        <w:rPr>
          <w:rFonts w:hint="eastAsia"/>
        </w:rPr>
        <w:t>推理引擎</w:t>
      </w:r>
      <w:r>
        <w:rPr>
          <w:rFonts w:hint="eastAsia"/>
        </w:rPr>
        <w:t>同时</w:t>
      </w:r>
      <w:r w:rsidRPr="00947730">
        <w:rPr>
          <w:rFonts w:hint="eastAsia"/>
        </w:rPr>
        <w:t>还可以包括解释</w:t>
      </w:r>
      <w:r>
        <w:rPr>
          <w:rFonts w:hint="eastAsia"/>
        </w:rPr>
        <w:t>以及</w:t>
      </w:r>
      <w:r w:rsidRPr="00947730">
        <w:rPr>
          <w:rFonts w:hint="eastAsia"/>
        </w:rPr>
        <w:t>调试</w:t>
      </w:r>
      <w:r>
        <w:rPr>
          <w:rFonts w:hint="eastAsia"/>
        </w:rPr>
        <w:t>的</w:t>
      </w:r>
      <w:r w:rsidRPr="00947730">
        <w:rPr>
          <w:rFonts w:hint="eastAsia"/>
        </w:rPr>
        <w:t>功能</w:t>
      </w:r>
      <w:r>
        <w:rPr>
          <w:rFonts w:hint="eastAsia"/>
        </w:rPr>
        <w:t>。</w:t>
      </w:r>
    </w:p>
    <w:p w:rsidR="00494BF3" w:rsidRDefault="00494BF3" w:rsidP="00494BF3">
      <w:pPr>
        <w:pStyle w:val="111"/>
        <w:numPr>
          <w:ilvl w:val="2"/>
          <w:numId w:val="14"/>
        </w:numPr>
        <w:spacing w:before="159" w:after="159"/>
      </w:pPr>
      <w:bookmarkStart w:id="96" w:name="_Toc451794308"/>
      <w:bookmarkStart w:id="97" w:name="_Toc452398890"/>
      <w:r>
        <w:rPr>
          <w:rFonts w:hint="eastAsia"/>
        </w:rPr>
        <w:t>专家系统的搭建环境</w:t>
      </w:r>
      <w:bookmarkEnd w:id="96"/>
      <w:bookmarkEnd w:id="97"/>
    </w:p>
    <w:p w:rsidR="00494BF3" w:rsidRPr="00213E9C" w:rsidRDefault="00611C3D" w:rsidP="00FB7A3C">
      <w:pPr>
        <w:pStyle w:val="15"/>
        <w:ind w:firstLine="480"/>
      </w:pPr>
      <w:r>
        <w:t>在本文的研究</w:t>
      </w:r>
      <w:r w:rsidR="00494BF3">
        <w:t>中</w:t>
      </w:r>
      <w:r w:rsidR="00494BF3">
        <w:rPr>
          <w:rFonts w:hint="eastAsia"/>
        </w:rPr>
        <w:t>，专家系统</w:t>
      </w:r>
      <w:r w:rsidR="00494BF3">
        <w:t>利用数据挖掘技术获取互联网当中与国际黄金市场相关的新闻信息</w:t>
      </w:r>
      <w:r w:rsidR="00494BF3">
        <w:rPr>
          <w:rFonts w:hint="eastAsia"/>
        </w:rPr>
        <w:t>，</w:t>
      </w:r>
      <w:r w:rsidR="00FB7A3C">
        <w:t>并从众多的信息</w:t>
      </w:r>
      <w:r w:rsidR="00494BF3">
        <w:t>中筛选出各金融专家或组织对于国际金价预测的信息</w:t>
      </w:r>
      <w:r w:rsidR="00494BF3">
        <w:rPr>
          <w:rFonts w:hint="eastAsia"/>
        </w:rPr>
        <w:t>，</w:t>
      </w:r>
      <w:r w:rsidR="009C0ADF">
        <w:t>以</w:t>
      </w:r>
      <w:r w:rsidR="00494BF3">
        <w:t>修正深度残差网络的预测结果</w:t>
      </w:r>
      <w:r w:rsidR="00494BF3">
        <w:rPr>
          <w:rFonts w:hint="eastAsia"/>
        </w:rPr>
        <w:t>。</w:t>
      </w:r>
      <w:r w:rsidR="00494BF3">
        <w:t>此专家系统</w:t>
      </w:r>
      <w:r w:rsidR="009C0ADF">
        <w:t>在</w:t>
      </w:r>
      <w:r w:rsidR="009C0ADF">
        <w:t>Linux</w:t>
      </w:r>
      <w:r w:rsidR="009C0ADF">
        <w:t>上</w:t>
      </w:r>
      <w:r w:rsidR="00494BF3">
        <w:t>使用</w:t>
      </w:r>
      <w:r w:rsidR="00494BF3">
        <w:t>Python</w:t>
      </w:r>
      <w:r w:rsidR="00494BF3">
        <w:t>编程语言实现</w:t>
      </w:r>
      <w:r w:rsidR="00494BF3">
        <w:rPr>
          <w:rFonts w:hint="eastAsia"/>
        </w:rPr>
        <w:t>，其过程自动执行，不需要人工干预。</w:t>
      </w:r>
      <w:r w:rsidR="009C0ADF">
        <w:rPr>
          <w:rFonts w:hint="eastAsia"/>
        </w:rPr>
        <w:t>具体的硬件环境如第三章表</w:t>
      </w:r>
      <w:r w:rsidR="009C0ADF">
        <w:rPr>
          <w:rFonts w:hint="eastAsia"/>
        </w:rPr>
        <w:t>3-</w:t>
      </w:r>
      <w:r w:rsidR="009C0ADF">
        <w:t>4</w:t>
      </w:r>
      <w:r w:rsidR="009C0ADF">
        <w:t>所示</w:t>
      </w:r>
      <w:r w:rsidR="009C0ADF">
        <w:rPr>
          <w:rFonts w:hint="eastAsia"/>
        </w:rPr>
        <w:t>。</w:t>
      </w:r>
    </w:p>
    <w:p w:rsidR="00494BF3" w:rsidRDefault="00494BF3" w:rsidP="00494BF3">
      <w:pPr>
        <w:pStyle w:val="111"/>
        <w:numPr>
          <w:ilvl w:val="2"/>
          <w:numId w:val="14"/>
        </w:numPr>
        <w:spacing w:before="159" w:after="159"/>
      </w:pPr>
      <w:bookmarkStart w:id="98" w:name="_Toc451794309"/>
      <w:bookmarkStart w:id="99" w:name="_Toc452398891"/>
      <w:r>
        <w:rPr>
          <w:rFonts w:hint="eastAsia"/>
        </w:rPr>
        <w:t>专家系统在国际金价预测研究中的意义</w:t>
      </w:r>
      <w:bookmarkEnd w:id="98"/>
      <w:bookmarkEnd w:id="99"/>
    </w:p>
    <w:p w:rsidR="00494BF3" w:rsidRDefault="00494BF3" w:rsidP="00494BF3">
      <w:pPr>
        <w:pStyle w:val="15"/>
        <w:ind w:firstLine="480"/>
      </w:pPr>
      <w:r>
        <w:t>国际黄金价格是一个有偏的时间序列</w:t>
      </w:r>
      <w:r>
        <w:rPr>
          <w:rFonts w:hint="eastAsia"/>
        </w:rPr>
        <w:t>，</w:t>
      </w:r>
      <w:r w:rsidR="009C0ADF">
        <w:t>因此</w:t>
      </w:r>
      <w:r>
        <w:t>能够利用深度残差网络学习到其内在的规律</w:t>
      </w:r>
      <w:r>
        <w:rPr>
          <w:rFonts w:hint="eastAsia"/>
        </w:rPr>
        <w:t>。可在国际经济全球化的今天，国际金价也是一个极易受到国际各大经济、政治事件影响的时间序列，各类突发事件都会严重改变国际金价</w:t>
      </w:r>
      <w:r w:rsidR="009C0ADF">
        <w:rPr>
          <w:rFonts w:hint="eastAsia"/>
        </w:rPr>
        <w:t>短期或长期的走势。</w:t>
      </w:r>
      <w:r>
        <w:rPr>
          <w:rFonts w:hint="eastAsia"/>
        </w:rPr>
        <w:t>就目前来说，本文设计的深度残差网络适用的假设条件是：国际金价时间序列只在</w:t>
      </w:r>
      <w:r>
        <w:rPr>
          <w:rFonts w:hint="eastAsia"/>
        </w:rPr>
        <w:t>14</w:t>
      </w:r>
      <w:r>
        <w:rPr>
          <w:rFonts w:hint="eastAsia"/>
        </w:rPr>
        <w:t>日内产生相互影响，而在此期间国际金融市场环境以及政治背景没有发生变化。因此其预测结果在现实情况下将会产生非常大的误差。</w:t>
      </w:r>
    </w:p>
    <w:p w:rsidR="00494BF3" w:rsidRPr="003E3169" w:rsidRDefault="009C0ADF" w:rsidP="00494BF3">
      <w:pPr>
        <w:pStyle w:val="15"/>
        <w:ind w:firstLine="480"/>
      </w:pPr>
      <w:r>
        <w:t>专家系统能够实时获取国际金融专家和组织对于国际金价市场的市场预期</w:t>
      </w:r>
      <w:r>
        <w:rPr>
          <w:rFonts w:hint="eastAsia"/>
        </w:rPr>
        <w:t>，并通过推理库提取信息当中的关键词</w:t>
      </w:r>
      <w:r w:rsidR="00494BF3">
        <w:rPr>
          <w:rFonts w:hint="eastAsia"/>
        </w:rPr>
        <w:t>，</w:t>
      </w:r>
      <w:r w:rsidR="00494BF3">
        <w:t>最终利用数据化的结果修正深度残差网络的预测结果</w:t>
      </w:r>
      <w:r>
        <w:rPr>
          <w:rFonts w:hint="eastAsia"/>
        </w:rPr>
        <w:t>。</w:t>
      </w:r>
      <w:r w:rsidR="00494BF3">
        <w:t>这将大大提高</w:t>
      </w:r>
      <w:r>
        <w:rPr>
          <w:rFonts w:hint="eastAsia"/>
        </w:rPr>
        <w:t>深度</w:t>
      </w:r>
      <w:r>
        <w:t>残差网络的</w:t>
      </w:r>
      <w:r w:rsidR="00494BF3">
        <w:t>鲁棒性</w:t>
      </w:r>
      <w:r w:rsidR="00494BF3">
        <w:rPr>
          <w:rFonts w:hint="eastAsia"/>
        </w:rPr>
        <w:t>，</w:t>
      </w:r>
      <w:r w:rsidR="00494BF3">
        <w:t>弥补</w:t>
      </w:r>
      <w:r>
        <w:rPr>
          <w:rFonts w:hint="eastAsia"/>
        </w:rPr>
        <w:t>它</w:t>
      </w:r>
      <w:r w:rsidR="00494BF3">
        <w:t>在实时信息获取方面的不足</w:t>
      </w:r>
      <w:r w:rsidR="00494BF3">
        <w:rPr>
          <w:rFonts w:hint="eastAsia"/>
        </w:rPr>
        <w:t>。</w:t>
      </w:r>
    </w:p>
    <w:p w:rsidR="009D44AB" w:rsidRDefault="009D44AB" w:rsidP="001576D6">
      <w:pPr>
        <w:pStyle w:val="11"/>
        <w:numPr>
          <w:ilvl w:val="1"/>
          <w:numId w:val="14"/>
        </w:numPr>
        <w:spacing w:before="159" w:after="159"/>
      </w:pPr>
      <w:bookmarkStart w:id="100" w:name="_Toc452398892"/>
      <w:r>
        <w:t>专家系统的搭建</w:t>
      </w:r>
      <w:bookmarkEnd w:id="93"/>
      <w:bookmarkEnd w:id="100"/>
    </w:p>
    <w:p w:rsidR="009D44AB" w:rsidRDefault="009D44AB" w:rsidP="001576D6">
      <w:pPr>
        <w:pStyle w:val="111"/>
        <w:numPr>
          <w:ilvl w:val="2"/>
          <w:numId w:val="14"/>
        </w:numPr>
        <w:spacing w:before="159" w:after="159"/>
      </w:pPr>
      <w:bookmarkStart w:id="101" w:name="_Toc451794322"/>
      <w:bookmarkStart w:id="102" w:name="_Toc452398893"/>
      <w:r>
        <w:t>专家系统数据来源</w:t>
      </w:r>
      <w:bookmarkEnd w:id="101"/>
      <w:bookmarkEnd w:id="102"/>
    </w:p>
    <w:p w:rsidR="009D44AB" w:rsidRDefault="009D44AB" w:rsidP="00A62D4F">
      <w:pPr>
        <w:pStyle w:val="15"/>
        <w:ind w:firstLine="480"/>
      </w:pPr>
      <w:r>
        <w:t>由于现在大多数</w:t>
      </w:r>
      <w:r w:rsidR="003C0E88">
        <w:t>门户</w:t>
      </w:r>
      <w:r>
        <w:t>网站</w:t>
      </w:r>
      <w:r>
        <w:rPr>
          <w:rFonts w:hint="eastAsia"/>
        </w:rPr>
        <w:t>使用了</w:t>
      </w:r>
      <w:r>
        <w:t>异步加载技术</w:t>
      </w:r>
      <w:r w:rsidR="003C0E88">
        <w:t>或异常请求检测程序</w:t>
      </w:r>
      <w:r w:rsidR="00E858B6">
        <w:rPr>
          <w:rFonts w:hint="eastAsia"/>
        </w:rPr>
        <w:t>，无法靠普通的爬虫软件获取</w:t>
      </w:r>
      <w:r w:rsidR="003C0E88">
        <w:rPr>
          <w:rFonts w:hint="eastAsia"/>
        </w:rPr>
        <w:t>数据或搜索次数过多会被目标网站禁止访问，所以暂时使用“今日头</w:t>
      </w:r>
      <w:r w:rsidR="003C0E88">
        <w:rPr>
          <w:rFonts w:hint="eastAsia"/>
        </w:rPr>
        <w:lastRenderedPageBreak/>
        <w:t>条”门户网站</w:t>
      </w:r>
      <w:r w:rsidR="003C0E88">
        <w:rPr>
          <w:rStyle w:val="logo1"/>
          <w:rFonts w:asciiTheme="minorEastAsia" w:eastAsiaTheme="minorEastAsia" w:hAnsiTheme="minorEastAsia"/>
          <w:b w:val="0"/>
          <w:color w:val="000000" w:themeColor="text1"/>
          <w:sz w:val="24"/>
          <w:szCs w:val="24"/>
        </w:rPr>
        <w:t>的信息作为专家系统</w:t>
      </w:r>
      <w:r w:rsidR="00E858B6">
        <w:rPr>
          <w:rStyle w:val="logo1"/>
          <w:rFonts w:asciiTheme="minorEastAsia" w:eastAsiaTheme="minorEastAsia" w:hAnsiTheme="minorEastAsia"/>
          <w:b w:val="0"/>
          <w:color w:val="000000" w:themeColor="text1"/>
          <w:sz w:val="24"/>
          <w:szCs w:val="24"/>
        </w:rPr>
        <w:t>知识库</w:t>
      </w:r>
      <w:r w:rsidR="003C0E88">
        <w:rPr>
          <w:rStyle w:val="logo1"/>
          <w:rFonts w:asciiTheme="minorEastAsia" w:eastAsiaTheme="minorEastAsia" w:hAnsiTheme="minorEastAsia"/>
          <w:b w:val="0"/>
          <w:color w:val="000000" w:themeColor="text1"/>
          <w:sz w:val="24"/>
          <w:szCs w:val="24"/>
        </w:rPr>
        <w:t>的数据来源</w:t>
      </w:r>
      <w:r w:rsidR="00165142">
        <w:rPr>
          <w:rFonts w:hint="eastAsia"/>
        </w:rPr>
        <w:t>（网址见</w:t>
      </w:r>
      <w:r w:rsidR="006C56B9">
        <w:rPr>
          <w:rFonts w:hint="eastAsia"/>
        </w:rPr>
        <w:t>附录</w:t>
      </w:r>
      <w:r w:rsidR="006C56B9">
        <w:rPr>
          <w:rFonts w:hint="eastAsia"/>
        </w:rPr>
        <w:t>A</w:t>
      </w:r>
      <w:r w:rsidR="00165142">
        <w:rPr>
          <w:rFonts w:hint="eastAsia"/>
        </w:rPr>
        <w:t>）。</w:t>
      </w:r>
    </w:p>
    <w:p w:rsidR="009D44AB" w:rsidRDefault="009D44AB" w:rsidP="001576D6">
      <w:pPr>
        <w:pStyle w:val="111"/>
        <w:numPr>
          <w:ilvl w:val="2"/>
          <w:numId w:val="14"/>
        </w:numPr>
        <w:spacing w:before="159" w:after="159"/>
      </w:pPr>
      <w:bookmarkStart w:id="103" w:name="_Toc451794323"/>
      <w:bookmarkStart w:id="104" w:name="_Toc452398894"/>
      <w:r>
        <w:rPr>
          <w:rFonts w:hint="eastAsia"/>
        </w:rPr>
        <w:t>爬虫软件设计</w:t>
      </w:r>
      <w:bookmarkEnd w:id="103"/>
      <w:bookmarkEnd w:id="104"/>
    </w:p>
    <w:p w:rsidR="009D44AB" w:rsidRDefault="009D44AB" w:rsidP="00A62D4F">
      <w:pPr>
        <w:pStyle w:val="15"/>
        <w:ind w:firstLine="480"/>
      </w:pPr>
      <w:r w:rsidRPr="00D71338">
        <w:t>爬虫软件的实现</w:t>
      </w:r>
      <w:r>
        <w:t>思路为</w:t>
      </w:r>
      <w:r>
        <w:rPr>
          <w:rFonts w:hint="eastAsia"/>
        </w:rPr>
        <w:t>，</w:t>
      </w:r>
      <w:r>
        <w:t>从选定的门户网站上搜索与国际黄金有关的最新信息</w:t>
      </w:r>
      <w:r>
        <w:rPr>
          <w:rFonts w:hint="eastAsia"/>
        </w:rPr>
        <w:t>，</w:t>
      </w:r>
      <w:r>
        <w:t>然后根据其中的</w:t>
      </w:r>
      <w:r w:rsidRPr="00D71338">
        <w:t>关键词出现次数的统计与分析</w:t>
      </w:r>
      <w:r>
        <w:t>结果</w:t>
      </w:r>
      <w:r w:rsidRPr="00D71338">
        <w:rPr>
          <w:rFonts w:hint="eastAsia"/>
        </w:rPr>
        <w:t>，</w:t>
      </w:r>
      <w:r w:rsidRPr="00D71338">
        <w:t>筛选出包含</w:t>
      </w:r>
      <w:r>
        <w:t>金融</w:t>
      </w:r>
      <w:r w:rsidRPr="00D71338">
        <w:t>专家</w:t>
      </w:r>
      <w:r>
        <w:t>或金融组织预测的相关信息并备份至系统中</w:t>
      </w:r>
      <w:r>
        <w:rPr>
          <w:rFonts w:hint="eastAsia"/>
        </w:rPr>
        <w:t>。</w:t>
      </w:r>
      <w:r>
        <w:t>最后将所有预测信息数据化</w:t>
      </w:r>
      <w:r>
        <w:rPr>
          <w:rFonts w:hint="eastAsia"/>
        </w:rPr>
        <w:t>，</w:t>
      </w:r>
      <w:r>
        <w:t>并综合分析计算得到一个用于修正深度残差网络预测结果的参数</w:t>
      </w:r>
      <w:r>
        <w:rPr>
          <w:rFonts w:hint="eastAsia"/>
        </w:rPr>
        <w:t>。</w:t>
      </w:r>
    </w:p>
    <w:p w:rsidR="00A62D4F" w:rsidRDefault="000C1B51" w:rsidP="00A62D4F">
      <w:pPr>
        <w:pStyle w:val="15"/>
        <w:ind w:firstLine="480"/>
      </w:pPr>
      <w:r>
        <w:t>首先</w:t>
      </w:r>
      <w:r w:rsidR="009D44AB">
        <w:t>分析</w:t>
      </w:r>
      <w:r w:rsidR="009D44AB" w:rsidRPr="00EF7411">
        <w:t>今日头条</w:t>
      </w:r>
      <w:r w:rsidR="009D44AB">
        <w:t>门户网站</w:t>
      </w:r>
      <w:r>
        <w:rPr>
          <w:rFonts w:hint="eastAsia"/>
        </w:rPr>
        <w:t>，</w:t>
      </w:r>
      <w:r w:rsidR="009D44AB">
        <w:rPr>
          <w:rFonts w:hint="eastAsia"/>
        </w:rPr>
        <w:t>让其对关键词“国际”、“黄金”进行搜索，按照时间顺序得到最近的</w:t>
      </w:r>
      <w:r w:rsidR="009D44AB">
        <w:rPr>
          <w:rFonts w:hint="eastAsia"/>
        </w:rPr>
        <w:t>50</w:t>
      </w:r>
      <w:r w:rsidR="009D44AB">
        <w:rPr>
          <w:rFonts w:hint="eastAsia"/>
        </w:rPr>
        <w:t>条新闻搜索结果</w:t>
      </w:r>
      <w:r>
        <w:rPr>
          <w:rFonts w:hint="eastAsia"/>
        </w:rPr>
        <w:t>（网址代码为“</w:t>
      </w:r>
      <w:r w:rsidRPr="00360072">
        <w:rPr>
          <w:i/>
          <w:u w:val="single"/>
        </w:rPr>
        <w:t>count=50</w:t>
      </w:r>
      <w:r>
        <w:rPr>
          <w:rFonts w:hint="eastAsia"/>
        </w:rPr>
        <w:t>”）</w:t>
      </w:r>
      <w:r w:rsidR="009D44AB">
        <w:rPr>
          <w:rFonts w:hint="eastAsia"/>
        </w:rPr>
        <w:t>，并且同时发现搜索三个关键词“国际”</w:t>
      </w:r>
      <w:r>
        <w:rPr>
          <w:rFonts w:hint="eastAsia"/>
        </w:rPr>
        <w:t>、“黄金”、“预测”的结果与前面的搜索结果有很大的差别，因此可以得到</w:t>
      </w:r>
      <w:r w:rsidR="009D44AB">
        <w:rPr>
          <w:rFonts w:hint="eastAsia"/>
        </w:rPr>
        <w:t>两个搜索链接</w:t>
      </w:r>
      <w:r w:rsidR="00165142">
        <w:rPr>
          <w:rFonts w:hint="eastAsia"/>
        </w:rPr>
        <w:t>（见</w:t>
      </w:r>
      <w:r w:rsidR="006C56B9">
        <w:rPr>
          <w:rFonts w:hint="eastAsia"/>
        </w:rPr>
        <w:t>附录</w:t>
      </w:r>
      <w:r w:rsidR="006C56B9">
        <w:rPr>
          <w:rFonts w:hint="eastAsia"/>
        </w:rPr>
        <w:t>A</w:t>
      </w:r>
      <w:r w:rsidR="00165142">
        <w:rPr>
          <w:rFonts w:hint="eastAsia"/>
        </w:rPr>
        <w:t>）</w:t>
      </w:r>
      <w:r w:rsidR="00F355D0">
        <w:rPr>
          <w:rFonts w:hint="eastAsia"/>
        </w:rPr>
        <w:t>。</w:t>
      </w:r>
      <w:r w:rsidR="00A62D4F">
        <w:rPr>
          <w:rFonts w:hint="eastAsia"/>
        </w:rPr>
        <w:t xml:space="preserve">     </w:t>
      </w:r>
    </w:p>
    <w:p w:rsidR="009D44AB" w:rsidRDefault="009D44AB" w:rsidP="00A62D4F">
      <w:pPr>
        <w:pStyle w:val="15"/>
        <w:ind w:firstLine="480"/>
      </w:pPr>
      <w:r w:rsidRPr="00FE2685">
        <w:rPr>
          <w:rFonts w:hint="eastAsia"/>
        </w:rPr>
        <w:t>通过分析它们的网站源代码，</w:t>
      </w:r>
      <w:r w:rsidR="000C1B51">
        <w:rPr>
          <w:rFonts w:hint="eastAsia"/>
        </w:rPr>
        <w:t>找到了其满足</w:t>
      </w:r>
      <w:r w:rsidR="00240D0D">
        <w:rPr>
          <w:rFonts w:hint="eastAsia"/>
        </w:rPr>
        <w:t>Python</w:t>
      </w:r>
      <w:r w:rsidRPr="00FE2685">
        <w:rPr>
          <w:rFonts w:hint="eastAsia"/>
        </w:rPr>
        <w:t>中</w:t>
      </w:r>
      <w:r w:rsidRPr="00FE2685">
        <w:rPr>
          <w:rFonts w:hint="eastAsia"/>
        </w:rPr>
        <w:t>re</w:t>
      </w:r>
      <w:r w:rsidRPr="00FE2685">
        <w:rPr>
          <w:rFonts w:hint="eastAsia"/>
        </w:rPr>
        <w:t>模块的正则表达式</w:t>
      </w:r>
      <w:r w:rsidR="000C1B51">
        <w:rPr>
          <w:rFonts w:hint="eastAsia"/>
        </w:rPr>
        <w:t>用以</w:t>
      </w:r>
      <w:r w:rsidR="00FE65C9">
        <w:rPr>
          <w:rFonts w:hint="eastAsia"/>
        </w:rPr>
        <w:t>得到各条新闻的链接：</w:t>
      </w:r>
    </w:p>
    <w:p w:rsidR="00FE65C9" w:rsidRPr="00153414" w:rsidRDefault="009D44AB" w:rsidP="00FE65C9">
      <w:pPr>
        <w:pStyle w:val="aff2"/>
        <w:spacing w:before="0" w:after="0"/>
        <w:ind w:left="420" w:firstLineChars="0" w:firstLine="0"/>
        <w:jc w:val="left"/>
        <w:rPr>
          <w:rFonts w:cs="Times New Roman"/>
        </w:rPr>
      </w:pPr>
      <w:r w:rsidRPr="00153414">
        <w:rPr>
          <w:rFonts w:cs="Times New Roman"/>
        </w:rPr>
        <w:t xml:space="preserve">item_source_url": "(.*?)",  </w:t>
      </w:r>
    </w:p>
    <w:p w:rsidR="00FE65C9" w:rsidRDefault="00FE65C9" w:rsidP="00FE65C9">
      <w:pPr>
        <w:pStyle w:val="aff2"/>
        <w:spacing w:before="0" w:after="0"/>
        <w:ind w:firstLineChars="0" w:firstLine="0"/>
        <w:jc w:val="left"/>
        <w:rPr>
          <w:rFonts w:cs="Times New Roman"/>
        </w:rPr>
      </w:pPr>
      <w:r w:rsidRPr="00FE65C9">
        <w:rPr>
          <w:rFonts w:cs="Times New Roman"/>
        </w:rPr>
        <w:t>关键代码</w:t>
      </w:r>
      <w:r>
        <w:rPr>
          <w:rFonts w:cs="Times New Roman" w:hint="eastAsia"/>
        </w:rPr>
        <w:t>：</w:t>
      </w:r>
    </w:p>
    <w:p w:rsidR="009D44AB" w:rsidRPr="00153414" w:rsidRDefault="00FE65C9" w:rsidP="00FE65C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cs="宋体"/>
          <w:sz w:val="24"/>
        </w:rPr>
      </w:pPr>
      <w:r w:rsidRPr="00FE65C9">
        <w:rPr>
          <w:rFonts w:cs="宋体"/>
          <w:sz w:val="24"/>
        </w:rPr>
        <w:t xml:space="preserve">url = re.findall('item_source_url": "(.*?)",', </w:t>
      </w:r>
      <w:r w:rsidRPr="00153414">
        <w:rPr>
          <w:rFonts w:cs="宋体"/>
          <w:sz w:val="24"/>
        </w:rPr>
        <w:t>links</w:t>
      </w:r>
      <w:r w:rsidRPr="00FE65C9">
        <w:rPr>
          <w:rFonts w:cs="宋体"/>
          <w:sz w:val="24"/>
        </w:rPr>
        <w:t>.text, re.S)</w:t>
      </w:r>
    </w:p>
    <w:p w:rsidR="0039476C" w:rsidRDefault="00FE65C9" w:rsidP="00A50D7E">
      <w:pPr>
        <w:pStyle w:val="15"/>
        <w:ind w:firstLineChars="0" w:firstLine="0"/>
      </w:pPr>
      <w:r>
        <w:rPr>
          <w:rFonts w:hint="eastAsia"/>
        </w:rPr>
        <w:t>其中</w:t>
      </w:r>
      <w:r w:rsidRPr="0039476C">
        <w:rPr>
          <w:rFonts w:hint="eastAsia"/>
          <w:i/>
        </w:rPr>
        <w:t>links</w:t>
      </w:r>
      <w:r>
        <w:rPr>
          <w:rFonts w:hint="eastAsia"/>
        </w:rPr>
        <w:t>代表两个搜索链接</w:t>
      </w:r>
      <w:r w:rsidR="0039476C">
        <w:rPr>
          <w:rFonts w:hint="eastAsia"/>
        </w:rPr>
        <w:t>，</w:t>
      </w:r>
      <w:r w:rsidR="0039476C" w:rsidRPr="0039476C">
        <w:rPr>
          <w:rFonts w:hint="eastAsia"/>
          <w:i/>
        </w:rPr>
        <w:t>url</w:t>
      </w:r>
      <w:r w:rsidR="0039476C">
        <w:rPr>
          <w:rFonts w:hint="eastAsia"/>
        </w:rPr>
        <w:t>返回值为各条新闻的链接</w:t>
      </w:r>
      <w:r>
        <w:rPr>
          <w:rFonts w:hint="eastAsia"/>
        </w:rPr>
        <w:t>。</w:t>
      </w:r>
    </w:p>
    <w:p w:rsidR="009D44AB" w:rsidRDefault="006113AF" w:rsidP="000E7B37">
      <w:pPr>
        <w:pStyle w:val="15"/>
        <w:ind w:firstLineChars="0" w:firstLine="420"/>
      </w:pPr>
      <w:r>
        <w:t>对</w:t>
      </w:r>
      <w:r w:rsidR="009D44AB">
        <w:t>新闻内容的分析</w:t>
      </w:r>
      <w:r w:rsidR="009D44AB">
        <w:rPr>
          <w:rFonts w:hint="eastAsia"/>
        </w:rPr>
        <w:t>，</w:t>
      </w:r>
      <w:r w:rsidR="000C1B51">
        <w:t>可以发现涉及</w:t>
      </w:r>
      <w:r w:rsidR="009D44AB">
        <w:t>金融专家或投资机构对于国际金价预测信息的内容一般包含</w:t>
      </w:r>
      <w:r w:rsidR="009D44AB">
        <w:rPr>
          <w:rFonts w:hint="eastAsia"/>
        </w:rPr>
        <w:t>“预计”、“建议”、“迹象”、“阻力”、“支撑”、“做多”、“目标”等关键词</w:t>
      </w:r>
      <w:r w:rsidR="000C1B51">
        <w:rPr>
          <w:rFonts w:hint="eastAsia"/>
        </w:rPr>
        <w:t>，而涉及国际金价涨跌</w:t>
      </w:r>
      <w:r w:rsidR="00FB2AFA">
        <w:rPr>
          <w:rFonts w:hint="eastAsia"/>
        </w:rPr>
        <w:t>预测信息的内容一般包含“</w:t>
      </w:r>
      <w:r w:rsidR="00FB2AFA">
        <w:rPr>
          <w:rFonts w:asciiTheme="minorEastAsia" w:eastAsiaTheme="minorEastAsia" w:hAnsiTheme="minorEastAsia" w:hint="eastAsia"/>
        </w:rPr>
        <w:t>继续</w:t>
      </w:r>
      <w:r w:rsidR="00FB2AFA">
        <w:rPr>
          <w:rFonts w:hint="eastAsia"/>
        </w:rPr>
        <w:t>”、“保持”、“放缓”、“承压”、“走弱”、“走强”。</w:t>
      </w:r>
      <w:r w:rsidR="009D44AB">
        <w:rPr>
          <w:rFonts w:hint="eastAsia"/>
        </w:rPr>
        <w:t>通过对信息的筛选提取，将这些信息备份至专家系统知识库。</w:t>
      </w:r>
    </w:p>
    <w:p w:rsidR="001E3C95" w:rsidRDefault="00F355D0" w:rsidP="00C13C16">
      <w:pPr>
        <w:pStyle w:val="111"/>
        <w:numPr>
          <w:ilvl w:val="2"/>
          <w:numId w:val="14"/>
        </w:numPr>
        <w:spacing w:before="159" w:after="159"/>
      </w:pPr>
      <w:bookmarkStart w:id="105" w:name="_Toc451794324"/>
      <w:bookmarkStart w:id="106" w:name="_Toc452398895"/>
      <w:r>
        <w:t>专家系统的数据提取</w:t>
      </w:r>
      <w:r w:rsidR="001E3C95">
        <w:t>实例</w:t>
      </w:r>
      <w:bookmarkEnd w:id="105"/>
      <w:bookmarkEnd w:id="106"/>
    </w:p>
    <w:p w:rsidR="001E3C95" w:rsidRDefault="00F355D0" w:rsidP="00F355D0">
      <w:pPr>
        <w:pStyle w:val="15"/>
        <w:ind w:firstLine="480"/>
      </w:pPr>
      <w:r>
        <w:rPr>
          <w:rFonts w:hint="eastAsia"/>
        </w:rPr>
        <w:t>通过</w:t>
      </w:r>
      <w:r w:rsidR="006113AF">
        <w:rPr>
          <w:rFonts w:hint="eastAsia"/>
        </w:rPr>
        <w:t>本章对专家系统</w:t>
      </w:r>
      <w:r>
        <w:rPr>
          <w:rFonts w:hint="eastAsia"/>
        </w:rPr>
        <w:t>数据库（信息存储格式见</w:t>
      </w:r>
      <w:r w:rsidR="006C56B9">
        <w:rPr>
          <w:rFonts w:hint="eastAsia"/>
        </w:rPr>
        <w:t>附录</w:t>
      </w:r>
      <w:r w:rsidR="006C56B9">
        <w:rPr>
          <w:rFonts w:hint="eastAsia"/>
        </w:rPr>
        <w:t>B</w:t>
      </w:r>
      <w:r>
        <w:rPr>
          <w:rFonts w:hint="eastAsia"/>
        </w:rPr>
        <w:t>）</w:t>
      </w:r>
      <w:r w:rsidR="006113AF">
        <w:rPr>
          <w:rFonts w:hint="eastAsia"/>
        </w:rPr>
        <w:t>的分析</w:t>
      </w:r>
      <w:r w:rsidR="00FB2AFA">
        <w:rPr>
          <w:rFonts w:hint="eastAsia"/>
        </w:rPr>
        <w:t>，</w:t>
      </w:r>
      <w:r w:rsidR="006113AF">
        <w:t>可以</w:t>
      </w:r>
      <w:r w:rsidR="001E3C95">
        <w:t>发现其中</w:t>
      </w:r>
      <w:r w:rsidR="006113AF">
        <w:t>既有</w:t>
      </w:r>
      <w:r w:rsidR="001E3C95">
        <w:t>无用信息，也有包含金融机构的预测信息</w:t>
      </w:r>
      <w:r w:rsidR="001E3C95">
        <w:rPr>
          <w:rFonts w:hint="eastAsia"/>
        </w:rPr>
        <w:t>。通过大量</w:t>
      </w:r>
      <w:r w:rsidR="001E3C95">
        <w:t>的</w:t>
      </w:r>
      <w:r w:rsidR="001E3C95">
        <w:rPr>
          <w:rFonts w:hint="eastAsia"/>
        </w:rPr>
        <w:t>数据</w:t>
      </w:r>
      <w:r w:rsidR="00FB2AFA">
        <w:t>比对</w:t>
      </w:r>
      <w:r w:rsidR="001E3C95">
        <w:rPr>
          <w:rFonts w:hint="eastAsia"/>
        </w:rPr>
        <w:t>发现知识库</w:t>
      </w:r>
      <w:r w:rsidR="001E3C95">
        <w:t>数据中，预测</w:t>
      </w:r>
      <w:r w:rsidR="001E3C95">
        <w:rPr>
          <w:rFonts w:hint="eastAsia"/>
        </w:rPr>
        <w:t>信息的</w:t>
      </w:r>
      <w:r w:rsidR="001E3C95">
        <w:t>表现形式一般为</w:t>
      </w:r>
      <w:r w:rsidR="001E3C95">
        <w:t>“</w:t>
      </w:r>
      <w:r w:rsidR="001E3C95">
        <w:rPr>
          <w:rFonts w:hint="eastAsia"/>
        </w:rPr>
        <w:t>建议</w:t>
      </w:r>
      <w:r w:rsidR="001E3C95">
        <w:t>”</w:t>
      </w:r>
      <w:r w:rsidR="001E3C95">
        <w:rPr>
          <w:rFonts w:hint="eastAsia"/>
        </w:rPr>
        <w:t>、</w:t>
      </w:r>
      <w:r w:rsidR="001E3C95">
        <w:t>“</w:t>
      </w:r>
      <w:r w:rsidR="001E3C95">
        <w:rPr>
          <w:rFonts w:hint="eastAsia"/>
        </w:rPr>
        <w:t>做多</w:t>
      </w:r>
      <w:r w:rsidR="001E3C95">
        <w:t>”</w:t>
      </w:r>
      <w:r w:rsidR="001E3C95">
        <w:rPr>
          <w:rFonts w:hint="eastAsia"/>
        </w:rPr>
        <w:t>、“</w:t>
      </w:r>
      <w:r w:rsidR="001E3C95">
        <w:t>目标</w:t>
      </w:r>
      <w:r w:rsidR="001E3C95">
        <w:rPr>
          <w:rFonts w:hint="eastAsia"/>
        </w:rPr>
        <w:t>”、</w:t>
      </w:r>
      <w:r w:rsidR="001E3C95">
        <w:t>“</w:t>
      </w:r>
      <w:r w:rsidR="001E3C95">
        <w:rPr>
          <w:rFonts w:hint="eastAsia"/>
        </w:rPr>
        <w:t>阻力</w:t>
      </w:r>
      <w:r w:rsidR="001E3C95">
        <w:t>”</w:t>
      </w:r>
      <w:r w:rsidR="001E3C95">
        <w:rPr>
          <w:rFonts w:hint="eastAsia"/>
        </w:rPr>
        <w:t>、</w:t>
      </w:r>
      <w:r w:rsidR="001E3C95">
        <w:t>“</w:t>
      </w:r>
      <w:r w:rsidR="001E3C95">
        <w:rPr>
          <w:rFonts w:hint="eastAsia"/>
        </w:rPr>
        <w:t>支撑</w:t>
      </w:r>
      <w:r w:rsidR="001E3C95">
        <w:t>”</w:t>
      </w:r>
      <w:r w:rsidR="001E3C95">
        <w:rPr>
          <w:rFonts w:hint="eastAsia"/>
        </w:rPr>
        <w:t>。</w:t>
      </w:r>
    </w:p>
    <w:p w:rsidR="00C65F7A" w:rsidRDefault="00FB2AFA" w:rsidP="0039476C">
      <w:pPr>
        <w:pStyle w:val="15"/>
        <w:ind w:firstLineChars="0" w:firstLine="420"/>
      </w:pPr>
      <w:r>
        <w:rPr>
          <w:rFonts w:hint="eastAsia"/>
        </w:rPr>
        <w:t>再</w:t>
      </w:r>
      <w:r w:rsidR="001E3C95">
        <w:t>通过</w:t>
      </w:r>
      <w:r w:rsidR="001E3C95">
        <w:rPr>
          <w:rFonts w:hint="eastAsia"/>
        </w:rPr>
        <w:t>推理</w:t>
      </w:r>
      <w:r w:rsidR="005924AD">
        <w:t>系统对于如</w:t>
      </w:r>
      <w:r w:rsidR="001E3C95">
        <w:rPr>
          <w:rFonts w:hint="eastAsia"/>
        </w:rPr>
        <w:t>表</w:t>
      </w:r>
      <w:r w:rsidR="001E3C95">
        <w:t>4</w:t>
      </w:r>
      <w:r w:rsidR="001E3C95">
        <w:rPr>
          <w:rFonts w:hint="eastAsia"/>
        </w:rPr>
        <w:t>-</w:t>
      </w:r>
      <w:r w:rsidR="006D060C">
        <w:t>1</w:t>
      </w:r>
      <w:r w:rsidR="001E3C95">
        <w:t>中所示关键词的数据分析提取</w:t>
      </w:r>
      <w:r w:rsidR="001E3C95">
        <w:rPr>
          <w:rFonts w:hint="eastAsia"/>
        </w:rPr>
        <w:t>。</w:t>
      </w:r>
      <w:r w:rsidR="006113AF">
        <w:rPr>
          <w:rFonts w:hint="eastAsia"/>
        </w:rPr>
        <w:t>其</w:t>
      </w:r>
      <w:r w:rsidR="005924AD">
        <w:rPr>
          <w:rFonts w:hint="eastAsia"/>
        </w:rPr>
        <w:t>中关键词</w:t>
      </w:r>
      <w:r w:rsidR="005924AD">
        <w:rPr>
          <w:rFonts w:hint="eastAsia"/>
        </w:rPr>
        <w:t>1</w:t>
      </w:r>
      <w:r w:rsidR="005924AD">
        <w:rPr>
          <w:rFonts w:hint="eastAsia"/>
        </w:rPr>
        <w:t>表示提取的数据中可能包含有国际金价的预测价位的数值信息，关键词</w:t>
      </w:r>
      <w:r w:rsidR="005924AD">
        <w:rPr>
          <w:rFonts w:hint="eastAsia"/>
        </w:rPr>
        <w:t>2</w:t>
      </w:r>
      <w:r w:rsidR="005924AD">
        <w:rPr>
          <w:rFonts w:hint="eastAsia"/>
        </w:rPr>
        <w:t>和</w:t>
      </w:r>
      <w:r w:rsidR="005924AD">
        <w:rPr>
          <w:rFonts w:hint="eastAsia"/>
        </w:rPr>
        <w:t>3</w:t>
      </w:r>
      <w:r w:rsidR="006113AF">
        <w:rPr>
          <w:rFonts w:hint="eastAsia"/>
        </w:rPr>
        <w:t>分别</w:t>
      </w:r>
      <w:r w:rsidR="005924AD">
        <w:rPr>
          <w:rFonts w:hint="eastAsia"/>
        </w:rPr>
        <w:t>金融机构或专家对于国际金价的走势判断为乐观（国际金价短期或长期内会有上涨）和悲观（国际金价短期或长期内会有下跌）态度。</w:t>
      </w:r>
    </w:p>
    <w:p w:rsidR="007C0983" w:rsidRDefault="007C0983" w:rsidP="007C0983">
      <w:pPr>
        <w:pStyle w:val="15"/>
        <w:ind w:firstLineChars="0" w:firstLine="420"/>
      </w:pPr>
      <w:r>
        <w:t>汇总两个网站的备份知识库数据，便得到了如</w:t>
      </w:r>
      <w:r>
        <w:rPr>
          <w:rFonts w:hint="eastAsia"/>
        </w:rPr>
        <w:t>表</w:t>
      </w:r>
      <w:r>
        <w:t>4</w:t>
      </w:r>
      <w:r>
        <w:rPr>
          <w:rFonts w:hint="eastAsia"/>
        </w:rPr>
        <w:t>-</w:t>
      </w:r>
      <w:r>
        <w:t>2</w:t>
      </w:r>
      <w:r>
        <w:t>所示专家系统推理</w:t>
      </w:r>
      <w:r>
        <w:rPr>
          <w:rFonts w:hint="eastAsia"/>
        </w:rPr>
        <w:t>数据</w:t>
      </w:r>
      <w:r>
        <w:t>库</w:t>
      </w:r>
      <w:r>
        <w:rPr>
          <w:rFonts w:hint="eastAsia"/>
        </w:rPr>
        <w:t>。其</w:t>
      </w:r>
      <w:r>
        <w:t>中第一项为推理数据库的</w:t>
      </w:r>
      <w:r>
        <w:rPr>
          <w:rFonts w:hint="eastAsia"/>
        </w:rPr>
        <w:t>数据</w:t>
      </w:r>
      <w:r>
        <w:t>日期，</w:t>
      </w:r>
      <w:r>
        <w:rPr>
          <w:rFonts w:hint="eastAsia"/>
        </w:rPr>
        <w:t>后</w:t>
      </w:r>
      <w:r>
        <w:t>两项分别为预测黄金价格上涨和下跌关键词出现的</w:t>
      </w:r>
      <w:r>
        <w:rPr>
          <w:rFonts w:hint="eastAsia"/>
        </w:rPr>
        <w:t>次数</w:t>
      </w:r>
      <w:r>
        <w:t>，而表格中</w:t>
      </w:r>
      <w:r>
        <w:rPr>
          <w:rFonts w:hint="eastAsia"/>
        </w:rPr>
        <w:t>剩余</w:t>
      </w:r>
      <w:r>
        <w:t>的</w:t>
      </w:r>
      <w:r>
        <w:rPr>
          <w:rFonts w:hint="eastAsia"/>
        </w:rPr>
        <w:t>项</w:t>
      </w:r>
      <w:r>
        <w:t>为金融专家或</w:t>
      </w:r>
      <w:r>
        <w:rPr>
          <w:rFonts w:hint="eastAsia"/>
        </w:rPr>
        <w:t>机构预测</w:t>
      </w:r>
      <w:r>
        <w:t>的短期或长期的</w:t>
      </w:r>
      <w:r>
        <w:rPr>
          <w:rFonts w:hint="eastAsia"/>
        </w:rPr>
        <w:t>黄金目标。</w:t>
      </w:r>
    </w:p>
    <w:p w:rsidR="007C0983" w:rsidRDefault="007C0983" w:rsidP="007C0983">
      <w:pPr>
        <w:pStyle w:val="15"/>
        <w:ind w:firstLineChars="0" w:firstLine="0"/>
      </w:pPr>
    </w:p>
    <w:p w:rsidR="00C65F7A" w:rsidRDefault="00C65F7A" w:rsidP="00C65F7A">
      <w:pPr>
        <w:pStyle w:val="aff3"/>
        <w:keepNext/>
      </w:pPr>
      <w:r>
        <w:rPr>
          <w:rFonts w:hint="eastAsia"/>
        </w:rPr>
        <w:lastRenderedPageBreak/>
        <w:t>表</w:t>
      </w:r>
      <w:r>
        <w:fldChar w:fldCharType="begin"/>
      </w:r>
      <w:r>
        <w:instrText xml:space="preserve"> STYLEREF  \s </w:instrText>
      </w:r>
      <w:r>
        <w:instrText>标题</w:instrText>
      </w:r>
      <w:r>
        <w:instrText xml:space="preserve">1 </w:instrText>
      </w:r>
      <w:r>
        <w:fldChar w:fldCharType="separate"/>
      </w:r>
      <w:r w:rsidR="004E6920">
        <w:rPr>
          <w:noProof/>
        </w:rPr>
        <w:t>4</w:t>
      </w:r>
      <w:r>
        <w:rPr>
          <w:noProof/>
        </w:rPr>
        <w:fldChar w:fldCharType="end"/>
      </w:r>
      <w:r>
        <w:noBreakHyphen/>
      </w:r>
      <w:fldSimple w:instr=" SEQ \s \* Arabic OLE_LINK7 ">
        <w:r w:rsidR="004E6920">
          <w:rPr>
            <w:noProof/>
          </w:rPr>
          <w:t>1</w:t>
        </w:r>
      </w:fldSimple>
      <w:r w:rsidR="0080346B">
        <w:rPr>
          <w:noProof/>
        </w:rPr>
        <w:t xml:space="preserve">  </w:t>
      </w:r>
      <w:r>
        <w:t>专家系统关键词提取表</w:t>
      </w:r>
    </w:p>
    <w:tbl>
      <w:tblPr>
        <w:tblStyle w:val="TableGrid"/>
        <w:tblW w:w="8981" w:type="dxa"/>
        <w:jc w:val="center"/>
        <w:tblInd w:w="0" w:type="dxa"/>
        <w:tblLook w:val="04A0" w:firstRow="1" w:lastRow="0" w:firstColumn="1" w:lastColumn="0" w:noHBand="0" w:noVBand="1"/>
      </w:tblPr>
      <w:tblGrid>
        <w:gridCol w:w="3135"/>
        <w:gridCol w:w="3308"/>
        <w:gridCol w:w="2586"/>
      </w:tblGrid>
      <w:tr w:rsidR="00C65F7A" w:rsidRPr="0056585A" w:rsidTr="007C0983">
        <w:trPr>
          <w:trHeight w:val="318"/>
          <w:jc w:val="center"/>
        </w:trPr>
        <w:tc>
          <w:tcPr>
            <w:tcW w:w="3119" w:type="dxa"/>
            <w:tcBorders>
              <w:top w:val="single" w:sz="12" w:space="0" w:color="000000"/>
              <w:bottom w:val="single" w:sz="6" w:space="0" w:color="000000"/>
            </w:tcBorders>
            <w:noWrap/>
            <w:hideMark/>
          </w:tcPr>
          <w:p w:rsidR="00C65F7A" w:rsidRPr="0056585A" w:rsidRDefault="00C65F7A" w:rsidP="007C0983">
            <w:pPr>
              <w:widowControl/>
              <w:jc w:val="left"/>
              <w:rPr>
                <w:rFonts w:asciiTheme="minorEastAsia" w:eastAsiaTheme="minorEastAsia" w:hAnsiTheme="minorEastAsia"/>
                <w:b/>
                <w:kern w:val="0"/>
                <w:sz w:val="24"/>
              </w:rPr>
            </w:pPr>
            <w:r w:rsidRPr="0056585A">
              <w:rPr>
                <w:rFonts w:asciiTheme="minorEastAsia" w:eastAsiaTheme="minorEastAsia" w:hAnsiTheme="minorEastAsia" w:hint="eastAsia"/>
                <w:b/>
                <w:sz w:val="24"/>
              </w:rPr>
              <w:t>关键词1</w:t>
            </w:r>
          </w:p>
        </w:tc>
        <w:tc>
          <w:tcPr>
            <w:tcW w:w="3292" w:type="dxa"/>
            <w:tcBorders>
              <w:top w:val="single" w:sz="12" w:space="0" w:color="000000"/>
              <w:bottom w:val="single" w:sz="6" w:space="0" w:color="000000"/>
            </w:tcBorders>
            <w:noWrap/>
            <w:hideMark/>
          </w:tcPr>
          <w:p w:rsidR="00C65F7A" w:rsidRPr="0056585A" w:rsidRDefault="00C65F7A" w:rsidP="007C0983">
            <w:pPr>
              <w:jc w:val="left"/>
              <w:rPr>
                <w:rFonts w:asciiTheme="minorEastAsia" w:eastAsiaTheme="minorEastAsia" w:hAnsiTheme="minorEastAsia"/>
                <w:b/>
                <w:sz w:val="24"/>
              </w:rPr>
            </w:pPr>
            <w:r w:rsidRPr="0056585A">
              <w:rPr>
                <w:rFonts w:asciiTheme="minorEastAsia" w:eastAsiaTheme="minorEastAsia" w:hAnsiTheme="minorEastAsia" w:hint="eastAsia"/>
                <w:b/>
                <w:sz w:val="24"/>
              </w:rPr>
              <w:t>关键词2</w:t>
            </w:r>
          </w:p>
        </w:tc>
        <w:tc>
          <w:tcPr>
            <w:tcW w:w="2570" w:type="dxa"/>
            <w:tcBorders>
              <w:top w:val="single" w:sz="12" w:space="0" w:color="000000"/>
              <w:bottom w:val="single" w:sz="6" w:space="0" w:color="000000"/>
            </w:tcBorders>
            <w:noWrap/>
            <w:hideMark/>
          </w:tcPr>
          <w:p w:rsidR="00C65F7A" w:rsidRPr="0056585A" w:rsidRDefault="00C65F7A" w:rsidP="007C0983">
            <w:pPr>
              <w:jc w:val="left"/>
              <w:rPr>
                <w:rFonts w:asciiTheme="minorEastAsia" w:eastAsiaTheme="minorEastAsia" w:hAnsiTheme="minorEastAsia"/>
                <w:b/>
                <w:sz w:val="24"/>
              </w:rPr>
            </w:pPr>
            <w:r w:rsidRPr="0056585A">
              <w:rPr>
                <w:rFonts w:asciiTheme="minorEastAsia" w:eastAsiaTheme="minorEastAsia" w:hAnsiTheme="minorEastAsia" w:hint="eastAsia"/>
                <w:b/>
                <w:sz w:val="24"/>
              </w:rPr>
              <w:t>关键词3</w:t>
            </w:r>
          </w:p>
        </w:tc>
      </w:tr>
      <w:tr w:rsidR="00C65F7A" w:rsidRPr="0056585A" w:rsidTr="007C0983">
        <w:trPr>
          <w:trHeight w:val="318"/>
          <w:jc w:val="center"/>
        </w:trPr>
        <w:tc>
          <w:tcPr>
            <w:tcW w:w="3119" w:type="dxa"/>
            <w:tcBorders>
              <w:top w:val="single" w:sz="6" w:space="0" w:color="000000"/>
            </w:tcBorders>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黄金…正试图…上破…</w:t>
            </w:r>
          </w:p>
        </w:tc>
        <w:tc>
          <w:tcPr>
            <w:tcW w:w="3292" w:type="dxa"/>
            <w:tcBorders>
              <w:top w:val="single" w:sz="6" w:space="0" w:color="000000"/>
            </w:tcBorders>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预计黄金市场将继续走高</w:t>
            </w:r>
          </w:p>
        </w:tc>
        <w:tc>
          <w:tcPr>
            <w:tcW w:w="2570" w:type="dxa"/>
            <w:tcBorders>
              <w:top w:val="single" w:sz="6" w:space="0" w:color="000000"/>
            </w:tcBorders>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黄金的季节性放缓</w:t>
            </w:r>
          </w:p>
        </w:tc>
      </w:tr>
      <w:tr w:rsidR="00C65F7A" w:rsidRPr="0056585A" w:rsidTr="007C0983">
        <w:trPr>
          <w:trHeight w:val="318"/>
          <w:jc w:val="center"/>
        </w:trPr>
        <w:tc>
          <w:tcPr>
            <w:tcW w:w="3119"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黄金…有可能突破…</w:t>
            </w:r>
          </w:p>
        </w:tc>
        <w:tc>
          <w:tcPr>
            <w:tcW w:w="3292"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黄金在近期内将走弱</w:t>
            </w:r>
          </w:p>
        </w:tc>
        <w:tc>
          <w:tcPr>
            <w:tcW w:w="2570"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w:t>
            </w:r>
            <w:r w:rsidRPr="0056585A">
              <w:rPr>
                <w:rFonts w:asciiTheme="minorEastAsia" w:eastAsiaTheme="minorEastAsia" w:hAnsiTheme="minorEastAsia"/>
                <w:sz w:val="24"/>
              </w:rPr>
              <w:t>…</w:t>
            </w:r>
            <w:r w:rsidRPr="0056585A">
              <w:rPr>
                <w:rFonts w:asciiTheme="minorEastAsia" w:eastAsiaTheme="minorEastAsia" w:hAnsiTheme="minorEastAsia" w:hint="eastAsia"/>
                <w:sz w:val="24"/>
              </w:rPr>
              <w:t>市场</w:t>
            </w:r>
            <w:r w:rsidRPr="0056585A">
              <w:rPr>
                <w:rFonts w:asciiTheme="minorEastAsia" w:eastAsiaTheme="minorEastAsia" w:hAnsiTheme="minorEastAsia"/>
                <w:sz w:val="24"/>
              </w:rPr>
              <w:t>…</w:t>
            </w:r>
            <w:r w:rsidRPr="0056585A">
              <w:rPr>
                <w:rFonts w:asciiTheme="minorEastAsia" w:eastAsiaTheme="minorEastAsia" w:hAnsiTheme="minorEastAsia" w:hint="eastAsia"/>
                <w:sz w:val="24"/>
              </w:rPr>
              <w:t>承压</w:t>
            </w:r>
          </w:p>
        </w:tc>
      </w:tr>
      <w:tr w:rsidR="00C65F7A" w:rsidRPr="0056585A" w:rsidTr="007C0983">
        <w:trPr>
          <w:trHeight w:val="318"/>
          <w:jc w:val="center"/>
        </w:trPr>
        <w:tc>
          <w:tcPr>
            <w:tcW w:w="3119"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黄金…目标位是…</w:t>
            </w:r>
          </w:p>
        </w:tc>
        <w:tc>
          <w:tcPr>
            <w:tcW w:w="3292"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黄金…我们仍看多</w:t>
            </w:r>
          </w:p>
        </w:tc>
        <w:tc>
          <w:tcPr>
            <w:tcW w:w="2570"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黄金…继续走强</w:t>
            </w:r>
          </w:p>
        </w:tc>
      </w:tr>
      <w:tr w:rsidR="00C65F7A" w:rsidRPr="0056585A" w:rsidTr="007C0983">
        <w:trPr>
          <w:trHeight w:val="318"/>
          <w:jc w:val="center"/>
        </w:trPr>
        <w:tc>
          <w:tcPr>
            <w:tcW w:w="3119"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金价…会回调至…</w:t>
            </w:r>
          </w:p>
        </w:tc>
        <w:tc>
          <w:tcPr>
            <w:tcW w:w="3292"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持有黄金是明智的</w:t>
            </w:r>
          </w:p>
        </w:tc>
        <w:tc>
          <w:tcPr>
            <w:tcW w:w="2570"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减</w:t>
            </w:r>
            <w:r w:rsidRPr="0056585A">
              <w:rPr>
                <w:rFonts w:asciiTheme="minorEastAsia" w:eastAsiaTheme="minorEastAsia" w:hAnsiTheme="minorEastAsia"/>
                <w:sz w:val="24"/>
              </w:rPr>
              <w:t>…</w:t>
            </w:r>
            <w:r w:rsidRPr="0056585A">
              <w:rPr>
                <w:rFonts w:asciiTheme="minorEastAsia" w:eastAsiaTheme="minorEastAsia" w:hAnsiTheme="minorEastAsia" w:hint="eastAsia"/>
                <w:sz w:val="24"/>
              </w:rPr>
              <w:t>黄金仓位</w:t>
            </w:r>
          </w:p>
        </w:tc>
      </w:tr>
      <w:tr w:rsidR="00C65F7A" w:rsidRPr="0056585A" w:rsidTr="007C0983">
        <w:trPr>
          <w:trHeight w:val="318"/>
          <w:jc w:val="center"/>
        </w:trPr>
        <w:tc>
          <w:tcPr>
            <w:tcW w:w="3119"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金价</w:t>
            </w:r>
            <w:r w:rsidRPr="0056585A">
              <w:rPr>
                <w:rFonts w:asciiTheme="minorEastAsia" w:eastAsiaTheme="minorEastAsia" w:hAnsiTheme="minorEastAsia"/>
                <w:sz w:val="24"/>
              </w:rPr>
              <w:t>…</w:t>
            </w:r>
            <w:r w:rsidRPr="0056585A">
              <w:rPr>
                <w:rFonts w:asciiTheme="minorEastAsia" w:eastAsiaTheme="minorEastAsia" w:hAnsiTheme="minorEastAsia" w:hint="eastAsia"/>
                <w:sz w:val="24"/>
              </w:rPr>
              <w:t>会跌至</w:t>
            </w:r>
            <w:r w:rsidRPr="0056585A">
              <w:rPr>
                <w:rFonts w:asciiTheme="minorEastAsia" w:eastAsiaTheme="minorEastAsia" w:hAnsiTheme="minorEastAsia"/>
                <w:sz w:val="24"/>
              </w:rPr>
              <w:t>…</w:t>
            </w:r>
          </w:p>
        </w:tc>
        <w:tc>
          <w:tcPr>
            <w:tcW w:w="3292"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黄金…继续走强</w:t>
            </w:r>
          </w:p>
        </w:tc>
        <w:tc>
          <w:tcPr>
            <w:tcW w:w="2570"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金价…下跌</w:t>
            </w:r>
          </w:p>
        </w:tc>
      </w:tr>
      <w:tr w:rsidR="00C65F7A" w:rsidRPr="0056585A" w:rsidTr="007C0983">
        <w:trPr>
          <w:trHeight w:val="318"/>
          <w:jc w:val="center"/>
        </w:trPr>
        <w:tc>
          <w:tcPr>
            <w:tcW w:w="3119"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今年有望涨至…</w:t>
            </w:r>
          </w:p>
        </w:tc>
        <w:tc>
          <w:tcPr>
            <w:tcW w:w="3292"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黄金…保持看多</w:t>
            </w:r>
          </w:p>
        </w:tc>
        <w:tc>
          <w:tcPr>
            <w:tcW w:w="2570"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金价…走弱</w:t>
            </w:r>
          </w:p>
        </w:tc>
      </w:tr>
      <w:tr w:rsidR="00C65F7A" w:rsidRPr="0056585A" w:rsidTr="007C0983">
        <w:trPr>
          <w:trHeight w:val="318"/>
          <w:jc w:val="center"/>
        </w:trPr>
        <w:tc>
          <w:tcPr>
            <w:tcW w:w="3119"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黄金…会上探…</w:t>
            </w:r>
          </w:p>
        </w:tc>
        <w:tc>
          <w:tcPr>
            <w:tcW w:w="3292"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建议做多黄金</w:t>
            </w:r>
          </w:p>
        </w:tc>
        <w:tc>
          <w:tcPr>
            <w:tcW w:w="2570"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金价</w:t>
            </w:r>
            <w:r w:rsidRPr="0056585A">
              <w:rPr>
                <w:rFonts w:asciiTheme="minorEastAsia" w:eastAsiaTheme="minorEastAsia" w:hAnsiTheme="minorEastAsia"/>
                <w:sz w:val="24"/>
              </w:rPr>
              <w:t>…</w:t>
            </w:r>
            <w:r w:rsidR="00833804">
              <w:rPr>
                <w:rFonts w:asciiTheme="minorEastAsia" w:eastAsiaTheme="minorEastAsia" w:hAnsiTheme="minorEastAsia" w:hint="eastAsia"/>
                <w:sz w:val="24"/>
              </w:rPr>
              <w:t>暴跌</w:t>
            </w:r>
          </w:p>
        </w:tc>
      </w:tr>
      <w:tr w:rsidR="00C65F7A" w:rsidRPr="0056585A" w:rsidTr="007C0983">
        <w:trPr>
          <w:trHeight w:val="318"/>
          <w:jc w:val="center"/>
        </w:trPr>
        <w:tc>
          <w:tcPr>
            <w:tcW w:w="3119"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黄金…预测价…</w:t>
            </w:r>
          </w:p>
        </w:tc>
        <w:tc>
          <w:tcPr>
            <w:tcW w:w="3292"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增</w:t>
            </w:r>
            <w:r w:rsidRPr="0056585A">
              <w:rPr>
                <w:rFonts w:asciiTheme="minorEastAsia" w:eastAsiaTheme="minorEastAsia" w:hAnsiTheme="minorEastAsia"/>
                <w:sz w:val="24"/>
              </w:rPr>
              <w:t>…</w:t>
            </w:r>
            <w:r w:rsidRPr="0056585A">
              <w:rPr>
                <w:rFonts w:asciiTheme="minorEastAsia" w:eastAsiaTheme="minorEastAsia" w:hAnsiTheme="minorEastAsia" w:hint="eastAsia"/>
                <w:sz w:val="24"/>
              </w:rPr>
              <w:t>黄金仓位</w:t>
            </w:r>
          </w:p>
        </w:tc>
        <w:tc>
          <w:tcPr>
            <w:tcW w:w="2570" w:type="dxa"/>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美元走强</w:t>
            </w:r>
          </w:p>
        </w:tc>
      </w:tr>
      <w:tr w:rsidR="00C65F7A" w:rsidRPr="0056585A" w:rsidTr="007C0983">
        <w:trPr>
          <w:trHeight w:val="318"/>
          <w:jc w:val="center"/>
        </w:trPr>
        <w:tc>
          <w:tcPr>
            <w:tcW w:w="3119" w:type="dxa"/>
            <w:tcBorders>
              <w:bottom w:val="single" w:sz="12" w:space="0" w:color="000000"/>
            </w:tcBorders>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建议…做多</w:t>
            </w:r>
          </w:p>
        </w:tc>
        <w:tc>
          <w:tcPr>
            <w:tcW w:w="3292" w:type="dxa"/>
            <w:tcBorders>
              <w:bottom w:val="single" w:sz="12" w:space="0" w:color="000000"/>
            </w:tcBorders>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美元将下跌</w:t>
            </w:r>
          </w:p>
        </w:tc>
        <w:tc>
          <w:tcPr>
            <w:tcW w:w="2570" w:type="dxa"/>
            <w:tcBorders>
              <w:bottom w:val="single" w:sz="12" w:space="0" w:color="000000"/>
            </w:tcBorders>
            <w:noWrap/>
            <w:hideMark/>
          </w:tcPr>
          <w:p w:rsidR="00C65F7A" w:rsidRPr="0056585A" w:rsidRDefault="00C65F7A" w:rsidP="007C0983">
            <w:pPr>
              <w:jc w:val="left"/>
              <w:rPr>
                <w:rFonts w:asciiTheme="minorEastAsia" w:eastAsiaTheme="minorEastAsia" w:hAnsiTheme="minorEastAsia"/>
                <w:sz w:val="24"/>
              </w:rPr>
            </w:pPr>
            <w:r w:rsidRPr="0056585A">
              <w:rPr>
                <w:rFonts w:asciiTheme="minorEastAsia" w:eastAsiaTheme="minorEastAsia" w:hAnsiTheme="minorEastAsia" w:hint="eastAsia"/>
                <w:sz w:val="24"/>
              </w:rPr>
              <w:t>支撑美元</w:t>
            </w:r>
          </w:p>
        </w:tc>
      </w:tr>
    </w:tbl>
    <w:p w:rsidR="00F355D0" w:rsidRDefault="00F355D0" w:rsidP="00A50D7E">
      <w:pPr>
        <w:pStyle w:val="aff3"/>
        <w:jc w:val="both"/>
      </w:pPr>
    </w:p>
    <w:p w:rsidR="007C0983" w:rsidRDefault="007C0983" w:rsidP="00A50D7E">
      <w:pPr>
        <w:pStyle w:val="aff3"/>
        <w:jc w:val="both"/>
      </w:pPr>
    </w:p>
    <w:p w:rsidR="001E3C95" w:rsidRDefault="001E3C95" w:rsidP="00F355D0">
      <w:pPr>
        <w:pStyle w:val="aff3"/>
      </w:pPr>
      <w:r>
        <w:rPr>
          <w:rFonts w:hint="eastAsia"/>
        </w:rPr>
        <w:t>表</w:t>
      </w:r>
      <w:r>
        <w:fldChar w:fldCharType="begin"/>
      </w:r>
      <w:r>
        <w:instrText xml:space="preserve"> STYLEREF  \s </w:instrText>
      </w:r>
      <w:r>
        <w:instrText>标题</w:instrText>
      </w:r>
      <w:r>
        <w:instrText xml:space="preserve">1 </w:instrText>
      </w:r>
      <w:r>
        <w:fldChar w:fldCharType="separate"/>
      </w:r>
      <w:r w:rsidR="004E6920">
        <w:rPr>
          <w:noProof/>
        </w:rPr>
        <w:t>4</w:t>
      </w:r>
      <w:r>
        <w:rPr>
          <w:noProof/>
        </w:rPr>
        <w:fldChar w:fldCharType="end"/>
      </w:r>
      <w:r>
        <w:noBreakHyphen/>
      </w:r>
      <w:fldSimple w:instr=" SEQ \s \* Arabic OLE_LINK7 ">
        <w:r w:rsidR="004E6920">
          <w:rPr>
            <w:noProof/>
          </w:rPr>
          <w:t>2</w:t>
        </w:r>
      </w:fldSimple>
      <w:r w:rsidR="0080346B">
        <w:rPr>
          <w:noProof/>
        </w:rPr>
        <w:t xml:space="preserve">  </w:t>
      </w:r>
      <w:r>
        <w:t>专家系统推理库</w:t>
      </w:r>
      <w:r>
        <w:rPr>
          <w:rFonts w:hint="eastAsia"/>
        </w:rPr>
        <w:t>5</w:t>
      </w:r>
      <w:r>
        <w:rPr>
          <w:rFonts w:hint="eastAsia"/>
        </w:rPr>
        <w:t>月</w:t>
      </w:r>
      <w:r>
        <w:rPr>
          <w:rFonts w:hint="eastAsia"/>
        </w:rPr>
        <w:t>18</w:t>
      </w:r>
      <w:r>
        <w:rPr>
          <w:rFonts w:hint="eastAsia"/>
        </w:rPr>
        <w:t>日信息</w:t>
      </w:r>
      <w:r w:rsidR="0056585A">
        <w:rPr>
          <w:rFonts w:hint="eastAsia"/>
        </w:rPr>
        <w:t>表</w:t>
      </w:r>
    </w:p>
    <w:tbl>
      <w:tblPr>
        <w:tblStyle w:val="aff4"/>
        <w:tblW w:w="8926" w:type="dxa"/>
        <w:tblBorders>
          <w:top w:val="none" w:sz="0" w:space="0" w:color="auto"/>
          <w:left w:val="none" w:sz="0" w:space="0" w:color="auto"/>
          <w:bottom w:val="none" w:sz="0" w:space="0" w:color="auto"/>
          <w:right w:val="none" w:sz="0" w:space="0" w:color="auto"/>
        </w:tblBorders>
        <w:tblLayout w:type="fixed"/>
        <w:tblLook w:val="0000" w:firstRow="0" w:lastRow="0" w:firstColumn="0" w:lastColumn="0" w:noHBand="0" w:noVBand="0"/>
      </w:tblPr>
      <w:tblGrid>
        <w:gridCol w:w="2975"/>
        <w:gridCol w:w="1473"/>
        <w:gridCol w:w="1502"/>
        <w:gridCol w:w="2976"/>
      </w:tblGrid>
      <w:tr w:rsidR="003C5F83" w:rsidTr="00887730">
        <w:trPr>
          <w:trHeight w:val="201"/>
        </w:trPr>
        <w:tc>
          <w:tcPr>
            <w:tcW w:w="8926" w:type="dxa"/>
            <w:gridSpan w:val="4"/>
            <w:tcBorders>
              <w:top w:val="single" w:sz="12" w:space="0" w:color="auto"/>
              <w:bottom w:val="single" w:sz="4" w:space="0" w:color="000000"/>
            </w:tcBorders>
            <w:shd w:val="clear" w:color="auto" w:fill="auto"/>
          </w:tcPr>
          <w:p w:rsidR="003C5F83" w:rsidRPr="00A50D7E" w:rsidRDefault="003C5F83" w:rsidP="00A50D7E">
            <w:pPr>
              <w:widowControl/>
              <w:autoSpaceDE w:val="0"/>
              <w:autoSpaceDN w:val="0"/>
              <w:adjustRightInd w:val="0"/>
              <w:jc w:val="center"/>
              <w:rPr>
                <w:rFonts w:cs="Calibri"/>
                <w:color w:val="000000"/>
                <w:kern w:val="0"/>
                <w:sz w:val="24"/>
              </w:rPr>
            </w:pPr>
            <w:r w:rsidRPr="00A50D7E">
              <w:rPr>
                <w:rFonts w:cs="Calibri"/>
                <w:color w:val="000000"/>
                <w:kern w:val="0"/>
                <w:sz w:val="24"/>
              </w:rPr>
              <w:t>信息获取日期</w:t>
            </w:r>
            <w:r w:rsidRPr="00A50D7E">
              <w:rPr>
                <w:rFonts w:cs="Calibri" w:hint="eastAsia"/>
                <w:color w:val="000000"/>
                <w:kern w:val="0"/>
                <w:sz w:val="24"/>
              </w:rPr>
              <w:t>：</w:t>
            </w:r>
            <w:r w:rsidRPr="00A50D7E">
              <w:rPr>
                <w:rFonts w:cs="Calibri"/>
                <w:color w:val="000000"/>
                <w:kern w:val="0"/>
                <w:sz w:val="24"/>
              </w:rPr>
              <w:t>2015/5/18</w:t>
            </w:r>
          </w:p>
        </w:tc>
      </w:tr>
      <w:tr w:rsidR="0039476C" w:rsidTr="00887730">
        <w:trPr>
          <w:trHeight w:val="128"/>
        </w:trPr>
        <w:tc>
          <w:tcPr>
            <w:tcW w:w="4448" w:type="dxa"/>
            <w:gridSpan w:val="2"/>
            <w:tcBorders>
              <w:top w:val="single" w:sz="4" w:space="0" w:color="000000"/>
              <w:bottom w:val="single" w:sz="4" w:space="0" w:color="auto"/>
            </w:tcBorders>
            <w:shd w:val="clear" w:color="auto" w:fill="auto"/>
          </w:tcPr>
          <w:p w:rsidR="0039476C" w:rsidRPr="00A50D7E" w:rsidRDefault="0039476C" w:rsidP="00A50D7E">
            <w:pPr>
              <w:widowControl/>
              <w:autoSpaceDE w:val="0"/>
              <w:autoSpaceDN w:val="0"/>
              <w:adjustRightInd w:val="0"/>
              <w:jc w:val="center"/>
              <w:rPr>
                <w:rFonts w:cs="Calibri"/>
                <w:color w:val="000000"/>
                <w:kern w:val="0"/>
                <w:sz w:val="24"/>
              </w:rPr>
            </w:pPr>
            <w:r w:rsidRPr="00A50D7E">
              <w:rPr>
                <w:sz w:val="24"/>
              </w:rPr>
              <w:t>预测金价上涨关键词出现次数</w:t>
            </w:r>
            <w:r w:rsidRPr="00A50D7E">
              <w:rPr>
                <w:rFonts w:hint="eastAsia"/>
                <w:sz w:val="24"/>
              </w:rPr>
              <w:t>：</w:t>
            </w:r>
            <w:r w:rsidRPr="00A50D7E">
              <w:rPr>
                <w:sz w:val="24"/>
              </w:rPr>
              <w:t>69</w:t>
            </w:r>
          </w:p>
        </w:tc>
        <w:tc>
          <w:tcPr>
            <w:tcW w:w="4478" w:type="dxa"/>
            <w:gridSpan w:val="2"/>
            <w:tcBorders>
              <w:top w:val="single" w:sz="4" w:space="0" w:color="000000"/>
            </w:tcBorders>
            <w:shd w:val="clear" w:color="auto" w:fill="auto"/>
          </w:tcPr>
          <w:p w:rsidR="0039476C" w:rsidRPr="00A50D7E" w:rsidRDefault="0039476C" w:rsidP="00A50D7E">
            <w:pPr>
              <w:widowControl/>
              <w:autoSpaceDE w:val="0"/>
              <w:autoSpaceDN w:val="0"/>
              <w:adjustRightInd w:val="0"/>
              <w:jc w:val="center"/>
              <w:rPr>
                <w:rFonts w:cs="Calibri"/>
                <w:color w:val="000000"/>
                <w:kern w:val="0"/>
                <w:sz w:val="24"/>
              </w:rPr>
            </w:pPr>
            <w:r w:rsidRPr="00A50D7E">
              <w:rPr>
                <w:sz w:val="24"/>
              </w:rPr>
              <w:t>预测金价</w:t>
            </w:r>
            <w:r w:rsidRPr="00A50D7E">
              <w:rPr>
                <w:rFonts w:hint="eastAsia"/>
                <w:sz w:val="24"/>
              </w:rPr>
              <w:t>下跌</w:t>
            </w:r>
            <w:r w:rsidRPr="00A50D7E">
              <w:rPr>
                <w:sz w:val="24"/>
              </w:rPr>
              <w:t>关键词出现次数</w:t>
            </w:r>
            <w:r w:rsidRPr="00A50D7E">
              <w:rPr>
                <w:rFonts w:hint="eastAsia"/>
                <w:sz w:val="24"/>
              </w:rPr>
              <w:t>：</w:t>
            </w:r>
            <w:r w:rsidRPr="00A50D7E">
              <w:rPr>
                <w:rFonts w:cs="Calibri"/>
                <w:color w:val="000000"/>
                <w:kern w:val="0"/>
                <w:sz w:val="24"/>
              </w:rPr>
              <w:t>100</w:t>
            </w:r>
          </w:p>
        </w:tc>
      </w:tr>
      <w:tr w:rsidR="00887730" w:rsidTr="00887730">
        <w:trPr>
          <w:trHeight w:val="103"/>
        </w:trPr>
        <w:tc>
          <w:tcPr>
            <w:tcW w:w="8926" w:type="dxa"/>
            <w:gridSpan w:val="4"/>
            <w:tcBorders>
              <w:top w:val="single" w:sz="4" w:space="0" w:color="auto"/>
            </w:tcBorders>
            <w:shd w:val="clear" w:color="auto" w:fill="auto"/>
          </w:tcPr>
          <w:p w:rsidR="00887730" w:rsidRPr="00A50D7E" w:rsidRDefault="00887730" w:rsidP="00887730">
            <w:pPr>
              <w:widowControl/>
              <w:autoSpaceDE w:val="0"/>
              <w:autoSpaceDN w:val="0"/>
              <w:adjustRightInd w:val="0"/>
              <w:jc w:val="center"/>
              <w:rPr>
                <w:rFonts w:cs="Calibri"/>
                <w:color w:val="000000"/>
                <w:kern w:val="0"/>
                <w:sz w:val="24"/>
              </w:rPr>
            </w:pPr>
            <w:r w:rsidRPr="00A50D7E">
              <w:rPr>
                <w:rFonts w:cs="Calibri"/>
                <w:color w:val="000000"/>
                <w:kern w:val="0"/>
                <w:sz w:val="24"/>
              </w:rPr>
              <w:t>预测价格关键值</w:t>
            </w:r>
          </w:p>
        </w:tc>
      </w:tr>
      <w:tr w:rsidR="00887730" w:rsidTr="00887730">
        <w:trPr>
          <w:trHeight w:val="58"/>
        </w:trPr>
        <w:tc>
          <w:tcPr>
            <w:tcW w:w="2975" w:type="dxa"/>
            <w:tcBorders>
              <w:top w:val="single" w:sz="4" w:space="0" w:color="auto"/>
            </w:tcBorders>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1272</w:t>
            </w:r>
          </w:p>
        </w:tc>
        <w:tc>
          <w:tcPr>
            <w:tcW w:w="2975" w:type="dxa"/>
            <w:gridSpan w:val="2"/>
            <w:tcBorders>
              <w:top w:val="single" w:sz="4" w:space="0" w:color="auto"/>
            </w:tcBorders>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c>
          <w:tcPr>
            <w:tcW w:w="2976" w:type="dxa"/>
            <w:tcBorders>
              <w:top w:val="single" w:sz="4" w:space="0" w:color="auto"/>
            </w:tcBorders>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r>
      <w:tr w:rsidR="00887730" w:rsidTr="00887730">
        <w:trPr>
          <w:trHeight w:val="141"/>
        </w:trPr>
        <w:tc>
          <w:tcPr>
            <w:tcW w:w="2975" w:type="dxa"/>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c>
          <w:tcPr>
            <w:tcW w:w="2975" w:type="dxa"/>
            <w:gridSpan w:val="2"/>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c>
          <w:tcPr>
            <w:tcW w:w="2976" w:type="dxa"/>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r>
      <w:tr w:rsidR="00887730" w:rsidTr="00887730">
        <w:trPr>
          <w:trHeight w:val="68"/>
        </w:trPr>
        <w:tc>
          <w:tcPr>
            <w:tcW w:w="2975" w:type="dxa"/>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1268</w:t>
            </w:r>
          </w:p>
        </w:tc>
        <w:tc>
          <w:tcPr>
            <w:tcW w:w="2975" w:type="dxa"/>
            <w:gridSpan w:val="2"/>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1272</w:t>
            </w:r>
          </w:p>
        </w:tc>
        <w:tc>
          <w:tcPr>
            <w:tcW w:w="2976" w:type="dxa"/>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r>
      <w:tr w:rsidR="00887730" w:rsidTr="00887730">
        <w:trPr>
          <w:trHeight w:val="145"/>
        </w:trPr>
        <w:tc>
          <w:tcPr>
            <w:tcW w:w="2975" w:type="dxa"/>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c>
          <w:tcPr>
            <w:tcW w:w="2975" w:type="dxa"/>
            <w:gridSpan w:val="2"/>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c>
          <w:tcPr>
            <w:tcW w:w="2976" w:type="dxa"/>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r>
      <w:tr w:rsidR="00887730" w:rsidTr="00887730">
        <w:trPr>
          <w:trHeight w:val="68"/>
        </w:trPr>
        <w:tc>
          <w:tcPr>
            <w:tcW w:w="2975" w:type="dxa"/>
            <w:tcBorders>
              <w:bottom w:val="single" w:sz="12" w:space="0" w:color="auto"/>
            </w:tcBorders>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c>
          <w:tcPr>
            <w:tcW w:w="2975" w:type="dxa"/>
            <w:gridSpan w:val="2"/>
            <w:tcBorders>
              <w:bottom w:val="single" w:sz="12" w:space="0" w:color="auto"/>
            </w:tcBorders>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1270</w:t>
            </w:r>
          </w:p>
        </w:tc>
        <w:tc>
          <w:tcPr>
            <w:tcW w:w="2976" w:type="dxa"/>
            <w:tcBorders>
              <w:bottom w:val="single" w:sz="12" w:space="0" w:color="auto"/>
            </w:tcBorders>
          </w:tcPr>
          <w:p w:rsidR="00887730" w:rsidRPr="00A50D7E" w:rsidRDefault="00887730" w:rsidP="00A50D7E">
            <w:pPr>
              <w:widowControl/>
              <w:autoSpaceDE w:val="0"/>
              <w:autoSpaceDN w:val="0"/>
              <w:adjustRightInd w:val="0"/>
              <w:jc w:val="center"/>
              <w:rPr>
                <w:rFonts w:cs="Calibri"/>
                <w:color w:val="000000"/>
                <w:kern w:val="0"/>
                <w:sz w:val="24"/>
              </w:rPr>
            </w:pPr>
            <w:r w:rsidRPr="00A50D7E">
              <w:rPr>
                <w:rFonts w:cs="Calibri"/>
                <w:color w:val="000000"/>
                <w:kern w:val="0"/>
                <w:sz w:val="24"/>
              </w:rPr>
              <w:t>1265</w:t>
            </w:r>
          </w:p>
        </w:tc>
      </w:tr>
    </w:tbl>
    <w:p w:rsidR="00660984" w:rsidRDefault="00660984" w:rsidP="00A50D7E">
      <w:pPr>
        <w:pStyle w:val="15"/>
        <w:ind w:firstLineChars="0" w:firstLine="0"/>
      </w:pPr>
    </w:p>
    <w:p w:rsidR="009D44AB" w:rsidRDefault="00494BF3" w:rsidP="001576D6">
      <w:pPr>
        <w:pStyle w:val="11"/>
        <w:numPr>
          <w:ilvl w:val="1"/>
          <w:numId w:val="14"/>
        </w:numPr>
        <w:spacing w:before="159" w:after="159"/>
      </w:pPr>
      <w:bookmarkStart w:id="107" w:name="_Toc452398896"/>
      <w:r>
        <w:rPr>
          <w:rFonts w:hint="eastAsia"/>
        </w:rPr>
        <w:t>预测结果与分析</w:t>
      </w:r>
      <w:bookmarkEnd w:id="107"/>
    </w:p>
    <w:p w:rsidR="006240DB" w:rsidRDefault="006240DB" w:rsidP="006240DB">
      <w:pPr>
        <w:pStyle w:val="15"/>
        <w:ind w:firstLine="480"/>
      </w:pPr>
      <w:r>
        <w:rPr>
          <w:rFonts w:hint="eastAsia"/>
        </w:rPr>
        <w:t>本章同样研究</w:t>
      </w:r>
      <w:r>
        <w:rPr>
          <w:rFonts w:hint="eastAsia"/>
        </w:rPr>
        <w:t>2016</w:t>
      </w:r>
      <w:r>
        <w:rPr>
          <w:rFonts w:hint="eastAsia"/>
        </w:rPr>
        <w:t>年</w:t>
      </w:r>
      <w:r>
        <w:rPr>
          <w:rFonts w:hint="eastAsia"/>
        </w:rPr>
        <w:t>4</w:t>
      </w:r>
      <w:r>
        <w:rPr>
          <w:rFonts w:hint="eastAsia"/>
        </w:rPr>
        <w:t>月</w:t>
      </w:r>
      <w:r>
        <w:rPr>
          <w:rFonts w:hint="eastAsia"/>
        </w:rPr>
        <w:t>25</w:t>
      </w:r>
      <w:r>
        <w:rPr>
          <w:rFonts w:hint="eastAsia"/>
        </w:rPr>
        <w:t>日至</w:t>
      </w:r>
      <w:r>
        <w:rPr>
          <w:rFonts w:hint="eastAsia"/>
        </w:rPr>
        <w:t>2016</w:t>
      </w:r>
      <w:r>
        <w:rPr>
          <w:rFonts w:hint="eastAsia"/>
        </w:rPr>
        <w:t>年</w:t>
      </w:r>
      <w:r>
        <w:rPr>
          <w:rFonts w:hint="eastAsia"/>
        </w:rPr>
        <w:t>5</w:t>
      </w:r>
      <w:r>
        <w:rPr>
          <w:rFonts w:hint="eastAsia"/>
        </w:rPr>
        <w:t>月</w:t>
      </w:r>
      <w:r>
        <w:rPr>
          <w:rFonts w:hint="eastAsia"/>
        </w:rPr>
        <w:t>27</w:t>
      </w:r>
      <w:r>
        <w:rPr>
          <w:rFonts w:hint="eastAsia"/>
        </w:rPr>
        <w:t>日共</w:t>
      </w:r>
      <w:r>
        <w:rPr>
          <w:rFonts w:hint="eastAsia"/>
        </w:rPr>
        <w:t>25</w:t>
      </w:r>
      <w:r>
        <w:rPr>
          <w:rFonts w:hint="eastAsia"/>
        </w:rPr>
        <w:t>交易日的金价走势，</w:t>
      </w:r>
      <w:r w:rsidR="00033E19">
        <w:rPr>
          <w:rFonts w:hint="eastAsia"/>
        </w:rPr>
        <w:t>数据见表</w:t>
      </w:r>
      <w:r w:rsidR="00033E19">
        <w:rPr>
          <w:rFonts w:hint="eastAsia"/>
        </w:rPr>
        <w:t>4-</w:t>
      </w:r>
      <w:r w:rsidR="00033E19">
        <w:t>3</w:t>
      </w:r>
      <w:r w:rsidR="00033E19">
        <w:rPr>
          <w:rFonts w:hint="eastAsia"/>
        </w:rPr>
        <w:t>。</w:t>
      </w:r>
      <w:r>
        <w:rPr>
          <w:rFonts w:hint="eastAsia"/>
        </w:rPr>
        <w:t>发现专家系统推理库在第</w:t>
      </w:r>
      <w:r>
        <w:rPr>
          <w:rFonts w:hint="eastAsia"/>
        </w:rPr>
        <w:t>5</w:t>
      </w:r>
      <w:r>
        <w:rPr>
          <w:rFonts w:hint="eastAsia"/>
        </w:rPr>
        <w:t>交易日（</w:t>
      </w:r>
      <w:r>
        <w:rPr>
          <w:rFonts w:hint="eastAsia"/>
        </w:rPr>
        <w:t>4</w:t>
      </w:r>
      <w:r>
        <w:rPr>
          <w:rFonts w:hint="eastAsia"/>
        </w:rPr>
        <w:t>月</w:t>
      </w:r>
      <w:r>
        <w:rPr>
          <w:rFonts w:hint="eastAsia"/>
        </w:rPr>
        <w:t>29</w:t>
      </w:r>
      <w:r>
        <w:rPr>
          <w:rFonts w:hint="eastAsia"/>
        </w:rPr>
        <w:t>日）预测到，美国联邦储备理事会在</w:t>
      </w:r>
      <w:r>
        <w:rPr>
          <w:rFonts w:hint="eastAsia"/>
        </w:rPr>
        <w:t>4</w:t>
      </w:r>
      <w:r>
        <w:rPr>
          <w:rFonts w:hint="eastAsia"/>
        </w:rPr>
        <w:t>月</w:t>
      </w:r>
      <w:r>
        <w:rPr>
          <w:rFonts w:hint="eastAsia"/>
        </w:rPr>
        <w:t>28</w:t>
      </w:r>
      <w:r>
        <w:rPr>
          <w:rFonts w:hint="eastAsia"/>
        </w:rPr>
        <w:t>日至</w:t>
      </w:r>
      <w:r>
        <w:rPr>
          <w:rFonts w:hint="eastAsia"/>
        </w:rPr>
        <w:t>4</w:t>
      </w:r>
      <w:r>
        <w:rPr>
          <w:rFonts w:hint="eastAsia"/>
        </w:rPr>
        <w:t>月</w:t>
      </w:r>
      <w:r>
        <w:rPr>
          <w:rFonts w:hint="eastAsia"/>
        </w:rPr>
        <w:t>29</w:t>
      </w:r>
      <w:r>
        <w:rPr>
          <w:rFonts w:hint="eastAsia"/>
        </w:rPr>
        <w:t>日发表申明维持利率不变的决定给国际金融市场包括黄金市场所带来的影响，如图</w:t>
      </w:r>
      <w:r>
        <w:rPr>
          <w:rFonts w:hint="eastAsia"/>
        </w:rPr>
        <w:t>4-</w:t>
      </w:r>
      <w:r>
        <w:t>1</w:t>
      </w:r>
      <w:r>
        <w:t>所示</w:t>
      </w:r>
      <w:r>
        <w:rPr>
          <w:rFonts w:hint="eastAsia"/>
        </w:rPr>
        <w:t>。</w:t>
      </w:r>
    </w:p>
    <w:p w:rsidR="006240DB" w:rsidRDefault="006240DB" w:rsidP="006240DB">
      <w:pPr>
        <w:pStyle w:val="15"/>
        <w:ind w:firstLine="480"/>
      </w:pPr>
      <w:r>
        <w:t>因此专家系统推理库的结果会给深度残差网络的结果给与一定的修正</w:t>
      </w:r>
      <w:r>
        <w:rPr>
          <w:rFonts w:hint="eastAsia"/>
        </w:rPr>
        <w:t>，</w:t>
      </w:r>
      <w:r w:rsidR="00E4452D">
        <w:rPr>
          <w:rFonts w:hint="eastAsia"/>
        </w:rPr>
        <w:t>根据最大后验概率原理</w:t>
      </w:r>
      <w:r w:rsidR="00BB3EDE">
        <w:rPr>
          <w:rFonts w:hint="eastAsia"/>
        </w:rPr>
        <w:t>，将</w:t>
      </w:r>
      <w:r>
        <w:t>修正的权重系数</w:t>
      </w:r>
      <m:oMath>
        <m:r>
          <m:rPr>
            <m:sty m:val="p"/>
          </m:rPr>
          <w:rPr>
            <w:rFonts w:ascii="Cambria Math" w:hAnsi="Cambria Math"/>
          </w:rPr>
          <m:t xml:space="preserve"> </m:t>
        </m:r>
        <m:r>
          <w:rPr>
            <w:rFonts w:ascii="Cambria Math" w:hAnsi="Cambria Math" w:hint="eastAsia"/>
          </w:rPr>
          <m:t>k</m:t>
        </m:r>
        <m:r>
          <m:rPr>
            <m:sty m:val="p"/>
          </m:rPr>
          <w:rPr>
            <w:rFonts w:ascii="Cambria Math" w:hAnsi="Cambria Math"/>
          </w:rPr>
          <m:t xml:space="preserve"> </m:t>
        </m:r>
      </m:oMath>
      <w:r>
        <w:t>由式</w:t>
      </w:r>
      <w:r>
        <w:rPr>
          <w:rFonts w:hint="eastAsia"/>
        </w:rPr>
        <w:t>4-</w:t>
      </w:r>
      <w:r>
        <w:t>1</w:t>
      </w:r>
      <w:r>
        <w:t>定义</w:t>
      </w:r>
      <w:r>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7796"/>
        <w:gridCol w:w="555"/>
      </w:tblGrid>
      <w:tr w:rsidR="000E6A1B" w:rsidRPr="00481539" w:rsidTr="00266147">
        <w:tc>
          <w:tcPr>
            <w:tcW w:w="426" w:type="dxa"/>
          </w:tcPr>
          <w:p w:rsidR="000E6A1B" w:rsidRDefault="000E6A1B" w:rsidP="00266147">
            <w:pPr>
              <w:pStyle w:val="15"/>
              <w:ind w:firstLineChars="0" w:firstLine="0"/>
            </w:pPr>
          </w:p>
        </w:tc>
        <w:tc>
          <w:tcPr>
            <w:tcW w:w="7796" w:type="dxa"/>
          </w:tcPr>
          <w:p w:rsidR="006F197E" w:rsidRPr="001E096B" w:rsidRDefault="001E096B" w:rsidP="00BB3EDE">
            <w:pPr>
              <w:pStyle w:val="aff2"/>
              <w:suppressLineNumbers/>
              <w:suppressAutoHyphens/>
              <w:kinsoku w:val="0"/>
              <w:spacing w:before="300" w:after="300"/>
              <w:ind w:firstLine="480"/>
              <w:jc w:val="center"/>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u-d</m:t>
                            </m:r>
                          </m:e>
                        </m:d>
                      </m:e>
                      <m:sup>
                        <m:r>
                          <w:rPr>
                            <w:rFonts w:ascii="Cambria Math" w:hAnsi="Cambria Math"/>
                          </w:rPr>
                          <m:t>2</m:t>
                        </m:r>
                      </m:sup>
                    </m:sSup>
                  </m:num>
                  <m:den>
                    <m:r>
                      <w:rPr>
                        <w:rFonts w:ascii="Cambria Math" w:hAnsi="Cambria Math"/>
                      </w:rPr>
                      <m:t>u+d</m:t>
                    </m:r>
                  </m:den>
                </m:f>
              </m:oMath>
            </m:oMathPara>
          </w:p>
        </w:tc>
        <w:tc>
          <w:tcPr>
            <w:tcW w:w="555" w:type="dxa"/>
          </w:tcPr>
          <w:p w:rsidR="000E6A1B" w:rsidRPr="00481539" w:rsidRDefault="000E6A1B" w:rsidP="00266147">
            <w:pPr>
              <w:pStyle w:val="15"/>
              <w:spacing w:before="300" w:after="300"/>
              <w:ind w:firstLineChars="0" w:firstLine="0"/>
              <w:jc w:val="right"/>
              <w:rPr>
                <w:rFonts w:ascii="Cambria Math" w:hAnsi="Cambria Math" w:hint="eastAsia"/>
              </w:rPr>
            </w:pPr>
            <w:r w:rsidRPr="00481539">
              <w:rPr>
                <w:rFonts w:ascii="Cambria Math" w:hAnsi="Cambria Math"/>
              </w:rPr>
              <w:t>(</w:t>
            </w:r>
            <w:r>
              <w:rPr>
                <w:rFonts w:ascii="Cambria Math" w:hAnsi="Cambria Math"/>
              </w:rPr>
              <w:t>4</w:t>
            </w:r>
            <w:r>
              <w:rPr>
                <w:rFonts w:ascii="Cambria Math" w:hAnsi="Cambria Math" w:hint="eastAsia"/>
              </w:rPr>
              <w:t>-</w:t>
            </w:r>
            <w:r>
              <w:rPr>
                <w:rFonts w:ascii="Cambria Math" w:hAnsi="Cambria Math"/>
              </w:rPr>
              <w:t>1</w:t>
            </w:r>
            <w:r w:rsidRPr="00481539">
              <w:rPr>
                <w:rFonts w:ascii="Cambria Math" w:hAnsi="Cambria Math"/>
              </w:rPr>
              <w:t>)</w:t>
            </w:r>
          </w:p>
        </w:tc>
      </w:tr>
    </w:tbl>
    <w:p w:rsidR="006240DB" w:rsidRDefault="00BB3EDE" w:rsidP="00BB3EDE">
      <w:pPr>
        <w:pStyle w:val="15"/>
        <w:ind w:firstLineChars="0" w:firstLine="0"/>
        <w:jc w:val="left"/>
      </w:pPr>
      <w:r>
        <w:t>其中</w:t>
      </w:r>
      <w:r>
        <w:rPr>
          <w:rFonts w:hint="eastAsia"/>
        </w:rPr>
        <w:t>，</w:t>
      </w:r>
      <m:oMath>
        <m:r>
          <w:rPr>
            <w:rFonts w:ascii="Cambria Math" w:hAnsi="Cambria Math"/>
          </w:rPr>
          <m:t xml:space="preserve"> u </m:t>
        </m:r>
        <m:r>
          <m:rPr>
            <m:sty m:val="p"/>
          </m:rPr>
          <w:rPr>
            <w:rFonts w:ascii="Cambria Math" w:hAnsi="Cambria Math" w:hint="eastAsia"/>
          </w:rPr>
          <m:t>和</m:t>
        </m:r>
        <m:r>
          <m:rPr>
            <m:sty m:val="p"/>
          </m:rPr>
          <w:rPr>
            <w:rFonts w:ascii="Cambria Math" w:hAnsi="Cambria Math"/>
          </w:rPr>
          <m:t xml:space="preserve"> </m:t>
        </m:r>
        <m:r>
          <w:rPr>
            <w:rFonts w:ascii="Cambria Math" w:hAnsi="Cambria Math"/>
          </w:rPr>
          <m:t xml:space="preserve">d </m:t>
        </m:r>
      </m:oMath>
      <w:r>
        <w:t>分别表示专家系统知识库中</w:t>
      </w:r>
      <w:r>
        <w:rPr>
          <w:rFonts w:hint="eastAsia"/>
        </w:rPr>
        <w:t>，</w:t>
      </w:r>
      <w:r>
        <w:t>预测金价上涨</w:t>
      </w:r>
      <w:r w:rsidR="001A3C84">
        <w:t>和下跌</w:t>
      </w:r>
      <w:r>
        <w:t>的关键词的出现次数</w:t>
      </w:r>
      <w:r>
        <w:rPr>
          <w:rFonts w:hint="eastAsia"/>
        </w:rPr>
        <w:t>。</w:t>
      </w:r>
      <w:r w:rsidR="001A3C84">
        <w:rPr>
          <w:rFonts w:hint="eastAsia"/>
        </w:rPr>
        <w:t>当</w:t>
      </w:r>
      <m:oMath>
        <m:r>
          <m:rPr>
            <m:sty m:val="p"/>
          </m:rPr>
          <w:rPr>
            <w:rFonts w:ascii="Cambria Math" w:hAnsi="Cambria Math"/>
          </w:rPr>
          <m:t xml:space="preserve"> </m:t>
        </m:r>
        <m:r>
          <w:rPr>
            <w:rFonts w:ascii="Cambria Math" w:hAnsi="Cambria Math" w:hint="eastAsia"/>
          </w:rPr>
          <m:t>u</m:t>
        </m:r>
        <m:r>
          <w:rPr>
            <w:rFonts w:ascii="Cambria Math" w:hAnsi="Cambria Math"/>
          </w:rPr>
          <m:t>≈</m:t>
        </m:r>
        <m:r>
          <w:rPr>
            <w:rFonts w:ascii="Cambria Math" w:hAnsi="Cambria Math" w:hint="eastAsia"/>
          </w:rPr>
          <m:t>d</m:t>
        </m:r>
        <m:r>
          <m:rPr>
            <m:sty m:val="p"/>
          </m:rPr>
          <w:rPr>
            <w:rFonts w:ascii="Cambria Math" w:hAnsi="Cambria Math"/>
          </w:rPr>
          <m:t xml:space="preserve"> </m:t>
        </m:r>
      </m:oMath>
      <w:r w:rsidR="001A3C84">
        <w:rPr>
          <w:rFonts w:hint="eastAsia"/>
        </w:rPr>
        <w:t>时，相信金价上涨和下跌的信息量一样，说明</w:t>
      </w:r>
      <w:r w:rsidR="00810985">
        <w:rPr>
          <w:rFonts w:hint="eastAsia"/>
        </w:rPr>
        <w:t>市场中并没有表现出特别强的趋势性，</w:t>
      </w:r>
      <w:r w:rsidR="001A3C84">
        <w:rPr>
          <w:rFonts w:hint="eastAsia"/>
        </w:rPr>
        <w:t>深度残差网络的预测值更为可信。</w:t>
      </w:r>
      <w:r w:rsidR="001E096B">
        <w:rPr>
          <w:rFonts w:hint="eastAsia"/>
        </w:rPr>
        <w:t>当</w:t>
      </w:r>
      <m:oMath>
        <m:r>
          <m:rPr>
            <m:sty m:val="p"/>
          </m:rPr>
          <w:rPr>
            <w:rFonts w:ascii="Cambria Math" w:hAnsi="Cambria Math"/>
          </w:rPr>
          <m:t xml:space="preserve"> </m:t>
        </m:r>
        <m:r>
          <w:rPr>
            <w:rFonts w:ascii="Cambria Math" w:hAnsi="Cambria Math" w:hint="eastAsia"/>
          </w:rPr>
          <m:t>u</m:t>
        </m:r>
        <m:r>
          <w:rPr>
            <w:rFonts w:ascii="Cambria Math" w:hAnsi="Cambria Math"/>
          </w:rPr>
          <m:t xml:space="preserve"> </m:t>
        </m:r>
        <m:r>
          <m:rPr>
            <m:sty m:val="p"/>
          </m:rPr>
          <w:rPr>
            <w:rFonts w:ascii="Cambria Math" w:hAnsi="Cambria Math"/>
          </w:rPr>
          <m:t>和</m:t>
        </m:r>
        <m:r>
          <w:rPr>
            <w:rFonts w:ascii="Cambria Math" w:hAnsi="Cambria Math"/>
          </w:rPr>
          <m:t xml:space="preserve"> </m:t>
        </m:r>
        <m:r>
          <w:rPr>
            <w:rFonts w:ascii="Cambria Math" w:hAnsi="Cambria Math" w:hint="eastAsia"/>
          </w:rPr>
          <m:t>d</m:t>
        </m:r>
        <m:r>
          <w:rPr>
            <w:rFonts w:ascii="Cambria Math" w:hAnsi="Cambria Math"/>
          </w:rPr>
          <m:t xml:space="preserve"> </m:t>
        </m:r>
      </m:oMath>
      <w:r w:rsidR="001E096B">
        <w:t>相差很大时表示市场趋势性强</w:t>
      </w:r>
      <w:r w:rsidR="001E096B">
        <w:rPr>
          <w:rFonts w:hint="eastAsia"/>
        </w:rPr>
        <w:t>，</w:t>
      </w:r>
      <w:r w:rsidR="001E096B">
        <w:t>专家系统推理库的预测值更为可信</w:t>
      </w:r>
      <w:r w:rsidR="001E096B">
        <w:rPr>
          <w:rFonts w:hint="eastAsia"/>
        </w:rPr>
        <w:t>。</w:t>
      </w:r>
      <w:r>
        <w:t>于是得到修正后的金价</w:t>
      </w:r>
      <m:oMath>
        <m:r>
          <m:rPr>
            <m:sty m:val="p"/>
          </m:rPr>
          <w:rPr>
            <w:rFonts w:ascii="Cambria Math" w:hAnsi="Cambria Math"/>
          </w:rPr>
          <m:t xml:space="preserve"> </m:t>
        </m:r>
        <m:r>
          <w:rPr>
            <w:rFonts w:ascii="Cambria Math" w:hAnsi="Cambria Math"/>
          </w:rPr>
          <m:t xml:space="preserve">CP </m:t>
        </m:r>
      </m:oMath>
      <w:r>
        <w:rPr>
          <w:rFonts w:hint="eastAsia"/>
        </w:rPr>
        <w:t>，</w:t>
      </w:r>
      <w:r>
        <w:t>如式</w:t>
      </w:r>
      <w:r>
        <w:rPr>
          <w:rFonts w:hint="eastAsia"/>
        </w:rPr>
        <w:t>4-</w:t>
      </w:r>
      <w:r>
        <w:t>2</w:t>
      </w:r>
      <w:r>
        <w:t>所示</w:t>
      </w:r>
      <w:r>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7796"/>
        <w:gridCol w:w="555"/>
      </w:tblGrid>
      <w:tr w:rsidR="00BB3EDE" w:rsidRPr="00481539" w:rsidTr="00266147">
        <w:tc>
          <w:tcPr>
            <w:tcW w:w="426" w:type="dxa"/>
          </w:tcPr>
          <w:p w:rsidR="00BB3EDE" w:rsidRDefault="00BB3EDE" w:rsidP="00266147">
            <w:pPr>
              <w:pStyle w:val="15"/>
              <w:ind w:firstLineChars="0" w:firstLine="0"/>
            </w:pPr>
          </w:p>
        </w:tc>
        <w:tc>
          <w:tcPr>
            <w:tcW w:w="7796" w:type="dxa"/>
          </w:tcPr>
          <w:p w:rsidR="00BB3EDE" w:rsidRPr="00BB3EDE" w:rsidRDefault="00BB3EDE" w:rsidP="00266147">
            <w:pPr>
              <w:pStyle w:val="aff2"/>
              <w:suppressLineNumbers/>
              <w:suppressAutoHyphens/>
              <w:kinsoku w:val="0"/>
              <w:spacing w:before="300" w:after="300"/>
              <w:ind w:firstLine="480"/>
              <w:jc w:val="center"/>
              <w:rPr>
                <w:i/>
              </w:rPr>
            </w:pPr>
            <m:oMathPara>
              <m:oMath>
                <m:r>
                  <w:rPr>
                    <w:rFonts w:ascii="Cambria Math" w:hAnsi="Cambria Math"/>
                  </w:rPr>
                  <m:t>CP=</m:t>
                </m:r>
                <m:f>
                  <m:fPr>
                    <m:ctrlPr>
                      <w:rPr>
                        <w:rFonts w:ascii="Cambria Math" w:hAnsi="Cambria Math"/>
                        <w:i/>
                      </w:rPr>
                    </m:ctrlPr>
                  </m:fPr>
                  <m:num>
                    <m:r>
                      <w:rPr>
                        <w:rFonts w:ascii="Cambria Math" w:hAnsi="Cambria Math"/>
                      </w:rPr>
                      <m:t>kD+P</m:t>
                    </m:r>
                  </m:num>
                  <m:den>
                    <m:r>
                      <w:rPr>
                        <w:rFonts w:ascii="Cambria Math" w:hAnsi="Cambria Math"/>
                      </w:rPr>
                      <m:t>1+k</m:t>
                    </m:r>
                  </m:den>
                </m:f>
              </m:oMath>
            </m:oMathPara>
          </w:p>
        </w:tc>
        <w:tc>
          <w:tcPr>
            <w:tcW w:w="555" w:type="dxa"/>
          </w:tcPr>
          <w:p w:rsidR="00BB3EDE" w:rsidRPr="00481539" w:rsidRDefault="00BB3EDE" w:rsidP="00266147">
            <w:pPr>
              <w:pStyle w:val="15"/>
              <w:spacing w:before="300" w:after="300"/>
              <w:ind w:firstLineChars="0" w:firstLine="0"/>
              <w:jc w:val="right"/>
              <w:rPr>
                <w:rFonts w:ascii="Cambria Math" w:hAnsi="Cambria Math" w:hint="eastAsia"/>
              </w:rPr>
            </w:pPr>
            <w:r w:rsidRPr="00481539">
              <w:rPr>
                <w:rFonts w:ascii="Cambria Math" w:hAnsi="Cambria Math"/>
              </w:rPr>
              <w:t>(</w:t>
            </w:r>
            <w:r>
              <w:rPr>
                <w:rFonts w:ascii="Cambria Math" w:hAnsi="Cambria Math"/>
              </w:rPr>
              <w:t>4</w:t>
            </w:r>
            <w:r>
              <w:rPr>
                <w:rFonts w:ascii="Cambria Math" w:hAnsi="Cambria Math" w:hint="eastAsia"/>
              </w:rPr>
              <w:t>-</w:t>
            </w:r>
            <w:r>
              <w:rPr>
                <w:rFonts w:ascii="Cambria Math" w:hAnsi="Cambria Math"/>
              </w:rPr>
              <w:t>2</w:t>
            </w:r>
            <w:r w:rsidRPr="00481539">
              <w:rPr>
                <w:rFonts w:ascii="Cambria Math" w:hAnsi="Cambria Math"/>
              </w:rPr>
              <w:t>)</w:t>
            </w:r>
          </w:p>
        </w:tc>
      </w:tr>
    </w:tbl>
    <w:p w:rsidR="006717E2" w:rsidRDefault="001E096B" w:rsidP="006717E2">
      <w:pPr>
        <w:pStyle w:val="15"/>
        <w:ind w:firstLineChars="0" w:firstLine="0"/>
      </w:pPr>
      <w:r>
        <w:rPr>
          <w:rFonts w:cs="Times New Roman"/>
        </w:rPr>
        <w:t>其中</w:t>
      </w:r>
      <m:oMath>
        <m:r>
          <m:rPr>
            <m:sty m:val="p"/>
          </m:rPr>
          <w:rPr>
            <w:rFonts w:ascii="Cambria Math" w:hAnsi="Cambria Math" w:cs="Times New Roman"/>
          </w:rPr>
          <m:t xml:space="preserve"> </m:t>
        </m:r>
        <m:r>
          <w:rPr>
            <w:rFonts w:ascii="Cambria Math" w:hAnsi="Cambria Math"/>
          </w:rPr>
          <m:t xml:space="preserve">D </m:t>
        </m:r>
      </m:oMath>
      <w:r>
        <w:t>表示</w:t>
      </w:r>
      <w:r>
        <w:rPr>
          <w:rFonts w:hint="eastAsia"/>
        </w:rPr>
        <w:t>专家系统推理库的预测值，</w:t>
      </w:r>
      <m:oMath>
        <m:r>
          <w:rPr>
            <w:rFonts w:ascii="Cambria Math" w:hAnsi="Cambria Math" w:hint="eastAsia"/>
          </w:rPr>
          <m:t>P</m:t>
        </m:r>
        <m:r>
          <m:rPr>
            <m:sty m:val="p"/>
          </m:rPr>
          <w:rPr>
            <w:rFonts w:ascii="Cambria Math" w:hAnsi="Cambria Math"/>
          </w:rPr>
          <m:t xml:space="preserve"> </m:t>
        </m:r>
      </m:oMath>
      <w:r>
        <w:rPr>
          <w:rFonts w:hint="eastAsia"/>
        </w:rPr>
        <w:t>表示</w:t>
      </w:r>
      <w:r>
        <w:t>深度残差网络的预测值</w:t>
      </w:r>
      <w:r>
        <w:rPr>
          <w:rFonts w:hint="eastAsia"/>
        </w:rPr>
        <w:t>。</w:t>
      </w:r>
      <w:r w:rsidR="001A3C84">
        <w:rPr>
          <w:rFonts w:hint="eastAsia"/>
        </w:rPr>
        <w:t>通过专家系统推理库数据的加权修正，可以得到图</w:t>
      </w:r>
      <w:r w:rsidR="001A3C84">
        <w:rPr>
          <w:rFonts w:hint="eastAsia"/>
        </w:rPr>
        <w:t>4-</w:t>
      </w:r>
      <w:r w:rsidR="001A3C84">
        <w:t>2</w:t>
      </w:r>
      <w:r w:rsidR="001A3C84">
        <w:rPr>
          <w:rFonts w:hint="eastAsia"/>
        </w:rPr>
        <w:t>。</w:t>
      </w:r>
    </w:p>
    <w:p w:rsidR="00033E19" w:rsidRDefault="00033E19" w:rsidP="006717E2">
      <w:pPr>
        <w:pStyle w:val="15"/>
        <w:ind w:firstLineChars="0" w:firstLine="0"/>
      </w:pPr>
    </w:p>
    <w:p w:rsidR="00033E19" w:rsidRDefault="00033E19" w:rsidP="00033E19">
      <w:pPr>
        <w:pStyle w:val="aff3"/>
      </w:pPr>
      <w:r>
        <w:rPr>
          <w:rFonts w:hint="eastAsia"/>
        </w:rPr>
        <w:t>表</w:t>
      </w:r>
      <w:r>
        <w:fldChar w:fldCharType="begin"/>
      </w:r>
      <w:r>
        <w:instrText xml:space="preserve"> STYLEREF  \s </w:instrText>
      </w:r>
      <w:r>
        <w:instrText>标题</w:instrText>
      </w:r>
      <w:r>
        <w:instrText xml:space="preserve">1 </w:instrText>
      </w:r>
      <w:r>
        <w:fldChar w:fldCharType="separate"/>
      </w:r>
      <w:r w:rsidR="004E6920">
        <w:rPr>
          <w:noProof/>
        </w:rPr>
        <w:t>4</w:t>
      </w:r>
      <w:r>
        <w:rPr>
          <w:noProof/>
        </w:rPr>
        <w:fldChar w:fldCharType="end"/>
      </w:r>
      <w:r>
        <w:noBreakHyphen/>
      </w:r>
      <w:fldSimple w:instr=" SEQ \s \* Arabic OLE_LINK7 ">
        <w:r w:rsidR="004E6920">
          <w:rPr>
            <w:noProof/>
          </w:rPr>
          <w:t>3</w:t>
        </w:r>
      </w:fldSimple>
      <w:r>
        <w:rPr>
          <w:noProof/>
        </w:rPr>
        <w:t xml:space="preserve">  </w:t>
      </w:r>
      <w:r>
        <w:rPr>
          <w:rFonts w:hint="eastAsia"/>
        </w:rPr>
        <w:t>2016</w:t>
      </w:r>
      <w:r>
        <w:rPr>
          <w:rFonts w:hint="eastAsia"/>
        </w:rPr>
        <w:t>年</w:t>
      </w:r>
      <w:r>
        <w:rPr>
          <w:rFonts w:hint="eastAsia"/>
        </w:rPr>
        <w:t>4</w:t>
      </w:r>
      <w:r>
        <w:rPr>
          <w:rFonts w:hint="eastAsia"/>
        </w:rPr>
        <w:t>月</w:t>
      </w:r>
      <w:r>
        <w:rPr>
          <w:rFonts w:hint="eastAsia"/>
        </w:rPr>
        <w:t>25</w:t>
      </w:r>
      <w:r>
        <w:rPr>
          <w:rFonts w:hint="eastAsia"/>
        </w:rPr>
        <w:t>日至</w:t>
      </w:r>
      <w:r>
        <w:rPr>
          <w:rFonts w:hint="eastAsia"/>
        </w:rPr>
        <w:t>2016</w:t>
      </w:r>
      <w:r>
        <w:rPr>
          <w:rFonts w:hint="eastAsia"/>
        </w:rPr>
        <w:t>年</w:t>
      </w:r>
      <w:r>
        <w:rPr>
          <w:rFonts w:hint="eastAsia"/>
        </w:rPr>
        <w:t>5</w:t>
      </w:r>
      <w:r>
        <w:rPr>
          <w:rFonts w:hint="eastAsia"/>
        </w:rPr>
        <w:t>月</w:t>
      </w:r>
      <w:r>
        <w:rPr>
          <w:rFonts w:hint="eastAsia"/>
        </w:rPr>
        <w:t>27</w:t>
      </w:r>
      <w:r>
        <w:rPr>
          <w:rFonts w:hint="eastAsia"/>
        </w:rPr>
        <w:t>日总信息</w:t>
      </w:r>
    </w:p>
    <w:tbl>
      <w:tblPr>
        <w:tblStyle w:val="TableGrid"/>
        <w:tblW w:w="8784" w:type="dxa"/>
        <w:tblInd w:w="5" w:type="dxa"/>
        <w:tblLook w:val="04A0" w:firstRow="1" w:lastRow="0" w:firstColumn="1" w:lastColumn="0" w:noHBand="0" w:noVBand="1"/>
      </w:tblPr>
      <w:tblGrid>
        <w:gridCol w:w="1222"/>
        <w:gridCol w:w="1105"/>
        <w:gridCol w:w="1406"/>
        <w:gridCol w:w="984"/>
        <w:gridCol w:w="1260"/>
        <w:gridCol w:w="1262"/>
        <w:gridCol w:w="1545"/>
      </w:tblGrid>
      <w:tr w:rsidR="00033E19" w:rsidRPr="00033E19" w:rsidTr="007C0983">
        <w:trPr>
          <w:trHeight w:val="290"/>
        </w:trPr>
        <w:tc>
          <w:tcPr>
            <w:tcW w:w="1206" w:type="dxa"/>
            <w:tcBorders>
              <w:top w:val="single" w:sz="12" w:space="0" w:color="000000"/>
              <w:bottom w:val="single" w:sz="4" w:space="0" w:color="000000"/>
            </w:tcBorders>
            <w:noWrap/>
            <w:vAlign w:val="center"/>
            <w:hideMark/>
          </w:tcPr>
          <w:p w:rsidR="00033E19" w:rsidRPr="007C0983" w:rsidRDefault="00033E19" w:rsidP="007C0983">
            <w:pPr>
              <w:widowControl/>
              <w:jc w:val="center"/>
              <w:rPr>
                <w:rFonts w:asciiTheme="minorEastAsia" w:eastAsiaTheme="minorEastAsia" w:hAnsiTheme="minorEastAsia"/>
                <w:color w:val="000000"/>
                <w:kern w:val="0"/>
                <w:sz w:val="24"/>
              </w:rPr>
            </w:pPr>
            <w:r w:rsidRPr="007C0983">
              <w:rPr>
                <w:rFonts w:asciiTheme="minorEastAsia" w:eastAsiaTheme="minorEastAsia" w:hAnsiTheme="minorEastAsia" w:cs="宋体" w:hint="eastAsia"/>
                <w:color w:val="000000"/>
                <w:kern w:val="0"/>
                <w:sz w:val="24"/>
              </w:rPr>
              <w:t>日</w:t>
            </w:r>
            <w:r w:rsidRPr="007C0983">
              <w:rPr>
                <w:rFonts w:asciiTheme="minorEastAsia" w:eastAsiaTheme="minorEastAsia" w:hAnsiTheme="minorEastAsia" w:cs="宋体"/>
                <w:color w:val="000000"/>
                <w:kern w:val="0"/>
                <w:sz w:val="24"/>
              </w:rPr>
              <w:t>期</w:t>
            </w:r>
          </w:p>
        </w:tc>
        <w:tc>
          <w:tcPr>
            <w:tcW w:w="1089" w:type="dxa"/>
            <w:tcBorders>
              <w:top w:val="single" w:sz="12" w:space="0" w:color="000000"/>
              <w:bottom w:val="single" w:sz="4" w:space="0" w:color="000000"/>
            </w:tcBorders>
            <w:noWrap/>
            <w:vAlign w:val="center"/>
            <w:hideMark/>
          </w:tcPr>
          <w:p w:rsidR="00033E19" w:rsidRPr="007C0983" w:rsidRDefault="00033E19" w:rsidP="007C0983">
            <w:pPr>
              <w:widowControl/>
              <w:jc w:val="center"/>
              <w:rPr>
                <w:rFonts w:asciiTheme="minorEastAsia" w:eastAsiaTheme="minorEastAsia" w:hAnsiTheme="minorEastAsia"/>
                <w:color w:val="000000"/>
                <w:kern w:val="0"/>
                <w:sz w:val="24"/>
              </w:rPr>
            </w:pPr>
            <w:r w:rsidRPr="007C0983">
              <w:rPr>
                <w:rFonts w:asciiTheme="minorEastAsia" w:eastAsiaTheme="minorEastAsia" w:hAnsiTheme="minorEastAsia" w:cs="微软雅黑"/>
                <w:color w:val="000000"/>
                <w:kern w:val="0"/>
                <w:sz w:val="24"/>
              </w:rPr>
              <w:t>实际</w:t>
            </w:r>
            <w:r w:rsidRPr="007C0983">
              <w:rPr>
                <w:rFonts w:asciiTheme="minorEastAsia" w:eastAsiaTheme="minorEastAsia" w:hAnsiTheme="minorEastAsia" w:cs="宋体"/>
                <w:color w:val="000000"/>
                <w:kern w:val="0"/>
                <w:sz w:val="24"/>
              </w:rPr>
              <w:t>值</w:t>
            </w:r>
          </w:p>
        </w:tc>
        <w:tc>
          <w:tcPr>
            <w:tcW w:w="1412" w:type="dxa"/>
            <w:tcBorders>
              <w:top w:val="single" w:sz="12" w:space="0" w:color="000000"/>
              <w:bottom w:val="single" w:sz="4" w:space="0" w:color="000000"/>
            </w:tcBorders>
            <w:vAlign w:val="center"/>
          </w:tcPr>
          <w:p w:rsidR="00033E19" w:rsidRPr="007C0983" w:rsidRDefault="00033E19" w:rsidP="007C0983">
            <w:pPr>
              <w:widowControl/>
              <w:jc w:val="center"/>
              <w:rPr>
                <w:rFonts w:asciiTheme="minorEastAsia" w:eastAsiaTheme="minorEastAsia" w:hAnsiTheme="minorEastAsia"/>
                <w:color w:val="000000"/>
                <w:sz w:val="24"/>
              </w:rPr>
            </w:pPr>
            <w:r w:rsidRPr="007C0983">
              <w:rPr>
                <w:rFonts w:asciiTheme="minorEastAsia" w:eastAsiaTheme="minorEastAsia" w:hAnsiTheme="minorEastAsia"/>
                <w:color w:val="000000"/>
                <w:sz w:val="24"/>
              </w:rPr>
              <w:t>深度残差</w:t>
            </w:r>
          </w:p>
          <w:p w:rsidR="00033E19" w:rsidRPr="007C0983" w:rsidRDefault="00033E19" w:rsidP="007C0983">
            <w:pPr>
              <w:widowControl/>
              <w:jc w:val="center"/>
              <w:rPr>
                <w:rFonts w:asciiTheme="minorEastAsia" w:eastAsiaTheme="minorEastAsia" w:hAnsiTheme="minorEastAsia"/>
                <w:color w:val="000000"/>
                <w:kern w:val="0"/>
                <w:sz w:val="24"/>
              </w:rPr>
            </w:pPr>
            <w:r w:rsidRPr="007C0983">
              <w:rPr>
                <w:rFonts w:asciiTheme="minorEastAsia" w:eastAsiaTheme="minorEastAsia" w:hAnsiTheme="minorEastAsia"/>
                <w:color w:val="000000"/>
                <w:sz w:val="24"/>
              </w:rPr>
              <w:t>网络预测</w:t>
            </w:r>
            <w:r w:rsidRPr="007C0983">
              <w:rPr>
                <w:rFonts w:asciiTheme="minorEastAsia" w:eastAsiaTheme="minorEastAsia" w:hAnsiTheme="minorEastAsia" w:cs="宋体" w:hint="eastAsia"/>
                <w:color w:val="000000"/>
                <w:sz w:val="24"/>
              </w:rPr>
              <w:t>值</w:t>
            </w:r>
          </w:p>
        </w:tc>
        <w:tc>
          <w:tcPr>
            <w:tcW w:w="988" w:type="dxa"/>
            <w:tcBorders>
              <w:top w:val="single" w:sz="12" w:space="0" w:color="000000"/>
              <w:bottom w:val="single" w:sz="4" w:space="0" w:color="000000"/>
            </w:tcBorders>
            <w:vAlign w:val="center"/>
          </w:tcPr>
          <w:p w:rsidR="007C0983" w:rsidRDefault="00033E19" w:rsidP="007C0983">
            <w:pPr>
              <w:jc w:val="center"/>
              <w:rPr>
                <w:rFonts w:asciiTheme="minorEastAsia" w:eastAsiaTheme="minorEastAsia" w:hAnsiTheme="minorEastAsia" w:cs="微软雅黑"/>
                <w:color w:val="000000"/>
                <w:sz w:val="24"/>
              </w:rPr>
            </w:pPr>
            <w:r w:rsidRPr="007C0983">
              <w:rPr>
                <w:rFonts w:asciiTheme="minorEastAsia" w:eastAsiaTheme="minorEastAsia" w:hAnsiTheme="minorEastAsia" w:cs="微软雅黑" w:hint="eastAsia"/>
                <w:color w:val="000000"/>
                <w:sz w:val="24"/>
              </w:rPr>
              <w:t>推理库</w:t>
            </w:r>
          </w:p>
          <w:p w:rsidR="00033E19" w:rsidRPr="007C0983" w:rsidRDefault="00033E19" w:rsidP="007C0983">
            <w:pPr>
              <w:jc w:val="center"/>
              <w:rPr>
                <w:rFonts w:asciiTheme="minorEastAsia" w:eastAsiaTheme="minorEastAsia" w:hAnsiTheme="minorEastAsia"/>
                <w:color w:val="000000"/>
                <w:sz w:val="24"/>
              </w:rPr>
            </w:pPr>
            <w:r w:rsidRPr="007C0983">
              <w:rPr>
                <w:rFonts w:asciiTheme="minorEastAsia" w:eastAsiaTheme="minorEastAsia" w:hAnsiTheme="minorEastAsia" w:cs="微软雅黑" w:hint="eastAsia"/>
                <w:color w:val="000000"/>
                <w:sz w:val="24"/>
              </w:rPr>
              <w:t>预测</w:t>
            </w:r>
            <w:r w:rsidRPr="007C0983">
              <w:rPr>
                <w:rFonts w:asciiTheme="minorEastAsia" w:eastAsiaTheme="minorEastAsia" w:hAnsiTheme="minorEastAsia" w:cs="宋体" w:hint="eastAsia"/>
                <w:color w:val="000000"/>
                <w:sz w:val="24"/>
              </w:rPr>
              <w:t>值</w:t>
            </w:r>
          </w:p>
        </w:tc>
        <w:tc>
          <w:tcPr>
            <w:tcW w:w="1268" w:type="dxa"/>
            <w:tcBorders>
              <w:top w:val="single" w:sz="12" w:space="0" w:color="000000"/>
              <w:bottom w:val="single" w:sz="4" w:space="0" w:color="000000"/>
            </w:tcBorders>
            <w:vAlign w:val="center"/>
          </w:tcPr>
          <w:p w:rsidR="00033E19" w:rsidRPr="007C0983" w:rsidRDefault="00033E19" w:rsidP="007C0983">
            <w:pPr>
              <w:jc w:val="center"/>
              <w:rPr>
                <w:rFonts w:asciiTheme="minorEastAsia" w:eastAsiaTheme="minorEastAsia" w:hAnsiTheme="minorEastAsia" w:cs="微软雅黑"/>
                <w:color w:val="000000"/>
                <w:sz w:val="24"/>
              </w:rPr>
            </w:pPr>
            <w:r w:rsidRPr="007C0983">
              <w:rPr>
                <w:rFonts w:asciiTheme="minorEastAsia" w:eastAsiaTheme="minorEastAsia" w:hAnsiTheme="minorEastAsia" w:cs="微软雅黑" w:hint="eastAsia"/>
                <w:color w:val="000000"/>
                <w:sz w:val="24"/>
              </w:rPr>
              <w:t>上涨</w:t>
            </w:r>
          </w:p>
          <w:p w:rsidR="00033E19" w:rsidRPr="007C0983" w:rsidRDefault="00033E19" w:rsidP="007C0983">
            <w:pPr>
              <w:jc w:val="center"/>
              <w:rPr>
                <w:rFonts w:asciiTheme="minorEastAsia" w:eastAsiaTheme="minorEastAsia" w:hAnsiTheme="minorEastAsia"/>
                <w:color w:val="000000"/>
                <w:sz w:val="24"/>
              </w:rPr>
            </w:pPr>
            <w:r w:rsidRPr="007C0983">
              <w:rPr>
                <w:rFonts w:asciiTheme="minorEastAsia" w:eastAsiaTheme="minorEastAsia" w:hAnsiTheme="minorEastAsia" w:cs="微软雅黑" w:hint="eastAsia"/>
                <w:color w:val="000000"/>
                <w:sz w:val="24"/>
              </w:rPr>
              <w:t>关键词</w:t>
            </w:r>
            <w:r w:rsidRPr="007C0983">
              <w:rPr>
                <w:rFonts w:asciiTheme="minorEastAsia" w:eastAsiaTheme="minorEastAsia" w:hAnsiTheme="minorEastAsia" w:cs="宋体" w:hint="eastAsia"/>
                <w:color w:val="000000"/>
                <w:sz w:val="24"/>
              </w:rPr>
              <w:t>数</w:t>
            </w:r>
          </w:p>
        </w:tc>
        <w:tc>
          <w:tcPr>
            <w:tcW w:w="1269" w:type="dxa"/>
            <w:tcBorders>
              <w:top w:val="single" w:sz="12" w:space="0" w:color="000000"/>
              <w:bottom w:val="single" w:sz="4" w:space="0" w:color="000000"/>
            </w:tcBorders>
            <w:vAlign w:val="center"/>
          </w:tcPr>
          <w:p w:rsidR="00033E19" w:rsidRPr="007C0983" w:rsidRDefault="00033E19" w:rsidP="007C0983">
            <w:pPr>
              <w:jc w:val="center"/>
              <w:rPr>
                <w:rFonts w:asciiTheme="minorEastAsia" w:eastAsiaTheme="minorEastAsia" w:hAnsiTheme="minorEastAsia" w:cs="微软雅黑"/>
                <w:color w:val="000000"/>
                <w:sz w:val="24"/>
              </w:rPr>
            </w:pPr>
            <w:r w:rsidRPr="007C0983">
              <w:rPr>
                <w:rFonts w:asciiTheme="minorEastAsia" w:eastAsiaTheme="minorEastAsia" w:hAnsiTheme="minorEastAsia" w:cs="微软雅黑" w:hint="eastAsia"/>
                <w:color w:val="000000"/>
                <w:sz w:val="24"/>
              </w:rPr>
              <w:t>下跌</w:t>
            </w:r>
          </w:p>
          <w:p w:rsidR="00033E19" w:rsidRPr="007C0983" w:rsidRDefault="00033E19" w:rsidP="007C0983">
            <w:pPr>
              <w:jc w:val="center"/>
              <w:rPr>
                <w:rFonts w:asciiTheme="minorEastAsia" w:eastAsiaTheme="minorEastAsia" w:hAnsiTheme="minorEastAsia"/>
                <w:color w:val="000000"/>
                <w:sz w:val="24"/>
              </w:rPr>
            </w:pPr>
            <w:r w:rsidRPr="007C0983">
              <w:rPr>
                <w:rFonts w:asciiTheme="minorEastAsia" w:eastAsiaTheme="minorEastAsia" w:hAnsiTheme="minorEastAsia" w:cs="微软雅黑" w:hint="eastAsia"/>
                <w:color w:val="000000"/>
                <w:sz w:val="24"/>
              </w:rPr>
              <w:t>关键词</w:t>
            </w:r>
            <w:r w:rsidRPr="007C0983">
              <w:rPr>
                <w:rFonts w:asciiTheme="minorEastAsia" w:eastAsiaTheme="minorEastAsia" w:hAnsiTheme="minorEastAsia" w:cs="宋体" w:hint="eastAsia"/>
                <w:color w:val="000000"/>
                <w:sz w:val="24"/>
              </w:rPr>
              <w:t>数</w:t>
            </w:r>
          </w:p>
        </w:tc>
        <w:tc>
          <w:tcPr>
            <w:tcW w:w="1552" w:type="dxa"/>
            <w:tcBorders>
              <w:top w:val="single" w:sz="12" w:space="0" w:color="000000"/>
              <w:bottom w:val="single" w:sz="4" w:space="0" w:color="000000"/>
            </w:tcBorders>
            <w:vAlign w:val="center"/>
          </w:tcPr>
          <w:p w:rsidR="00033E19" w:rsidRPr="007C0983" w:rsidRDefault="00033E19" w:rsidP="007C0983">
            <w:pPr>
              <w:widowControl/>
              <w:jc w:val="center"/>
              <w:rPr>
                <w:rFonts w:asciiTheme="minorEastAsia" w:eastAsiaTheme="minorEastAsia" w:hAnsiTheme="minorEastAsia"/>
                <w:color w:val="000000"/>
                <w:kern w:val="0"/>
                <w:sz w:val="24"/>
              </w:rPr>
            </w:pPr>
            <w:r w:rsidRPr="007C0983">
              <w:rPr>
                <w:rFonts w:asciiTheme="minorEastAsia" w:eastAsiaTheme="minorEastAsia" w:hAnsiTheme="minorEastAsia"/>
                <w:color w:val="000000"/>
                <w:sz w:val="24"/>
              </w:rPr>
              <w:t>修正预测</w:t>
            </w:r>
            <w:r w:rsidRPr="007C0983">
              <w:rPr>
                <w:rFonts w:asciiTheme="minorEastAsia" w:eastAsiaTheme="minorEastAsia" w:hAnsiTheme="minorEastAsia" w:cs="宋体" w:hint="eastAsia"/>
                <w:color w:val="000000"/>
                <w:sz w:val="24"/>
              </w:rPr>
              <w:t>值</w:t>
            </w:r>
          </w:p>
        </w:tc>
      </w:tr>
      <w:tr w:rsidR="00033E19" w:rsidRPr="00033E19" w:rsidTr="007C0983">
        <w:trPr>
          <w:trHeight w:val="290"/>
        </w:trPr>
        <w:tc>
          <w:tcPr>
            <w:tcW w:w="1206" w:type="dxa"/>
            <w:tcBorders>
              <w:top w:val="single" w:sz="4" w:space="0" w:color="000000"/>
            </w:tcBorders>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20160425</w:t>
            </w:r>
          </w:p>
        </w:tc>
        <w:tc>
          <w:tcPr>
            <w:tcW w:w="1089" w:type="dxa"/>
            <w:tcBorders>
              <w:top w:val="single" w:sz="4" w:space="0" w:color="000000"/>
            </w:tcBorders>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1235.5</w:t>
            </w:r>
          </w:p>
        </w:tc>
        <w:tc>
          <w:tcPr>
            <w:tcW w:w="1412" w:type="dxa"/>
            <w:tcBorders>
              <w:top w:val="single" w:sz="4" w:space="0" w:color="000000"/>
            </w:tcBorders>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1201.8</w:t>
            </w:r>
          </w:p>
        </w:tc>
        <w:tc>
          <w:tcPr>
            <w:tcW w:w="988" w:type="dxa"/>
            <w:tcBorders>
              <w:top w:val="single" w:sz="4" w:space="0" w:color="000000"/>
            </w:tcBorders>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1231</w:t>
            </w:r>
          </w:p>
        </w:tc>
        <w:tc>
          <w:tcPr>
            <w:tcW w:w="1268" w:type="dxa"/>
            <w:tcBorders>
              <w:top w:val="single" w:sz="4" w:space="0" w:color="000000"/>
            </w:tcBorders>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w:t>
            </w:r>
          </w:p>
        </w:tc>
        <w:tc>
          <w:tcPr>
            <w:tcW w:w="1269" w:type="dxa"/>
            <w:tcBorders>
              <w:top w:val="single" w:sz="4" w:space="0" w:color="000000"/>
            </w:tcBorders>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w:t>
            </w:r>
          </w:p>
        </w:tc>
        <w:tc>
          <w:tcPr>
            <w:tcW w:w="1552" w:type="dxa"/>
            <w:tcBorders>
              <w:top w:val="single" w:sz="4" w:space="0" w:color="000000"/>
            </w:tcBorders>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1201.8</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20160426</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1238.3</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1205.2</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1236</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6</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1229.3</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20160427</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1245.7</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1202.8</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1238</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0</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w:t>
            </w:r>
          </w:p>
        </w:tc>
        <w:tc>
          <w:tcPr>
            <w:tcW w:w="155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1220.4</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20160428</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1256.2</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1204.7</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1249</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0</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1226.8</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20160429</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1279.6</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1209.1</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1315</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0</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1262.1</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20160502</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1293.9</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1214.9</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1325</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8</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2</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1301.1</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20160503</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1289.9</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1219.2</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1340</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5</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2</w:t>
            </w:r>
          </w:p>
        </w:tc>
        <w:tc>
          <w:tcPr>
            <w:tcW w:w="155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1287.1</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20160504</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1280.3</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1222.4</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1328</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21</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48</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1318.8</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20160505</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1278.0</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1225.1</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1300</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18</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1265.9</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20160506</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1284.6</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1231.1</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1290</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8</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63</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1288.6</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20160509</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1269.9</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1240.9</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1285</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33</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9</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1282.0</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20160510</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1265.2</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1241.1</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1270</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6</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4</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1249.3</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20160511</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1274.5</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1241.9</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1270</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2</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1248.9</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20160512</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1269.5</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1242.0</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1285</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4</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11</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1274.9</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20160513</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1272.0</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1239.2</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1260</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2</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w:t>
            </w:r>
          </w:p>
        </w:tc>
        <w:tc>
          <w:tcPr>
            <w:tcW w:w="155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1244.4</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20160516</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1277.5</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1238.7</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1282</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24</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50</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1277.7</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20160517</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1275.8</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1236.0</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1285</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1280.2</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20160518</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1271.9</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1236.2</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1265</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9</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2</w:t>
            </w:r>
          </w:p>
        </w:tc>
        <w:tc>
          <w:tcPr>
            <w:tcW w:w="155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1259.7</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20160519</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1254.2</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1234.9</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1270</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83</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105</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1260.1</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20160520</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1254.3</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1232.3</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1244</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28</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1243.5</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20160523</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1250.5</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1230.1</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1252</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33</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181</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1251.7</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20160524</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1239.7</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1228.4</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1241</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66</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119</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1240.2</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20160525</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1224.2</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1224.8</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1243</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22</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93</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1242.5</w:t>
            </w:r>
          </w:p>
        </w:tc>
      </w:tr>
      <w:tr w:rsidR="00033E19" w:rsidRPr="00033E19" w:rsidTr="007C0983">
        <w:trPr>
          <w:trHeight w:val="290"/>
        </w:trPr>
        <w:tc>
          <w:tcPr>
            <w:tcW w:w="1206"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20160526</w:t>
            </w:r>
          </w:p>
        </w:tc>
        <w:tc>
          <w:tcPr>
            <w:tcW w:w="1089" w:type="dxa"/>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1225.8</w:t>
            </w:r>
          </w:p>
        </w:tc>
        <w:tc>
          <w:tcPr>
            <w:tcW w:w="1412"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1219.6</w:t>
            </w:r>
          </w:p>
        </w:tc>
        <w:tc>
          <w:tcPr>
            <w:tcW w:w="98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1224</w:t>
            </w:r>
          </w:p>
        </w:tc>
        <w:tc>
          <w:tcPr>
            <w:tcW w:w="1268"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46</w:t>
            </w:r>
          </w:p>
        </w:tc>
        <w:tc>
          <w:tcPr>
            <w:tcW w:w="1269" w:type="dxa"/>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106</w:t>
            </w:r>
          </w:p>
        </w:tc>
        <w:tc>
          <w:tcPr>
            <w:tcW w:w="1552" w:type="dxa"/>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1223.9</w:t>
            </w:r>
          </w:p>
        </w:tc>
      </w:tr>
      <w:tr w:rsidR="00033E19" w:rsidRPr="00033E19" w:rsidTr="007C0983">
        <w:trPr>
          <w:trHeight w:val="290"/>
        </w:trPr>
        <w:tc>
          <w:tcPr>
            <w:tcW w:w="1206" w:type="dxa"/>
            <w:tcBorders>
              <w:bottom w:val="single" w:sz="12" w:space="0" w:color="000000"/>
            </w:tcBorders>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20160527</w:t>
            </w:r>
          </w:p>
        </w:tc>
        <w:tc>
          <w:tcPr>
            <w:tcW w:w="1089" w:type="dxa"/>
            <w:tcBorders>
              <w:bottom w:val="single" w:sz="12" w:space="0" w:color="000000"/>
            </w:tcBorders>
            <w:noWrap/>
            <w:hideMark/>
          </w:tcPr>
          <w:p w:rsidR="00033E19" w:rsidRPr="007C0983" w:rsidRDefault="00033E19" w:rsidP="000E7B37">
            <w:pPr>
              <w:widowControl/>
              <w:jc w:val="center"/>
              <w:rPr>
                <w:rFonts w:ascii="Times New Roman" w:eastAsiaTheme="minorEastAsia" w:hAnsi="Times New Roman"/>
                <w:color w:val="000000"/>
                <w:kern w:val="0"/>
                <w:sz w:val="24"/>
              </w:rPr>
            </w:pPr>
            <w:r w:rsidRPr="007C0983">
              <w:rPr>
                <w:rFonts w:ascii="Times New Roman" w:eastAsiaTheme="minorEastAsia" w:hAnsi="Times New Roman"/>
                <w:color w:val="000000"/>
                <w:kern w:val="0"/>
                <w:sz w:val="24"/>
              </w:rPr>
              <w:t>1217.1</w:t>
            </w:r>
          </w:p>
        </w:tc>
        <w:tc>
          <w:tcPr>
            <w:tcW w:w="1412" w:type="dxa"/>
            <w:tcBorders>
              <w:bottom w:val="single" w:sz="12" w:space="0" w:color="000000"/>
            </w:tcBorders>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1215.8</w:t>
            </w:r>
          </w:p>
        </w:tc>
        <w:tc>
          <w:tcPr>
            <w:tcW w:w="988" w:type="dxa"/>
            <w:tcBorders>
              <w:bottom w:val="single" w:sz="12" w:space="0" w:color="000000"/>
            </w:tcBorders>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1226</w:t>
            </w:r>
          </w:p>
        </w:tc>
        <w:tc>
          <w:tcPr>
            <w:tcW w:w="1268" w:type="dxa"/>
            <w:tcBorders>
              <w:bottom w:val="single" w:sz="12" w:space="0" w:color="000000"/>
            </w:tcBorders>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62</w:t>
            </w:r>
          </w:p>
        </w:tc>
        <w:tc>
          <w:tcPr>
            <w:tcW w:w="1269" w:type="dxa"/>
            <w:tcBorders>
              <w:bottom w:val="single" w:sz="12" w:space="0" w:color="000000"/>
            </w:tcBorders>
          </w:tcPr>
          <w:p w:rsidR="00033E19" w:rsidRPr="007C0983" w:rsidRDefault="00033E19" w:rsidP="000E7B37">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135</w:t>
            </w:r>
          </w:p>
        </w:tc>
        <w:tc>
          <w:tcPr>
            <w:tcW w:w="1552" w:type="dxa"/>
            <w:tcBorders>
              <w:bottom w:val="single" w:sz="12" w:space="0" w:color="000000"/>
            </w:tcBorders>
          </w:tcPr>
          <w:p w:rsidR="00033E19" w:rsidRPr="007C0983" w:rsidRDefault="00033E19" w:rsidP="00033E19">
            <w:pPr>
              <w:jc w:val="center"/>
              <w:rPr>
                <w:rFonts w:ascii="Times New Roman" w:eastAsiaTheme="minorEastAsia" w:hAnsi="Times New Roman"/>
                <w:color w:val="000000"/>
                <w:sz w:val="24"/>
              </w:rPr>
            </w:pPr>
            <w:r w:rsidRPr="007C0983">
              <w:rPr>
                <w:rFonts w:ascii="Times New Roman" w:eastAsiaTheme="minorEastAsia" w:hAnsi="Times New Roman"/>
                <w:color w:val="000000"/>
                <w:sz w:val="24"/>
              </w:rPr>
              <w:t>1226.0</w:t>
            </w:r>
          </w:p>
        </w:tc>
      </w:tr>
    </w:tbl>
    <w:p w:rsidR="007C0983" w:rsidRDefault="007C0983" w:rsidP="007C0983">
      <w:pPr>
        <w:pStyle w:val="aff3"/>
        <w:rPr>
          <w:rFonts w:cs="宋体"/>
          <w:noProof/>
          <w:sz w:val="24"/>
          <w:szCs w:val="24"/>
        </w:rPr>
      </w:pPr>
    </w:p>
    <w:p w:rsidR="007C0983" w:rsidRDefault="007C0983" w:rsidP="007C0983">
      <w:pPr>
        <w:pStyle w:val="aff3"/>
        <w:rPr>
          <w:rFonts w:cs="宋体"/>
          <w:noProof/>
          <w:sz w:val="24"/>
          <w:szCs w:val="24"/>
        </w:rPr>
      </w:pPr>
    </w:p>
    <w:p w:rsidR="007C0983" w:rsidRDefault="007C0983" w:rsidP="007C0983">
      <w:pPr>
        <w:pStyle w:val="aff3"/>
        <w:rPr>
          <w:rFonts w:cs="宋体"/>
          <w:noProof/>
          <w:sz w:val="24"/>
          <w:szCs w:val="24"/>
        </w:rPr>
      </w:pPr>
    </w:p>
    <w:p w:rsidR="007C0983" w:rsidRDefault="007C0983" w:rsidP="007C0983">
      <w:pPr>
        <w:pStyle w:val="aff3"/>
        <w:rPr>
          <w:rFonts w:cs="宋体"/>
          <w:noProof/>
          <w:sz w:val="24"/>
          <w:szCs w:val="24"/>
        </w:rPr>
      </w:pPr>
    </w:p>
    <w:p w:rsidR="007C0983" w:rsidRDefault="007C0983" w:rsidP="007C0983">
      <w:pPr>
        <w:pStyle w:val="aff3"/>
        <w:rPr>
          <w:rFonts w:cs="宋体"/>
          <w:noProof/>
          <w:sz w:val="24"/>
          <w:szCs w:val="24"/>
        </w:rPr>
      </w:pPr>
    </w:p>
    <w:p w:rsidR="007C0983" w:rsidRDefault="007C0983" w:rsidP="007C0983">
      <w:pPr>
        <w:pStyle w:val="aff3"/>
        <w:rPr>
          <w:rFonts w:cs="宋体"/>
          <w:noProof/>
          <w:sz w:val="24"/>
          <w:szCs w:val="24"/>
        </w:rPr>
      </w:pPr>
    </w:p>
    <w:p w:rsidR="007C0983" w:rsidRDefault="007C0983" w:rsidP="007C0983">
      <w:pPr>
        <w:pStyle w:val="aff3"/>
      </w:pPr>
      <w:r>
        <w:rPr>
          <w:noProof/>
        </w:rPr>
        <w:lastRenderedPageBreak/>
        <w:drawing>
          <wp:anchor distT="0" distB="0" distL="114300" distR="114300" simplePos="0" relativeHeight="251710976" behindDoc="1" locked="0" layoutInCell="1" allowOverlap="1" wp14:anchorId="72FA9BE5" wp14:editId="133B965B">
            <wp:simplePos x="0" y="0"/>
            <wp:positionH relativeFrom="margin">
              <wp:posOffset>144780</wp:posOffset>
            </wp:positionH>
            <wp:positionV relativeFrom="paragraph">
              <wp:posOffset>100965</wp:posOffset>
            </wp:positionV>
            <wp:extent cx="5199380" cy="2892425"/>
            <wp:effectExtent l="0" t="0" r="1270" b="3175"/>
            <wp:wrapTight wrapText="bothSides">
              <wp:wrapPolygon edited="0">
                <wp:start x="0" y="0"/>
                <wp:lineTo x="0" y="21481"/>
                <wp:lineTo x="21526" y="21481"/>
                <wp:lineTo x="21526" y="0"/>
                <wp:lineTo x="0" y="0"/>
              </wp:wrapPolygon>
            </wp:wrapTight>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r w:rsidRPr="00477200">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4</w:t>
      </w:r>
      <w:r>
        <w:rPr>
          <w:noProof/>
        </w:rPr>
        <w:fldChar w:fldCharType="end"/>
      </w:r>
      <w:r w:rsidRPr="00477200">
        <w:noBreakHyphen/>
      </w:r>
      <w:fldSimple w:instr=" SEQ \s \* Arabic OLE_LINK8 ">
        <w:r w:rsidR="004E6920">
          <w:rPr>
            <w:noProof/>
          </w:rPr>
          <w:t>1</w:t>
        </w:r>
      </w:fldSimple>
      <w:r>
        <w:rPr>
          <w:noProof/>
        </w:rPr>
        <w:t xml:space="preserve">  </w:t>
      </w:r>
      <w:r>
        <w:rPr>
          <w:rFonts w:hint="eastAsia"/>
        </w:rPr>
        <w:t>专家推理库预测值</w:t>
      </w:r>
      <w:r>
        <w:t>与深度残差网络预测值对比</w:t>
      </w:r>
    </w:p>
    <w:p w:rsidR="007C0983" w:rsidRDefault="007C0983" w:rsidP="007C0983">
      <w:pPr>
        <w:pStyle w:val="aff3"/>
      </w:pPr>
      <w:r>
        <w:rPr>
          <w:noProof/>
        </w:rPr>
        <w:drawing>
          <wp:anchor distT="0" distB="0" distL="114300" distR="114300" simplePos="0" relativeHeight="251713024" behindDoc="0" locked="0" layoutInCell="1" allowOverlap="1" wp14:anchorId="7003E5C4" wp14:editId="60927FB2">
            <wp:simplePos x="0" y="0"/>
            <wp:positionH relativeFrom="margin">
              <wp:posOffset>151402</wp:posOffset>
            </wp:positionH>
            <wp:positionV relativeFrom="paragraph">
              <wp:posOffset>270912</wp:posOffset>
            </wp:positionV>
            <wp:extent cx="5193665" cy="3016885"/>
            <wp:effectExtent l="0" t="0" r="6985" b="0"/>
            <wp:wrapThrough wrapText="bothSides">
              <wp:wrapPolygon edited="0">
                <wp:start x="0" y="0"/>
                <wp:lineTo x="0" y="21414"/>
                <wp:lineTo x="21550" y="21414"/>
                <wp:lineTo x="21550" y="0"/>
                <wp:lineTo x="0" y="0"/>
              </wp:wrapPolygon>
            </wp:wrapThrough>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rsidR="00887730" w:rsidRDefault="00887730" w:rsidP="00033E19">
      <w:pPr>
        <w:pStyle w:val="aff3"/>
      </w:pPr>
      <w:r w:rsidRPr="00477200">
        <w:rPr>
          <w:rFonts w:hint="eastAsia"/>
        </w:rPr>
        <w:t>图</w:t>
      </w:r>
      <w:r>
        <w:fldChar w:fldCharType="begin"/>
      </w:r>
      <w:r>
        <w:instrText xml:space="preserve"> STYLEREF  \s </w:instrText>
      </w:r>
      <w:r>
        <w:instrText>标题</w:instrText>
      </w:r>
      <w:r>
        <w:instrText xml:space="preserve">1 </w:instrText>
      </w:r>
      <w:r>
        <w:fldChar w:fldCharType="separate"/>
      </w:r>
      <w:r w:rsidR="004E6920">
        <w:rPr>
          <w:noProof/>
        </w:rPr>
        <w:t>4</w:t>
      </w:r>
      <w:r>
        <w:rPr>
          <w:noProof/>
        </w:rPr>
        <w:fldChar w:fldCharType="end"/>
      </w:r>
      <w:r w:rsidRPr="00477200">
        <w:noBreakHyphen/>
      </w:r>
      <w:fldSimple w:instr=" SEQ \s \* Arabic OLE_LINK8 ">
        <w:r w:rsidR="004E6920">
          <w:rPr>
            <w:noProof/>
          </w:rPr>
          <w:t>2</w:t>
        </w:r>
      </w:fldSimple>
      <w:r>
        <w:rPr>
          <w:noProof/>
        </w:rPr>
        <w:t xml:space="preserve">  </w:t>
      </w:r>
      <w:r>
        <w:rPr>
          <w:rFonts w:hint="eastAsia"/>
        </w:rPr>
        <w:t>加权修正预测值</w:t>
      </w:r>
      <w:r>
        <w:t>与深度残差网络预测值对比</w:t>
      </w:r>
    </w:p>
    <w:p w:rsidR="00033E19" w:rsidRDefault="00033E19" w:rsidP="00846425">
      <w:pPr>
        <w:pStyle w:val="aff3"/>
        <w:ind w:firstLine="420"/>
        <w:jc w:val="both"/>
        <w:rPr>
          <w:sz w:val="24"/>
          <w:szCs w:val="24"/>
        </w:rPr>
      </w:pPr>
    </w:p>
    <w:p w:rsidR="00846425" w:rsidRDefault="00846425" w:rsidP="006C56B9">
      <w:pPr>
        <w:pStyle w:val="aff3"/>
        <w:spacing w:line="400" w:lineRule="exact"/>
        <w:ind w:firstLine="420"/>
        <w:jc w:val="both"/>
        <w:rPr>
          <w:sz w:val="24"/>
          <w:szCs w:val="24"/>
        </w:rPr>
      </w:pPr>
      <w:r w:rsidRPr="00846425">
        <w:rPr>
          <w:sz w:val="24"/>
          <w:szCs w:val="24"/>
        </w:rPr>
        <w:t>专家</w:t>
      </w:r>
      <w:r w:rsidR="00780CEF">
        <w:rPr>
          <w:sz w:val="24"/>
          <w:szCs w:val="24"/>
        </w:rPr>
        <w:t>系统的推理库预测值虽然相对实际金价也有较大幅的</w:t>
      </w:r>
      <w:r>
        <w:rPr>
          <w:sz w:val="24"/>
          <w:szCs w:val="24"/>
        </w:rPr>
        <w:t>波动</w:t>
      </w:r>
      <w:r>
        <w:rPr>
          <w:rFonts w:hint="eastAsia"/>
          <w:sz w:val="24"/>
          <w:szCs w:val="24"/>
        </w:rPr>
        <w:t>，</w:t>
      </w:r>
      <w:r w:rsidR="00780CEF">
        <w:rPr>
          <w:sz w:val="24"/>
          <w:szCs w:val="24"/>
        </w:rPr>
        <w:t>但能在一定程度上</w:t>
      </w:r>
      <w:r>
        <w:rPr>
          <w:sz w:val="24"/>
          <w:szCs w:val="24"/>
        </w:rPr>
        <w:t>增加深度残差网络的鲁棒性</w:t>
      </w:r>
      <w:r>
        <w:rPr>
          <w:rFonts w:hint="eastAsia"/>
          <w:sz w:val="24"/>
          <w:szCs w:val="24"/>
        </w:rPr>
        <w:t>，</w:t>
      </w:r>
      <w:r w:rsidR="00780CEF">
        <w:rPr>
          <w:sz w:val="24"/>
          <w:szCs w:val="24"/>
        </w:rPr>
        <w:t>弥补它对于市场信息的获取</w:t>
      </w:r>
      <w:r>
        <w:rPr>
          <w:sz w:val="24"/>
          <w:szCs w:val="24"/>
        </w:rPr>
        <w:t>的不足</w:t>
      </w:r>
      <w:r>
        <w:rPr>
          <w:rFonts w:hint="eastAsia"/>
          <w:sz w:val="24"/>
          <w:szCs w:val="24"/>
        </w:rPr>
        <w:t>。</w:t>
      </w:r>
    </w:p>
    <w:p w:rsidR="00033E19" w:rsidRPr="00846425" w:rsidRDefault="00846425" w:rsidP="00F805EE">
      <w:pPr>
        <w:pStyle w:val="aff3"/>
        <w:spacing w:line="400" w:lineRule="exact"/>
        <w:ind w:firstLine="420"/>
        <w:jc w:val="both"/>
        <w:rPr>
          <w:rFonts w:cs="宋体"/>
          <w:noProof/>
          <w:sz w:val="24"/>
          <w:szCs w:val="24"/>
        </w:rPr>
      </w:pPr>
      <w:r>
        <w:rPr>
          <w:sz w:val="24"/>
          <w:szCs w:val="24"/>
        </w:rPr>
        <w:t>在本</w:t>
      </w:r>
      <w:r w:rsidR="00780CEF">
        <w:rPr>
          <w:sz w:val="24"/>
          <w:szCs w:val="24"/>
        </w:rPr>
        <w:t>小节的</w:t>
      </w:r>
      <w:r w:rsidR="00780CEF" w:rsidRPr="00780CEF">
        <w:rPr>
          <w:rFonts w:hint="eastAsia"/>
          <w:sz w:val="24"/>
          <w:szCs w:val="24"/>
        </w:rPr>
        <w:t>25</w:t>
      </w:r>
      <w:r w:rsidR="00780CEF" w:rsidRPr="00780CEF">
        <w:rPr>
          <w:rFonts w:hint="eastAsia"/>
          <w:sz w:val="24"/>
          <w:szCs w:val="24"/>
        </w:rPr>
        <w:t>交易日</w:t>
      </w:r>
      <w:r>
        <w:rPr>
          <w:sz w:val="24"/>
          <w:szCs w:val="24"/>
        </w:rPr>
        <w:t>时间段内</w:t>
      </w:r>
      <w:r>
        <w:rPr>
          <w:rFonts w:hint="eastAsia"/>
          <w:sz w:val="24"/>
          <w:szCs w:val="24"/>
        </w:rPr>
        <w:t>，</w:t>
      </w:r>
      <w:r w:rsidR="00622FCB" w:rsidRPr="00846425">
        <w:rPr>
          <w:sz w:val="24"/>
          <w:szCs w:val="24"/>
        </w:rPr>
        <w:t>深度残差网络预测</w:t>
      </w:r>
      <w:r w:rsidR="000E7B37">
        <w:rPr>
          <w:sz w:val="24"/>
          <w:szCs w:val="24"/>
        </w:rPr>
        <w:t>均方误</w:t>
      </w:r>
      <w:r w:rsidR="00622FCB" w:rsidRPr="00846425">
        <w:rPr>
          <w:sz w:val="24"/>
          <w:szCs w:val="24"/>
        </w:rPr>
        <w:t>差</w:t>
      </w:r>
      <w:r w:rsidR="00780CEF">
        <w:rPr>
          <w:rFonts w:hint="eastAsia"/>
          <w:sz w:val="24"/>
          <w:szCs w:val="24"/>
        </w:rPr>
        <w:t>（误差平方的</w:t>
      </w:r>
      <w:r w:rsidR="000E7B37">
        <w:rPr>
          <w:rFonts w:hint="eastAsia"/>
          <w:sz w:val="24"/>
          <w:szCs w:val="24"/>
        </w:rPr>
        <w:t>均值）</w:t>
      </w:r>
      <w:r w:rsidR="00622FCB" w:rsidRPr="00846425">
        <w:rPr>
          <w:sz w:val="24"/>
          <w:szCs w:val="24"/>
        </w:rPr>
        <w:t>为</w:t>
      </w:r>
      <w:r w:rsidR="00622FCB" w:rsidRPr="00846425">
        <w:rPr>
          <w:rFonts w:hint="eastAsia"/>
          <w:sz w:val="24"/>
          <w:szCs w:val="24"/>
        </w:rPr>
        <w:t>1682.7</w:t>
      </w:r>
      <w:r w:rsidR="00622FCB" w:rsidRPr="00846425">
        <w:rPr>
          <w:rFonts w:hint="eastAsia"/>
          <w:sz w:val="24"/>
          <w:szCs w:val="24"/>
        </w:rPr>
        <w:t>，专家系统推理库预测均方</w:t>
      </w:r>
      <w:r w:rsidR="000E7B37">
        <w:rPr>
          <w:rFonts w:hint="eastAsia"/>
          <w:sz w:val="24"/>
          <w:szCs w:val="24"/>
        </w:rPr>
        <w:t>误</w:t>
      </w:r>
      <w:r w:rsidR="00622FCB" w:rsidRPr="00846425">
        <w:rPr>
          <w:rFonts w:hint="eastAsia"/>
          <w:sz w:val="24"/>
          <w:szCs w:val="24"/>
        </w:rPr>
        <w:t>差为</w:t>
      </w:r>
      <w:r w:rsidR="00622FCB" w:rsidRPr="00846425">
        <w:rPr>
          <w:rFonts w:hint="eastAsia"/>
          <w:sz w:val="24"/>
          <w:szCs w:val="24"/>
        </w:rPr>
        <w:t>370.6</w:t>
      </w:r>
      <w:r w:rsidR="00622FCB" w:rsidRPr="00846425">
        <w:rPr>
          <w:rFonts w:hint="eastAsia"/>
          <w:sz w:val="24"/>
          <w:szCs w:val="24"/>
        </w:rPr>
        <w:t>，深度残差网络加权修正预测均方</w:t>
      </w:r>
      <w:r w:rsidR="000E7B37">
        <w:rPr>
          <w:rFonts w:hint="eastAsia"/>
          <w:sz w:val="24"/>
          <w:szCs w:val="24"/>
        </w:rPr>
        <w:t>误</w:t>
      </w:r>
      <w:r w:rsidR="00622FCB" w:rsidRPr="00846425">
        <w:rPr>
          <w:rFonts w:hint="eastAsia"/>
          <w:sz w:val="24"/>
          <w:szCs w:val="24"/>
        </w:rPr>
        <w:t>差为</w:t>
      </w:r>
      <w:r w:rsidR="00622FCB" w:rsidRPr="00846425">
        <w:rPr>
          <w:rFonts w:hint="eastAsia"/>
          <w:sz w:val="24"/>
          <w:szCs w:val="24"/>
        </w:rPr>
        <w:t>2</w:t>
      </w:r>
      <w:r w:rsidR="00622FCB" w:rsidRPr="00846425">
        <w:rPr>
          <w:sz w:val="24"/>
          <w:szCs w:val="24"/>
        </w:rPr>
        <w:t>92.8</w:t>
      </w:r>
      <w:r w:rsidR="00622FCB" w:rsidRPr="00846425">
        <w:rPr>
          <w:rFonts w:hint="eastAsia"/>
          <w:sz w:val="24"/>
          <w:szCs w:val="24"/>
        </w:rPr>
        <w:t>。</w:t>
      </w:r>
      <w:r>
        <w:rPr>
          <w:rFonts w:hint="eastAsia"/>
          <w:sz w:val="24"/>
          <w:szCs w:val="24"/>
        </w:rPr>
        <w:t>深度残差网络预测了国际金价市场的内部规律，专家系统提供对于国际金融事件的应变能力，两者互补</w:t>
      </w:r>
      <w:r w:rsidR="00780CEF">
        <w:rPr>
          <w:rFonts w:hint="eastAsia"/>
          <w:sz w:val="24"/>
          <w:szCs w:val="24"/>
        </w:rPr>
        <w:t>得到</w:t>
      </w:r>
      <w:r w:rsidR="006717E2">
        <w:rPr>
          <w:rFonts w:cs="宋体"/>
          <w:noProof/>
          <w:sz w:val="24"/>
          <w:szCs w:val="24"/>
        </w:rPr>
        <w:t>预测均方</w:t>
      </w:r>
      <w:r w:rsidR="00780CEF">
        <w:rPr>
          <w:rFonts w:cs="宋体"/>
          <w:noProof/>
          <w:sz w:val="24"/>
          <w:szCs w:val="24"/>
        </w:rPr>
        <w:t>误</w:t>
      </w:r>
      <w:r w:rsidR="006717E2">
        <w:rPr>
          <w:rFonts w:cs="宋体"/>
          <w:noProof/>
          <w:sz w:val="24"/>
          <w:szCs w:val="24"/>
        </w:rPr>
        <w:t>差最小的加权修正预测值</w:t>
      </w:r>
      <w:r w:rsidR="006717E2">
        <w:rPr>
          <w:rFonts w:cs="宋体" w:hint="eastAsia"/>
          <w:noProof/>
          <w:sz w:val="24"/>
          <w:szCs w:val="24"/>
        </w:rPr>
        <w:t>。</w:t>
      </w:r>
    </w:p>
    <w:p w:rsidR="00F805EE" w:rsidRDefault="00F805EE" w:rsidP="00F805EE">
      <w:pPr>
        <w:pStyle w:val="1"/>
        <w:numPr>
          <w:ilvl w:val="0"/>
          <w:numId w:val="14"/>
        </w:numPr>
      </w:pPr>
      <w:bookmarkStart w:id="108" w:name="_Toc452304935"/>
      <w:bookmarkStart w:id="109" w:name="_Toc452398897"/>
      <w:r>
        <w:rPr>
          <w:rFonts w:hint="eastAsia"/>
        </w:rPr>
        <w:lastRenderedPageBreak/>
        <w:t>结论</w:t>
      </w:r>
      <w:bookmarkEnd w:id="108"/>
      <w:bookmarkEnd w:id="109"/>
    </w:p>
    <w:p w:rsidR="00F805EE" w:rsidRDefault="00F805EE" w:rsidP="00F805EE">
      <w:pPr>
        <w:pStyle w:val="11"/>
        <w:numPr>
          <w:ilvl w:val="1"/>
          <w:numId w:val="4"/>
        </w:numPr>
        <w:spacing w:before="159" w:after="159"/>
      </w:pPr>
      <w:bookmarkStart w:id="110" w:name="_Toc452304936"/>
      <w:bookmarkStart w:id="111" w:name="_Toc452398898"/>
      <w:r>
        <w:t>研究内容概述</w:t>
      </w:r>
      <w:bookmarkEnd w:id="110"/>
      <w:bookmarkEnd w:id="111"/>
    </w:p>
    <w:p w:rsidR="00F805EE" w:rsidRDefault="00F805EE" w:rsidP="00F805EE">
      <w:pPr>
        <w:pStyle w:val="15"/>
        <w:ind w:firstLine="480"/>
      </w:pPr>
      <w:r>
        <w:rPr>
          <w:rFonts w:hint="eastAsia"/>
        </w:rPr>
        <w:t>本文</w:t>
      </w:r>
      <w:r>
        <w:t>以预测国际金价走势为目的</w:t>
      </w:r>
      <w:r>
        <w:rPr>
          <w:rFonts w:hint="eastAsia"/>
        </w:rPr>
        <w:t>，</w:t>
      </w:r>
      <w:r>
        <w:t>首先分析国内外利用深度学习进行国际金价预测的研究现状</w:t>
      </w:r>
      <w:r>
        <w:rPr>
          <w:rFonts w:hint="eastAsia"/>
        </w:rPr>
        <w:t>，</w:t>
      </w:r>
      <w:r>
        <w:t>发现随着深度学习网络深度的提高</w:t>
      </w:r>
      <w:r>
        <w:rPr>
          <w:rFonts w:hint="eastAsia"/>
        </w:rPr>
        <w:t>，</w:t>
      </w:r>
      <w:r>
        <w:t>会出现精度下降的问题</w:t>
      </w:r>
      <w:r>
        <w:rPr>
          <w:rFonts w:hint="eastAsia"/>
        </w:rPr>
        <w:t>。</w:t>
      </w:r>
      <w:r>
        <w:t>深度残差网络是深度学习算法</w:t>
      </w:r>
      <w:r>
        <w:t>2</w:t>
      </w:r>
      <w:r>
        <w:rPr>
          <w:rFonts w:hint="eastAsia"/>
        </w:rPr>
        <w:t>015</w:t>
      </w:r>
      <w:r>
        <w:rPr>
          <w:rFonts w:hint="eastAsia"/>
        </w:rPr>
        <w:t>年的</w:t>
      </w:r>
      <w:r>
        <w:t>最新研究成果</w:t>
      </w:r>
      <w:r>
        <w:rPr>
          <w:rFonts w:hint="eastAsia"/>
        </w:rPr>
        <w:t>，</w:t>
      </w:r>
      <w:r>
        <w:t>更</w:t>
      </w:r>
      <w:r>
        <w:rPr>
          <w:rFonts w:hint="eastAsia"/>
        </w:rPr>
        <w:t>“深”的神经网络层数也意味着对国际金价数据更“深层次”的理解，在金融方面具有一定的研究价值。然后研究证明国际金价在</w:t>
      </w:r>
      <w:r>
        <w:rPr>
          <w:rFonts w:hint="eastAsia"/>
        </w:rPr>
        <w:t>10</w:t>
      </w:r>
      <w:r>
        <w:rPr>
          <w:rFonts w:hint="eastAsia"/>
        </w:rPr>
        <w:t>交易日内是有偏向的时间序列，即是可以被预测的。接下来研究搭建深度残差网络，完成国际金价历史数据的获取、预处理以及对深度残差网络的训练。对</w:t>
      </w:r>
      <w:r>
        <w:rPr>
          <w:rFonts w:hint="eastAsia"/>
        </w:rPr>
        <w:t>2016</w:t>
      </w:r>
      <w:r>
        <w:rPr>
          <w:rFonts w:hint="eastAsia"/>
        </w:rPr>
        <w:t>年</w:t>
      </w:r>
      <w:r>
        <w:rPr>
          <w:rFonts w:hint="eastAsia"/>
        </w:rPr>
        <w:t>4</w:t>
      </w:r>
      <w:r>
        <w:rPr>
          <w:rFonts w:hint="eastAsia"/>
        </w:rPr>
        <w:t>月</w:t>
      </w:r>
      <w:r>
        <w:rPr>
          <w:rFonts w:hint="eastAsia"/>
        </w:rPr>
        <w:t>25</w:t>
      </w:r>
      <w:r>
        <w:rPr>
          <w:rFonts w:hint="eastAsia"/>
        </w:rPr>
        <w:t>日至</w:t>
      </w:r>
      <w:r>
        <w:rPr>
          <w:rFonts w:hint="eastAsia"/>
        </w:rPr>
        <w:t>2016</w:t>
      </w:r>
      <w:r>
        <w:rPr>
          <w:rFonts w:hint="eastAsia"/>
        </w:rPr>
        <w:t>年</w:t>
      </w:r>
      <w:r>
        <w:rPr>
          <w:rFonts w:hint="eastAsia"/>
        </w:rPr>
        <w:t>5</w:t>
      </w:r>
      <w:r>
        <w:rPr>
          <w:rFonts w:hint="eastAsia"/>
        </w:rPr>
        <w:t>月</w:t>
      </w:r>
      <w:r>
        <w:rPr>
          <w:rFonts w:hint="eastAsia"/>
        </w:rPr>
        <w:t>27</w:t>
      </w:r>
      <w:r>
        <w:rPr>
          <w:rFonts w:hint="eastAsia"/>
        </w:rPr>
        <w:t>日共</w:t>
      </w:r>
      <w:r>
        <w:rPr>
          <w:rFonts w:hint="eastAsia"/>
        </w:rPr>
        <w:t>25</w:t>
      </w:r>
      <w:r>
        <w:rPr>
          <w:rFonts w:hint="eastAsia"/>
        </w:rPr>
        <w:t>交易日的金价走势预测，发现深度残差网络的一个弊端：无法及时对国际金融市场的变化做出预测调整。然后利用</w:t>
      </w:r>
      <w:r>
        <w:rPr>
          <w:rFonts w:hint="eastAsia"/>
        </w:rPr>
        <w:t>Python</w:t>
      </w:r>
      <w:r>
        <w:rPr>
          <w:rFonts w:hint="eastAsia"/>
        </w:rPr>
        <w:t>语言编写专家系统，实时获取金融专家和组织的预测信息，并经过反复测试得到专家系统修正权重系数的表达式，完成对深度残差网络预测结果的修正，大幅度降低其</w:t>
      </w:r>
      <w:r>
        <w:t>均方误差值</w:t>
      </w:r>
      <w:r>
        <w:rPr>
          <w:rFonts w:hint="eastAsia"/>
        </w:rPr>
        <w:t>。</w:t>
      </w:r>
    </w:p>
    <w:p w:rsidR="00F805EE" w:rsidRDefault="00F805EE" w:rsidP="00F805EE">
      <w:pPr>
        <w:pStyle w:val="11"/>
        <w:numPr>
          <w:ilvl w:val="1"/>
          <w:numId w:val="4"/>
        </w:numPr>
        <w:spacing w:before="159" w:after="159"/>
      </w:pPr>
      <w:bookmarkStart w:id="112" w:name="_Toc452304937"/>
      <w:bookmarkStart w:id="113" w:name="_Toc452398899"/>
      <w:r>
        <w:rPr>
          <w:rFonts w:hint="eastAsia"/>
        </w:rPr>
        <w:t>研究过程的不足之处</w:t>
      </w:r>
      <w:bookmarkEnd w:id="112"/>
      <w:bookmarkEnd w:id="113"/>
    </w:p>
    <w:p w:rsidR="00F805EE" w:rsidRDefault="00F805EE" w:rsidP="00F805EE">
      <w:pPr>
        <w:pStyle w:val="15"/>
        <w:ind w:firstLine="480"/>
      </w:pPr>
      <w:r>
        <w:rPr>
          <w:rFonts w:hint="eastAsia"/>
        </w:rPr>
        <w:t>在研究深度残差网络的搭建过程中，曾尝试利用前十分钟的金价预测后十分钟的金价走势，却发现国际金价的训练集基本无法提高精度。后来发现在分钟级的时间段内，国际金价的</w:t>
      </w:r>
      <w:r>
        <w:rPr>
          <w:rFonts w:hint="eastAsia"/>
        </w:rPr>
        <w:t>Hurst</w:t>
      </w:r>
      <w:r>
        <w:rPr>
          <w:rFonts w:hint="eastAsia"/>
        </w:rPr>
        <w:t>指数均值接近</w:t>
      </w:r>
      <w:r>
        <w:rPr>
          <w:rFonts w:hint="eastAsia"/>
        </w:rPr>
        <w:t>0</w:t>
      </w:r>
      <w:r>
        <w:t>.5</w:t>
      </w:r>
      <w:r>
        <w:rPr>
          <w:rFonts w:hint="eastAsia"/>
        </w:rPr>
        <w:t>，</w:t>
      </w:r>
      <w:r>
        <w:t>即说明金价在分钟级的时间段内是不可预测的</w:t>
      </w:r>
      <w:r>
        <w:rPr>
          <w:rFonts w:hint="eastAsia"/>
        </w:rPr>
        <w:t>。</w:t>
      </w:r>
      <w:r>
        <w:t>由于完成搭建专家系统的时间比较晚</w:t>
      </w:r>
      <w:r>
        <w:rPr>
          <w:rFonts w:hint="eastAsia"/>
        </w:rPr>
        <w:t>，</w:t>
      </w:r>
      <w:r>
        <w:t>导致早期的专家系统数据获取不全</w:t>
      </w:r>
      <w:r>
        <w:rPr>
          <w:rFonts w:hint="eastAsia"/>
        </w:rPr>
        <w:t>（</w:t>
      </w:r>
      <w:r>
        <w:rPr>
          <w:rFonts w:hint="eastAsia"/>
        </w:rPr>
        <w:t>2016</w:t>
      </w:r>
      <w:r>
        <w:rPr>
          <w:rFonts w:hint="eastAsia"/>
        </w:rPr>
        <w:t>年</w:t>
      </w:r>
      <w:r>
        <w:rPr>
          <w:rFonts w:hint="eastAsia"/>
        </w:rPr>
        <w:t>5</w:t>
      </w:r>
      <w:r>
        <w:rPr>
          <w:rFonts w:hint="eastAsia"/>
        </w:rPr>
        <w:t>月</w:t>
      </w:r>
      <w:r>
        <w:rPr>
          <w:rFonts w:hint="eastAsia"/>
        </w:rPr>
        <w:t>23</w:t>
      </w:r>
      <w:r>
        <w:rPr>
          <w:rFonts w:hint="eastAsia"/>
        </w:rPr>
        <w:t>日之前），故在此之前的专家系统修正权重系数波动很大，也同时对修正的预测数据产生一定的影响。</w:t>
      </w:r>
    </w:p>
    <w:p w:rsidR="00F805EE" w:rsidRDefault="00F805EE" w:rsidP="00F805EE">
      <w:pPr>
        <w:pStyle w:val="11"/>
        <w:numPr>
          <w:ilvl w:val="1"/>
          <w:numId w:val="4"/>
        </w:numPr>
        <w:spacing w:before="159" w:after="159"/>
      </w:pPr>
      <w:bookmarkStart w:id="114" w:name="_Toc452304938"/>
      <w:bookmarkStart w:id="115" w:name="_Toc452398900"/>
      <w:r>
        <w:rPr>
          <w:rFonts w:hint="eastAsia"/>
        </w:rPr>
        <w:t>继续研究的方向</w:t>
      </w:r>
      <w:bookmarkEnd w:id="114"/>
      <w:bookmarkEnd w:id="115"/>
    </w:p>
    <w:p w:rsidR="00F805EE" w:rsidRDefault="00F805EE" w:rsidP="00F805EE">
      <w:pPr>
        <w:pStyle w:val="15"/>
        <w:ind w:firstLine="480"/>
      </w:pPr>
      <w:r>
        <w:t>深度残差网络确实能够学习到一定的国际金价市场的内在规律</w:t>
      </w:r>
      <w:r>
        <w:rPr>
          <w:rFonts w:hint="eastAsia"/>
        </w:rPr>
        <w:t>，</w:t>
      </w:r>
      <w:r>
        <w:t>但是当今国际金融市场波动性与日俱增</w:t>
      </w:r>
      <w:r>
        <w:rPr>
          <w:rFonts w:hint="eastAsia"/>
        </w:rPr>
        <w:t>，</w:t>
      </w:r>
      <w:r>
        <w:t>同时也会受到众多国际金融事件的干扰</w:t>
      </w:r>
      <w:r>
        <w:rPr>
          <w:rFonts w:hint="eastAsia"/>
        </w:rPr>
        <w:t>，</w:t>
      </w:r>
      <w:r>
        <w:t>所以预测精度很难再得到提高</w:t>
      </w:r>
      <w:r>
        <w:rPr>
          <w:rFonts w:hint="eastAsia"/>
        </w:rPr>
        <w:t>。</w:t>
      </w:r>
      <w:r>
        <w:t>这方面的研究不建议继续进行</w:t>
      </w:r>
      <w:r>
        <w:rPr>
          <w:rFonts w:hint="eastAsia"/>
        </w:rPr>
        <w:t>。</w:t>
      </w:r>
    </w:p>
    <w:p w:rsidR="00F805EE" w:rsidRPr="001576D6" w:rsidRDefault="00F805EE" w:rsidP="00F805EE">
      <w:pPr>
        <w:pStyle w:val="15"/>
        <w:ind w:firstLine="480"/>
      </w:pPr>
      <w:r>
        <w:t>从最后一章可以看出</w:t>
      </w:r>
      <w:r>
        <w:rPr>
          <w:rFonts w:hint="eastAsia"/>
        </w:rPr>
        <w:t>，</w:t>
      </w:r>
      <w:r>
        <w:t>专家系统的预测准确性极高</w:t>
      </w:r>
      <w:r>
        <w:rPr>
          <w:rFonts w:hint="eastAsia"/>
        </w:rPr>
        <w:t>，</w:t>
      </w:r>
      <w:r>
        <w:t>值得进一步的研究</w:t>
      </w:r>
      <w:r>
        <w:rPr>
          <w:rFonts w:hint="eastAsia"/>
        </w:rPr>
        <w:t>。今后可以尝试从增加专家系统搜索关键词的数量（增加其它与黄金相关的关键词，如白银、石油等）、增加门户网站的搜索数量（编写高级爬虫软件获取更多搜索引擎的资源）等方面，提高专家系统知识库的覆盖面。也可以考虑利用深度学习结合专家系统的爬虫软件，进行“智能”的数据挖掘，对大数据具有更加充分的理解，从而提高专家系统推理库的预测能力。</w:t>
      </w:r>
    </w:p>
    <w:p w:rsidR="009D44AB" w:rsidRPr="001576D6" w:rsidRDefault="00F805EE" w:rsidP="001A1501">
      <w:pPr>
        <w:spacing w:before="360" w:after="600" w:line="400" w:lineRule="exact"/>
        <w:jc w:val="center"/>
        <w:rPr>
          <w:rFonts w:ascii="黑体" w:eastAsia="黑体" w:hAnsi="黑体"/>
          <w:sz w:val="32"/>
          <w:szCs w:val="32"/>
        </w:rPr>
      </w:pPr>
      <w:r>
        <w:br w:type="page"/>
      </w:r>
      <w:r w:rsidR="009D44AB" w:rsidRPr="001576D6">
        <w:rPr>
          <w:rFonts w:ascii="黑体" w:eastAsia="黑体" w:hAnsi="黑体"/>
          <w:sz w:val="32"/>
          <w:szCs w:val="32"/>
        </w:rPr>
        <w:lastRenderedPageBreak/>
        <w:t>参考文献</w:t>
      </w:r>
      <w:bookmarkStart w:id="116" w:name="_Ref448690128"/>
    </w:p>
    <w:p w:rsidR="009D44AB" w:rsidRPr="00A00402" w:rsidRDefault="009D44AB" w:rsidP="00A00402">
      <w:pPr>
        <w:pStyle w:val="4"/>
        <w:ind w:left="420" w:hanging="420"/>
        <w:rPr>
          <w:rFonts w:ascii="Times New Roman" w:hAnsi="Times New Roman"/>
        </w:rPr>
      </w:pPr>
      <w:bookmarkStart w:id="117" w:name="_Ref448746396"/>
      <w:r w:rsidRPr="00A00402">
        <w:rPr>
          <w:rFonts w:ascii="Times New Roman" w:hAnsi="Times New Roman"/>
        </w:rPr>
        <w:t xml:space="preserve">Krizhevsky A, Sutskever I, </w:t>
      </w:r>
      <w:r w:rsidR="00DC0B21" w:rsidRPr="00A00402">
        <w:rPr>
          <w:rFonts w:ascii="Times New Roman" w:hAnsi="Times New Roman"/>
        </w:rPr>
        <w:t>et al</w:t>
      </w:r>
      <w:r w:rsidRPr="00A00402">
        <w:rPr>
          <w:rFonts w:ascii="Times New Roman" w:hAnsi="Times New Roman"/>
        </w:rPr>
        <w:t>. ImageNet Classification with Deep Convolutional Neural Networks</w:t>
      </w:r>
      <w:r w:rsidR="006113AF" w:rsidRPr="00A00402">
        <w:rPr>
          <w:rFonts w:ascii="Times New Roman" w:hAnsi="Times New Roman"/>
        </w:rPr>
        <w:t xml:space="preserve"> [J]</w:t>
      </w:r>
      <w:r w:rsidRPr="00A00402">
        <w:rPr>
          <w:rFonts w:ascii="Times New Roman" w:hAnsi="Times New Roman"/>
        </w:rPr>
        <w:t>. Advances in Neural Information Processing Systems, 2012, 25(2):2012.</w:t>
      </w:r>
    </w:p>
    <w:p w:rsidR="0005304E" w:rsidRPr="00A00402" w:rsidRDefault="0005304E" w:rsidP="00A00402">
      <w:pPr>
        <w:pStyle w:val="4"/>
        <w:ind w:left="420" w:hanging="420"/>
        <w:rPr>
          <w:rFonts w:ascii="Times New Roman" w:hAnsi="Times New Roman"/>
        </w:rPr>
      </w:pPr>
      <w:bookmarkStart w:id="118" w:name="_Ref448861962"/>
      <w:r w:rsidRPr="00A00402">
        <w:rPr>
          <w:rFonts w:ascii="Times New Roman" w:hAnsi="Times New Roman"/>
        </w:rPr>
        <w:t xml:space="preserve">He Kaiming, Zhang Xiangyu, </w:t>
      </w:r>
      <w:r w:rsidR="00DC0B21" w:rsidRPr="00A00402">
        <w:rPr>
          <w:rFonts w:ascii="Times New Roman" w:hAnsi="Times New Roman"/>
        </w:rPr>
        <w:t>et al</w:t>
      </w:r>
      <w:r w:rsidRPr="00A00402">
        <w:rPr>
          <w:rFonts w:ascii="Times New Roman" w:hAnsi="Times New Roman"/>
        </w:rPr>
        <w:t>. Deep Residual Learning for Image Recognition</w:t>
      </w:r>
      <w:r w:rsidR="006113AF" w:rsidRPr="00A00402">
        <w:rPr>
          <w:rFonts w:ascii="Times New Roman" w:hAnsi="Times New Roman"/>
        </w:rPr>
        <w:t xml:space="preserve"> </w:t>
      </w:r>
      <w:r w:rsidRPr="00A00402">
        <w:rPr>
          <w:rFonts w:ascii="Times New Roman" w:hAnsi="Times New Roman"/>
        </w:rPr>
        <w:t>[R]. Computer Sciences, 2015, arXiv:1512.03385.</w:t>
      </w:r>
      <w:bookmarkEnd w:id="118"/>
    </w:p>
    <w:p w:rsidR="009D44AB" w:rsidRPr="00A00402" w:rsidRDefault="009D44AB" w:rsidP="00A00402">
      <w:pPr>
        <w:pStyle w:val="4"/>
        <w:ind w:left="420" w:hanging="420"/>
        <w:rPr>
          <w:rFonts w:ascii="Times New Roman" w:hAnsi="Times New Roman"/>
        </w:rPr>
      </w:pPr>
      <w:bookmarkStart w:id="119" w:name="_Ref448746363"/>
      <w:bookmarkEnd w:id="117"/>
      <w:r w:rsidRPr="00A00402">
        <w:rPr>
          <w:rFonts w:ascii="Times New Roman" w:hAnsi="Times New Roman"/>
        </w:rPr>
        <w:t xml:space="preserve">Hochreiter, Sepp; and Schmidhuber, </w:t>
      </w:r>
      <w:r w:rsidR="00DC0B21" w:rsidRPr="00A00402">
        <w:rPr>
          <w:rFonts w:ascii="Times New Roman" w:hAnsi="Times New Roman"/>
        </w:rPr>
        <w:t>et al</w:t>
      </w:r>
      <w:r w:rsidRPr="00A00402">
        <w:rPr>
          <w:rFonts w:ascii="Times New Roman" w:hAnsi="Times New Roman"/>
        </w:rPr>
        <w:t>. Long Short-Term Memory</w:t>
      </w:r>
      <w:r w:rsidR="006113AF" w:rsidRPr="00A00402">
        <w:rPr>
          <w:rFonts w:ascii="Times New Roman" w:hAnsi="Times New Roman"/>
        </w:rPr>
        <w:t xml:space="preserve"> [J]</w:t>
      </w:r>
      <w:r w:rsidRPr="00A00402">
        <w:rPr>
          <w:rFonts w:ascii="Times New Roman" w:hAnsi="Times New Roman"/>
        </w:rPr>
        <w:t>. Neural Computation, 1997, 9(8):1735-1780</w:t>
      </w:r>
      <w:bookmarkEnd w:id="116"/>
      <w:bookmarkEnd w:id="119"/>
      <w:r w:rsidRPr="00A00402">
        <w:rPr>
          <w:rFonts w:ascii="Times New Roman" w:hAnsi="Times New Roman"/>
        </w:rPr>
        <w:t>.</w:t>
      </w:r>
    </w:p>
    <w:p w:rsidR="009D44AB" w:rsidRPr="00A00402" w:rsidRDefault="009D44AB" w:rsidP="00A00402">
      <w:pPr>
        <w:pStyle w:val="4"/>
        <w:ind w:left="420" w:hanging="420"/>
        <w:rPr>
          <w:rFonts w:ascii="Times New Roman" w:hAnsi="Times New Roman"/>
        </w:rPr>
      </w:pPr>
      <w:bookmarkStart w:id="120" w:name="_Ref448691293"/>
      <w:r w:rsidRPr="006C56B9">
        <w:rPr>
          <w:rFonts w:ascii="Times New Roman" w:hAnsi="Times New Roman"/>
          <w:lang w:val="fr-FR"/>
        </w:rPr>
        <w:t xml:space="preserve">Alex G, Marcus L, et al. </w:t>
      </w:r>
      <w:r w:rsidRPr="00A00402">
        <w:rPr>
          <w:rFonts w:ascii="Times New Roman" w:hAnsi="Times New Roman"/>
        </w:rPr>
        <w:t>A novel connectionist system for unconstrained handwriting recognition</w:t>
      </w:r>
      <w:r w:rsidR="006113AF" w:rsidRPr="00A00402">
        <w:rPr>
          <w:rFonts w:ascii="Times New Roman" w:hAnsi="Times New Roman"/>
        </w:rPr>
        <w:t xml:space="preserve"> [J]</w:t>
      </w:r>
      <w:r w:rsidRPr="00A00402">
        <w:rPr>
          <w:rFonts w:ascii="Times New Roman" w:hAnsi="Times New Roman"/>
        </w:rPr>
        <w:t>. IEEE Transactions on Pattern Analysis &amp; Machine Intelligence, 2009, 31(5):855-868.</w:t>
      </w:r>
      <w:bookmarkEnd w:id="120"/>
    </w:p>
    <w:p w:rsidR="009D44AB" w:rsidRPr="00A00402" w:rsidRDefault="006C56B9" w:rsidP="00A00402">
      <w:pPr>
        <w:pStyle w:val="4"/>
        <w:ind w:left="420" w:hanging="420"/>
        <w:rPr>
          <w:rFonts w:ascii="Times New Roman" w:hAnsi="Times New Roman"/>
        </w:rPr>
      </w:pPr>
      <w:bookmarkStart w:id="121" w:name="_Ref448692367"/>
      <w:r w:rsidRPr="006C56B9">
        <w:rPr>
          <w:rFonts w:ascii="Times New Roman" w:hAnsi="Times New Roman"/>
        </w:rPr>
        <w:t>D. C. Ciresan.</w:t>
      </w:r>
      <w:r w:rsidR="009D44AB" w:rsidRPr="006C56B9">
        <w:rPr>
          <w:rFonts w:ascii="Times New Roman" w:hAnsi="Times New Roman"/>
        </w:rPr>
        <w:t xml:space="preserve"> </w:t>
      </w:r>
      <w:r w:rsidR="009D44AB" w:rsidRPr="00A00402">
        <w:rPr>
          <w:rFonts w:ascii="Times New Roman" w:hAnsi="Times New Roman"/>
        </w:rPr>
        <w:t>Deep Big Simple Neural Nets for Handwritten Digit Recognition</w:t>
      </w:r>
      <w:r w:rsidR="006113AF" w:rsidRPr="00A00402">
        <w:rPr>
          <w:rFonts w:ascii="Times New Roman" w:hAnsi="Times New Roman"/>
        </w:rPr>
        <w:t xml:space="preserve"> [J]</w:t>
      </w:r>
      <w:r w:rsidR="009D44AB" w:rsidRPr="00A00402">
        <w:rPr>
          <w:rFonts w:ascii="Times New Roman" w:hAnsi="Times New Roman"/>
        </w:rPr>
        <w:t>. Neural Computation, 2010, 22, pp. 3207-3220.</w:t>
      </w:r>
      <w:bookmarkEnd w:id="121"/>
    </w:p>
    <w:p w:rsidR="009D44AB" w:rsidRPr="00A00402" w:rsidRDefault="009D44AB" w:rsidP="00A00402">
      <w:pPr>
        <w:pStyle w:val="4"/>
        <w:ind w:left="420" w:hanging="420"/>
        <w:rPr>
          <w:rFonts w:ascii="Times New Roman" w:hAnsi="Times New Roman"/>
        </w:rPr>
      </w:pPr>
      <w:bookmarkStart w:id="122" w:name="_Ref448693769"/>
      <w:r w:rsidRPr="00810985">
        <w:rPr>
          <w:rFonts w:ascii="Times New Roman" w:hAnsi="Times New Roman"/>
          <w:lang w:val="fr-FR"/>
        </w:rPr>
        <w:t>Sak H., Senior A.</w:t>
      </w:r>
      <w:r w:rsidR="00FE6022" w:rsidRPr="00810985">
        <w:rPr>
          <w:rFonts w:ascii="Times New Roman" w:hAnsi="Times New Roman"/>
          <w:lang w:val="fr-FR"/>
        </w:rPr>
        <w:t xml:space="preserve"> et al</w:t>
      </w:r>
      <w:r w:rsidR="00DC0B21" w:rsidRPr="00810985">
        <w:rPr>
          <w:rFonts w:ascii="Times New Roman" w:hAnsi="Times New Roman" w:hint="eastAsia"/>
          <w:lang w:val="fr-FR"/>
        </w:rPr>
        <w:t xml:space="preserve">. </w:t>
      </w:r>
      <w:r w:rsidRPr="00A00402">
        <w:rPr>
          <w:rFonts w:ascii="Times New Roman" w:hAnsi="Times New Roman"/>
        </w:rPr>
        <w:t>Fast and Accurate Recurrent Neural Network Acoustic Models for Speech Recognition</w:t>
      </w:r>
      <w:r w:rsidR="006113AF" w:rsidRPr="00A00402">
        <w:rPr>
          <w:rFonts w:ascii="Times New Roman" w:hAnsi="Times New Roman"/>
        </w:rPr>
        <w:t xml:space="preserve"> [J]</w:t>
      </w:r>
      <w:r w:rsidRPr="00A00402">
        <w:rPr>
          <w:rFonts w:ascii="Times New Roman" w:hAnsi="Times New Roman"/>
        </w:rPr>
        <w:t>. Machine Learning, 2015, arXiv:1507.06947.</w:t>
      </w:r>
      <w:bookmarkEnd w:id="122"/>
    </w:p>
    <w:p w:rsidR="009D44AB" w:rsidRPr="00A00402" w:rsidRDefault="009D44AB" w:rsidP="00A00402">
      <w:pPr>
        <w:pStyle w:val="4"/>
        <w:ind w:left="420" w:hanging="420"/>
        <w:rPr>
          <w:rFonts w:ascii="Times New Roman" w:hAnsi="Times New Roman"/>
        </w:rPr>
      </w:pPr>
      <w:bookmarkStart w:id="123" w:name="_Ref448748801"/>
      <w:r w:rsidRPr="00810985">
        <w:rPr>
          <w:rFonts w:ascii="Times New Roman" w:hAnsi="Times New Roman"/>
          <w:lang w:val="fr-FR"/>
        </w:rPr>
        <w:t>Giusti A, Ciresan D</w:t>
      </w:r>
      <w:r w:rsidR="006113AF" w:rsidRPr="00810985">
        <w:rPr>
          <w:rFonts w:ascii="Times New Roman" w:hAnsi="Times New Roman"/>
          <w:lang w:val="fr-FR"/>
        </w:rPr>
        <w:t>.</w:t>
      </w:r>
      <w:r w:rsidR="00FE6022" w:rsidRPr="00810985">
        <w:rPr>
          <w:rFonts w:ascii="Times New Roman" w:hAnsi="Times New Roman"/>
          <w:lang w:val="fr-FR"/>
        </w:rPr>
        <w:t xml:space="preserve">C </w:t>
      </w:r>
      <w:r w:rsidRPr="00810985">
        <w:rPr>
          <w:rFonts w:ascii="Times New Roman" w:hAnsi="Times New Roman"/>
          <w:lang w:val="fr-FR"/>
        </w:rPr>
        <w:t xml:space="preserve">et al. </w:t>
      </w:r>
      <w:r w:rsidRPr="00A00402">
        <w:rPr>
          <w:rFonts w:ascii="Times New Roman" w:hAnsi="Times New Roman"/>
        </w:rPr>
        <w:t>Fast Image Scanning with Deep Max-Pooling Convolutional Neural Networks</w:t>
      </w:r>
      <w:r w:rsidR="006113AF" w:rsidRPr="00A00402">
        <w:rPr>
          <w:rFonts w:ascii="Times New Roman" w:hAnsi="Times New Roman"/>
        </w:rPr>
        <w:t xml:space="preserve"> [J]</w:t>
      </w:r>
      <w:r w:rsidRPr="00A00402">
        <w:rPr>
          <w:rFonts w:ascii="Times New Roman" w:hAnsi="Times New Roman"/>
        </w:rPr>
        <w:t>. Computer Sciences, 2013:4034-4038.</w:t>
      </w:r>
      <w:bookmarkEnd w:id="123"/>
    </w:p>
    <w:p w:rsidR="00EA02B3" w:rsidRPr="00A00402" w:rsidRDefault="00EA02B3" w:rsidP="00A00402">
      <w:pPr>
        <w:pStyle w:val="4"/>
        <w:ind w:left="420" w:hanging="420"/>
        <w:rPr>
          <w:rFonts w:ascii="Times New Roman" w:hAnsi="Times New Roman"/>
        </w:rPr>
      </w:pPr>
      <w:bookmarkStart w:id="124" w:name="_Ref449865374"/>
      <w:r w:rsidRPr="00A00402">
        <w:rPr>
          <w:rFonts w:ascii="Times New Roman" w:hAnsi="Times New Roman"/>
        </w:rPr>
        <w:t>Bengio</w:t>
      </w:r>
      <w:r w:rsidR="006113AF" w:rsidRPr="00A00402">
        <w:rPr>
          <w:rFonts w:ascii="Times New Roman" w:hAnsi="Times New Roman"/>
        </w:rPr>
        <w:t>.</w:t>
      </w:r>
      <w:r w:rsidRPr="00A00402">
        <w:rPr>
          <w:rFonts w:ascii="Times New Roman" w:hAnsi="Times New Roman"/>
        </w:rPr>
        <w:t>Y, Simard</w:t>
      </w:r>
      <w:r w:rsidR="006113AF" w:rsidRPr="00A00402">
        <w:rPr>
          <w:rFonts w:ascii="Times New Roman" w:hAnsi="Times New Roman"/>
        </w:rPr>
        <w:t>.</w:t>
      </w:r>
      <w:r w:rsidRPr="00A00402">
        <w:rPr>
          <w:rFonts w:ascii="Times New Roman" w:hAnsi="Times New Roman"/>
        </w:rPr>
        <w:t>P</w:t>
      </w:r>
      <w:r w:rsidR="00A00402" w:rsidRPr="00A00402">
        <w:rPr>
          <w:rFonts w:ascii="Times New Roman" w:hAnsi="Times New Roman"/>
        </w:rPr>
        <w:t>,</w:t>
      </w:r>
      <w:r w:rsidR="00A00402" w:rsidRPr="00A00402">
        <w:rPr>
          <w:rFonts w:ascii="Times New Roman" w:hAnsi="Times New Roman"/>
          <w:szCs w:val="24"/>
        </w:rPr>
        <w:t xml:space="preserve"> et al</w:t>
      </w:r>
      <w:r w:rsidRPr="00A00402">
        <w:rPr>
          <w:rFonts w:ascii="Times New Roman" w:hAnsi="Times New Roman"/>
        </w:rPr>
        <w:t>. Learning long-term dependencies with gradient descent is difficult</w:t>
      </w:r>
      <w:r w:rsidR="006113AF" w:rsidRPr="00A00402">
        <w:rPr>
          <w:rFonts w:ascii="Times New Roman" w:hAnsi="Times New Roman"/>
        </w:rPr>
        <w:t xml:space="preserve"> [J]</w:t>
      </w:r>
      <w:r w:rsidRPr="00A00402">
        <w:rPr>
          <w:rFonts w:ascii="Times New Roman" w:hAnsi="Times New Roman"/>
        </w:rPr>
        <w:t>. IEEE Transactions on</w:t>
      </w:r>
      <w:r w:rsidR="008E5D6C">
        <w:rPr>
          <w:rFonts w:ascii="Times New Roman" w:hAnsi="Times New Roman"/>
        </w:rPr>
        <w:t xml:space="preserve"> </w:t>
      </w:r>
      <w:r w:rsidR="008E5D6C" w:rsidRPr="00A00402">
        <w:rPr>
          <w:rFonts w:ascii="Times New Roman" w:hAnsi="Times New Roman"/>
        </w:rPr>
        <w:t>Neural Networks</w:t>
      </w:r>
      <w:r w:rsidRPr="00A00402">
        <w:rPr>
          <w:rFonts w:ascii="Times New Roman" w:hAnsi="Times New Roman"/>
        </w:rPr>
        <w:t>, 1994, 5(2):157-66.</w:t>
      </w:r>
      <w:bookmarkEnd w:id="124"/>
    </w:p>
    <w:p w:rsidR="00EA02B3" w:rsidRPr="00A00402" w:rsidRDefault="00EA02B3" w:rsidP="00A00402">
      <w:pPr>
        <w:pStyle w:val="4"/>
        <w:ind w:left="420" w:hanging="420"/>
        <w:rPr>
          <w:rFonts w:ascii="Times New Roman" w:hAnsi="Times New Roman"/>
        </w:rPr>
      </w:pPr>
      <w:bookmarkStart w:id="125" w:name="_Ref449865444"/>
      <w:r w:rsidRPr="00A00402">
        <w:rPr>
          <w:rFonts w:ascii="Times New Roman" w:hAnsi="Times New Roman"/>
        </w:rPr>
        <w:t>He</w:t>
      </w:r>
      <w:r w:rsidR="006113AF" w:rsidRPr="00A00402">
        <w:rPr>
          <w:rFonts w:ascii="Times New Roman" w:hAnsi="Times New Roman"/>
        </w:rPr>
        <w:t>.</w:t>
      </w:r>
      <w:r w:rsidRPr="00A00402">
        <w:rPr>
          <w:rFonts w:ascii="Times New Roman" w:hAnsi="Times New Roman"/>
        </w:rPr>
        <w:t>K, Sun J. Convolutional neural networks at constrained time cost</w:t>
      </w:r>
      <w:r w:rsidR="006113AF" w:rsidRPr="00A00402">
        <w:rPr>
          <w:rFonts w:ascii="Times New Roman" w:hAnsi="Times New Roman"/>
        </w:rPr>
        <w:t xml:space="preserve"> </w:t>
      </w:r>
      <w:r w:rsidRPr="00A00402">
        <w:rPr>
          <w:rFonts w:ascii="Times New Roman" w:hAnsi="Times New Roman"/>
        </w:rPr>
        <w:t>[C]// Computer Vision and Pattern Recognition. IEEE, 2014.</w:t>
      </w:r>
      <w:bookmarkEnd w:id="125"/>
    </w:p>
    <w:p w:rsidR="009D44AB" w:rsidRPr="00A00402" w:rsidRDefault="009D44AB" w:rsidP="00A00402">
      <w:pPr>
        <w:pStyle w:val="4"/>
        <w:ind w:left="420" w:hanging="420"/>
        <w:rPr>
          <w:rFonts w:ascii="Times New Roman" w:hAnsi="Times New Roman"/>
        </w:rPr>
      </w:pPr>
      <w:bookmarkStart w:id="126" w:name="_Ref448868105"/>
      <w:r w:rsidRPr="00A00402">
        <w:rPr>
          <w:rFonts w:ascii="Times New Roman" w:hAnsi="Times New Roman"/>
        </w:rPr>
        <w:t>Ramanathan R. Introductory Econometrics with Applications</w:t>
      </w:r>
      <w:r w:rsidR="006113AF" w:rsidRPr="00A00402">
        <w:rPr>
          <w:rFonts w:ascii="Times New Roman" w:hAnsi="Times New Roman"/>
        </w:rPr>
        <w:t xml:space="preserve"> </w:t>
      </w:r>
      <w:r w:rsidRPr="00A00402">
        <w:rPr>
          <w:rFonts w:ascii="Times New Roman" w:hAnsi="Times New Roman"/>
        </w:rPr>
        <w:t>[M]// Introductory econometrics with applications. Dryden Press, Harcourt Brace College Publishers, 1998.</w:t>
      </w:r>
      <w:bookmarkEnd w:id="126"/>
    </w:p>
    <w:p w:rsidR="009D44AB" w:rsidRPr="00A00402" w:rsidRDefault="009D44AB" w:rsidP="00A00402">
      <w:pPr>
        <w:pStyle w:val="4"/>
        <w:ind w:left="420" w:hanging="420"/>
        <w:rPr>
          <w:rFonts w:ascii="Times New Roman" w:hAnsi="Times New Roman"/>
        </w:rPr>
      </w:pPr>
      <w:bookmarkStart w:id="127" w:name="_Ref448868660"/>
      <w:r w:rsidRPr="00D12634">
        <w:rPr>
          <w:rFonts w:ascii="Times New Roman" w:hAnsi="Times New Roman"/>
          <w:lang w:val="fr-FR"/>
        </w:rPr>
        <w:t>Philip A</w:t>
      </w:r>
      <w:r w:rsidR="006113AF" w:rsidRPr="00D12634">
        <w:rPr>
          <w:rFonts w:ascii="Times New Roman" w:hAnsi="Times New Roman"/>
          <w:lang w:val="fr-FR"/>
        </w:rPr>
        <w:t>.</w:t>
      </w:r>
      <w:r w:rsidRPr="00D12634">
        <w:rPr>
          <w:rFonts w:ascii="Times New Roman" w:hAnsi="Times New Roman"/>
          <w:lang w:val="fr-FR"/>
        </w:rPr>
        <w:t>A, Taofiki A</w:t>
      </w:r>
      <w:r w:rsidR="006113AF" w:rsidRPr="00D12634">
        <w:rPr>
          <w:rFonts w:ascii="Times New Roman" w:hAnsi="Times New Roman"/>
          <w:lang w:val="fr-FR"/>
        </w:rPr>
        <w:t>.</w:t>
      </w:r>
      <w:r w:rsidRPr="00D12634">
        <w:rPr>
          <w:rFonts w:ascii="Times New Roman" w:hAnsi="Times New Roman"/>
          <w:lang w:val="fr-FR"/>
        </w:rPr>
        <w:t xml:space="preserve">A, </w:t>
      </w:r>
      <w:r w:rsidR="00A00402" w:rsidRPr="00D12634">
        <w:rPr>
          <w:rFonts w:ascii="Times New Roman" w:hAnsi="Times New Roman"/>
          <w:lang w:val="fr-FR"/>
        </w:rPr>
        <w:t>et al</w:t>
      </w:r>
      <w:r w:rsidRPr="00D12634">
        <w:rPr>
          <w:rFonts w:ascii="Times New Roman" w:hAnsi="Times New Roman"/>
          <w:lang w:val="fr-FR"/>
        </w:rPr>
        <w:t xml:space="preserve">. </w:t>
      </w:r>
      <w:r w:rsidRPr="00A00402">
        <w:rPr>
          <w:rFonts w:ascii="Times New Roman" w:hAnsi="Times New Roman"/>
        </w:rPr>
        <w:t>Artificial Neural Network Model for Forecasting Foreign Exchange Rate</w:t>
      </w:r>
      <w:r w:rsidR="006113AF" w:rsidRPr="00A00402">
        <w:rPr>
          <w:rFonts w:ascii="Times New Roman" w:hAnsi="Times New Roman"/>
        </w:rPr>
        <w:t xml:space="preserve"> [J]</w:t>
      </w:r>
      <w:r w:rsidRPr="00A00402">
        <w:rPr>
          <w:rFonts w:ascii="Times New Roman" w:hAnsi="Times New Roman"/>
        </w:rPr>
        <w:t>. World of Computer Science &amp; Information Technology Journal, 2011, 1(3):2221-741110.</w:t>
      </w:r>
      <w:bookmarkEnd w:id="127"/>
    </w:p>
    <w:p w:rsidR="009D44AB" w:rsidRPr="00A00402" w:rsidRDefault="009D44AB" w:rsidP="00A00402">
      <w:pPr>
        <w:pStyle w:val="4"/>
        <w:ind w:left="420" w:hanging="420"/>
        <w:rPr>
          <w:rFonts w:ascii="Times New Roman" w:hAnsi="Times New Roman"/>
        </w:rPr>
      </w:pPr>
      <w:bookmarkStart w:id="128" w:name="_Ref448944885"/>
      <w:r w:rsidRPr="00A00402">
        <w:rPr>
          <w:rFonts w:ascii="Times New Roman" w:hAnsi="Times New Roman"/>
        </w:rPr>
        <w:t>Hurst H</w:t>
      </w:r>
      <w:r w:rsidR="006113AF" w:rsidRPr="00A00402">
        <w:rPr>
          <w:rFonts w:ascii="Times New Roman" w:hAnsi="Times New Roman"/>
        </w:rPr>
        <w:t>.</w:t>
      </w:r>
      <w:r w:rsidRPr="00A00402">
        <w:rPr>
          <w:rFonts w:ascii="Times New Roman" w:hAnsi="Times New Roman"/>
        </w:rPr>
        <w:t>E. Long Term Storage Capacity of Reservoirs</w:t>
      </w:r>
      <w:r w:rsidR="006113AF" w:rsidRPr="00A00402">
        <w:rPr>
          <w:rFonts w:ascii="Times New Roman" w:hAnsi="Times New Roman"/>
        </w:rPr>
        <w:t xml:space="preserve"> [J]</w:t>
      </w:r>
      <w:r w:rsidRPr="00A00402">
        <w:rPr>
          <w:rFonts w:ascii="Times New Roman" w:hAnsi="Times New Roman"/>
        </w:rPr>
        <w:t>. Transactions of the American Society of Civil Engineers, 1951, 116(12):776-808.</w:t>
      </w:r>
      <w:bookmarkEnd w:id="128"/>
    </w:p>
    <w:p w:rsidR="009D44AB" w:rsidRPr="00A00402" w:rsidRDefault="009D44AB" w:rsidP="00A00402">
      <w:pPr>
        <w:pStyle w:val="4"/>
        <w:ind w:left="420" w:hanging="420"/>
        <w:rPr>
          <w:rFonts w:ascii="Times New Roman" w:hAnsi="Times New Roman"/>
        </w:rPr>
      </w:pPr>
      <w:bookmarkStart w:id="129" w:name="_Ref449195418"/>
      <w:r w:rsidRPr="00A00402">
        <w:rPr>
          <w:rFonts w:ascii="Times New Roman" w:hAnsi="Times New Roman"/>
        </w:rPr>
        <w:t>Mandelbrot B</w:t>
      </w:r>
      <w:r w:rsidR="006113AF" w:rsidRPr="00A00402">
        <w:rPr>
          <w:rFonts w:ascii="Times New Roman" w:hAnsi="Times New Roman"/>
        </w:rPr>
        <w:t>.</w:t>
      </w:r>
      <w:r w:rsidRPr="00A00402">
        <w:rPr>
          <w:rFonts w:ascii="Times New Roman" w:hAnsi="Times New Roman"/>
        </w:rPr>
        <w:t>B, Wallis J</w:t>
      </w:r>
      <w:r w:rsidR="006113AF" w:rsidRPr="00A00402">
        <w:rPr>
          <w:rFonts w:ascii="Times New Roman" w:hAnsi="Times New Roman"/>
        </w:rPr>
        <w:t>.</w:t>
      </w:r>
      <w:r w:rsidRPr="00A00402">
        <w:rPr>
          <w:rFonts w:ascii="Times New Roman" w:hAnsi="Times New Roman"/>
        </w:rPr>
        <w:t>R. Robustness of the rescaled range R/S in the measurement of noncyclic long run statistical dependence</w:t>
      </w:r>
      <w:r w:rsidR="006113AF" w:rsidRPr="00A00402">
        <w:rPr>
          <w:rFonts w:ascii="Times New Roman" w:hAnsi="Times New Roman"/>
        </w:rPr>
        <w:t xml:space="preserve"> [J]</w:t>
      </w:r>
      <w:r w:rsidRPr="00A00402">
        <w:rPr>
          <w:rFonts w:ascii="Times New Roman" w:hAnsi="Times New Roman"/>
        </w:rPr>
        <w:t>. Water Resources Research, 1969, 5(5):967–988.</w:t>
      </w:r>
      <w:bookmarkEnd w:id="129"/>
    </w:p>
    <w:p w:rsidR="009D44AB" w:rsidRPr="00A00402" w:rsidRDefault="009D44AB" w:rsidP="00A00402">
      <w:pPr>
        <w:pStyle w:val="4"/>
        <w:ind w:left="420" w:hanging="420"/>
        <w:rPr>
          <w:rFonts w:ascii="Times New Roman" w:hAnsi="Times New Roman"/>
        </w:rPr>
      </w:pPr>
      <w:bookmarkStart w:id="130" w:name="_Ref449192991"/>
      <w:r w:rsidRPr="00A00402">
        <w:rPr>
          <w:rFonts w:ascii="Times New Roman" w:hAnsi="Times New Roman"/>
        </w:rPr>
        <w:t>Fama E</w:t>
      </w:r>
      <w:r w:rsidR="006113AF" w:rsidRPr="00A00402">
        <w:rPr>
          <w:rFonts w:ascii="Times New Roman" w:hAnsi="Times New Roman"/>
        </w:rPr>
        <w:t>.</w:t>
      </w:r>
      <w:r w:rsidRPr="00A00402">
        <w:rPr>
          <w:rFonts w:ascii="Times New Roman" w:hAnsi="Times New Roman"/>
        </w:rPr>
        <w:t>F. The Behavior of StockMarket Prices</w:t>
      </w:r>
      <w:r w:rsidR="006113AF" w:rsidRPr="00A00402">
        <w:rPr>
          <w:rFonts w:ascii="Times New Roman" w:hAnsi="Times New Roman"/>
        </w:rPr>
        <w:t xml:space="preserve"> [J]</w:t>
      </w:r>
      <w:r w:rsidRPr="00A00402">
        <w:rPr>
          <w:rFonts w:ascii="Times New Roman" w:hAnsi="Times New Roman"/>
        </w:rPr>
        <w:t>. Jour</w:t>
      </w:r>
      <w:r w:rsidR="00A00402" w:rsidRPr="00A00402">
        <w:rPr>
          <w:rFonts w:ascii="Times New Roman" w:hAnsi="Times New Roman"/>
        </w:rPr>
        <w:t>nal of Business, 1965, 38(1):34</w:t>
      </w:r>
      <w:r w:rsidRPr="00A00402">
        <w:rPr>
          <w:rFonts w:ascii="Times New Roman" w:hAnsi="Times New Roman"/>
        </w:rPr>
        <w:t>-105.</w:t>
      </w:r>
      <w:bookmarkEnd w:id="130"/>
    </w:p>
    <w:p w:rsidR="009D44AB" w:rsidRPr="00A00402" w:rsidRDefault="009D44AB" w:rsidP="00A00402">
      <w:pPr>
        <w:pStyle w:val="4"/>
        <w:ind w:left="420" w:hanging="420"/>
        <w:rPr>
          <w:rFonts w:ascii="Times New Roman" w:hAnsi="Times New Roman"/>
        </w:rPr>
      </w:pPr>
      <w:bookmarkStart w:id="131" w:name="_Ref449193432"/>
      <w:r w:rsidRPr="00A00402">
        <w:rPr>
          <w:rFonts w:ascii="Times New Roman" w:hAnsi="Times New Roman"/>
        </w:rPr>
        <w:lastRenderedPageBreak/>
        <w:t>Fama E</w:t>
      </w:r>
      <w:r w:rsidR="006113AF" w:rsidRPr="00A00402">
        <w:rPr>
          <w:rFonts w:ascii="Times New Roman" w:hAnsi="Times New Roman"/>
        </w:rPr>
        <w:t>.</w:t>
      </w:r>
      <w:r w:rsidRPr="00A00402">
        <w:rPr>
          <w:rFonts w:ascii="Times New Roman" w:hAnsi="Times New Roman"/>
        </w:rPr>
        <w:t>F. Fama, E. Efficient Capital Markets: A Review of Theory and Empirical Work</w:t>
      </w:r>
      <w:r w:rsidR="00A00402" w:rsidRPr="00A00402">
        <w:rPr>
          <w:rFonts w:ascii="Times New Roman" w:hAnsi="Times New Roman"/>
        </w:rPr>
        <w:t xml:space="preserve"> </w:t>
      </w:r>
      <w:r w:rsidR="006113AF" w:rsidRPr="00A00402">
        <w:rPr>
          <w:rFonts w:ascii="Times New Roman" w:hAnsi="Times New Roman"/>
        </w:rPr>
        <w:t>[J]</w:t>
      </w:r>
      <w:r w:rsidRPr="00A00402">
        <w:rPr>
          <w:rFonts w:ascii="Times New Roman" w:hAnsi="Times New Roman"/>
        </w:rPr>
        <w:t>. Journal of Finance, 1970, 25(2):383-417.</w:t>
      </w:r>
      <w:bookmarkEnd w:id="131"/>
    </w:p>
    <w:p w:rsidR="009D44AB" w:rsidRPr="00A00402" w:rsidRDefault="009D44AB" w:rsidP="00A00402">
      <w:pPr>
        <w:pStyle w:val="4"/>
        <w:ind w:left="420" w:hanging="420"/>
        <w:rPr>
          <w:rFonts w:ascii="Times New Roman" w:hAnsi="Times New Roman"/>
        </w:rPr>
      </w:pPr>
      <w:bookmarkStart w:id="132" w:name="_Ref449194903"/>
      <w:r w:rsidRPr="00A00402">
        <w:rPr>
          <w:rFonts w:ascii="Times New Roman" w:hAnsi="Times New Roman"/>
        </w:rPr>
        <w:t>Peters E</w:t>
      </w:r>
      <w:r w:rsidR="006113AF" w:rsidRPr="00A00402">
        <w:rPr>
          <w:rFonts w:ascii="Times New Roman" w:hAnsi="Times New Roman"/>
        </w:rPr>
        <w:t>.</w:t>
      </w:r>
      <w:r w:rsidRPr="00A00402">
        <w:rPr>
          <w:rFonts w:ascii="Times New Roman" w:hAnsi="Times New Roman"/>
        </w:rPr>
        <w:t>E. Fractal market analysis: applying chaos theory to investment and economics</w:t>
      </w:r>
      <w:r w:rsidR="006113AF" w:rsidRPr="00A00402">
        <w:rPr>
          <w:rFonts w:ascii="Times New Roman" w:hAnsi="Times New Roman"/>
        </w:rPr>
        <w:t xml:space="preserve"> [J]</w:t>
      </w:r>
      <w:r w:rsidRPr="00A00402">
        <w:rPr>
          <w:rFonts w:ascii="Times New Roman" w:hAnsi="Times New Roman"/>
        </w:rPr>
        <w:t>. Chaos Theory, 1994, 34(2):343-345.</w:t>
      </w:r>
      <w:bookmarkEnd w:id="132"/>
    </w:p>
    <w:p w:rsidR="009D44AB" w:rsidRPr="00A00402" w:rsidRDefault="009D44AB" w:rsidP="00A00402">
      <w:pPr>
        <w:pStyle w:val="4"/>
        <w:ind w:left="420" w:hanging="420"/>
        <w:rPr>
          <w:rFonts w:ascii="Times New Roman" w:hAnsi="Times New Roman"/>
        </w:rPr>
      </w:pPr>
      <w:bookmarkStart w:id="133" w:name="_Ref449863712"/>
      <w:r w:rsidRPr="00A00402">
        <w:rPr>
          <w:rFonts w:ascii="Times New Roman" w:hAnsi="Times New Roman"/>
        </w:rPr>
        <w:t>Dechter R. Learning While Searching in Constraint Satisfaction Problems.[C]// National Conference on Artificial Intelligence. Philadelphia, Pa, August 11-15, 1986. Volume 1: Science. 1986:557-581.</w:t>
      </w:r>
      <w:bookmarkEnd w:id="133"/>
    </w:p>
    <w:p w:rsidR="009D44AB" w:rsidRPr="00A00402" w:rsidRDefault="009D44AB" w:rsidP="00A00402">
      <w:pPr>
        <w:pStyle w:val="4"/>
        <w:ind w:left="420" w:hanging="420"/>
        <w:rPr>
          <w:rFonts w:ascii="Times New Roman" w:hAnsi="Times New Roman"/>
        </w:rPr>
      </w:pPr>
      <w:bookmarkStart w:id="134" w:name="_Ref449863294"/>
      <w:r w:rsidRPr="00A00402">
        <w:rPr>
          <w:rFonts w:ascii="Times New Roman" w:hAnsi="Times New Roman"/>
        </w:rPr>
        <w:t>Deng</w:t>
      </w:r>
      <w:r w:rsidR="006113AF" w:rsidRPr="00A00402">
        <w:rPr>
          <w:rFonts w:ascii="Times New Roman" w:hAnsi="Times New Roman"/>
        </w:rPr>
        <w:t>.</w:t>
      </w:r>
      <w:r w:rsidRPr="00A00402">
        <w:rPr>
          <w:rFonts w:ascii="Times New Roman" w:hAnsi="Times New Roman"/>
        </w:rPr>
        <w:t>L, Yu</w:t>
      </w:r>
      <w:r w:rsidR="006113AF" w:rsidRPr="00A00402">
        <w:rPr>
          <w:rFonts w:ascii="Times New Roman" w:hAnsi="Times New Roman"/>
        </w:rPr>
        <w:t>.</w:t>
      </w:r>
      <w:r w:rsidRPr="00A00402">
        <w:rPr>
          <w:rFonts w:ascii="Times New Roman" w:hAnsi="Times New Roman"/>
        </w:rPr>
        <w:t>D. Deep learning: methods and applications</w:t>
      </w:r>
      <w:r w:rsidR="006113AF" w:rsidRPr="00A00402">
        <w:rPr>
          <w:rFonts w:ascii="Times New Roman" w:hAnsi="Times New Roman"/>
        </w:rPr>
        <w:t xml:space="preserve"> [J]</w:t>
      </w:r>
      <w:r w:rsidR="00A00402" w:rsidRPr="00A00402">
        <w:rPr>
          <w:rFonts w:ascii="Times New Roman" w:hAnsi="Times New Roman"/>
        </w:rPr>
        <w:t>. Foundations &amp; Trends</w:t>
      </w:r>
      <w:r w:rsidRPr="00A00402">
        <w:rPr>
          <w:rFonts w:ascii="Times New Roman" w:hAnsi="Times New Roman"/>
        </w:rPr>
        <w:t xml:space="preserve"> in Signal Processing, 2013, 7(3):197-387.</w:t>
      </w:r>
      <w:bookmarkEnd w:id="134"/>
    </w:p>
    <w:p w:rsidR="009D44AB" w:rsidRPr="00A00402" w:rsidRDefault="009D44AB" w:rsidP="00A00402">
      <w:pPr>
        <w:pStyle w:val="4"/>
        <w:ind w:left="420" w:hanging="420"/>
        <w:rPr>
          <w:rFonts w:ascii="Times New Roman" w:hAnsi="Times New Roman"/>
        </w:rPr>
      </w:pPr>
      <w:bookmarkStart w:id="135" w:name="_Ref450136888"/>
      <w:r w:rsidRPr="00A00402">
        <w:rPr>
          <w:rFonts w:ascii="Times New Roman" w:hAnsi="Times New Roman"/>
        </w:rPr>
        <w:t>Myers</w:t>
      </w:r>
      <w:r w:rsidR="006113AF" w:rsidRPr="00A00402">
        <w:rPr>
          <w:rFonts w:ascii="Times New Roman" w:hAnsi="Times New Roman"/>
        </w:rPr>
        <w:t>.</w:t>
      </w:r>
      <w:r w:rsidRPr="00A00402">
        <w:rPr>
          <w:rFonts w:ascii="Times New Roman" w:hAnsi="Times New Roman"/>
        </w:rPr>
        <w:t>W. Introduction to Expert Systems</w:t>
      </w:r>
      <w:r w:rsidR="006113AF" w:rsidRPr="00A00402">
        <w:rPr>
          <w:rFonts w:ascii="Times New Roman" w:hAnsi="Times New Roman"/>
        </w:rPr>
        <w:t xml:space="preserve"> [J]</w:t>
      </w:r>
      <w:r w:rsidRPr="00A00402">
        <w:rPr>
          <w:rFonts w:ascii="Times New Roman" w:hAnsi="Times New Roman"/>
        </w:rPr>
        <w:t>. IEEE Expert, 1986, 1(1):100-109.</w:t>
      </w:r>
      <w:bookmarkEnd w:id="135"/>
    </w:p>
    <w:p w:rsidR="00BF5987" w:rsidRPr="007C1563" w:rsidRDefault="00BF5987" w:rsidP="001A1501">
      <w:pPr>
        <w:pStyle w:val="1"/>
        <w:numPr>
          <w:ilvl w:val="0"/>
          <w:numId w:val="0"/>
        </w:numPr>
        <w:spacing w:line="400" w:lineRule="exact"/>
        <w:rPr>
          <w:rFonts w:cs="宋体"/>
          <w:kern w:val="0"/>
        </w:rPr>
      </w:pPr>
      <w:bookmarkStart w:id="136" w:name="_Toc452398901"/>
      <w:bookmarkStart w:id="137" w:name="_Toc356126988"/>
      <w:bookmarkEnd w:id="13"/>
      <w:r w:rsidRPr="007C1563">
        <w:rPr>
          <w:rFonts w:hint="eastAsia"/>
        </w:rPr>
        <w:lastRenderedPageBreak/>
        <w:t>致</w:t>
      </w:r>
      <w:r w:rsidR="00BA6792">
        <w:rPr>
          <w:rFonts w:hint="eastAsia"/>
        </w:rPr>
        <w:t xml:space="preserve">  </w:t>
      </w:r>
      <w:r w:rsidRPr="007C1563">
        <w:rPr>
          <w:rFonts w:hint="eastAsia"/>
        </w:rPr>
        <w:t>谢</w:t>
      </w:r>
      <w:bookmarkEnd w:id="136"/>
    </w:p>
    <w:p w:rsidR="00F427A0" w:rsidRDefault="00BF5987" w:rsidP="00A62D4F">
      <w:pPr>
        <w:pStyle w:val="15"/>
        <w:ind w:firstLine="480"/>
      </w:pPr>
      <w:r w:rsidRPr="00415401">
        <w:t>论文工作是在</w:t>
      </w:r>
      <w:r w:rsidR="00F427A0">
        <w:rPr>
          <w:rFonts w:hint="eastAsia"/>
        </w:rPr>
        <w:t>张鸿燕老师</w:t>
      </w:r>
      <w:r w:rsidRPr="00415401">
        <w:t>的悉心指导下完成的。</w:t>
      </w:r>
      <w:r w:rsidR="00F427A0">
        <w:rPr>
          <w:rFonts w:hint="eastAsia"/>
        </w:rPr>
        <w:t>张</w:t>
      </w:r>
      <w:r w:rsidRPr="00415401">
        <w:t>老师以他敏锐的洞察力、渊博的知识、严谨的治学态度、精益求精的工作作风和对科学的献身精神给我留下了刻骨铭心的印象，这些使我受益匪浅。</w:t>
      </w:r>
    </w:p>
    <w:p w:rsidR="00C65F7A" w:rsidRDefault="00F427A0" w:rsidP="00C65F7A">
      <w:pPr>
        <w:pStyle w:val="15"/>
        <w:ind w:firstLine="480"/>
      </w:pPr>
      <w:r>
        <w:t>同时也感谢王子昊</w:t>
      </w:r>
      <w:r w:rsidR="00A718B7">
        <w:t>学长</w:t>
      </w:r>
      <w:r>
        <w:rPr>
          <w:rFonts w:hint="eastAsia"/>
        </w:rPr>
        <w:t>、</w:t>
      </w:r>
      <w:r>
        <w:t>罗家祯</w:t>
      </w:r>
      <w:r w:rsidR="00A718B7">
        <w:t>学长和</w:t>
      </w:r>
      <w:r>
        <w:t>周璐莎</w:t>
      </w:r>
      <w:r w:rsidR="00A718B7">
        <w:t>学姐</w:t>
      </w:r>
      <w:r>
        <w:rPr>
          <w:rFonts w:hint="eastAsia"/>
        </w:rPr>
        <w:t>、</w:t>
      </w:r>
      <w:r w:rsidR="00A718B7">
        <w:t>康鸣翠</w:t>
      </w:r>
      <w:r>
        <w:t>学姐在本课题研究当中给予的帮助</w:t>
      </w:r>
      <w:r>
        <w:rPr>
          <w:rFonts w:hint="eastAsia"/>
        </w:rPr>
        <w:t>。</w:t>
      </w:r>
      <w:r w:rsidR="00BF5987" w:rsidRPr="00415401">
        <w:t xml:space="preserve"> </w:t>
      </w: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Default="00C65F7A" w:rsidP="00C65F7A">
      <w:pPr>
        <w:pStyle w:val="15"/>
        <w:ind w:firstLine="480"/>
      </w:pPr>
    </w:p>
    <w:p w:rsidR="00C65F7A" w:rsidRPr="006C56B9" w:rsidRDefault="006C56B9" w:rsidP="001A1501">
      <w:pPr>
        <w:pStyle w:val="1"/>
        <w:numPr>
          <w:ilvl w:val="0"/>
          <w:numId w:val="0"/>
        </w:numPr>
        <w:spacing w:line="400" w:lineRule="exact"/>
        <w:jc w:val="left"/>
      </w:pPr>
      <w:bookmarkStart w:id="138" w:name="_Toc452398902"/>
      <w:bookmarkStart w:id="139" w:name="_Toc356126990"/>
      <w:bookmarkEnd w:id="137"/>
      <w:r>
        <w:rPr>
          <w:rFonts w:hint="eastAsia"/>
        </w:rPr>
        <w:lastRenderedPageBreak/>
        <w:t>附录A</w:t>
      </w:r>
      <w:r w:rsidR="00C65F7A" w:rsidRPr="006C56B9">
        <w:rPr>
          <w:rFonts w:hint="eastAsia"/>
        </w:rPr>
        <w:t>：</w:t>
      </w:r>
      <w:r w:rsidR="00C65F7A">
        <w:rPr>
          <w:rFonts w:hint="eastAsia"/>
        </w:rPr>
        <w:t>网址链接</w:t>
      </w:r>
      <w:bookmarkEnd w:id="138"/>
    </w:p>
    <w:p w:rsidR="00432817" w:rsidRPr="00432817" w:rsidRDefault="00432817" w:rsidP="00432817">
      <w:pPr>
        <w:pStyle w:val="111"/>
        <w:numPr>
          <w:ilvl w:val="0"/>
          <w:numId w:val="0"/>
        </w:numPr>
        <w:spacing w:before="159" w:after="159"/>
        <w:outlineLvl w:val="9"/>
      </w:pPr>
      <w:r w:rsidRPr="00432817">
        <w:t>A</w:t>
      </w:r>
      <w:r>
        <w:t>.</w:t>
      </w:r>
      <w:r w:rsidRPr="00432817">
        <w:t>1 历史数据的获取地址</w:t>
      </w:r>
    </w:p>
    <w:p w:rsidR="00F355D0" w:rsidRPr="00432817" w:rsidRDefault="00B722F3" w:rsidP="00432817">
      <w:pPr>
        <w:spacing w:line="400" w:lineRule="exact"/>
        <w:rPr>
          <w:i/>
          <w:sz w:val="24"/>
          <w:u w:val="single"/>
        </w:rPr>
      </w:pPr>
      <w:r w:rsidRPr="006C56B9">
        <w:rPr>
          <w:sz w:val="24"/>
        </w:rPr>
        <w:t>Forextester</w:t>
      </w:r>
      <w:r w:rsidRPr="00B722F3">
        <w:rPr>
          <w:rFonts w:hint="eastAsia"/>
          <w:sz w:val="24"/>
        </w:rPr>
        <w:t>外汇交易网站网址</w:t>
      </w:r>
      <w:r w:rsidRPr="006C56B9">
        <w:rPr>
          <w:rFonts w:hint="eastAsia"/>
          <w:sz w:val="24"/>
        </w:rPr>
        <w:t>：</w:t>
      </w:r>
      <w:r w:rsidR="00F355D0" w:rsidRPr="006C56B9">
        <w:rPr>
          <w:i/>
          <w:sz w:val="24"/>
          <w:u w:val="single"/>
        </w:rPr>
        <w:t>http://www.forextester.com/data/datasources</w:t>
      </w:r>
    </w:p>
    <w:p w:rsidR="00432817" w:rsidRPr="00432817" w:rsidRDefault="00432817" w:rsidP="00432817">
      <w:pPr>
        <w:pStyle w:val="15"/>
        <w:spacing w:beforeLines="50" w:before="159" w:afterLines="50" w:after="159"/>
        <w:ind w:firstLineChars="0" w:firstLine="0"/>
        <w:rPr>
          <w:rFonts w:ascii="黑体" w:eastAsia="黑体" w:hAnsi="黑体" w:cs="Times New Roman"/>
          <w:bCs/>
          <w:szCs w:val="32"/>
        </w:rPr>
      </w:pPr>
      <w:r w:rsidRPr="00432817">
        <w:rPr>
          <w:rFonts w:ascii="黑体" w:eastAsia="黑体" w:hAnsi="黑体" w:cs="Times New Roman"/>
          <w:bCs/>
          <w:szCs w:val="32"/>
        </w:rPr>
        <w:t>A</w:t>
      </w:r>
      <w:r>
        <w:rPr>
          <w:rFonts w:ascii="黑体" w:eastAsia="黑体" w:hAnsi="黑体" w:cs="Times New Roman"/>
          <w:bCs/>
          <w:szCs w:val="32"/>
        </w:rPr>
        <w:t>.</w:t>
      </w:r>
      <w:r w:rsidRPr="00432817">
        <w:rPr>
          <w:rFonts w:ascii="黑体" w:eastAsia="黑体" w:hAnsi="黑体" w:cs="Times New Roman"/>
          <w:bCs/>
          <w:szCs w:val="32"/>
        </w:rPr>
        <w:t>2 专家系统的资源地址</w:t>
      </w:r>
    </w:p>
    <w:p w:rsidR="00F355D0" w:rsidRPr="00432817" w:rsidRDefault="00165142" w:rsidP="00165142">
      <w:pPr>
        <w:pStyle w:val="15"/>
        <w:ind w:firstLineChars="0" w:firstLine="0"/>
        <w:rPr>
          <w:rFonts w:cs="Times New Roman"/>
          <w:i/>
          <w:u w:val="single"/>
        </w:rPr>
      </w:pPr>
      <w:r w:rsidRPr="009D44AB">
        <w:t>今日头条</w:t>
      </w:r>
      <w:r w:rsidRPr="006C56B9">
        <w:rPr>
          <w:rFonts w:hint="eastAsia"/>
        </w:rPr>
        <w:t>：</w:t>
      </w:r>
      <w:r w:rsidR="00F355D0" w:rsidRPr="006C56B9">
        <w:rPr>
          <w:rFonts w:cs="Times New Roman"/>
          <w:i/>
          <w:u w:val="single"/>
        </w:rPr>
        <w:t>http://toutiao.com/</w:t>
      </w:r>
    </w:p>
    <w:p w:rsidR="00165142" w:rsidRPr="006C56B9" w:rsidRDefault="00165142" w:rsidP="00165142">
      <w:pPr>
        <w:pStyle w:val="15"/>
        <w:ind w:firstLineChars="0" w:firstLine="0"/>
      </w:pPr>
      <w:r>
        <w:t>今日头条</w:t>
      </w:r>
      <w:r w:rsidR="00432817">
        <w:t>两个</w:t>
      </w:r>
      <w:r>
        <w:t>搜索链接</w:t>
      </w:r>
      <w:r w:rsidRPr="006C56B9">
        <w:rPr>
          <w:rFonts w:hint="eastAsia"/>
        </w:rPr>
        <w:t>：</w:t>
      </w:r>
    </w:p>
    <w:p w:rsidR="00165142" w:rsidRDefault="00432817" w:rsidP="00165142">
      <w:pPr>
        <w:pStyle w:val="15"/>
        <w:ind w:firstLineChars="0" w:firstLine="0"/>
        <w:rPr>
          <w:i/>
          <w:u w:val="single"/>
        </w:rPr>
      </w:pPr>
      <w:r w:rsidRPr="00432817">
        <w:rPr>
          <w:i/>
          <w:u w:val="single"/>
        </w:rPr>
        <w:t>http://toutiao.com/search_content/?offset=0&amp;format=json&amp;keyword=%E5%9B%BD%E9%99%85+%E9%BB%84%E9%87%91&amp;autoload=true&amp;count=50&amp;_=1460862899094</w:t>
      </w:r>
    </w:p>
    <w:p w:rsidR="00432817" w:rsidRPr="006C56B9" w:rsidRDefault="00432817" w:rsidP="00165142">
      <w:pPr>
        <w:pStyle w:val="15"/>
        <w:ind w:firstLineChars="0" w:firstLine="0"/>
        <w:rPr>
          <w:i/>
          <w:u w:val="single"/>
        </w:rPr>
      </w:pPr>
    </w:p>
    <w:p w:rsidR="00165142" w:rsidRPr="006C56B9" w:rsidRDefault="00165142" w:rsidP="00165142">
      <w:pPr>
        <w:pStyle w:val="15"/>
        <w:ind w:firstLineChars="0" w:firstLine="0"/>
        <w:rPr>
          <w:i/>
          <w:u w:val="single"/>
        </w:rPr>
      </w:pPr>
      <w:r w:rsidRPr="006C56B9">
        <w:rPr>
          <w:i/>
          <w:u w:val="single"/>
        </w:rPr>
        <w:t>http://toutiao.com/search_content/?offset=0&amp;format=json&amp;keyword=%E5%9B%BD%E9%99%85+%E9%BB%84%E9%87%91+%E9%A2%84%E6%B5%8B&amp;autoload=true&amp;count=50&amp;_=1460864327503</w:t>
      </w:r>
    </w:p>
    <w:p w:rsidR="00165142" w:rsidRPr="006C56B9" w:rsidRDefault="00165142"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F355D0" w:rsidRPr="006C56B9" w:rsidRDefault="00F355D0" w:rsidP="00C65F7A">
      <w:pPr>
        <w:spacing w:line="400" w:lineRule="exact"/>
        <w:rPr>
          <w:sz w:val="24"/>
        </w:rPr>
      </w:pPr>
    </w:p>
    <w:p w:rsidR="00C65F7A" w:rsidRPr="00F355D0" w:rsidRDefault="006C56B9" w:rsidP="001A1501">
      <w:pPr>
        <w:pStyle w:val="1"/>
        <w:numPr>
          <w:ilvl w:val="0"/>
          <w:numId w:val="0"/>
        </w:numPr>
        <w:spacing w:line="400" w:lineRule="exact"/>
        <w:jc w:val="left"/>
      </w:pPr>
      <w:bookmarkStart w:id="140" w:name="_Toc452398903"/>
      <w:r>
        <w:rPr>
          <w:rFonts w:hint="eastAsia"/>
        </w:rPr>
        <w:lastRenderedPageBreak/>
        <w:t>附录B</w:t>
      </w:r>
      <w:r w:rsidR="00F355D0" w:rsidRPr="00F355D0">
        <w:rPr>
          <w:rFonts w:hint="eastAsia"/>
        </w:rPr>
        <w:t>：程序调用过程及专家系统知识库部分信息</w:t>
      </w:r>
      <w:bookmarkEnd w:id="140"/>
    </w:p>
    <w:p w:rsidR="00F355D0" w:rsidRDefault="00432817" w:rsidP="00E858B6">
      <w:pPr>
        <w:pStyle w:val="111"/>
        <w:numPr>
          <w:ilvl w:val="0"/>
          <w:numId w:val="0"/>
        </w:numPr>
        <w:spacing w:before="159" w:after="159"/>
        <w:outlineLvl w:val="9"/>
      </w:pPr>
      <w:r>
        <w:t>B</w:t>
      </w:r>
      <w:r w:rsidR="0080346B">
        <w:t xml:space="preserve">.1 </w:t>
      </w:r>
      <w:r w:rsidR="007A628F">
        <w:t xml:space="preserve"> </w:t>
      </w:r>
      <w:r w:rsidR="00F355D0">
        <w:rPr>
          <w:rFonts w:hint="eastAsia"/>
        </w:rPr>
        <w:t>国际金价历史数据的预处理程序</w:t>
      </w:r>
    </w:p>
    <w:p w:rsidR="00F355D0" w:rsidRDefault="00F355D0" w:rsidP="00F355D0">
      <w:pPr>
        <w:pStyle w:val="15"/>
        <w:ind w:firstLine="480"/>
      </w:pPr>
      <w:r>
        <w:t>研究通过</w:t>
      </w:r>
      <w:r>
        <w:fldChar w:fldCharType="begin"/>
      </w:r>
      <w:r>
        <w:instrText xml:space="preserve"> REF _Ref451651998 \r \h </w:instrText>
      </w:r>
      <w:r>
        <w:fldChar w:fldCharType="separate"/>
      </w:r>
      <w:r w:rsidR="004E6920">
        <w:t xml:space="preserve">3.2.1  </w:t>
      </w:r>
      <w:r>
        <w:fldChar w:fldCharType="end"/>
      </w:r>
      <w:r>
        <w:t>提供的途径下载从</w:t>
      </w:r>
      <w:r>
        <w:rPr>
          <w:rFonts w:hint="eastAsia"/>
        </w:rPr>
        <w:t>2001</w:t>
      </w:r>
      <w:r>
        <w:rPr>
          <w:rFonts w:hint="eastAsia"/>
        </w:rPr>
        <w:t>年</w:t>
      </w:r>
      <w:r>
        <w:rPr>
          <w:rFonts w:hint="eastAsia"/>
        </w:rPr>
        <w:t>1</w:t>
      </w:r>
      <w:r>
        <w:rPr>
          <w:rFonts w:hint="eastAsia"/>
        </w:rPr>
        <w:t>月</w:t>
      </w:r>
      <w:r>
        <w:rPr>
          <w:rFonts w:hint="eastAsia"/>
        </w:rPr>
        <w:t>2</w:t>
      </w:r>
      <w:r>
        <w:rPr>
          <w:rFonts w:hint="eastAsia"/>
        </w:rPr>
        <w:t>日至</w:t>
      </w:r>
      <w:r>
        <w:rPr>
          <w:rFonts w:hint="eastAsia"/>
        </w:rPr>
        <w:t>2016</w:t>
      </w:r>
      <w:r>
        <w:rPr>
          <w:rFonts w:hint="eastAsia"/>
        </w:rPr>
        <w:t>年</w:t>
      </w:r>
      <w:r>
        <w:rPr>
          <w:rFonts w:hint="eastAsia"/>
        </w:rPr>
        <w:t>4</w:t>
      </w:r>
      <w:r>
        <w:rPr>
          <w:rFonts w:hint="eastAsia"/>
        </w:rPr>
        <w:t>月</w:t>
      </w:r>
      <w:r>
        <w:rPr>
          <w:rFonts w:hint="eastAsia"/>
        </w:rPr>
        <w:t>29</w:t>
      </w:r>
      <w:r>
        <w:rPr>
          <w:rFonts w:hint="eastAsia"/>
        </w:rPr>
        <w:t>日总共</w:t>
      </w:r>
      <w:r>
        <w:rPr>
          <w:rFonts w:hint="eastAsia"/>
        </w:rPr>
        <w:t>4764</w:t>
      </w:r>
      <w:r w:rsidR="00D2627D">
        <w:rPr>
          <w:rFonts w:hint="eastAsia"/>
        </w:rPr>
        <w:t>交易</w:t>
      </w:r>
      <w:r>
        <w:rPr>
          <w:rFonts w:hint="eastAsia"/>
        </w:rPr>
        <w:t>日的国际黄金价格</w:t>
      </w:r>
      <w:r>
        <w:rPr>
          <w:rFonts w:hint="eastAsia"/>
        </w:rPr>
        <w:t>/</w:t>
      </w:r>
      <w:r>
        <w:rPr>
          <w:rFonts w:hint="eastAsia"/>
        </w:rPr>
        <w:t>美元</w:t>
      </w:r>
      <w:r>
        <w:rPr>
          <w:rFonts w:hint="eastAsia"/>
        </w:rPr>
        <w:t>(</w:t>
      </w:r>
      <w:r>
        <w:t>XAU/USD</w:t>
      </w:r>
      <w:r>
        <w:rPr>
          <w:rFonts w:hint="eastAsia"/>
        </w:rPr>
        <w:t>)</w:t>
      </w:r>
      <w:r>
        <w:rPr>
          <w:rFonts w:hint="eastAsia"/>
        </w:rPr>
        <w:t>的数据，其中总共包括</w:t>
      </w:r>
      <w:bookmarkStart w:id="141" w:name="OLE_LINK6"/>
      <w:bookmarkStart w:id="142" w:name="OLE_LINK7"/>
      <w:r>
        <w:rPr>
          <w:rFonts w:hint="eastAsia"/>
        </w:rPr>
        <w:t>3</w:t>
      </w:r>
      <w:r>
        <w:t>,</w:t>
      </w:r>
      <w:r>
        <w:rPr>
          <w:rFonts w:hint="eastAsia"/>
        </w:rPr>
        <w:t>58</w:t>
      </w:r>
      <w:r>
        <w:t>3,882</w:t>
      </w:r>
      <w:bookmarkEnd w:id="141"/>
      <w:bookmarkEnd w:id="142"/>
      <w:r>
        <w:t>个时刻对应的国际黄金价格</w:t>
      </w:r>
      <w:r>
        <w:rPr>
          <w:rFonts w:hint="eastAsia"/>
        </w:rPr>
        <w:t>，</w:t>
      </w:r>
      <w:r>
        <w:t>以</w:t>
      </w:r>
      <w:r>
        <w:rPr>
          <w:rFonts w:hint="eastAsia"/>
        </w:rPr>
        <w:t>“</w:t>
      </w:r>
      <w:r>
        <w:rPr>
          <w:rFonts w:hint="eastAsia"/>
        </w:rPr>
        <w:t>XAUUSD.txt</w:t>
      </w:r>
      <w:r>
        <w:rPr>
          <w:rFonts w:hint="eastAsia"/>
        </w:rPr>
        <w:t>”的文件名保存。</w:t>
      </w:r>
    </w:p>
    <w:p w:rsidR="00F355D0" w:rsidRDefault="00F355D0" w:rsidP="00F355D0">
      <w:pPr>
        <w:pStyle w:val="15"/>
        <w:ind w:firstLine="480"/>
      </w:pPr>
      <w:r>
        <w:t>然后通过</w:t>
      </w:r>
      <w:r>
        <w:t>Python</w:t>
      </w:r>
      <w:r>
        <w:t>语言程序</w:t>
      </w:r>
      <w:r>
        <w:rPr>
          <w:rFonts w:hint="eastAsia"/>
        </w:rPr>
        <w:t>“</w:t>
      </w:r>
      <w:r>
        <w:rPr>
          <w:rFonts w:hint="eastAsia"/>
        </w:rPr>
        <w:t>Predata.py</w:t>
      </w:r>
      <w:r>
        <w:rPr>
          <w:rFonts w:hint="eastAsia"/>
        </w:rPr>
        <w:t>”中</w:t>
      </w:r>
      <w:r>
        <w:t>的</w:t>
      </w:r>
      <w:r>
        <w:rPr>
          <w:rFonts w:hint="eastAsia"/>
        </w:rPr>
        <w:t>“</w:t>
      </w:r>
      <w:r>
        <w:rPr>
          <w:rFonts w:hint="eastAsia"/>
        </w:rPr>
        <w:t>file</w:t>
      </w:r>
      <w:r>
        <w:t>2data(filename)</w:t>
      </w:r>
      <w:r>
        <w:rPr>
          <w:rFonts w:hint="eastAsia"/>
        </w:rPr>
        <w:t>”函数将逐行读取金价历史数据并返回两个长度为</w:t>
      </w:r>
      <w:r>
        <w:rPr>
          <w:rFonts w:hint="eastAsia"/>
        </w:rPr>
        <w:t>3</w:t>
      </w:r>
      <w:r>
        <w:t>,</w:t>
      </w:r>
      <w:r>
        <w:rPr>
          <w:rFonts w:hint="eastAsia"/>
        </w:rPr>
        <w:t>58</w:t>
      </w:r>
      <w:r>
        <w:t>3,882</w:t>
      </w:r>
      <w:r>
        <w:t>的日期与金价列表</w:t>
      </w:r>
      <w:r>
        <w:rPr>
          <w:rFonts w:hint="eastAsia"/>
        </w:rPr>
        <w:t>。并调用“</w:t>
      </w:r>
      <w:r>
        <w:rPr>
          <w:rFonts w:hint="eastAsia"/>
        </w:rPr>
        <w:t>Make</w:t>
      </w:r>
      <w:r>
        <w:t>PriceEachDay(Date, Price)</w:t>
      </w:r>
      <w:r>
        <w:rPr>
          <w:rFonts w:hint="eastAsia"/>
        </w:rPr>
        <w:t>”函数便可将每日对应的金价以“</w:t>
      </w:r>
      <w:r>
        <w:rPr>
          <w:rFonts w:hint="eastAsia"/>
        </w:rPr>
        <w:t>PriceEachDay.pkl</w:t>
      </w:r>
      <w:r>
        <w:rPr>
          <w:rFonts w:hint="eastAsia"/>
        </w:rPr>
        <w:t>”形式保存至同一目录。接下来使用“</w:t>
      </w:r>
      <w:r>
        <w:rPr>
          <w:rFonts w:hint="eastAsia"/>
        </w:rPr>
        <w:t>Save</w:t>
      </w:r>
      <w:r>
        <w:t>_HMEachDay()</w:t>
      </w:r>
      <w:r>
        <w:rPr>
          <w:rFonts w:hint="eastAsia"/>
        </w:rPr>
        <w:t>”函数便可读取刚刚存储的每日金价数据并生成</w:t>
      </w:r>
      <w:r>
        <w:fldChar w:fldCharType="begin"/>
      </w:r>
      <w:r>
        <w:instrText xml:space="preserve"> </w:instrText>
      </w:r>
      <w:r>
        <w:rPr>
          <w:rFonts w:hint="eastAsia"/>
        </w:rPr>
        <w:instrText>REF _Ref451652042 \r \h</w:instrText>
      </w:r>
      <w:r>
        <w:instrText xml:space="preserve"> </w:instrText>
      </w:r>
      <w:r>
        <w:fldChar w:fldCharType="separate"/>
      </w:r>
      <w:r w:rsidR="004E6920">
        <w:t>0</w:t>
      </w:r>
      <w:r>
        <w:fldChar w:fldCharType="end"/>
      </w:r>
      <w:r>
        <w:rPr>
          <w:rFonts w:hint="eastAsia"/>
        </w:rPr>
        <w:t>中所需的“</w:t>
      </w:r>
      <w:r>
        <w:rPr>
          <w:rFonts w:hint="eastAsia"/>
        </w:rPr>
        <w:t>Mean</w:t>
      </w:r>
      <w:r>
        <w:rPr>
          <w:rFonts w:hint="eastAsia"/>
        </w:rPr>
        <w:t>”、“</w:t>
      </w:r>
      <w:r>
        <w:rPr>
          <w:rFonts w:hint="eastAsia"/>
        </w:rPr>
        <w:t>Max</w:t>
      </w:r>
      <w:r>
        <w:rPr>
          <w:rFonts w:hint="eastAsia"/>
        </w:rPr>
        <w:t>”、“</w:t>
      </w:r>
      <w:r>
        <w:rPr>
          <w:rFonts w:hint="eastAsia"/>
        </w:rPr>
        <w:t>Min</w:t>
      </w:r>
      <w:r>
        <w:rPr>
          <w:rFonts w:hint="eastAsia"/>
        </w:rPr>
        <w:t>”以及当日金价的对数、十日平均金价的对数数据并将所有数据保存到同一目录。最后调用“</w:t>
      </w:r>
      <w:r>
        <w:rPr>
          <w:rFonts w:hint="eastAsia"/>
        </w:rPr>
        <w:t>Pre_datas()</w:t>
      </w:r>
      <w:r>
        <w:rPr>
          <w:rFonts w:hint="eastAsia"/>
        </w:rPr>
        <w:t>”函数读取上述的数据并生成可直接提供给深度残差网络进行训练和测试的数据集，以“</w:t>
      </w:r>
      <w:r>
        <w:rPr>
          <w:rFonts w:hint="eastAsia"/>
        </w:rPr>
        <w:t>Inputs.pkl</w:t>
      </w:r>
      <w:r>
        <w:rPr>
          <w:rFonts w:hint="eastAsia"/>
        </w:rPr>
        <w:t>”和“</w:t>
      </w:r>
      <w:r>
        <w:rPr>
          <w:rFonts w:hint="eastAsia"/>
        </w:rPr>
        <w:t>Outputs.pkl</w:t>
      </w:r>
      <w:r>
        <w:rPr>
          <w:rFonts w:hint="eastAsia"/>
        </w:rPr>
        <w:t>”的形式保存至同一目录。</w:t>
      </w:r>
    </w:p>
    <w:p w:rsidR="00F355D0" w:rsidRDefault="00432817" w:rsidP="00E858B6">
      <w:pPr>
        <w:pStyle w:val="111"/>
        <w:numPr>
          <w:ilvl w:val="0"/>
          <w:numId w:val="0"/>
        </w:numPr>
        <w:spacing w:before="159" w:after="159"/>
        <w:outlineLvl w:val="9"/>
      </w:pPr>
      <w:r>
        <w:t>B</w:t>
      </w:r>
      <w:r w:rsidR="0080346B">
        <w:rPr>
          <w:rFonts w:hint="eastAsia"/>
        </w:rPr>
        <w:t>.</w:t>
      </w:r>
      <w:r w:rsidR="0080346B">
        <w:t xml:space="preserve">2 </w:t>
      </w:r>
      <w:r w:rsidR="007A628F">
        <w:t xml:space="preserve"> </w:t>
      </w:r>
      <w:r w:rsidR="00F355D0">
        <w:rPr>
          <w:rFonts w:hint="eastAsia"/>
        </w:rPr>
        <w:t>利用预处理的数据集对深度残差网络进行训练</w:t>
      </w:r>
    </w:p>
    <w:p w:rsidR="00F355D0" w:rsidRDefault="00F355D0" w:rsidP="00F355D0">
      <w:pPr>
        <w:pStyle w:val="15"/>
        <w:ind w:firstLine="480"/>
      </w:pPr>
      <w:r>
        <w:rPr>
          <w:rFonts w:hint="eastAsia"/>
        </w:rPr>
        <w:t>搭建的神经网络总共</w:t>
      </w:r>
      <w:r>
        <w:rPr>
          <w:rFonts w:hint="eastAsia"/>
        </w:rPr>
        <w:t>81</w:t>
      </w:r>
      <w:r>
        <w:rPr>
          <w:rFonts w:hint="eastAsia"/>
        </w:rPr>
        <w:t>层</w:t>
      </w:r>
      <w:r w:rsidRPr="00556B06">
        <w:rPr>
          <w:rFonts w:hint="eastAsia"/>
        </w:rPr>
        <w:t>共</w:t>
      </w:r>
      <w:r>
        <w:t>2,245,005</w:t>
      </w:r>
      <w:r w:rsidRPr="00556B06">
        <w:rPr>
          <w:rFonts w:hint="eastAsia"/>
        </w:rPr>
        <w:t>个参数</w:t>
      </w:r>
      <w:r>
        <w:rPr>
          <w:rFonts w:hint="eastAsia"/>
        </w:rPr>
        <w:t>，其训练的学习率根据“</w:t>
      </w:r>
      <w:r>
        <w:rPr>
          <w:rFonts w:hint="eastAsia"/>
        </w:rPr>
        <w:t>0.0</w:t>
      </w:r>
      <w:r>
        <w:t>1</w:t>
      </w:r>
      <w:r>
        <w:rPr>
          <w:rFonts w:hint="eastAsia"/>
        </w:rPr>
        <w:t>”、“</w:t>
      </w:r>
      <w:r>
        <w:rPr>
          <w:rFonts w:hint="eastAsia"/>
        </w:rPr>
        <w:t>0.001</w:t>
      </w:r>
      <w:r>
        <w:rPr>
          <w:rFonts w:hint="eastAsia"/>
        </w:rPr>
        <w:t>”，每训练</w:t>
      </w:r>
      <w:r>
        <w:rPr>
          <w:rFonts w:hint="eastAsia"/>
        </w:rPr>
        <w:t>50,000</w:t>
      </w:r>
      <w:r>
        <w:rPr>
          <w:rFonts w:hint="eastAsia"/>
        </w:rPr>
        <w:t>次调整一次。</w:t>
      </w:r>
    </w:p>
    <w:p w:rsidR="00F355D0" w:rsidRDefault="00F355D0" w:rsidP="00F355D0">
      <w:pPr>
        <w:pStyle w:val="15"/>
        <w:ind w:firstLine="480"/>
      </w:pPr>
      <w:r>
        <w:rPr>
          <w:noProof/>
        </w:rPr>
        <w:drawing>
          <wp:anchor distT="0" distB="0" distL="114300" distR="114300" simplePos="0" relativeHeight="251694592" behindDoc="1" locked="0" layoutInCell="1" allowOverlap="1" wp14:anchorId="6F39B44A" wp14:editId="13C678EA">
            <wp:simplePos x="0" y="0"/>
            <wp:positionH relativeFrom="margin">
              <wp:align>right</wp:align>
            </wp:positionH>
            <wp:positionV relativeFrom="paragraph">
              <wp:posOffset>1770380</wp:posOffset>
            </wp:positionV>
            <wp:extent cx="5580380" cy="1277620"/>
            <wp:effectExtent l="0" t="0" r="1270" b="0"/>
            <wp:wrapTight wrapText="bothSides">
              <wp:wrapPolygon edited="0">
                <wp:start x="0" y="0"/>
                <wp:lineTo x="0" y="21256"/>
                <wp:lineTo x="21531" y="21256"/>
                <wp:lineTo x="21531" y="0"/>
                <wp:lineTo x="0" y="0"/>
              </wp:wrapPolygon>
            </wp:wrapTight>
            <wp:docPr id="13" name="图片 13" descr="spi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ider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277620"/>
                    </a:xfrm>
                    <a:prstGeom prst="rect">
                      <a:avLst/>
                    </a:prstGeom>
                    <a:noFill/>
                    <a:ln>
                      <a:noFill/>
                    </a:ln>
                  </pic:spPr>
                </pic:pic>
              </a:graphicData>
            </a:graphic>
            <wp14:sizeRelH relativeFrom="page">
              <wp14:pctWidth>0</wp14:pctWidth>
            </wp14:sizeRelH>
            <wp14:sizeRelV relativeFrom="page">
              <wp14:pctHeight>0</wp14:pctHeight>
            </wp14:sizeRelV>
          </wp:anchor>
        </w:drawing>
      </w:r>
      <w:r>
        <w:t>由于相隔时间越长</w:t>
      </w:r>
      <w:r>
        <w:rPr>
          <w:rFonts w:hint="eastAsia"/>
        </w:rPr>
        <w:t>，</w:t>
      </w:r>
      <w:r>
        <w:t>国际金价时间序列的相关性越小</w:t>
      </w:r>
      <w:r>
        <w:rPr>
          <w:rFonts w:hint="eastAsia"/>
        </w:rPr>
        <w:t>，</w:t>
      </w:r>
      <w:r>
        <w:t>因此在以上训练的基础上分别选用</w:t>
      </w:r>
      <w:r>
        <w:rPr>
          <w:rFonts w:hint="eastAsia"/>
        </w:rPr>
        <w:t>第</w:t>
      </w:r>
      <w:r>
        <w:rPr>
          <w:rFonts w:hint="eastAsia"/>
        </w:rPr>
        <w:t>1000</w:t>
      </w:r>
      <w:r>
        <w:rPr>
          <w:rFonts w:hint="eastAsia"/>
        </w:rPr>
        <w:t>日至</w:t>
      </w:r>
      <w:r>
        <w:rPr>
          <w:rFonts w:hint="eastAsia"/>
        </w:rPr>
        <w:t>4514</w:t>
      </w:r>
      <w:r>
        <w:rPr>
          <w:rFonts w:hint="eastAsia"/>
        </w:rPr>
        <w:t>日，第</w:t>
      </w:r>
      <w:r>
        <w:rPr>
          <w:rFonts w:hint="eastAsia"/>
        </w:rPr>
        <w:t>2000</w:t>
      </w:r>
      <w:r>
        <w:rPr>
          <w:rFonts w:hint="eastAsia"/>
        </w:rPr>
        <w:t>日至</w:t>
      </w:r>
      <w:r>
        <w:rPr>
          <w:rFonts w:hint="eastAsia"/>
        </w:rPr>
        <w:t>4514</w:t>
      </w:r>
      <w:r>
        <w:rPr>
          <w:rFonts w:hint="eastAsia"/>
        </w:rPr>
        <w:t>日以及第</w:t>
      </w:r>
      <w:r>
        <w:rPr>
          <w:rFonts w:hint="eastAsia"/>
        </w:rPr>
        <w:t>3000</w:t>
      </w:r>
      <w:r>
        <w:rPr>
          <w:rFonts w:hint="eastAsia"/>
        </w:rPr>
        <w:t>日至</w:t>
      </w:r>
      <w:r>
        <w:rPr>
          <w:rFonts w:hint="eastAsia"/>
        </w:rPr>
        <w:t>4514</w:t>
      </w:r>
      <w:r>
        <w:rPr>
          <w:rFonts w:hint="eastAsia"/>
        </w:rPr>
        <w:t>日数据集，以“</w:t>
      </w:r>
      <w:r>
        <w:rPr>
          <w:rFonts w:hint="eastAsia"/>
        </w:rPr>
        <w:t>0.001</w:t>
      </w:r>
      <w:r>
        <w:rPr>
          <w:rFonts w:hint="eastAsia"/>
        </w:rPr>
        <w:t>”的学习率分别对此神经网络再次训练</w:t>
      </w:r>
      <w:r>
        <w:rPr>
          <w:rFonts w:hint="eastAsia"/>
        </w:rPr>
        <w:t>20</w:t>
      </w:r>
      <w:r>
        <w:t>,</w:t>
      </w:r>
      <w:r>
        <w:rPr>
          <w:rFonts w:hint="eastAsia"/>
        </w:rPr>
        <w:t>000</w:t>
      </w:r>
      <w:r>
        <w:rPr>
          <w:rFonts w:hint="eastAsia"/>
        </w:rPr>
        <w:t>次；第</w:t>
      </w:r>
      <w:r>
        <w:rPr>
          <w:rFonts w:hint="eastAsia"/>
        </w:rPr>
        <w:t>4000</w:t>
      </w:r>
      <w:r>
        <w:rPr>
          <w:rFonts w:hint="eastAsia"/>
        </w:rPr>
        <w:t>日至</w:t>
      </w:r>
      <w:r>
        <w:rPr>
          <w:rFonts w:hint="eastAsia"/>
        </w:rPr>
        <w:t>4514</w:t>
      </w:r>
      <w:r>
        <w:rPr>
          <w:rFonts w:hint="eastAsia"/>
        </w:rPr>
        <w:t>日的数据集，以“</w:t>
      </w:r>
      <w:r>
        <w:rPr>
          <w:rFonts w:hint="eastAsia"/>
        </w:rPr>
        <w:t>0.001</w:t>
      </w:r>
      <w:r>
        <w:rPr>
          <w:rFonts w:hint="eastAsia"/>
        </w:rPr>
        <w:t>”的学习率对此神经网络再次训练</w:t>
      </w:r>
      <w:r>
        <w:rPr>
          <w:rFonts w:hint="eastAsia"/>
        </w:rPr>
        <w:t>1</w:t>
      </w:r>
      <w:r>
        <w:t>,</w:t>
      </w:r>
      <w:r>
        <w:rPr>
          <w:rFonts w:hint="eastAsia"/>
        </w:rPr>
        <w:t>000</w:t>
      </w:r>
      <w:r>
        <w:rPr>
          <w:rFonts w:hint="eastAsia"/>
        </w:rPr>
        <w:t>次；第</w:t>
      </w:r>
      <w:r>
        <w:rPr>
          <w:rFonts w:hint="eastAsia"/>
        </w:rPr>
        <w:t>4314</w:t>
      </w:r>
      <w:r>
        <w:rPr>
          <w:rFonts w:hint="eastAsia"/>
        </w:rPr>
        <w:t>日至</w:t>
      </w:r>
      <w:r>
        <w:rPr>
          <w:rFonts w:hint="eastAsia"/>
        </w:rPr>
        <w:t>4514</w:t>
      </w:r>
      <w:r>
        <w:rPr>
          <w:rFonts w:hint="eastAsia"/>
        </w:rPr>
        <w:t>日数据集，以“</w:t>
      </w:r>
      <w:r>
        <w:rPr>
          <w:rFonts w:hint="eastAsia"/>
        </w:rPr>
        <w:t>0.001</w:t>
      </w:r>
      <w:r>
        <w:rPr>
          <w:rFonts w:hint="eastAsia"/>
        </w:rPr>
        <w:t>”的学习率分别对上一个训练的结果再次训练</w:t>
      </w:r>
      <w:r>
        <w:rPr>
          <w:rFonts w:hint="eastAsia"/>
        </w:rPr>
        <w:t>10</w:t>
      </w:r>
      <w:r>
        <w:t>0</w:t>
      </w:r>
      <w:r>
        <w:rPr>
          <w:rFonts w:hint="eastAsia"/>
        </w:rPr>
        <w:t>0</w:t>
      </w:r>
      <w:r>
        <w:rPr>
          <w:rFonts w:hint="eastAsia"/>
        </w:rPr>
        <w:t>次，最后得到一个已经训练成型的深度残差网络（总训练次数为</w:t>
      </w:r>
      <w:r>
        <w:rPr>
          <w:rFonts w:hint="eastAsia"/>
        </w:rPr>
        <w:t>16</w:t>
      </w:r>
      <w:r>
        <w:t>2</w:t>
      </w:r>
      <w:r>
        <w:rPr>
          <w:rFonts w:hint="eastAsia"/>
        </w:rPr>
        <w:t>,</w:t>
      </w:r>
      <w:r>
        <w:t>000</w:t>
      </w:r>
      <w:r>
        <w:t>次</w:t>
      </w:r>
      <w:r>
        <w:rPr>
          <w:rFonts w:hint="eastAsia"/>
        </w:rPr>
        <w:t>）。</w:t>
      </w:r>
    </w:p>
    <w:p w:rsidR="00C65F7A" w:rsidRDefault="00F355D0" w:rsidP="00F355D0">
      <w:pPr>
        <w:spacing w:line="400" w:lineRule="exact"/>
        <w:jc w:val="center"/>
        <w:rPr>
          <w:sz w:val="24"/>
        </w:rPr>
      </w:pPr>
      <w:r>
        <w:rPr>
          <w:sz w:val="24"/>
        </w:rPr>
        <w:t>图</w:t>
      </w:r>
      <w:r w:rsidR="00432817">
        <w:rPr>
          <w:sz w:val="24"/>
        </w:rPr>
        <w:t>B.</w:t>
      </w:r>
      <w:r>
        <w:rPr>
          <w:sz w:val="24"/>
        </w:rPr>
        <w:t xml:space="preserve">1 </w:t>
      </w:r>
      <w:r>
        <w:rPr>
          <w:sz w:val="24"/>
        </w:rPr>
        <w:t>专家系统知识库</w:t>
      </w:r>
      <w:r>
        <w:rPr>
          <w:rFonts w:hint="eastAsia"/>
          <w:sz w:val="24"/>
        </w:rPr>
        <w:t>5</w:t>
      </w:r>
      <w:r>
        <w:rPr>
          <w:rFonts w:hint="eastAsia"/>
          <w:sz w:val="24"/>
        </w:rPr>
        <w:t>月</w:t>
      </w:r>
      <w:r>
        <w:rPr>
          <w:rFonts w:hint="eastAsia"/>
          <w:sz w:val="24"/>
        </w:rPr>
        <w:t>18</w:t>
      </w:r>
      <w:r>
        <w:rPr>
          <w:rFonts w:hint="eastAsia"/>
          <w:sz w:val="24"/>
        </w:rPr>
        <w:t>日部分数据</w:t>
      </w:r>
    </w:p>
    <w:p w:rsidR="00C65F7A" w:rsidRDefault="00C65F7A" w:rsidP="00C65F7A">
      <w:pPr>
        <w:spacing w:line="400" w:lineRule="exact"/>
        <w:rPr>
          <w:sz w:val="24"/>
        </w:rPr>
      </w:pPr>
    </w:p>
    <w:p w:rsidR="00C65F7A" w:rsidRPr="00E37678" w:rsidRDefault="006C56B9" w:rsidP="001A1501">
      <w:pPr>
        <w:pStyle w:val="1"/>
        <w:numPr>
          <w:ilvl w:val="0"/>
          <w:numId w:val="0"/>
        </w:numPr>
        <w:spacing w:line="400" w:lineRule="exact"/>
        <w:jc w:val="left"/>
      </w:pPr>
      <w:bookmarkStart w:id="143" w:name="_Toc452398904"/>
      <w:r>
        <w:rPr>
          <w:rFonts w:hint="eastAsia"/>
        </w:rPr>
        <w:lastRenderedPageBreak/>
        <w:t>附录C</w:t>
      </w:r>
      <w:r w:rsidR="00C65F7A">
        <w:rPr>
          <w:rFonts w:hint="eastAsia"/>
        </w:rPr>
        <w:t>：</w:t>
      </w:r>
      <w:r w:rsidR="00C65F7A" w:rsidRPr="001E4B92">
        <w:rPr>
          <w:rFonts w:hint="eastAsia"/>
        </w:rPr>
        <w:t>外文翻译资料</w:t>
      </w:r>
      <w:bookmarkEnd w:id="143"/>
    </w:p>
    <w:p w:rsidR="00C65F7A" w:rsidRPr="00E51218" w:rsidRDefault="00C65F7A" w:rsidP="00E51218">
      <w:pPr>
        <w:pStyle w:val="afb"/>
        <w:spacing w:after="360"/>
        <w:jc w:val="left"/>
        <w:rPr>
          <w:rFonts w:eastAsia="宋体"/>
          <w:sz w:val="24"/>
        </w:rPr>
      </w:pPr>
      <w:r w:rsidRPr="00E51218">
        <w:rPr>
          <w:rFonts w:eastAsia="宋体" w:hint="eastAsia"/>
          <w:sz w:val="24"/>
        </w:rPr>
        <w:t>(</w:t>
      </w:r>
      <w:r w:rsidR="00E51218" w:rsidRPr="0000128C">
        <w:rPr>
          <w:rFonts w:eastAsia="宋体"/>
          <w:sz w:val="24"/>
        </w:rPr>
        <w:t>Article Source</w:t>
      </w:r>
      <w:r w:rsidRPr="00E51218">
        <w:rPr>
          <w:rFonts w:eastAsia="宋体" w:hint="eastAsia"/>
          <w:sz w:val="24"/>
        </w:rPr>
        <w:t>：</w:t>
      </w:r>
      <w:r w:rsidR="00753568" w:rsidRPr="00E51218">
        <w:rPr>
          <w:rFonts w:eastAsia="宋体"/>
          <w:sz w:val="24"/>
        </w:rPr>
        <w:t>IASTED conference on Financial Engineering and Applications (FEA 2004). 2004: 203-209.</w:t>
      </w:r>
      <w:r w:rsidRPr="00E51218">
        <w:rPr>
          <w:rFonts w:eastAsia="宋体" w:hint="eastAsia"/>
          <w:sz w:val="24"/>
        </w:rPr>
        <w:t>)</w:t>
      </w:r>
    </w:p>
    <w:p w:rsidR="00177091" w:rsidRPr="00E51218" w:rsidRDefault="00177091" w:rsidP="00E51218">
      <w:pPr>
        <w:pStyle w:val="afb"/>
        <w:spacing w:after="360"/>
      </w:pPr>
      <w:r w:rsidRPr="00E51218">
        <w:t>HURST EXPONENT AND FINANCIAL MARKET PREDICTABILITY</w:t>
      </w:r>
    </w:p>
    <w:p w:rsidR="00177091" w:rsidRPr="00E51218" w:rsidRDefault="00177091" w:rsidP="00177091">
      <w:pPr>
        <w:spacing w:line="400" w:lineRule="exact"/>
        <w:jc w:val="center"/>
      </w:pPr>
      <w:r w:rsidRPr="00E51218">
        <w:t>Bo Qian</w:t>
      </w:r>
      <w:r w:rsidRPr="00E51218">
        <w:tab/>
        <w:t>Khaled Rasheed</w:t>
      </w:r>
    </w:p>
    <w:p w:rsidR="00177091" w:rsidRPr="00E51218" w:rsidRDefault="00177091" w:rsidP="00177091">
      <w:pPr>
        <w:spacing w:line="400" w:lineRule="exact"/>
        <w:jc w:val="center"/>
      </w:pPr>
      <w:r w:rsidRPr="00E51218">
        <w:t>Department of Computer Science University of Georgia</w:t>
      </w:r>
    </w:p>
    <w:p w:rsidR="00177091" w:rsidRPr="00E51218" w:rsidRDefault="00177091" w:rsidP="00177091">
      <w:pPr>
        <w:spacing w:line="400" w:lineRule="exact"/>
        <w:jc w:val="center"/>
      </w:pPr>
      <w:r w:rsidRPr="00E51218">
        <w:t>Athens, GA 30601 USA</w:t>
      </w:r>
    </w:p>
    <w:p w:rsidR="00E908CD" w:rsidRPr="00E51218" w:rsidRDefault="00177091" w:rsidP="00E908CD">
      <w:pPr>
        <w:spacing w:line="400" w:lineRule="exact"/>
        <w:jc w:val="center"/>
      </w:pPr>
      <w:r w:rsidRPr="00E51218">
        <w:t>[qian, khaled]@cs.uga.edu</w:t>
      </w:r>
    </w:p>
    <w:p w:rsidR="00177091" w:rsidRDefault="00177091" w:rsidP="00E908CD">
      <w:pPr>
        <w:pStyle w:val="15"/>
        <w:ind w:firstLineChars="0" w:firstLine="0"/>
        <w:rPr>
          <w:rFonts w:eastAsia="Times New Roman"/>
          <w:b/>
          <w:bCs/>
          <w:kern w:val="0"/>
          <w:lang w:eastAsia="en-US"/>
        </w:rPr>
      </w:pPr>
      <w:r w:rsidRPr="00E908CD">
        <w:rPr>
          <w:rFonts w:eastAsia="Times New Roman"/>
          <w:b/>
          <w:bCs/>
          <w:kern w:val="0"/>
          <w:lang w:eastAsia="en-US"/>
        </w:rPr>
        <w:t>ABSTRACT</w:t>
      </w:r>
    </w:p>
    <w:p w:rsidR="006A7201" w:rsidRDefault="00177091" w:rsidP="00E51218">
      <w:pPr>
        <w:pStyle w:val="15"/>
        <w:spacing w:line="320" w:lineRule="exact"/>
        <w:ind w:firstLineChars="0" w:firstLine="0"/>
        <w:rPr>
          <w:lang w:eastAsia="en-US"/>
        </w:rPr>
      </w:pPr>
      <w:r w:rsidRPr="00177091">
        <w:rPr>
          <w:lang w:eastAsia="en-US"/>
        </w:rPr>
        <w:t>The</w:t>
      </w:r>
      <w:r w:rsidRPr="00177091">
        <w:rPr>
          <w:spacing w:val="33"/>
          <w:lang w:eastAsia="en-US"/>
        </w:rPr>
        <w:t xml:space="preserve"> </w:t>
      </w:r>
      <w:r w:rsidRPr="00177091">
        <w:rPr>
          <w:lang w:eastAsia="en-US"/>
        </w:rPr>
        <w:t>Hurst</w:t>
      </w:r>
      <w:r w:rsidRPr="00177091">
        <w:rPr>
          <w:spacing w:val="33"/>
          <w:lang w:eastAsia="en-US"/>
        </w:rPr>
        <w:t xml:space="preserve"> </w:t>
      </w:r>
      <w:r w:rsidRPr="00177091">
        <w:rPr>
          <w:lang w:eastAsia="en-US"/>
        </w:rPr>
        <w:t>exponent</w:t>
      </w:r>
      <w:r w:rsidRPr="00177091">
        <w:rPr>
          <w:spacing w:val="32"/>
          <w:lang w:eastAsia="en-US"/>
        </w:rPr>
        <w:t xml:space="preserve"> </w:t>
      </w:r>
      <w:r w:rsidRPr="00177091">
        <w:rPr>
          <w:lang w:eastAsia="en-US"/>
        </w:rPr>
        <w:t>(H)</w:t>
      </w:r>
      <w:r w:rsidRPr="00177091">
        <w:rPr>
          <w:spacing w:val="33"/>
          <w:lang w:eastAsia="en-US"/>
        </w:rPr>
        <w:t xml:space="preserve"> </w:t>
      </w:r>
      <w:r w:rsidRPr="00177091">
        <w:rPr>
          <w:lang w:eastAsia="en-US"/>
        </w:rPr>
        <w:t>is</w:t>
      </w:r>
      <w:r w:rsidRPr="00177091">
        <w:rPr>
          <w:spacing w:val="33"/>
          <w:lang w:eastAsia="en-US"/>
        </w:rPr>
        <w:t xml:space="preserve"> </w:t>
      </w:r>
      <w:r w:rsidRPr="00177091">
        <w:rPr>
          <w:lang w:eastAsia="en-US"/>
        </w:rPr>
        <w:t>a</w:t>
      </w:r>
      <w:r w:rsidRPr="00177091">
        <w:rPr>
          <w:spacing w:val="33"/>
          <w:lang w:eastAsia="en-US"/>
        </w:rPr>
        <w:t xml:space="preserve"> </w:t>
      </w:r>
      <w:r w:rsidRPr="00177091">
        <w:rPr>
          <w:lang w:eastAsia="en-US"/>
        </w:rPr>
        <w:t>statistical</w:t>
      </w:r>
      <w:r w:rsidRPr="00177091">
        <w:rPr>
          <w:spacing w:val="34"/>
          <w:lang w:eastAsia="en-US"/>
        </w:rPr>
        <w:t xml:space="preserve"> </w:t>
      </w:r>
      <w:r w:rsidRPr="00177091">
        <w:rPr>
          <w:lang w:eastAsia="en-US"/>
        </w:rPr>
        <w:t>measure</w:t>
      </w:r>
      <w:r w:rsidRPr="00177091">
        <w:rPr>
          <w:spacing w:val="31"/>
          <w:lang w:eastAsia="en-US"/>
        </w:rPr>
        <w:t xml:space="preserve"> </w:t>
      </w:r>
      <w:r w:rsidRPr="00177091">
        <w:rPr>
          <w:lang w:eastAsia="en-US"/>
        </w:rPr>
        <w:t>used</w:t>
      </w:r>
      <w:r w:rsidRPr="00177091">
        <w:rPr>
          <w:spacing w:val="34"/>
          <w:lang w:eastAsia="en-US"/>
        </w:rPr>
        <w:t xml:space="preserve"> </w:t>
      </w:r>
      <w:r w:rsidRPr="00177091">
        <w:rPr>
          <w:lang w:eastAsia="en-US"/>
        </w:rPr>
        <w:t>to</w:t>
      </w:r>
      <w:r w:rsidRPr="00177091">
        <w:rPr>
          <w:spacing w:val="48"/>
          <w:lang w:eastAsia="en-US"/>
        </w:rPr>
        <w:t xml:space="preserve"> </w:t>
      </w:r>
      <w:r w:rsidRPr="00177091">
        <w:rPr>
          <w:lang w:eastAsia="en-US"/>
        </w:rPr>
        <w:t>classify</w:t>
      </w:r>
      <w:r w:rsidRPr="00177091">
        <w:rPr>
          <w:spacing w:val="4"/>
          <w:lang w:eastAsia="en-US"/>
        </w:rPr>
        <w:t xml:space="preserve"> </w:t>
      </w:r>
      <w:r w:rsidRPr="00177091">
        <w:rPr>
          <w:spacing w:val="-2"/>
          <w:lang w:eastAsia="en-US"/>
        </w:rPr>
        <w:t>time</w:t>
      </w:r>
      <w:r w:rsidRPr="00177091">
        <w:rPr>
          <w:spacing w:val="5"/>
          <w:lang w:eastAsia="en-US"/>
        </w:rPr>
        <w:t xml:space="preserve"> </w:t>
      </w:r>
      <w:r w:rsidRPr="00177091">
        <w:rPr>
          <w:lang w:eastAsia="en-US"/>
        </w:rPr>
        <w:t>series.</w:t>
      </w:r>
      <w:r w:rsidRPr="00177091">
        <w:rPr>
          <w:spacing w:val="7"/>
          <w:lang w:eastAsia="en-US"/>
        </w:rPr>
        <w:t xml:space="preserve"> </w:t>
      </w:r>
      <w:r w:rsidRPr="00177091">
        <w:rPr>
          <w:lang w:eastAsia="en-US"/>
        </w:rPr>
        <w:t>H=0.5</w:t>
      </w:r>
      <w:r w:rsidRPr="00177091">
        <w:rPr>
          <w:spacing w:val="4"/>
          <w:lang w:eastAsia="en-US"/>
        </w:rPr>
        <w:t xml:space="preserve"> </w:t>
      </w:r>
      <w:r w:rsidRPr="00177091">
        <w:rPr>
          <w:lang w:eastAsia="en-US"/>
        </w:rPr>
        <w:t>indicates</w:t>
      </w:r>
      <w:r w:rsidRPr="00177091">
        <w:rPr>
          <w:spacing w:val="4"/>
          <w:lang w:eastAsia="en-US"/>
        </w:rPr>
        <w:t xml:space="preserve"> </w:t>
      </w:r>
      <w:r w:rsidRPr="00177091">
        <w:rPr>
          <w:lang w:eastAsia="en-US"/>
        </w:rPr>
        <w:t>a</w:t>
      </w:r>
      <w:r w:rsidRPr="00177091">
        <w:rPr>
          <w:spacing w:val="4"/>
          <w:lang w:eastAsia="en-US"/>
        </w:rPr>
        <w:t xml:space="preserve"> </w:t>
      </w:r>
      <w:r w:rsidRPr="00177091">
        <w:rPr>
          <w:lang w:eastAsia="en-US"/>
        </w:rPr>
        <w:t>random</w:t>
      </w:r>
      <w:r w:rsidRPr="00177091">
        <w:rPr>
          <w:spacing w:val="2"/>
          <w:lang w:eastAsia="en-US"/>
        </w:rPr>
        <w:t xml:space="preserve"> </w:t>
      </w:r>
      <w:r w:rsidRPr="00177091">
        <w:rPr>
          <w:lang w:eastAsia="en-US"/>
        </w:rPr>
        <w:t>series</w:t>
      </w:r>
      <w:r w:rsidRPr="00177091">
        <w:rPr>
          <w:spacing w:val="29"/>
          <w:lang w:eastAsia="en-US"/>
        </w:rPr>
        <w:t xml:space="preserve"> </w:t>
      </w:r>
      <w:r w:rsidRPr="00177091">
        <w:rPr>
          <w:lang w:eastAsia="en-US"/>
        </w:rPr>
        <w:t>while</w:t>
      </w:r>
      <w:r w:rsidRPr="00177091">
        <w:rPr>
          <w:spacing w:val="50"/>
          <w:lang w:eastAsia="en-US"/>
        </w:rPr>
        <w:t xml:space="preserve"> </w:t>
      </w:r>
      <w:r w:rsidRPr="00177091">
        <w:rPr>
          <w:lang w:eastAsia="en-US"/>
        </w:rPr>
        <w:t>H&gt;0.5</w:t>
      </w:r>
      <w:r w:rsidRPr="00177091">
        <w:rPr>
          <w:spacing w:val="1"/>
          <w:lang w:eastAsia="en-US"/>
        </w:rPr>
        <w:t xml:space="preserve"> </w:t>
      </w:r>
      <w:r w:rsidRPr="00177091">
        <w:rPr>
          <w:lang w:eastAsia="en-US"/>
        </w:rPr>
        <w:t>indicates</w:t>
      </w:r>
      <w:r w:rsidRPr="00177091">
        <w:rPr>
          <w:spacing w:val="1"/>
          <w:lang w:eastAsia="en-US"/>
        </w:rPr>
        <w:t xml:space="preserve"> </w:t>
      </w:r>
      <w:r w:rsidRPr="00177091">
        <w:rPr>
          <w:lang w:eastAsia="en-US"/>
        </w:rPr>
        <w:t>a</w:t>
      </w:r>
      <w:r w:rsidRPr="00177091">
        <w:rPr>
          <w:spacing w:val="1"/>
          <w:lang w:eastAsia="en-US"/>
        </w:rPr>
        <w:t xml:space="preserve"> </w:t>
      </w:r>
      <w:r w:rsidRPr="00177091">
        <w:rPr>
          <w:lang w:eastAsia="en-US"/>
        </w:rPr>
        <w:t>trend</w:t>
      </w:r>
      <w:r w:rsidRPr="00177091">
        <w:rPr>
          <w:spacing w:val="1"/>
          <w:lang w:eastAsia="en-US"/>
        </w:rPr>
        <w:t xml:space="preserve"> </w:t>
      </w:r>
      <w:r w:rsidRPr="00177091">
        <w:rPr>
          <w:lang w:eastAsia="en-US"/>
        </w:rPr>
        <w:t>reinforcing</w:t>
      </w:r>
      <w:r w:rsidRPr="00177091">
        <w:rPr>
          <w:spacing w:val="1"/>
          <w:lang w:eastAsia="en-US"/>
        </w:rPr>
        <w:t xml:space="preserve"> </w:t>
      </w:r>
      <w:r w:rsidRPr="00177091">
        <w:rPr>
          <w:lang w:eastAsia="en-US"/>
        </w:rPr>
        <w:t>series.</w:t>
      </w:r>
      <w:r w:rsidRPr="00177091">
        <w:rPr>
          <w:spacing w:val="3"/>
          <w:lang w:eastAsia="en-US"/>
        </w:rPr>
        <w:t xml:space="preserve"> </w:t>
      </w:r>
      <w:r w:rsidRPr="00177091">
        <w:rPr>
          <w:lang w:eastAsia="en-US"/>
        </w:rPr>
        <w:t>The</w:t>
      </w:r>
      <w:r w:rsidRPr="00177091">
        <w:rPr>
          <w:spacing w:val="39"/>
          <w:lang w:eastAsia="en-US"/>
        </w:rPr>
        <w:t xml:space="preserve"> </w:t>
      </w:r>
      <w:r w:rsidRPr="00177091">
        <w:rPr>
          <w:lang w:eastAsia="en-US"/>
        </w:rPr>
        <w:t>larger</w:t>
      </w:r>
      <w:r w:rsidRPr="00177091">
        <w:rPr>
          <w:spacing w:val="9"/>
          <w:lang w:eastAsia="en-US"/>
        </w:rPr>
        <w:t xml:space="preserve"> </w:t>
      </w:r>
      <w:r w:rsidRPr="00177091">
        <w:rPr>
          <w:lang w:eastAsia="en-US"/>
        </w:rPr>
        <w:t>the</w:t>
      </w:r>
      <w:r w:rsidRPr="00177091">
        <w:rPr>
          <w:spacing w:val="8"/>
          <w:lang w:eastAsia="en-US"/>
        </w:rPr>
        <w:t xml:space="preserve"> </w:t>
      </w:r>
      <w:r w:rsidRPr="00177091">
        <w:rPr>
          <w:lang w:eastAsia="en-US"/>
        </w:rPr>
        <w:t>H</w:t>
      </w:r>
      <w:r w:rsidRPr="00177091">
        <w:rPr>
          <w:spacing w:val="9"/>
          <w:lang w:eastAsia="en-US"/>
        </w:rPr>
        <w:t xml:space="preserve"> </w:t>
      </w:r>
      <w:r w:rsidRPr="00177091">
        <w:rPr>
          <w:lang w:eastAsia="en-US"/>
        </w:rPr>
        <w:t>value</w:t>
      </w:r>
      <w:r w:rsidRPr="00177091">
        <w:rPr>
          <w:spacing w:val="9"/>
          <w:lang w:eastAsia="en-US"/>
        </w:rPr>
        <w:t xml:space="preserve"> </w:t>
      </w:r>
      <w:r w:rsidRPr="00177091">
        <w:rPr>
          <w:lang w:eastAsia="en-US"/>
        </w:rPr>
        <w:t>is,</w:t>
      </w:r>
      <w:r w:rsidRPr="00177091">
        <w:rPr>
          <w:spacing w:val="9"/>
          <w:lang w:eastAsia="en-US"/>
        </w:rPr>
        <w:t xml:space="preserve"> </w:t>
      </w:r>
      <w:r w:rsidRPr="00177091">
        <w:rPr>
          <w:lang w:eastAsia="en-US"/>
        </w:rPr>
        <w:t>the</w:t>
      </w:r>
      <w:r w:rsidRPr="00177091">
        <w:rPr>
          <w:spacing w:val="9"/>
          <w:lang w:eastAsia="en-US"/>
        </w:rPr>
        <w:t xml:space="preserve"> </w:t>
      </w:r>
      <w:r w:rsidRPr="00177091">
        <w:rPr>
          <w:lang w:eastAsia="en-US"/>
        </w:rPr>
        <w:t>stronger</w:t>
      </w:r>
      <w:r w:rsidRPr="00177091">
        <w:rPr>
          <w:spacing w:val="9"/>
          <w:lang w:eastAsia="en-US"/>
        </w:rPr>
        <w:t xml:space="preserve"> </w:t>
      </w:r>
      <w:r w:rsidRPr="00177091">
        <w:rPr>
          <w:lang w:eastAsia="en-US"/>
        </w:rPr>
        <w:t>trend.</w:t>
      </w:r>
      <w:r w:rsidRPr="00177091">
        <w:rPr>
          <w:spacing w:val="19"/>
          <w:lang w:eastAsia="en-US"/>
        </w:rPr>
        <w:t xml:space="preserve"> </w:t>
      </w:r>
      <w:r w:rsidRPr="00177091">
        <w:rPr>
          <w:lang w:eastAsia="en-US"/>
        </w:rPr>
        <w:t>In</w:t>
      </w:r>
      <w:r w:rsidRPr="00177091">
        <w:rPr>
          <w:spacing w:val="9"/>
          <w:lang w:eastAsia="en-US"/>
        </w:rPr>
        <w:t xml:space="preserve"> </w:t>
      </w:r>
      <w:r w:rsidRPr="00177091">
        <w:rPr>
          <w:lang w:eastAsia="en-US"/>
        </w:rPr>
        <w:t>this</w:t>
      </w:r>
      <w:r w:rsidRPr="00177091">
        <w:rPr>
          <w:spacing w:val="9"/>
          <w:lang w:eastAsia="en-US"/>
        </w:rPr>
        <w:t xml:space="preserve"> </w:t>
      </w:r>
      <w:r w:rsidRPr="00177091">
        <w:rPr>
          <w:lang w:eastAsia="en-US"/>
        </w:rPr>
        <w:t>paper</w:t>
      </w:r>
      <w:r w:rsidRPr="00177091">
        <w:rPr>
          <w:spacing w:val="9"/>
          <w:lang w:eastAsia="en-US"/>
        </w:rPr>
        <w:t xml:space="preserve"> </w:t>
      </w:r>
      <w:r w:rsidRPr="00177091">
        <w:rPr>
          <w:lang w:eastAsia="en-US"/>
        </w:rPr>
        <w:t>we</w:t>
      </w:r>
      <w:r w:rsidRPr="00177091">
        <w:rPr>
          <w:spacing w:val="34"/>
          <w:lang w:eastAsia="en-US"/>
        </w:rPr>
        <w:t xml:space="preserve"> </w:t>
      </w:r>
      <w:r w:rsidRPr="00177091">
        <w:rPr>
          <w:lang w:eastAsia="en-US"/>
        </w:rPr>
        <w:t>investigate</w:t>
      </w:r>
      <w:r w:rsidRPr="00177091">
        <w:rPr>
          <w:spacing w:val="5"/>
          <w:lang w:eastAsia="en-US"/>
        </w:rPr>
        <w:t xml:space="preserve"> </w:t>
      </w:r>
      <w:r w:rsidRPr="00177091">
        <w:rPr>
          <w:lang w:eastAsia="en-US"/>
        </w:rPr>
        <w:t>the</w:t>
      </w:r>
      <w:r w:rsidRPr="00177091">
        <w:rPr>
          <w:spacing w:val="3"/>
          <w:lang w:eastAsia="en-US"/>
        </w:rPr>
        <w:t xml:space="preserve"> </w:t>
      </w:r>
      <w:r w:rsidRPr="00177091">
        <w:rPr>
          <w:lang w:eastAsia="en-US"/>
        </w:rPr>
        <w:t>use</w:t>
      </w:r>
      <w:r w:rsidRPr="00177091">
        <w:rPr>
          <w:spacing w:val="3"/>
          <w:lang w:eastAsia="en-US"/>
        </w:rPr>
        <w:t xml:space="preserve"> </w:t>
      </w:r>
      <w:r w:rsidRPr="00177091">
        <w:rPr>
          <w:lang w:eastAsia="en-US"/>
        </w:rPr>
        <w:t>of</w:t>
      </w:r>
      <w:r w:rsidRPr="00177091">
        <w:rPr>
          <w:spacing w:val="5"/>
          <w:lang w:eastAsia="en-US"/>
        </w:rPr>
        <w:t xml:space="preserve"> </w:t>
      </w:r>
      <w:r w:rsidRPr="00177091">
        <w:rPr>
          <w:lang w:eastAsia="en-US"/>
        </w:rPr>
        <w:t>the</w:t>
      </w:r>
      <w:r w:rsidRPr="00177091">
        <w:rPr>
          <w:spacing w:val="3"/>
          <w:lang w:eastAsia="en-US"/>
        </w:rPr>
        <w:t xml:space="preserve"> </w:t>
      </w:r>
      <w:r w:rsidRPr="00177091">
        <w:rPr>
          <w:lang w:eastAsia="en-US"/>
        </w:rPr>
        <w:t>Hurst</w:t>
      </w:r>
      <w:r w:rsidRPr="00177091">
        <w:rPr>
          <w:spacing w:val="4"/>
          <w:lang w:eastAsia="en-US"/>
        </w:rPr>
        <w:t xml:space="preserve"> </w:t>
      </w:r>
      <w:r w:rsidRPr="00177091">
        <w:rPr>
          <w:lang w:eastAsia="en-US"/>
        </w:rPr>
        <w:t>exponent</w:t>
      </w:r>
      <w:r w:rsidRPr="00177091">
        <w:rPr>
          <w:spacing w:val="5"/>
          <w:lang w:eastAsia="en-US"/>
        </w:rPr>
        <w:t xml:space="preserve"> </w:t>
      </w:r>
      <w:r w:rsidRPr="00177091">
        <w:rPr>
          <w:lang w:eastAsia="en-US"/>
        </w:rPr>
        <w:t>to</w:t>
      </w:r>
      <w:r w:rsidRPr="00177091">
        <w:rPr>
          <w:spacing w:val="3"/>
          <w:lang w:eastAsia="en-US"/>
        </w:rPr>
        <w:t xml:space="preserve"> </w:t>
      </w:r>
      <w:r w:rsidRPr="00177091">
        <w:rPr>
          <w:lang w:eastAsia="en-US"/>
        </w:rPr>
        <w:t>classify</w:t>
      </w:r>
      <w:r w:rsidRPr="00177091">
        <w:rPr>
          <w:spacing w:val="5"/>
          <w:lang w:eastAsia="en-US"/>
        </w:rPr>
        <w:t xml:space="preserve"> </w:t>
      </w:r>
      <w:r w:rsidRPr="00177091">
        <w:rPr>
          <w:lang w:eastAsia="en-US"/>
        </w:rPr>
        <w:t>series</w:t>
      </w:r>
      <w:r w:rsidRPr="00177091">
        <w:rPr>
          <w:spacing w:val="28"/>
          <w:lang w:eastAsia="en-US"/>
        </w:rPr>
        <w:t xml:space="preserve"> </w:t>
      </w:r>
      <w:r w:rsidRPr="00177091">
        <w:rPr>
          <w:lang w:eastAsia="en-US"/>
        </w:rPr>
        <w:t>of</w:t>
      </w:r>
      <w:r w:rsidRPr="00177091">
        <w:rPr>
          <w:spacing w:val="41"/>
          <w:lang w:eastAsia="en-US"/>
        </w:rPr>
        <w:t xml:space="preserve"> </w:t>
      </w:r>
      <w:r w:rsidRPr="00177091">
        <w:rPr>
          <w:lang w:eastAsia="en-US"/>
        </w:rPr>
        <w:t>financial</w:t>
      </w:r>
      <w:r w:rsidRPr="00177091">
        <w:rPr>
          <w:spacing w:val="40"/>
          <w:lang w:eastAsia="en-US"/>
        </w:rPr>
        <w:t xml:space="preserve"> </w:t>
      </w:r>
      <w:r w:rsidRPr="00177091">
        <w:rPr>
          <w:lang w:eastAsia="en-US"/>
        </w:rPr>
        <w:t>data</w:t>
      </w:r>
      <w:r w:rsidRPr="00177091">
        <w:rPr>
          <w:spacing w:val="42"/>
          <w:lang w:eastAsia="en-US"/>
        </w:rPr>
        <w:t xml:space="preserve"> </w:t>
      </w:r>
      <w:r w:rsidRPr="00177091">
        <w:rPr>
          <w:lang w:eastAsia="en-US"/>
        </w:rPr>
        <w:t>representing</w:t>
      </w:r>
      <w:r w:rsidRPr="00177091">
        <w:rPr>
          <w:spacing w:val="41"/>
          <w:lang w:eastAsia="en-US"/>
        </w:rPr>
        <w:t xml:space="preserve"> </w:t>
      </w:r>
      <w:r w:rsidRPr="00177091">
        <w:rPr>
          <w:lang w:eastAsia="en-US"/>
        </w:rPr>
        <w:t>different</w:t>
      </w:r>
      <w:r w:rsidRPr="00177091">
        <w:rPr>
          <w:spacing w:val="40"/>
          <w:lang w:eastAsia="en-US"/>
        </w:rPr>
        <w:t xml:space="preserve"> </w:t>
      </w:r>
      <w:r w:rsidRPr="00177091">
        <w:rPr>
          <w:lang w:eastAsia="en-US"/>
        </w:rPr>
        <w:t>periods</w:t>
      </w:r>
      <w:r w:rsidRPr="00177091">
        <w:rPr>
          <w:spacing w:val="41"/>
          <w:lang w:eastAsia="en-US"/>
        </w:rPr>
        <w:t xml:space="preserve"> </w:t>
      </w:r>
      <w:r w:rsidRPr="00177091">
        <w:rPr>
          <w:lang w:eastAsia="en-US"/>
        </w:rPr>
        <w:t>of</w:t>
      </w:r>
      <w:r w:rsidRPr="00177091">
        <w:rPr>
          <w:spacing w:val="42"/>
          <w:lang w:eastAsia="en-US"/>
        </w:rPr>
        <w:t xml:space="preserve"> </w:t>
      </w:r>
      <w:r w:rsidRPr="00177091">
        <w:rPr>
          <w:lang w:eastAsia="en-US"/>
        </w:rPr>
        <w:t>time.</w:t>
      </w:r>
      <w:r w:rsidRPr="00177091">
        <w:rPr>
          <w:spacing w:val="47"/>
          <w:lang w:eastAsia="en-US"/>
        </w:rPr>
        <w:t xml:space="preserve"> </w:t>
      </w:r>
      <w:r w:rsidRPr="00177091">
        <w:rPr>
          <w:lang w:eastAsia="en-US"/>
        </w:rPr>
        <w:t>Experiments</w:t>
      </w:r>
      <w:r w:rsidRPr="00177091">
        <w:rPr>
          <w:spacing w:val="15"/>
          <w:lang w:eastAsia="en-US"/>
        </w:rPr>
        <w:t xml:space="preserve"> </w:t>
      </w:r>
      <w:r w:rsidRPr="00177091">
        <w:rPr>
          <w:lang w:eastAsia="en-US"/>
        </w:rPr>
        <w:t>with</w:t>
      </w:r>
      <w:r w:rsidRPr="00177091">
        <w:rPr>
          <w:spacing w:val="15"/>
          <w:lang w:eastAsia="en-US"/>
        </w:rPr>
        <w:t xml:space="preserve"> </w:t>
      </w:r>
      <w:r w:rsidRPr="00177091">
        <w:rPr>
          <w:lang w:eastAsia="en-US"/>
        </w:rPr>
        <w:t>back propagation</w:t>
      </w:r>
      <w:r w:rsidRPr="00177091">
        <w:rPr>
          <w:spacing w:val="15"/>
          <w:lang w:eastAsia="en-US"/>
        </w:rPr>
        <w:t xml:space="preserve"> </w:t>
      </w:r>
      <w:r w:rsidRPr="00177091">
        <w:rPr>
          <w:lang w:eastAsia="en-US"/>
        </w:rPr>
        <w:t>Neural</w:t>
      </w:r>
      <w:r w:rsidRPr="00177091">
        <w:rPr>
          <w:spacing w:val="13"/>
          <w:lang w:eastAsia="en-US"/>
        </w:rPr>
        <w:t xml:space="preserve"> </w:t>
      </w:r>
      <w:r w:rsidRPr="00177091">
        <w:rPr>
          <w:lang w:eastAsia="en-US"/>
        </w:rPr>
        <w:t>Networks</w:t>
      </w:r>
      <w:r w:rsidRPr="00177091">
        <w:rPr>
          <w:spacing w:val="43"/>
          <w:lang w:eastAsia="en-US"/>
        </w:rPr>
        <w:t xml:space="preserve"> </w:t>
      </w:r>
      <w:r w:rsidRPr="00177091">
        <w:rPr>
          <w:lang w:eastAsia="en-US"/>
        </w:rPr>
        <w:t>show</w:t>
      </w:r>
      <w:r w:rsidRPr="00177091">
        <w:rPr>
          <w:spacing w:val="37"/>
          <w:lang w:eastAsia="en-US"/>
        </w:rPr>
        <w:t xml:space="preserve"> </w:t>
      </w:r>
      <w:r w:rsidRPr="00177091">
        <w:rPr>
          <w:lang w:eastAsia="en-US"/>
        </w:rPr>
        <w:t>that</w:t>
      </w:r>
      <w:r w:rsidRPr="00177091">
        <w:rPr>
          <w:spacing w:val="37"/>
          <w:lang w:eastAsia="en-US"/>
        </w:rPr>
        <w:t xml:space="preserve"> </w:t>
      </w:r>
      <w:r w:rsidRPr="00177091">
        <w:rPr>
          <w:lang w:eastAsia="en-US"/>
        </w:rPr>
        <w:t>series</w:t>
      </w:r>
      <w:r w:rsidRPr="00177091">
        <w:rPr>
          <w:spacing w:val="37"/>
          <w:lang w:eastAsia="en-US"/>
        </w:rPr>
        <w:t xml:space="preserve"> </w:t>
      </w:r>
      <w:r w:rsidRPr="00177091">
        <w:rPr>
          <w:lang w:eastAsia="en-US"/>
        </w:rPr>
        <w:t>with</w:t>
      </w:r>
      <w:r w:rsidRPr="00177091">
        <w:rPr>
          <w:spacing w:val="37"/>
          <w:lang w:eastAsia="en-US"/>
        </w:rPr>
        <w:t xml:space="preserve"> </w:t>
      </w:r>
      <w:r w:rsidRPr="00177091">
        <w:rPr>
          <w:lang w:eastAsia="en-US"/>
        </w:rPr>
        <w:t>large</w:t>
      </w:r>
      <w:r w:rsidRPr="00177091">
        <w:rPr>
          <w:spacing w:val="37"/>
          <w:lang w:eastAsia="en-US"/>
        </w:rPr>
        <w:t xml:space="preserve"> </w:t>
      </w:r>
      <w:r w:rsidRPr="00177091">
        <w:rPr>
          <w:lang w:eastAsia="en-US"/>
        </w:rPr>
        <w:t>Hurst</w:t>
      </w:r>
      <w:r w:rsidRPr="00177091">
        <w:rPr>
          <w:spacing w:val="37"/>
          <w:lang w:eastAsia="en-US"/>
        </w:rPr>
        <w:t xml:space="preserve"> </w:t>
      </w:r>
      <w:r w:rsidRPr="00177091">
        <w:rPr>
          <w:lang w:eastAsia="en-US"/>
        </w:rPr>
        <w:t>exponent</w:t>
      </w:r>
      <w:r w:rsidRPr="00177091">
        <w:rPr>
          <w:spacing w:val="37"/>
          <w:lang w:eastAsia="en-US"/>
        </w:rPr>
        <w:t xml:space="preserve"> </w:t>
      </w:r>
      <w:r w:rsidRPr="00177091">
        <w:rPr>
          <w:lang w:eastAsia="en-US"/>
        </w:rPr>
        <w:t>can</w:t>
      </w:r>
      <w:r w:rsidRPr="00177091">
        <w:rPr>
          <w:spacing w:val="37"/>
          <w:lang w:eastAsia="en-US"/>
        </w:rPr>
        <w:t xml:space="preserve"> </w:t>
      </w:r>
      <w:r w:rsidRPr="00177091">
        <w:rPr>
          <w:lang w:eastAsia="en-US"/>
        </w:rPr>
        <w:t>be</w:t>
      </w:r>
      <w:r w:rsidRPr="00177091">
        <w:rPr>
          <w:spacing w:val="26"/>
          <w:lang w:eastAsia="en-US"/>
        </w:rPr>
        <w:t xml:space="preserve"> </w:t>
      </w:r>
      <w:r w:rsidRPr="00177091">
        <w:rPr>
          <w:lang w:eastAsia="en-US"/>
        </w:rPr>
        <w:t>predicted</w:t>
      </w:r>
      <w:r w:rsidRPr="00177091">
        <w:rPr>
          <w:spacing w:val="18"/>
          <w:lang w:eastAsia="en-US"/>
        </w:rPr>
        <w:t xml:space="preserve"> </w:t>
      </w:r>
      <w:r w:rsidRPr="00177091">
        <w:rPr>
          <w:lang w:eastAsia="en-US"/>
        </w:rPr>
        <w:t>more</w:t>
      </w:r>
      <w:r w:rsidRPr="00177091">
        <w:rPr>
          <w:spacing w:val="18"/>
          <w:lang w:eastAsia="en-US"/>
        </w:rPr>
        <w:t xml:space="preserve"> </w:t>
      </w:r>
      <w:r w:rsidRPr="00177091">
        <w:rPr>
          <w:lang w:eastAsia="en-US"/>
        </w:rPr>
        <w:t>accurately</w:t>
      </w:r>
      <w:r w:rsidRPr="00177091">
        <w:rPr>
          <w:spacing w:val="18"/>
          <w:lang w:eastAsia="en-US"/>
        </w:rPr>
        <w:t xml:space="preserve"> </w:t>
      </w:r>
      <w:r w:rsidRPr="00177091">
        <w:rPr>
          <w:lang w:eastAsia="en-US"/>
        </w:rPr>
        <w:t>than</w:t>
      </w:r>
      <w:r w:rsidRPr="00177091">
        <w:rPr>
          <w:spacing w:val="18"/>
          <w:lang w:eastAsia="en-US"/>
        </w:rPr>
        <w:t xml:space="preserve"> </w:t>
      </w:r>
      <w:r w:rsidRPr="00177091">
        <w:rPr>
          <w:lang w:eastAsia="en-US"/>
        </w:rPr>
        <w:t>those</w:t>
      </w:r>
      <w:r w:rsidRPr="00177091">
        <w:rPr>
          <w:spacing w:val="18"/>
          <w:lang w:eastAsia="en-US"/>
        </w:rPr>
        <w:t xml:space="preserve"> </w:t>
      </w:r>
      <w:r w:rsidRPr="00177091">
        <w:rPr>
          <w:lang w:eastAsia="en-US"/>
        </w:rPr>
        <w:t>series</w:t>
      </w:r>
      <w:r w:rsidRPr="00177091">
        <w:rPr>
          <w:spacing w:val="17"/>
          <w:lang w:eastAsia="en-US"/>
        </w:rPr>
        <w:t xml:space="preserve"> </w:t>
      </w:r>
      <w:r w:rsidRPr="00177091">
        <w:rPr>
          <w:lang w:eastAsia="en-US"/>
        </w:rPr>
        <w:t>with</w:t>
      </w:r>
      <w:r w:rsidRPr="00177091">
        <w:rPr>
          <w:spacing w:val="18"/>
          <w:lang w:eastAsia="en-US"/>
        </w:rPr>
        <w:t xml:space="preserve"> </w:t>
      </w:r>
      <w:r w:rsidRPr="00177091">
        <w:rPr>
          <w:lang w:eastAsia="en-US"/>
        </w:rPr>
        <w:t>H</w:t>
      </w:r>
      <w:r w:rsidRPr="00177091">
        <w:rPr>
          <w:spacing w:val="17"/>
          <w:lang w:eastAsia="en-US"/>
        </w:rPr>
        <w:t xml:space="preserve"> </w:t>
      </w:r>
      <w:r w:rsidRPr="00177091">
        <w:rPr>
          <w:lang w:eastAsia="en-US"/>
        </w:rPr>
        <w:t>value</w:t>
      </w:r>
      <w:r w:rsidRPr="00177091">
        <w:rPr>
          <w:spacing w:val="28"/>
          <w:lang w:eastAsia="en-US"/>
        </w:rPr>
        <w:t xml:space="preserve"> </w:t>
      </w:r>
      <w:r w:rsidRPr="00177091">
        <w:rPr>
          <w:lang w:eastAsia="en-US"/>
        </w:rPr>
        <w:t>close</w:t>
      </w:r>
      <w:r w:rsidRPr="00177091">
        <w:rPr>
          <w:spacing w:val="26"/>
          <w:lang w:eastAsia="en-US"/>
        </w:rPr>
        <w:t xml:space="preserve"> </w:t>
      </w:r>
      <w:r w:rsidRPr="00177091">
        <w:rPr>
          <w:lang w:eastAsia="en-US"/>
        </w:rPr>
        <w:t>to</w:t>
      </w:r>
      <w:r w:rsidRPr="00177091">
        <w:rPr>
          <w:spacing w:val="27"/>
          <w:lang w:eastAsia="en-US"/>
        </w:rPr>
        <w:t xml:space="preserve"> </w:t>
      </w:r>
      <w:r w:rsidRPr="00177091">
        <w:rPr>
          <w:lang w:eastAsia="en-US"/>
        </w:rPr>
        <w:t>0.50.</w:t>
      </w:r>
      <w:r w:rsidRPr="00177091">
        <w:rPr>
          <w:spacing w:val="2"/>
          <w:lang w:eastAsia="en-US"/>
        </w:rPr>
        <w:t xml:space="preserve"> </w:t>
      </w:r>
      <w:r w:rsidRPr="00177091">
        <w:rPr>
          <w:lang w:eastAsia="en-US"/>
        </w:rPr>
        <w:t>Thus</w:t>
      </w:r>
      <w:r w:rsidRPr="00177091">
        <w:rPr>
          <w:spacing w:val="26"/>
          <w:lang w:eastAsia="en-US"/>
        </w:rPr>
        <w:t xml:space="preserve"> </w:t>
      </w:r>
      <w:r w:rsidRPr="00177091">
        <w:rPr>
          <w:lang w:eastAsia="en-US"/>
        </w:rPr>
        <w:t>Hurst</w:t>
      </w:r>
      <w:r w:rsidRPr="00177091">
        <w:rPr>
          <w:spacing w:val="26"/>
          <w:lang w:eastAsia="en-US"/>
        </w:rPr>
        <w:t xml:space="preserve"> </w:t>
      </w:r>
      <w:r w:rsidRPr="00177091">
        <w:rPr>
          <w:lang w:eastAsia="en-US"/>
        </w:rPr>
        <w:t>exponent</w:t>
      </w:r>
      <w:r w:rsidRPr="00177091">
        <w:rPr>
          <w:spacing w:val="25"/>
          <w:lang w:eastAsia="en-US"/>
        </w:rPr>
        <w:t xml:space="preserve"> </w:t>
      </w:r>
      <w:r w:rsidRPr="00177091">
        <w:rPr>
          <w:lang w:eastAsia="en-US"/>
        </w:rPr>
        <w:t>provides</w:t>
      </w:r>
      <w:r w:rsidRPr="00177091">
        <w:rPr>
          <w:spacing w:val="26"/>
          <w:lang w:eastAsia="en-US"/>
        </w:rPr>
        <w:t xml:space="preserve"> </w:t>
      </w:r>
      <w:r w:rsidRPr="00177091">
        <w:rPr>
          <w:lang w:eastAsia="en-US"/>
        </w:rPr>
        <w:t>a</w:t>
      </w:r>
      <w:r w:rsidRPr="00177091">
        <w:rPr>
          <w:spacing w:val="26"/>
          <w:lang w:eastAsia="en-US"/>
        </w:rPr>
        <w:t xml:space="preserve"> </w:t>
      </w:r>
      <w:r w:rsidRPr="00177091">
        <w:rPr>
          <w:lang w:eastAsia="en-US"/>
        </w:rPr>
        <w:t>measure</w:t>
      </w:r>
      <w:r w:rsidRPr="00177091">
        <w:rPr>
          <w:spacing w:val="43"/>
          <w:lang w:eastAsia="en-US"/>
        </w:rPr>
        <w:t xml:space="preserve"> </w:t>
      </w:r>
      <w:r w:rsidRPr="00177091">
        <w:rPr>
          <w:lang w:eastAsia="en-US"/>
        </w:rPr>
        <w:t>for predictability.</w:t>
      </w:r>
    </w:p>
    <w:p w:rsidR="00E51218" w:rsidRPr="00E51218" w:rsidRDefault="00E51218" w:rsidP="00E51218">
      <w:pPr>
        <w:pStyle w:val="15"/>
        <w:ind w:firstLineChars="0" w:firstLine="0"/>
        <w:rPr>
          <w:lang w:eastAsia="en-US"/>
        </w:rPr>
      </w:pPr>
    </w:p>
    <w:p w:rsidR="006A7201" w:rsidRPr="00E51218" w:rsidRDefault="006A7201" w:rsidP="00E51218">
      <w:pPr>
        <w:pStyle w:val="15"/>
        <w:ind w:firstLineChars="0" w:firstLine="0"/>
        <w:rPr>
          <w:b/>
          <w:lang w:eastAsia="en-US"/>
        </w:rPr>
      </w:pPr>
      <w:r w:rsidRPr="00E51218">
        <w:rPr>
          <w:b/>
          <w:lang w:eastAsia="en-US"/>
        </w:rPr>
        <w:t>KEY WORDS</w:t>
      </w:r>
    </w:p>
    <w:p w:rsidR="006A7201" w:rsidRPr="00E51218" w:rsidRDefault="006A7201" w:rsidP="00E51218">
      <w:pPr>
        <w:pStyle w:val="15"/>
        <w:ind w:firstLineChars="0" w:firstLine="0"/>
        <w:rPr>
          <w:lang w:eastAsia="en-US"/>
        </w:rPr>
      </w:pPr>
      <w:r w:rsidRPr="00E51218">
        <w:rPr>
          <w:lang w:eastAsia="en-US"/>
        </w:rPr>
        <w:t>Hurst exponent, time series analysis, neural networks, Monte Carlo simulation, forecasting</w:t>
      </w:r>
    </w:p>
    <w:p w:rsidR="006A7201" w:rsidRDefault="006A7201" w:rsidP="00177091">
      <w:pPr>
        <w:ind w:left="100"/>
        <w:rPr>
          <w:rFonts w:eastAsia="Times New Roman"/>
          <w:kern w:val="0"/>
          <w:sz w:val="20"/>
          <w:szCs w:val="20"/>
          <w:lang w:eastAsia="en-US"/>
        </w:rPr>
      </w:pPr>
    </w:p>
    <w:p w:rsidR="006A7201" w:rsidRPr="00CF196D" w:rsidRDefault="006A7201" w:rsidP="00C13C16">
      <w:pPr>
        <w:numPr>
          <w:ilvl w:val="6"/>
          <w:numId w:val="14"/>
        </w:numPr>
        <w:rPr>
          <w:b/>
          <w:kern w:val="0"/>
          <w:sz w:val="24"/>
        </w:rPr>
      </w:pPr>
      <w:r w:rsidRPr="00CF196D">
        <w:rPr>
          <w:b/>
          <w:kern w:val="0"/>
          <w:sz w:val="24"/>
        </w:rPr>
        <w:t>Introduction</w:t>
      </w:r>
    </w:p>
    <w:p w:rsidR="006A7201" w:rsidRPr="00E51218" w:rsidRDefault="006A7201" w:rsidP="00E51218">
      <w:pPr>
        <w:pStyle w:val="15"/>
        <w:ind w:firstLineChars="0" w:firstLine="0"/>
      </w:pPr>
    </w:p>
    <w:p w:rsidR="006A7201" w:rsidRPr="00E51218" w:rsidRDefault="006A7201" w:rsidP="00E51218">
      <w:pPr>
        <w:pStyle w:val="15"/>
        <w:spacing w:line="320" w:lineRule="exact"/>
        <w:ind w:firstLineChars="0" w:firstLine="0"/>
      </w:pPr>
      <w:r w:rsidRPr="00E51218">
        <w:t>The Hurst exponent, proposed by H. E. Hurst [1] for use in fractal analysis [2],[3], has been applied to many research fields. It has recently become popular in the finance community [4],[5],[6] largely due to Peters’ work [7],[8]. The Hurst exponent provides a measure for long- term memory and fractality of a time series. Since it is robust with few assumptions about underlying system, it has broad applicability for time series analysis. The values of the Hurs</w:t>
      </w:r>
      <w:r w:rsidR="000B3C24" w:rsidRPr="00E51218">
        <w:t xml:space="preserve">t exponent range between 0 and </w:t>
      </w:r>
      <w:r w:rsidRPr="00E51218">
        <w:t xml:space="preserve">1. Based on the Hurst exponent value H, a time series can be classified into three categories. (1) H=0.5 indicates a random series. (2) 0&lt;H&lt;0.5 indicates an anti-persistent series. (3) 0.5&lt;H&lt;1 indicates a persistent series. An anti- persistent series has a characteristic of “mean-reverting”, which means an up value is more likely followed by a down value, and vice versa. The strength of “mean- reverting” increases as H approaches 0.0. A persistent series is trend reinforcing, which means the direction (up or down compared to the last value) of the next value is more likely the same as current value. The strength of trend increases as H approaches 1.0. Most economic and financial </w:t>
      </w:r>
      <w:r w:rsidRPr="00E51218">
        <w:lastRenderedPageBreak/>
        <w:t>time series are persistent with H&gt;0.5.</w:t>
      </w:r>
    </w:p>
    <w:p w:rsidR="000B3C24" w:rsidRPr="00E51218" w:rsidRDefault="000B3C24" w:rsidP="00E51218">
      <w:pPr>
        <w:pStyle w:val="15"/>
        <w:spacing w:line="320" w:lineRule="exact"/>
        <w:ind w:firstLineChars="0" w:firstLine="0"/>
      </w:pPr>
    </w:p>
    <w:p w:rsidR="006A7201" w:rsidRPr="00E51218" w:rsidRDefault="006A7201" w:rsidP="00E51218">
      <w:pPr>
        <w:pStyle w:val="15"/>
        <w:spacing w:line="320" w:lineRule="exact"/>
        <w:ind w:firstLineChars="0" w:firstLine="0"/>
      </w:pPr>
      <w:r w:rsidRPr="00E51218">
        <w:t>In time series forecasting, the first question we want to answer is whether the time series under study is predictable. If the time series is random, all methods are expected to fail. We want to identify and study those time series having at least some degree of predictability. We know that a time series with a large Hurst exponent has strong trend, thus it’s natural to believe that such time series are more predictable than those having a Hurst exponent close to 0.5. In this paper we use neural networks to test this hypothesis.</w:t>
      </w:r>
    </w:p>
    <w:p w:rsidR="006A7201" w:rsidRPr="00E51218" w:rsidRDefault="006A7201" w:rsidP="00E51218">
      <w:pPr>
        <w:pStyle w:val="15"/>
        <w:spacing w:line="320" w:lineRule="exact"/>
        <w:ind w:firstLineChars="0" w:firstLine="0"/>
      </w:pPr>
    </w:p>
    <w:p w:rsidR="006A7201" w:rsidRPr="00E51218" w:rsidRDefault="006A7201" w:rsidP="00E51218">
      <w:pPr>
        <w:pStyle w:val="15"/>
        <w:spacing w:line="320" w:lineRule="exact"/>
        <w:ind w:firstLineChars="0" w:firstLine="0"/>
      </w:pPr>
      <w:r w:rsidRPr="00E51218">
        <w:t>Neural networks are nonparametric universal function approximators [9] that can learn from data without assumptions. Neural network forecasting models have been widely used in financial time series analysis during the last decade [10],[11],[12]. As universal function approximators, neural networks can be used for surrogate predictability. Under the same conditions, a time series with a smaller forecasting error than another is said to be more predictable. We study the Dow-Jones index daily return from Jan. 2, 1930 to May. 14, 2004 and calculate the Hurst exponent of each period of 1024 trading days. We select 30 periods with large Hurst exponents and 30 periods with Hurst exponents close to random series, and then we use these data to train neural networks. We compare forecasting errors for these two groups and find that the errors are significantly different. This research is done using Matlab. All Matlab programs</w:t>
      </w:r>
      <w:r w:rsidR="00514545" w:rsidRPr="00E51218">
        <w:t xml:space="preserve"> </w:t>
      </w:r>
      <w:r w:rsidRPr="00E51218">
        <w:t>generating result for this paper can be downloaded from www.arches.uga.edu/~qianbo/research.</w:t>
      </w:r>
    </w:p>
    <w:p w:rsidR="006A7201" w:rsidRPr="00E51218" w:rsidRDefault="006A7201" w:rsidP="00E51218">
      <w:pPr>
        <w:pStyle w:val="15"/>
        <w:spacing w:line="320" w:lineRule="exact"/>
        <w:ind w:firstLineChars="0" w:firstLine="0"/>
      </w:pPr>
    </w:p>
    <w:p w:rsidR="006A7201" w:rsidRPr="00E51218" w:rsidRDefault="006A7201" w:rsidP="00E51218">
      <w:pPr>
        <w:pStyle w:val="15"/>
        <w:spacing w:line="320" w:lineRule="exact"/>
        <w:ind w:firstLineChars="0" w:firstLine="0"/>
      </w:pPr>
      <w:r w:rsidRPr="00E51218">
        <w:t>The remainder of the paper is organised as follows: Section 2 describes the Hurst exponent in detail.</w:t>
      </w:r>
      <w:r w:rsidR="00514545" w:rsidRPr="00E51218">
        <w:t xml:space="preserve"> </w:t>
      </w:r>
      <w:r w:rsidRPr="00E51218">
        <w:t>Section 3 then describes the monte carlo simulation process we used to generate data with similar structure to the financial series of interest to us. Section 4 describes a scramble test that we conducted to help verify that there is structure in the series due to the order of samples. Section 5 describes neural networks and their use to verify that sequences with larger values of the Hurst exponent can be more accurately learned and predicted than those with lower Hurst exponent values. Finally, the paper is concluded in section 6.</w:t>
      </w:r>
    </w:p>
    <w:p w:rsidR="000B3C24" w:rsidRDefault="000B3C24" w:rsidP="006A7201">
      <w:pPr>
        <w:ind w:left="100"/>
        <w:rPr>
          <w:rFonts w:eastAsia="Times New Roman"/>
          <w:kern w:val="0"/>
          <w:sz w:val="20"/>
          <w:szCs w:val="20"/>
          <w:lang w:eastAsia="en-US"/>
        </w:rPr>
      </w:pPr>
    </w:p>
    <w:p w:rsidR="000B3C24" w:rsidRPr="000B3C24" w:rsidRDefault="000B3C24" w:rsidP="00CF196D">
      <w:pPr>
        <w:numPr>
          <w:ilvl w:val="0"/>
          <w:numId w:val="33"/>
        </w:numPr>
        <w:autoSpaceDN w:val="0"/>
        <w:rPr>
          <w:rFonts w:eastAsia="Times New Roman"/>
          <w:kern w:val="0"/>
          <w:sz w:val="24"/>
          <w:lang w:eastAsia="en-US"/>
        </w:rPr>
      </w:pPr>
      <w:r w:rsidRPr="000B3C24">
        <w:rPr>
          <w:rFonts w:eastAsia="Times New Roman"/>
          <w:b/>
          <w:bCs/>
          <w:kern w:val="0"/>
          <w:sz w:val="24"/>
          <w:lang w:eastAsia="en-US"/>
        </w:rPr>
        <w:t>Hurst exponent and R/S analysis</w:t>
      </w:r>
    </w:p>
    <w:p w:rsidR="00BF5D4E" w:rsidRPr="00E51218" w:rsidRDefault="004B7D11" w:rsidP="00CF196D">
      <w:pPr>
        <w:spacing w:line="320" w:lineRule="exact"/>
        <w:rPr>
          <w:sz w:val="24"/>
        </w:rPr>
      </w:pPr>
      <w:r w:rsidRPr="00E51218">
        <w:rPr>
          <w:rFonts w:eastAsia="Times New Roman"/>
          <w:kern w:val="0"/>
          <w:sz w:val="24"/>
          <w:lang w:val="x-none" w:eastAsia="en-US"/>
        </w:rPr>
        <w:t>The Hurst exponent can be calculated by rescaled range analysis (R/S analysis). For a time series, X = X1, X2, … Xn, R/S analysis method is as follows:</w:t>
      </w:r>
    </w:p>
    <w:p w:rsidR="00BF5D4E" w:rsidRDefault="00BF5D4E" w:rsidP="00CF196D">
      <w:pPr>
        <w:pStyle w:val="af8"/>
        <w:numPr>
          <w:ilvl w:val="1"/>
          <w:numId w:val="33"/>
        </w:numPr>
        <w:spacing w:line="320" w:lineRule="exact"/>
        <w:ind w:firstLineChars="0"/>
        <w:rPr>
          <w:rFonts w:ascii="Times New Roman" w:hAnsi="Times New Roman"/>
          <w:sz w:val="24"/>
          <w:szCs w:val="24"/>
        </w:rPr>
      </w:pPr>
      <w:r w:rsidRPr="00E51218">
        <w:rPr>
          <w:rFonts w:ascii="Times New Roman" w:hAnsi="Times New Roman"/>
          <w:sz w:val="24"/>
          <w:szCs w:val="24"/>
        </w:rPr>
        <w:t>Calculate mean value</w:t>
      </w:r>
      <w:r w:rsidR="00422A9F" w:rsidRPr="00E51218">
        <w:rPr>
          <w:rFonts w:ascii="Times New Roman" w:hAnsi="Times New Roman"/>
          <w:sz w:val="24"/>
          <w:szCs w:val="24"/>
        </w:rPr>
        <w:t xml:space="preserve"> m.</w:t>
      </w:r>
    </w:p>
    <w:p w:rsidR="00CF196D" w:rsidRPr="002C19D5" w:rsidRDefault="00CF196D" w:rsidP="002C19D5">
      <w:pPr>
        <w:pStyle w:val="af8"/>
        <w:spacing w:before="300" w:after="300" w:line="320" w:lineRule="exact"/>
        <w:ind w:left="420" w:firstLineChars="0" w:firstLine="0"/>
        <w:rPr>
          <w:rFonts w:ascii="Times New Roman" w:hAnsi="Times New Roman"/>
          <w:sz w:val="24"/>
          <w:szCs w:val="24"/>
        </w:rPr>
      </w:pPr>
      <m:oMathPara>
        <m:oMathParaPr>
          <m:jc m:val="left"/>
        </m:oMathParaPr>
        <m:oMath>
          <m:r>
            <w:rPr>
              <w:rFonts w:ascii="Cambria Math" w:hAnsi="Cambria Math"/>
              <w:sz w:val="24"/>
              <w:szCs w:val="24"/>
            </w:rPr>
            <m:t>m=</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m:oMathPara>
    </w:p>
    <w:p w:rsidR="00BF5D4E" w:rsidRDefault="00BF5D4E" w:rsidP="00E51218">
      <w:pPr>
        <w:pStyle w:val="af8"/>
        <w:numPr>
          <w:ilvl w:val="1"/>
          <w:numId w:val="33"/>
        </w:numPr>
        <w:spacing w:line="320" w:lineRule="exact"/>
        <w:ind w:firstLineChars="0"/>
        <w:rPr>
          <w:rFonts w:ascii="Times New Roman" w:hAnsi="Times New Roman"/>
          <w:sz w:val="24"/>
          <w:szCs w:val="24"/>
        </w:rPr>
      </w:pPr>
      <w:r w:rsidRPr="00E51218">
        <w:rPr>
          <w:rFonts w:ascii="Times New Roman" w:hAnsi="Times New Roman"/>
          <w:sz w:val="24"/>
          <w:szCs w:val="24"/>
        </w:rPr>
        <w:t xml:space="preserve">Calculate mean adjusted series Y </w:t>
      </w:r>
    </w:p>
    <w:p w:rsidR="002C19D5" w:rsidRPr="002C19D5" w:rsidRDefault="00461DFD" w:rsidP="002C19D5">
      <w:pPr>
        <w:pStyle w:val="af8"/>
        <w:spacing w:before="200" w:after="200" w:line="320" w:lineRule="exact"/>
        <w:ind w:left="420" w:firstLineChars="0" w:firstLine="0"/>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m:t>
          </m:r>
        </m:oMath>
      </m:oMathPara>
    </w:p>
    <w:p w:rsidR="00BF5D4E" w:rsidRDefault="00BF5D4E" w:rsidP="00E51218">
      <w:pPr>
        <w:pStyle w:val="af8"/>
        <w:numPr>
          <w:ilvl w:val="1"/>
          <w:numId w:val="33"/>
        </w:numPr>
        <w:spacing w:line="320" w:lineRule="exact"/>
        <w:ind w:firstLineChars="0"/>
        <w:rPr>
          <w:rFonts w:ascii="Times New Roman" w:hAnsi="Times New Roman"/>
          <w:sz w:val="24"/>
          <w:szCs w:val="24"/>
          <w:lang w:val="fr-FR"/>
        </w:rPr>
      </w:pPr>
      <w:r w:rsidRPr="00E51218">
        <w:rPr>
          <w:rFonts w:ascii="Times New Roman" w:hAnsi="Times New Roman"/>
          <w:sz w:val="24"/>
          <w:szCs w:val="24"/>
          <w:lang w:val="fr-FR"/>
        </w:rPr>
        <w:t>Calculate cumulative deviate series Z</w:t>
      </w:r>
    </w:p>
    <w:p w:rsidR="002C19D5" w:rsidRPr="002C19D5" w:rsidRDefault="00461DFD" w:rsidP="002C19D5">
      <w:pPr>
        <w:pStyle w:val="af8"/>
        <w:spacing w:before="300" w:after="300" w:line="320" w:lineRule="exact"/>
        <w:ind w:left="420" w:firstLineChars="0" w:firstLine="0"/>
        <w:rPr>
          <w:rFonts w:ascii="Cambria Math" w:hAnsi="Cambria Math" w:hint="eastAsia"/>
          <w: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t</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oMath>
      </m:oMathPara>
    </w:p>
    <w:p w:rsidR="00BF5D4E" w:rsidRDefault="00BF5D4E" w:rsidP="00E51218">
      <w:pPr>
        <w:pStyle w:val="af8"/>
        <w:numPr>
          <w:ilvl w:val="1"/>
          <w:numId w:val="33"/>
        </w:numPr>
        <w:spacing w:line="320" w:lineRule="exact"/>
        <w:ind w:firstLineChars="0"/>
        <w:rPr>
          <w:rFonts w:ascii="Times New Roman" w:hAnsi="Times New Roman"/>
          <w:sz w:val="24"/>
          <w:szCs w:val="24"/>
        </w:rPr>
      </w:pPr>
      <w:r w:rsidRPr="00E51218">
        <w:rPr>
          <w:rFonts w:ascii="Times New Roman" w:hAnsi="Times New Roman"/>
          <w:sz w:val="24"/>
          <w:szCs w:val="24"/>
        </w:rPr>
        <w:lastRenderedPageBreak/>
        <w:t>Calculate range series R</w:t>
      </w:r>
    </w:p>
    <w:p w:rsidR="002C19D5" w:rsidRPr="002C19D5" w:rsidRDefault="002C19D5" w:rsidP="002C19D5">
      <w:pPr>
        <w:pStyle w:val="af8"/>
        <w:spacing w:before="200" w:after="200" w:line="320" w:lineRule="exact"/>
        <w:ind w:left="420" w:firstLineChars="0" w:firstLine="0"/>
        <w:rPr>
          <w:rFonts w:ascii="Cambria Math" w:hAnsi="Cambria Math" w:hint="eastAsia"/>
          <w:i/>
          <w:sz w:val="24"/>
          <w:szCs w:val="24"/>
        </w:rPr>
      </w:pPr>
      <m:oMathPara>
        <m:oMathParaPr>
          <m:jc m:val="left"/>
        </m:oMathParaP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=max</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e>
          </m:d>
          <m: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e>
              </m:d>
            </m:e>
          </m:func>
        </m:oMath>
      </m:oMathPara>
    </w:p>
    <w:p w:rsidR="00BF5D4E" w:rsidRDefault="00BF5D4E" w:rsidP="00E51218">
      <w:pPr>
        <w:pStyle w:val="af8"/>
        <w:numPr>
          <w:ilvl w:val="1"/>
          <w:numId w:val="33"/>
        </w:numPr>
        <w:spacing w:line="320" w:lineRule="exact"/>
        <w:ind w:firstLineChars="0"/>
        <w:rPr>
          <w:rFonts w:ascii="Times New Roman" w:hAnsi="Times New Roman"/>
          <w:sz w:val="24"/>
          <w:szCs w:val="24"/>
        </w:rPr>
      </w:pPr>
      <w:r w:rsidRPr="00E51218">
        <w:rPr>
          <w:rFonts w:ascii="Times New Roman" w:hAnsi="Times New Roman"/>
          <w:sz w:val="24"/>
          <w:szCs w:val="24"/>
        </w:rPr>
        <w:t>Calculate standard deviation series S</w:t>
      </w:r>
    </w:p>
    <w:p w:rsidR="002C19D5" w:rsidRPr="002C19D5" w:rsidRDefault="002C19D5" w:rsidP="002C19D5">
      <w:pPr>
        <w:pStyle w:val="af8"/>
        <w:spacing w:before="400" w:after="400" w:line="320" w:lineRule="exact"/>
        <w:ind w:left="420" w:firstLineChars="0" w:firstLine="0"/>
        <w:rPr>
          <w:rFonts w:ascii="Times New Roman" w:hAnsi="Times New Roman"/>
          <w:sz w:val="24"/>
          <w:szCs w:val="24"/>
        </w:rPr>
      </w:pPr>
      <m:oMathPara>
        <m:oMathParaPr>
          <m:jc m:val="left"/>
        </m:oMathParaPr>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r>
                    <w:rPr>
                      <w:rFonts w:ascii="Cambria Math" w:hAnsi="Cambria Math" w:cs="MS Gothic"/>
                      <w:sz w:val="24"/>
                      <w:szCs w:val="24"/>
                    </w:rPr>
                    <m:t>-</m:t>
                  </m:r>
                  <m:r>
                    <w:rPr>
                      <w:rFonts w:ascii="Cambria Math" w:hAnsi="Cambria Math"/>
                      <w:sz w:val="24"/>
                      <w:szCs w:val="24"/>
                    </w:rPr>
                    <m:t>1</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t</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m:t>
                          </m:r>
                        </m:e>
                      </m:d>
                    </m:e>
                    <m:sup>
                      <m:r>
                        <w:rPr>
                          <w:rFonts w:ascii="Cambria Math" w:hAnsi="Cambria Math"/>
                          <w:sz w:val="24"/>
                          <w:szCs w:val="24"/>
                        </w:rPr>
                        <m:t>2</m:t>
                      </m:r>
                    </m:sup>
                  </m:sSup>
                </m:e>
              </m:nary>
            </m:e>
          </m:rad>
        </m:oMath>
      </m:oMathPara>
    </w:p>
    <w:p w:rsidR="00BF5D4E" w:rsidRDefault="00BF5D4E" w:rsidP="00E51218">
      <w:pPr>
        <w:pStyle w:val="af8"/>
        <w:numPr>
          <w:ilvl w:val="1"/>
          <w:numId w:val="33"/>
        </w:numPr>
        <w:spacing w:line="320" w:lineRule="exact"/>
        <w:ind w:firstLineChars="0"/>
        <w:rPr>
          <w:rFonts w:ascii="Times New Roman" w:hAnsi="Times New Roman"/>
          <w:sz w:val="24"/>
          <w:szCs w:val="24"/>
        </w:rPr>
      </w:pPr>
      <w:r w:rsidRPr="00E51218">
        <w:rPr>
          <w:rFonts w:ascii="Times New Roman" w:hAnsi="Times New Roman"/>
          <w:sz w:val="24"/>
          <w:szCs w:val="24"/>
        </w:rPr>
        <w:t>Calculate rescaled range series (R/S)</w:t>
      </w:r>
    </w:p>
    <w:p w:rsidR="002C19D5" w:rsidRPr="002C19D5" w:rsidRDefault="002C19D5" w:rsidP="007E1F0E">
      <w:pPr>
        <w:pStyle w:val="af8"/>
        <w:spacing w:before="200" w:after="200" w:line="240" w:lineRule="exact"/>
        <w:ind w:left="420" w:firstLineChars="0" w:firstLine="0"/>
        <w:rPr>
          <w:rFonts w:ascii="Times New Roman" w:hAnsi="Times New Roman"/>
          <w:sz w:val="24"/>
          <w:szCs w:val="24"/>
        </w:rPr>
      </w:pPr>
      <m:oMathPara>
        <m:oMathParaPr>
          <m:jc m:val="left"/>
        </m:oMathParaPr>
        <m:oMath>
          <m:r>
            <w:rPr>
              <w:rFonts w:ascii="Cambria Math" w:hAnsi="Cambria Math" w:hint="eastAsia"/>
              <w:sz w:val="24"/>
              <w:szCs w:val="24"/>
            </w:rPr>
            <m:t>(</m:t>
          </m:r>
          <m:r>
            <w:rPr>
              <w:rFonts w:ascii="Cambria Math" w:hAnsi="Cambria Math"/>
              <w:sz w:val="24"/>
              <w:szCs w:val="24"/>
            </w:rPr>
            <m:t>R/S)(t) = R(t)/S(t)</m:t>
          </m:r>
        </m:oMath>
      </m:oMathPara>
    </w:p>
    <w:p w:rsidR="00422A9F" w:rsidRPr="00E51218" w:rsidRDefault="00422A9F" w:rsidP="007E1F0E">
      <w:pPr>
        <w:spacing w:line="320" w:lineRule="exact"/>
        <w:rPr>
          <w:sz w:val="24"/>
        </w:rPr>
      </w:pPr>
      <w:r w:rsidRPr="00E51218">
        <w:rPr>
          <w:sz w:val="24"/>
        </w:rPr>
        <w:t>Note</w:t>
      </w:r>
      <w:r w:rsidRPr="00E51218">
        <w:rPr>
          <w:spacing w:val="23"/>
          <w:sz w:val="24"/>
        </w:rPr>
        <w:t xml:space="preserve"> </w:t>
      </w:r>
      <m:oMath>
        <m:sSub>
          <m:sSubPr>
            <m:ctrlPr>
              <w:rPr>
                <w:rFonts w:ascii="Cambria Math" w:hAnsi="Cambria Math"/>
                <w:spacing w:val="-1"/>
                <w:sz w:val="24"/>
              </w:rPr>
            </m:ctrlPr>
          </m:sSubPr>
          <m:e>
            <m:d>
              <m:dPr>
                <m:ctrlPr>
                  <w:rPr>
                    <w:rFonts w:ascii="Cambria Math" w:hAnsi="Cambria Math"/>
                    <w:spacing w:val="-1"/>
                    <w:sz w:val="24"/>
                  </w:rPr>
                </m:ctrlPr>
              </m:dPr>
              <m:e>
                <m:r>
                  <m:rPr>
                    <m:sty m:val="p"/>
                  </m:rPr>
                  <w:rPr>
                    <w:rFonts w:ascii="Cambria Math" w:hAnsi="Cambria Math"/>
                    <w:spacing w:val="-1"/>
                    <w:sz w:val="24"/>
                  </w:rPr>
                  <m:t>R/S</m:t>
                </m:r>
              </m:e>
            </m:d>
            <m:ctrlPr>
              <w:rPr>
                <w:rFonts w:ascii="Cambria Math" w:hAnsi="Cambria Math"/>
                <w:spacing w:val="-1"/>
                <w:position w:val="-2"/>
                <w:sz w:val="24"/>
              </w:rPr>
            </m:ctrlPr>
          </m:e>
          <m:sub>
            <m:r>
              <m:rPr>
                <m:sty m:val="p"/>
              </m:rPr>
              <w:rPr>
                <w:rFonts w:ascii="Cambria Math" w:hAnsi="Cambria Math"/>
                <w:spacing w:val="-1"/>
                <w:position w:val="-2"/>
                <w:sz w:val="24"/>
              </w:rPr>
              <m:t>t</m:t>
            </m:r>
          </m:sub>
        </m:sSub>
        <m:r>
          <m:rPr>
            <m:sty m:val="p"/>
          </m:rPr>
          <w:rPr>
            <w:rFonts w:ascii="Cambria Math" w:hAnsi="Cambria Math"/>
            <w:spacing w:val="-1"/>
            <w:position w:val="-2"/>
            <w:sz w:val="20"/>
            <w:szCs w:val="20"/>
          </w:rPr>
          <m:t xml:space="preserve">  </m:t>
        </m:r>
      </m:oMath>
      <w:r w:rsidRPr="00E51218">
        <w:rPr>
          <w:spacing w:val="-1"/>
          <w:sz w:val="24"/>
        </w:rPr>
        <w:t>is</w:t>
      </w:r>
      <w:r w:rsidRPr="00E51218">
        <w:rPr>
          <w:spacing w:val="24"/>
          <w:sz w:val="24"/>
        </w:rPr>
        <w:t xml:space="preserve"> </w:t>
      </w:r>
      <w:r w:rsidRPr="00E51218">
        <w:rPr>
          <w:spacing w:val="-1"/>
          <w:sz w:val="24"/>
        </w:rPr>
        <w:t>averaged</w:t>
      </w:r>
      <w:r w:rsidRPr="00E51218">
        <w:rPr>
          <w:spacing w:val="25"/>
          <w:sz w:val="24"/>
        </w:rPr>
        <w:t xml:space="preserve"> </w:t>
      </w:r>
      <w:r w:rsidRPr="00E51218">
        <w:rPr>
          <w:spacing w:val="-1"/>
          <w:sz w:val="24"/>
        </w:rPr>
        <w:t>over</w:t>
      </w:r>
      <w:r w:rsidRPr="00E51218">
        <w:rPr>
          <w:spacing w:val="24"/>
          <w:sz w:val="24"/>
        </w:rPr>
        <w:t xml:space="preserve"> </w:t>
      </w:r>
      <w:r w:rsidRPr="00E51218">
        <w:rPr>
          <w:spacing w:val="-1"/>
          <w:sz w:val="24"/>
        </w:rPr>
        <w:t>the</w:t>
      </w:r>
      <w:r w:rsidRPr="00E51218">
        <w:rPr>
          <w:spacing w:val="25"/>
          <w:sz w:val="24"/>
        </w:rPr>
        <w:t xml:space="preserve"> </w:t>
      </w:r>
      <w:r w:rsidRPr="00E51218">
        <w:rPr>
          <w:spacing w:val="-1"/>
          <w:sz w:val="24"/>
        </w:rPr>
        <w:t>regions</w:t>
      </w:r>
      <w:r w:rsidRPr="00E51218">
        <w:rPr>
          <w:spacing w:val="24"/>
          <w:sz w:val="24"/>
        </w:rPr>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2t</m:t>
                </m:r>
              </m:sub>
            </m:sSub>
          </m:e>
        </m:d>
        <m:r>
          <w:rPr>
            <w:rFonts w:ascii="Cambria Math" w:hAnsi="Cambria Math"/>
          </w:rPr>
          <m:t xml:space="preserve">  </m:t>
        </m:r>
      </m:oMath>
      <w:r w:rsidRPr="00E51218">
        <w:rPr>
          <w:spacing w:val="-1"/>
          <w:sz w:val="24"/>
        </w:rPr>
        <w:t>until</w:t>
      </w:r>
      <w:r w:rsidRPr="00E51218">
        <w:rPr>
          <w:spacing w:val="10"/>
          <w:sz w:val="24"/>
        </w:rPr>
        <w:t xml:space="preserve"> </w:t>
      </w:r>
      <m:oMath>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d>
              <m:dPr>
                <m:ctrlPr>
                  <w:rPr>
                    <w:rFonts w:ascii="Cambria Math" w:hAnsi="Cambria Math"/>
                  </w:rPr>
                </m:ctrlPr>
              </m:dPr>
              <m:e>
                <m:r>
                  <m:rPr>
                    <m:sty m:val="p"/>
                  </m:rPr>
                  <w:rPr>
                    <w:rFonts w:ascii="Cambria Math" w:hAnsi="Cambria Math"/>
                  </w:rPr>
                  <m:t>m-1</m:t>
                </m:r>
              </m:e>
            </m:d>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mt</m:t>
            </m:r>
          </m:sub>
        </m:sSub>
        <m:r>
          <m:rPr>
            <m:sty m:val="p"/>
          </m:rPr>
          <w:rPr>
            <w:rFonts w:ascii="Cambria Math" w:hAnsi="Cambria Math" w:hint="eastAsia"/>
          </w:rPr>
          <m:t>]</m:t>
        </m:r>
      </m:oMath>
      <w:r w:rsidR="00B860BA">
        <w:rPr>
          <w:spacing w:val="10"/>
          <w:sz w:val="24"/>
        </w:rPr>
        <w:t xml:space="preserve"> </w:t>
      </w:r>
      <w:r w:rsidRPr="00E51218">
        <w:rPr>
          <w:spacing w:val="-1"/>
          <w:sz w:val="24"/>
        </w:rPr>
        <w:t>where</w:t>
      </w:r>
      <w:r w:rsidRPr="00E51218">
        <w:rPr>
          <w:spacing w:val="12"/>
          <w:sz w:val="24"/>
        </w:rPr>
        <w:t xml:space="preserve"> </w:t>
      </w:r>
      <w:r w:rsidRPr="00E51218">
        <w:rPr>
          <w:spacing w:val="-2"/>
          <w:sz w:val="24"/>
        </w:rPr>
        <w:t>m=floor(n/t).</w:t>
      </w:r>
      <w:r w:rsidRPr="00E51218">
        <w:rPr>
          <w:spacing w:val="21"/>
          <w:sz w:val="24"/>
        </w:rPr>
        <w:t xml:space="preserve"> </w:t>
      </w:r>
      <w:r w:rsidRPr="00E51218">
        <w:rPr>
          <w:spacing w:val="-1"/>
          <w:sz w:val="24"/>
        </w:rPr>
        <w:t>In</w:t>
      </w:r>
      <w:r w:rsidRPr="00E51218">
        <w:rPr>
          <w:spacing w:val="11"/>
          <w:sz w:val="24"/>
        </w:rPr>
        <w:t xml:space="preserve"> </w:t>
      </w:r>
      <w:r w:rsidRPr="00E51218">
        <w:rPr>
          <w:spacing w:val="-1"/>
          <w:sz w:val="24"/>
        </w:rPr>
        <w:t>practice,</w:t>
      </w:r>
      <w:r w:rsidRPr="00E51218">
        <w:rPr>
          <w:spacing w:val="52"/>
          <w:sz w:val="24"/>
        </w:rPr>
        <w:t xml:space="preserve"> </w:t>
      </w:r>
      <w:r w:rsidRPr="00E51218">
        <w:rPr>
          <w:spacing w:val="-1"/>
          <w:sz w:val="24"/>
        </w:rPr>
        <w:t>to</w:t>
      </w:r>
      <w:r w:rsidRPr="00E51218">
        <w:rPr>
          <w:spacing w:val="1"/>
          <w:sz w:val="24"/>
        </w:rPr>
        <w:t xml:space="preserve"> </w:t>
      </w:r>
      <w:r w:rsidRPr="00E51218">
        <w:rPr>
          <w:sz w:val="24"/>
        </w:rPr>
        <w:t xml:space="preserve">use </w:t>
      </w:r>
      <w:r w:rsidRPr="00E51218">
        <w:rPr>
          <w:spacing w:val="-1"/>
          <w:sz w:val="24"/>
        </w:rPr>
        <w:t>all</w:t>
      </w:r>
      <w:r w:rsidRPr="00E51218">
        <w:rPr>
          <w:sz w:val="24"/>
        </w:rPr>
        <w:t xml:space="preserve"> </w:t>
      </w:r>
      <w:r w:rsidRPr="00E51218">
        <w:rPr>
          <w:spacing w:val="-1"/>
          <w:sz w:val="24"/>
        </w:rPr>
        <w:t>data</w:t>
      </w:r>
      <w:r w:rsidRPr="00E51218">
        <w:rPr>
          <w:sz w:val="24"/>
        </w:rPr>
        <w:t xml:space="preserve"> </w:t>
      </w:r>
      <w:r w:rsidRPr="00E51218">
        <w:rPr>
          <w:spacing w:val="-1"/>
          <w:sz w:val="24"/>
        </w:rPr>
        <w:t>for</w:t>
      </w:r>
      <w:r w:rsidRPr="00E51218">
        <w:rPr>
          <w:sz w:val="24"/>
        </w:rPr>
        <w:t xml:space="preserve"> </w:t>
      </w:r>
      <w:r w:rsidRPr="00E51218">
        <w:rPr>
          <w:spacing w:val="-1"/>
          <w:sz w:val="24"/>
        </w:rPr>
        <w:t xml:space="preserve">calculation, </w:t>
      </w:r>
      <w:r w:rsidRPr="00E51218">
        <w:rPr>
          <w:sz w:val="24"/>
        </w:rPr>
        <w:t xml:space="preserve">a </w:t>
      </w:r>
      <w:r w:rsidRPr="00E51218">
        <w:rPr>
          <w:spacing w:val="-1"/>
          <w:sz w:val="24"/>
        </w:rPr>
        <w:t>value</w:t>
      </w:r>
      <w:r w:rsidRPr="00E51218">
        <w:rPr>
          <w:sz w:val="24"/>
        </w:rPr>
        <w:t xml:space="preserve"> </w:t>
      </w:r>
      <w:r w:rsidRPr="00E51218">
        <w:rPr>
          <w:spacing w:val="-1"/>
          <w:sz w:val="24"/>
        </w:rPr>
        <w:t>of</w:t>
      </w:r>
      <w:r w:rsidRPr="00E51218">
        <w:rPr>
          <w:sz w:val="24"/>
        </w:rPr>
        <w:t xml:space="preserve"> t </w:t>
      </w:r>
      <w:r w:rsidRPr="00E51218">
        <w:rPr>
          <w:spacing w:val="-1"/>
          <w:sz w:val="24"/>
        </w:rPr>
        <w:t>is</w:t>
      </w:r>
      <w:r w:rsidRPr="00E51218">
        <w:rPr>
          <w:sz w:val="24"/>
        </w:rPr>
        <w:t xml:space="preserve"> </w:t>
      </w:r>
      <w:r w:rsidRPr="00E51218">
        <w:rPr>
          <w:spacing w:val="-1"/>
          <w:sz w:val="24"/>
        </w:rPr>
        <w:t>chosen</w:t>
      </w:r>
      <w:r w:rsidRPr="00E51218">
        <w:rPr>
          <w:spacing w:val="1"/>
          <w:sz w:val="24"/>
        </w:rPr>
        <w:t xml:space="preserve"> </w:t>
      </w:r>
      <w:r w:rsidRPr="00E51218">
        <w:rPr>
          <w:spacing w:val="-1"/>
          <w:sz w:val="24"/>
        </w:rPr>
        <w:t>that</w:t>
      </w:r>
      <w:r w:rsidRPr="00E51218">
        <w:rPr>
          <w:sz w:val="24"/>
        </w:rPr>
        <w:t xml:space="preserve"> </w:t>
      </w:r>
      <w:r w:rsidRPr="00E51218">
        <w:rPr>
          <w:spacing w:val="-1"/>
          <w:sz w:val="24"/>
        </w:rPr>
        <w:t>is</w:t>
      </w:r>
      <w:r w:rsidRPr="00E51218">
        <w:rPr>
          <w:spacing w:val="36"/>
          <w:sz w:val="24"/>
        </w:rPr>
        <w:t xml:space="preserve"> </w:t>
      </w:r>
      <w:r w:rsidRPr="00E51218">
        <w:rPr>
          <w:spacing w:val="-1"/>
          <w:sz w:val="24"/>
        </w:rPr>
        <w:t>divisible</w:t>
      </w:r>
      <w:r w:rsidRPr="00E51218">
        <w:rPr>
          <w:sz w:val="24"/>
        </w:rPr>
        <w:t xml:space="preserve"> by</w:t>
      </w:r>
      <w:r w:rsidRPr="00E51218">
        <w:rPr>
          <w:spacing w:val="-1"/>
          <w:sz w:val="24"/>
        </w:rPr>
        <w:t xml:space="preserve"> </w:t>
      </w:r>
      <w:r w:rsidRPr="00E51218">
        <w:rPr>
          <w:sz w:val="24"/>
        </w:rPr>
        <w:t>n.</w:t>
      </w:r>
    </w:p>
    <w:p w:rsidR="00221514" w:rsidRPr="00E51218" w:rsidRDefault="00221514" w:rsidP="00E51218">
      <w:pPr>
        <w:spacing w:line="320" w:lineRule="exact"/>
        <w:rPr>
          <w:sz w:val="24"/>
        </w:rPr>
      </w:pPr>
    </w:p>
    <w:p w:rsidR="00422A9F" w:rsidRPr="00E51218" w:rsidRDefault="00422A9F" w:rsidP="00E51218">
      <w:pPr>
        <w:spacing w:line="320" w:lineRule="exact"/>
        <w:rPr>
          <w:sz w:val="24"/>
        </w:rPr>
      </w:pPr>
      <w:r w:rsidRPr="00E51218">
        <w:rPr>
          <w:sz w:val="24"/>
        </w:rPr>
        <w:t>Hurst found that (R/S) scales by power-law as time increases, which indicates</w:t>
      </w:r>
    </w:p>
    <w:p w:rsidR="002C19D5" w:rsidRPr="00B860BA" w:rsidRDefault="00461DFD" w:rsidP="002C19D5">
      <w:pPr>
        <w:pStyle w:val="af8"/>
        <w:spacing w:before="200" w:after="200" w:line="320" w:lineRule="exact"/>
        <w:ind w:left="420" w:firstLineChars="0" w:firstLine="0"/>
        <w:rPr>
          <w:rFonts w:ascii="Cambria Math" w:hAnsi="Cambria Math" w:hint="eastAsia"/>
          <w:i/>
          <w:sz w:val="24"/>
          <w:szCs w:val="24"/>
        </w:rPr>
      </w:pPr>
      <m:oMathPara>
        <m:oMathParaPr>
          <m:jc m:val="left"/>
        </m:oMathParaPr>
        <m:oMath>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R/S</m:t>
                  </m:r>
                </m:e>
              </m:d>
            </m:e>
            <m:sub>
              <m:r>
                <w:rPr>
                  <w:rFonts w:ascii="Cambria Math" w:hAnsi="Cambria Math"/>
                  <w:sz w:val="24"/>
                  <w:szCs w:val="24"/>
                </w:rPr>
                <m:t>t</m:t>
              </m:r>
            </m:sub>
          </m:sSub>
          <m:r>
            <w:rPr>
              <w:rFonts w:ascii="Cambria Math" w:hAnsi="Cambria Math"/>
              <w:sz w:val="24"/>
              <w:szCs w:val="24"/>
            </w:rPr>
            <m:t>=c*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H</m:t>
              </m:r>
            </m:sup>
          </m:sSup>
        </m:oMath>
      </m:oMathPara>
    </w:p>
    <w:p w:rsidR="00422A9F" w:rsidRPr="00E51218" w:rsidRDefault="00422A9F" w:rsidP="002C19D5">
      <w:pPr>
        <w:spacing w:line="320" w:lineRule="exact"/>
        <w:rPr>
          <w:sz w:val="24"/>
        </w:rPr>
      </w:pPr>
      <w:r w:rsidRPr="00E51218">
        <w:rPr>
          <w:sz w:val="24"/>
        </w:rPr>
        <w:t>Here c is a constant and H is called the Hurst exponent. To estimate the Hurst exponent, we plot (R/S) versus t in log-log axes. The slope of the regression line ap</w:t>
      </w:r>
      <w:r w:rsidR="009D0EE1" w:rsidRPr="00E51218">
        <w:rPr>
          <w:sz w:val="24"/>
        </w:rPr>
        <w:t xml:space="preserve">proximates the Hurst exponent. </w:t>
      </w:r>
      <w:r w:rsidRPr="00E51218">
        <w:rPr>
          <w:sz w:val="24"/>
        </w:rPr>
        <w:t>For t&lt;10, (R/S)t is not accurate, thus we shall use a region of at least 10 values to calculate rescaled range. Figure 2.1 shows an example of R/S analysis.</w:t>
      </w:r>
    </w:p>
    <w:p w:rsidR="009D0EE1" w:rsidRDefault="00B860BA" w:rsidP="009D0EE1">
      <w:pPr>
        <w:jc w:val="center"/>
        <w:rPr>
          <w:sz w:val="20"/>
          <w:szCs w:val="20"/>
        </w:rPr>
      </w:pPr>
      <w:r>
        <w:rPr>
          <w:rFonts w:hint="eastAsia"/>
          <w:noProof/>
          <w:sz w:val="20"/>
          <w:szCs w:val="20"/>
        </w:rPr>
        <w:drawing>
          <wp:anchor distT="0" distB="0" distL="114300" distR="114300" simplePos="0" relativeHeight="251729408" behindDoc="0" locked="0" layoutInCell="1" allowOverlap="1" wp14:anchorId="0B651BA0" wp14:editId="40E17E19">
            <wp:simplePos x="0" y="0"/>
            <wp:positionH relativeFrom="margin">
              <wp:align>center</wp:align>
            </wp:positionH>
            <wp:positionV relativeFrom="paragraph">
              <wp:posOffset>215265</wp:posOffset>
            </wp:positionV>
            <wp:extent cx="2971165" cy="2030095"/>
            <wp:effectExtent l="0" t="0" r="635" b="825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165" cy="2030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EE1" w:rsidRDefault="009D0EE1" w:rsidP="009D0EE1">
      <w:pPr>
        <w:jc w:val="center"/>
        <w:rPr>
          <w:b/>
          <w:bCs/>
          <w:kern w:val="0"/>
          <w:sz w:val="20"/>
          <w:szCs w:val="20"/>
        </w:rPr>
      </w:pPr>
      <w:r w:rsidRPr="00025F08">
        <w:rPr>
          <w:b/>
          <w:bCs/>
          <w:kern w:val="0"/>
          <w:sz w:val="20"/>
          <w:szCs w:val="20"/>
        </w:rPr>
        <w:t>Figure 2.1. R/S analysis for Dow-Jones daily return from 11/18/1969 to 12/6/1973</w:t>
      </w:r>
    </w:p>
    <w:p w:rsidR="00B860BA" w:rsidRDefault="00B860BA" w:rsidP="009D0EE1">
      <w:pPr>
        <w:jc w:val="center"/>
        <w:rPr>
          <w:b/>
          <w:bCs/>
          <w:kern w:val="0"/>
          <w:sz w:val="20"/>
          <w:szCs w:val="20"/>
        </w:rPr>
      </w:pPr>
    </w:p>
    <w:p w:rsidR="00025F08" w:rsidRDefault="002C19D5" w:rsidP="002C19D5">
      <w:pPr>
        <w:rPr>
          <w:spacing w:val="-1"/>
          <w:sz w:val="24"/>
        </w:rPr>
      </w:pPr>
      <w:r w:rsidRPr="002C19D5">
        <w:rPr>
          <w:spacing w:val="-1"/>
          <w:sz w:val="24"/>
        </w:rPr>
        <w:t xml:space="preserve">In our experiments, we calculated the Hurst exponent for each period of 1024 trading days (about 4 years). We use </w:t>
      </w:r>
      <m:oMath>
        <m:r>
          <m:rPr>
            <m:sty m:val="p"/>
          </m:rPr>
          <w:rPr>
            <w:rFonts w:ascii="Cambria Math" w:hAnsi="Cambria Math"/>
            <w:spacing w:val="-1"/>
            <w:sz w:val="24"/>
          </w:rPr>
          <m:t xml:space="preserve">t = </m:t>
        </m:r>
        <m:sSup>
          <m:sSupPr>
            <m:ctrlPr>
              <w:rPr>
                <w:rFonts w:ascii="Cambria Math" w:hAnsi="Cambria Math"/>
                <w:spacing w:val="-1"/>
                <w:sz w:val="24"/>
              </w:rPr>
            </m:ctrlPr>
          </m:sSupPr>
          <m:e>
            <m:r>
              <m:rPr>
                <m:sty m:val="p"/>
              </m:rPr>
              <w:rPr>
                <w:rFonts w:ascii="Cambria Math" w:hAnsi="Cambria Math"/>
                <w:spacing w:val="-1"/>
                <w:sz w:val="24"/>
              </w:rPr>
              <m:t>2</m:t>
            </m:r>
          </m:e>
          <m:sup>
            <m:r>
              <m:rPr>
                <m:sty m:val="p"/>
              </m:rPr>
              <w:rPr>
                <w:rFonts w:ascii="Cambria Math" w:hAnsi="Cambria Math"/>
                <w:spacing w:val="-1"/>
                <w:sz w:val="24"/>
              </w:rPr>
              <m:t>4</m:t>
            </m:r>
          </m:sup>
        </m:sSup>
        <m:r>
          <m:rPr>
            <m:sty m:val="p"/>
          </m:rPr>
          <w:rPr>
            <w:rFonts w:ascii="Cambria Math" w:hAnsi="Cambria Math"/>
            <w:spacing w:val="-1"/>
            <w:sz w:val="24"/>
          </w:rPr>
          <m:t xml:space="preserve">, </m:t>
        </m:r>
        <m:sSup>
          <m:sSupPr>
            <m:ctrlPr>
              <w:rPr>
                <w:rFonts w:ascii="Cambria Math" w:hAnsi="Cambria Math"/>
                <w:spacing w:val="-1"/>
                <w:sz w:val="24"/>
              </w:rPr>
            </m:ctrlPr>
          </m:sSupPr>
          <m:e>
            <m:r>
              <m:rPr>
                <m:sty m:val="p"/>
              </m:rPr>
              <w:rPr>
                <w:rFonts w:ascii="Cambria Math" w:hAnsi="Cambria Math"/>
                <w:spacing w:val="-1"/>
                <w:sz w:val="24"/>
              </w:rPr>
              <m:t>2</m:t>
            </m:r>
          </m:e>
          <m:sup>
            <m:r>
              <m:rPr>
                <m:sty m:val="p"/>
              </m:rPr>
              <w:rPr>
                <w:rFonts w:ascii="Cambria Math" w:hAnsi="Cambria Math"/>
                <w:spacing w:val="-1"/>
                <w:sz w:val="24"/>
              </w:rPr>
              <m:t>5</m:t>
            </m:r>
          </m:sup>
        </m:sSup>
        <m:r>
          <m:rPr>
            <m:sty m:val="p"/>
          </m:rPr>
          <w:rPr>
            <w:rFonts w:ascii="Cambria Math" w:hAnsi="Cambria Math"/>
            <w:spacing w:val="-1"/>
            <w:sz w:val="24"/>
          </w:rPr>
          <m:t xml:space="preserve">, …, </m:t>
        </m:r>
        <m:sSup>
          <m:sSupPr>
            <m:ctrlPr>
              <w:rPr>
                <w:rFonts w:ascii="Cambria Math" w:hAnsi="Cambria Math"/>
                <w:spacing w:val="-1"/>
                <w:sz w:val="24"/>
              </w:rPr>
            </m:ctrlPr>
          </m:sSupPr>
          <m:e>
            <m:r>
              <m:rPr>
                <m:sty m:val="p"/>
              </m:rPr>
              <w:rPr>
                <w:rFonts w:ascii="Cambria Math" w:hAnsi="Cambria Math"/>
                <w:spacing w:val="-1"/>
                <w:sz w:val="24"/>
              </w:rPr>
              <m:t>2</m:t>
            </m:r>
          </m:e>
          <m:sup>
            <m:r>
              <m:rPr>
                <m:sty m:val="p"/>
              </m:rPr>
              <w:rPr>
                <w:rFonts w:ascii="Cambria Math" w:hAnsi="Cambria Math"/>
                <w:spacing w:val="-1"/>
                <w:sz w:val="24"/>
              </w:rPr>
              <m:t>10</m:t>
            </m:r>
          </m:sup>
        </m:sSup>
      </m:oMath>
      <w:r w:rsidRPr="002C19D5">
        <w:rPr>
          <w:spacing w:val="-1"/>
          <w:sz w:val="24"/>
        </w:rPr>
        <w:t xml:space="preserve"> to do regression. In the financial domain, it is common to use log difference as daily return. This is especially meaningful in R/S analysis since cumulative deviation corresponds to cumulative return. Figure 2.2 shows the Dow-Jones daily return from Jan. 2, 1930 to May 14, 2004. Figure 2.3 shows the corresponding Hurst exponent for this period. In this period, Hurst exponent ranges from 0.4200 to 0.6804. We also want to know what the Hurst exponent would be for a random series in our condition</w:t>
      </w:r>
      <w:r w:rsidR="00025F08" w:rsidRPr="002C19D5">
        <w:rPr>
          <w:spacing w:val="-1"/>
          <w:sz w:val="24"/>
        </w:rPr>
        <w:t>.</w:t>
      </w:r>
    </w:p>
    <w:p w:rsidR="00B860BA" w:rsidRDefault="00B860BA" w:rsidP="002C19D5">
      <w:pPr>
        <w:rPr>
          <w:spacing w:val="-1"/>
          <w:sz w:val="24"/>
        </w:rPr>
      </w:pPr>
      <w:r w:rsidRPr="002C19D5">
        <w:rPr>
          <w:rFonts w:eastAsia="Times New Roman"/>
          <w:noProof/>
          <w:sz w:val="24"/>
        </w:rPr>
        <w:lastRenderedPageBreak/>
        <w:drawing>
          <wp:anchor distT="0" distB="0" distL="114300" distR="114300" simplePos="0" relativeHeight="251727360" behindDoc="0" locked="0" layoutInCell="1" allowOverlap="1" wp14:anchorId="25AF6F08" wp14:editId="5643599A">
            <wp:simplePos x="0" y="0"/>
            <wp:positionH relativeFrom="page">
              <wp:align>center</wp:align>
            </wp:positionH>
            <wp:positionV relativeFrom="paragraph">
              <wp:posOffset>238760</wp:posOffset>
            </wp:positionV>
            <wp:extent cx="6326003" cy="1880235"/>
            <wp:effectExtent l="0" t="0" r="0" b="5715"/>
            <wp:wrapSquare wrapText="bothSides"/>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26003" cy="1880235"/>
                    </a:xfrm>
                    <a:prstGeom prst="rect">
                      <a:avLst/>
                    </a:prstGeom>
                  </pic:spPr>
                </pic:pic>
              </a:graphicData>
            </a:graphic>
          </wp:anchor>
        </w:drawing>
      </w:r>
    </w:p>
    <w:p w:rsidR="009D0EE1" w:rsidRDefault="007E1F0E" w:rsidP="00025F08">
      <w:pPr>
        <w:jc w:val="center"/>
        <w:rPr>
          <w:b/>
          <w:bCs/>
          <w:kern w:val="0"/>
          <w:szCs w:val="21"/>
        </w:rPr>
      </w:pPr>
      <w:r w:rsidRPr="002C19D5">
        <w:rPr>
          <w:b/>
          <w:bCs/>
          <w:noProof/>
          <w:kern w:val="0"/>
          <w:szCs w:val="21"/>
        </w:rPr>
        <w:drawing>
          <wp:anchor distT="0" distB="0" distL="114300" distR="114300" simplePos="0" relativeHeight="251728384" behindDoc="0" locked="0" layoutInCell="1" allowOverlap="1" wp14:anchorId="70D13EA9" wp14:editId="265DD1CE">
            <wp:simplePos x="0" y="0"/>
            <wp:positionH relativeFrom="column">
              <wp:posOffset>-163195</wp:posOffset>
            </wp:positionH>
            <wp:positionV relativeFrom="paragraph">
              <wp:posOffset>2273300</wp:posOffset>
            </wp:positionV>
            <wp:extent cx="5579745" cy="1870075"/>
            <wp:effectExtent l="0" t="0" r="1905"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79745" cy="1870075"/>
                    </a:xfrm>
                    <a:prstGeom prst="rect">
                      <a:avLst/>
                    </a:prstGeom>
                  </pic:spPr>
                </pic:pic>
              </a:graphicData>
            </a:graphic>
          </wp:anchor>
        </w:drawing>
      </w:r>
      <w:r w:rsidR="009D0EE1" w:rsidRPr="002C19D5">
        <w:rPr>
          <w:b/>
          <w:bCs/>
          <w:kern w:val="0"/>
          <w:szCs w:val="21"/>
        </w:rPr>
        <w:t>Figure 2.2. Dow-Jones daily return from 1/2/1930 to 5/14/2004</w:t>
      </w:r>
    </w:p>
    <w:p w:rsidR="009D0EE1" w:rsidRPr="002C19D5" w:rsidRDefault="00025F08" w:rsidP="00025F08">
      <w:pPr>
        <w:jc w:val="center"/>
        <w:rPr>
          <w:b/>
          <w:bCs/>
          <w:kern w:val="0"/>
          <w:szCs w:val="21"/>
        </w:rPr>
      </w:pPr>
      <w:r w:rsidRPr="002C19D5">
        <w:rPr>
          <w:b/>
          <w:bCs/>
          <w:kern w:val="0"/>
          <w:szCs w:val="21"/>
        </w:rPr>
        <w:t>Figure 2.3. Hurst exponent for Dow-Jones daily return from 1/2/1930 to 5/14/2004</w:t>
      </w:r>
    </w:p>
    <w:p w:rsidR="00025F08" w:rsidRDefault="00025F08" w:rsidP="00025F08">
      <w:pPr>
        <w:jc w:val="center"/>
        <w:rPr>
          <w:sz w:val="20"/>
          <w:szCs w:val="20"/>
        </w:rPr>
      </w:pPr>
    </w:p>
    <w:p w:rsidR="00025F08" w:rsidRPr="00025F08" w:rsidRDefault="00025F08" w:rsidP="00025F08">
      <w:pPr>
        <w:numPr>
          <w:ilvl w:val="0"/>
          <w:numId w:val="33"/>
        </w:numPr>
        <w:rPr>
          <w:sz w:val="20"/>
          <w:szCs w:val="20"/>
        </w:rPr>
      </w:pPr>
      <w:r w:rsidRPr="00025F08">
        <w:rPr>
          <w:rFonts w:eastAsia="Times New Roman"/>
          <w:b/>
          <w:bCs/>
          <w:kern w:val="0"/>
          <w:sz w:val="24"/>
          <w:lang w:eastAsia="en-US"/>
        </w:rPr>
        <w:t>Monte</w:t>
      </w:r>
      <w:r>
        <w:rPr>
          <w:b/>
          <w:bCs/>
          <w:kern w:val="0"/>
          <w:sz w:val="24"/>
        </w:rPr>
        <w:t xml:space="preserve"> Carlo simulation</w:t>
      </w:r>
    </w:p>
    <w:p w:rsidR="00025F08" w:rsidRPr="002C19D5" w:rsidRDefault="00025F08" w:rsidP="002C19D5">
      <w:pPr>
        <w:spacing w:line="320" w:lineRule="exact"/>
        <w:rPr>
          <w:sz w:val="24"/>
        </w:rPr>
      </w:pPr>
      <w:r w:rsidRPr="002C19D5">
        <w:rPr>
          <w:sz w:val="24"/>
        </w:rPr>
        <w:t>For a random series, Feller [13] gave expected (R/S)</w:t>
      </w:r>
      <w:r w:rsidRPr="002C19D5">
        <w:rPr>
          <w:sz w:val="24"/>
          <w:vertAlign w:val="subscript"/>
        </w:rPr>
        <w:t>t</w:t>
      </w:r>
      <w:r w:rsidRPr="002C19D5">
        <w:rPr>
          <w:rFonts w:hint="eastAsia"/>
          <w:sz w:val="24"/>
        </w:rPr>
        <w:t xml:space="preserve"> </w:t>
      </w:r>
      <w:r w:rsidRPr="002C19D5">
        <w:rPr>
          <w:sz w:val="24"/>
        </w:rPr>
        <w:t>formula as 3.1.</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709"/>
        <w:gridCol w:w="7371"/>
        <w:gridCol w:w="697"/>
      </w:tblGrid>
      <w:tr w:rsidR="007E1F0E" w:rsidTr="0029371C">
        <w:tc>
          <w:tcPr>
            <w:tcW w:w="709" w:type="dxa"/>
          </w:tcPr>
          <w:p w:rsidR="007E1F0E" w:rsidRDefault="007E1F0E" w:rsidP="0029371C">
            <w:pPr>
              <w:pStyle w:val="15"/>
              <w:ind w:firstLineChars="0" w:firstLine="0"/>
            </w:pPr>
          </w:p>
        </w:tc>
        <w:tc>
          <w:tcPr>
            <w:tcW w:w="7371" w:type="dxa"/>
            <w:vAlign w:val="center"/>
          </w:tcPr>
          <w:p w:rsidR="007E1F0E" w:rsidRPr="00F72AD5" w:rsidRDefault="007E1F0E" w:rsidP="007E1F0E">
            <w:pPr>
              <w:pStyle w:val="aff2"/>
              <w:suppressLineNumbers/>
              <w:suppressAutoHyphens/>
              <w:kinsoku w:val="0"/>
              <w:spacing w:before="240" w:after="240"/>
              <w:ind w:firstLine="480"/>
              <w:jc w:val="center"/>
              <w:rPr>
                <w:rFonts w:ascii="Cambria Math" w:hAnsi="Cambria Math" w:hint="eastAsia"/>
                <w:i/>
              </w:rPr>
            </w:pPr>
            <m:oMathPara>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r>
                              <w:rPr>
                                <w:rFonts w:ascii="Cambria Math" w:hAnsi="Cambria Math"/>
                              </w:rPr>
                              <m:t>R/S</m:t>
                            </m:r>
                          </m:e>
                        </m:d>
                      </m:e>
                      <m:sub>
                        <m:r>
                          <m:rPr>
                            <m:sty m:val="p"/>
                          </m:rPr>
                          <w:rPr>
                            <w:rFonts w:ascii="Cambria Math" w:hAnsi="Cambria Math"/>
                          </w:rPr>
                          <m:t>t</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n*π/2</m:t>
                        </m:r>
                      </m:e>
                    </m:d>
                  </m:e>
                  <m:sup>
                    <m:r>
                      <m:rPr>
                        <m:sty m:val="p"/>
                      </m:rPr>
                      <w:rPr>
                        <w:rFonts w:ascii="Cambria Math" w:hAnsi="Cambria Math"/>
                      </w:rPr>
                      <m:t>0.50</m:t>
                    </m:r>
                  </m:sup>
                </m:sSup>
              </m:oMath>
            </m:oMathPara>
          </w:p>
        </w:tc>
        <w:tc>
          <w:tcPr>
            <w:tcW w:w="697" w:type="dxa"/>
            <w:vAlign w:val="center"/>
          </w:tcPr>
          <w:p w:rsidR="007E1F0E" w:rsidRDefault="007E1F0E" w:rsidP="0029371C">
            <w:pPr>
              <w:pStyle w:val="15"/>
              <w:spacing w:before="240"/>
              <w:ind w:firstLineChars="0" w:firstLine="0"/>
              <w:jc w:val="right"/>
            </w:pPr>
            <w:r>
              <w:t>(3.1)</w:t>
            </w:r>
          </w:p>
        </w:tc>
      </w:tr>
    </w:tbl>
    <w:p w:rsidR="00025F08" w:rsidRPr="002C19D5" w:rsidRDefault="00025F08" w:rsidP="002C19D5">
      <w:pPr>
        <w:spacing w:line="320" w:lineRule="exact"/>
        <w:rPr>
          <w:sz w:val="24"/>
        </w:rPr>
      </w:pPr>
      <w:r w:rsidRPr="002C19D5">
        <w:rPr>
          <w:sz w:val="24"/>
        </w:rPr>
        <w:t>However, this is an asymptotic relationship and is only valid for large t. Anis and Lloyd [14] provided the</w:t>
      </w:r>
      <w:r w:rsidR="00B727B9" w:rsidRPr="002C19D5">
        <w:rPr>
          <w:sz w:val="24"/>
        </w:rPr>
        <w:t xml:space="preserve"> </w:t>
      </w:r>
      <w:r w:rsidRPr="002C19D5">
        <w:rPr>
          <w:sz w:val="24"/>
        </w:rPr>
        <w:t>following formula to overcome the bias calculated from (3.1) for small t:</w:t>
      </w:r>
    </w:p>
    <w:tbl>
      <w:tblPr>
        <w:tblStyle w:val="aff4"/>
        <w:tblW w:w="8799" w:type="dxa"/>
        <w:tblInd w:w="-10" w:type="dxa"/>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709"/>
        <w:gridCol w:w="7371"/>
        <w:gridCol w:w="719"/>
      </w:tblGrid>
      <w:tr w:rsidR="007E1F0E" w:rsidTr="0029371C">
        <w:tc>
          <w:tcPr>
            <w:tcW w:w="709" w:type="dxa"/>
          </w:tcPr>
          <w:p w:rsidR="007E1F0E" w:rsidRDefault="007E1F0E" w:rsidP="0029371C">
            <w:pPr>
              <w:pStyle w:val="15"/>
              <w:ind w:firstLineChars="0" w:firstLine="0"/>
            </w:pPr>
          </w:p>
        </w:tc>
        <w:tc>
          <w:tcPr>
            <w:tcW w:w="7371" w:type="dxa"/>
          </w:tcPr>
          <w:p w:rsidR="007E1F0E" w:rsidRPr="00F72AD5" w:rsidRDefault="007E1F0E" w:rsidP="0029371C">
            <w:pPr>
              <w:pStyle w:val="aff2"/>
              <w:suppressLineNumbers/>
              <w:suppressAutoHyphens/>
              <w:kinsoku w:val="0"/>
              <w:spacing w:before="360" w:after="360"/>
              <w:ind w:firstLine="480"/>
              <w:jc w:val="center"/>
              <w:rPr>
                <w:rFonts w:ascii="Cambria Math" w:hAnsi="Cambria Math" w:hint="eastAsia"/>
                <w:i/>
              </w:rPr>
            </w:pPr>
            <m:oMathPara>
              <m:oMath>
                <m:r>
                  <m:rPr>
                    <m:sty m:val="p"/>
                  </m:rPr>
                  <w:rPr>
                    <w:rFonts w:ascii="Cambria Math" w:hAnsi="Cambria Math" w:hint="eastAsia"/>
                  </w:rPr>
                  <m:t>E</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r>
                              <m:rPr>
                                <m:sty m:val="p"/>
                              </m:rPr>
                              <w:rPr>
                                <w:rFonts w:ascii="Cambria Math" w:hAnsi="Cambria Math"/>
                              </w:rPr>
                              <m:t>R/S</m:t>
                            </m:r>
                          </m:e>
                        </m:d>
                      </m:e>
                      <m:sub>
                        <m:r>
                          <m:rPr>
                            <m:sty m:val="p"/>
                          </m:rPr>
                          <w:rPr>
                            <w:rFonts w:ascii="Cambria Math" w:hAnsi="Cambria Math"/>
                          </w:rPr>
                          <m:t>t</m:t>
                        </m:r>
                      </m:sub>
                    </m:sSub>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Γ</m:t>
                        </m:r>
                        <m:d>
                          <m:dPr>
                            <m:ctrlPr>
                              <w:rPr>
                                <w:rFonts w:ascii="Cambria Math" w:hAnsi="Cambria Math"/>
                              </w:rPr>
                            </m:ctrlPr>
                          </m:dPr>
                          <m:e>
                            <m:r>
                              <m:rPr>
                                <m:sty m:val="p"/>
                              </m:rPr>
                              <w:rPr>
                                <w:rFonts w:ascii="Cambria Math" w:hAnsi="Cambria Math"/>
                              </w:rPr>
                              <m:t>0.5*</m:t>
                            </m:r>
                            <m:d>
                              <m:dPr>
                                <m:ctrlPr>
                                  <w:rPr>
                                    <w:rFonts w:ascii="Cambria Math" w:hAnsi="Cambria Math"/>
                                  </w:rPr>
                                </m:ctrlPr>
                              </m:dPr>
                              <m:e>
                                <m:r>
                                  <m:rPr>
                                    <m:sty m:val="p"/>
                                  </m:rPr>
                                  <w:rPr>
                                    <w:rFonts w:ascii="Cambria Math" w:hAnsi="Cambria Math"/>
                                  </w:rPr>
                                  <m:t>t-1</m:t>
                                </m:r>
                              </m:e>
                            </m:d>
                          </m:e>
                        </m:d>
                      </m:num>
                      <m:den>
                        <m:rad>
                          <m:radPr>
                            <m:degHide m:val="1"/>
                            <m:ctrlPr>
                              <w:rPr>
                                <w:rFonts w:ascii="Cambria Math" w:hAnsi="Cambria Math"/>
                              </w:rPr>
                            </m:ctrlPr>
                          </m:radPr>
                          <m:deg>
                            <m:ctrlPr>
                              <w:rPr>
                                <w:rFonts w:ascii="Cambria Math" w:hAnsi="Cambria Math"/>
                                <w:i/>
                              </w:rPr>
                            </m:ctrlPr>
                          </m:deg>
                          <m:e>
                            <m:r>
                              <w:rPr>
                                <w:rFonts w:ascii="Cambria Math" w:hAnsi="Cambria Math"/>
                              </w:rPr>
                              <m:t>π</m:t>
                            </m:r>
                          </m:e>
                        </m:rad>
                        <m:r>
                          <m:rPr>
                            <m:sty m:val="p"/>
                          </m:rPr>
                          <w:rPr>
                            <w:rFonts w:ascii="Cambria Math" w:hAnsi="Cambria Math"/>
                          </w:rPr>
                          <m:t>*Γ</m:t>
                        </m:r>
                        <m:d>
                          <m:dPr>
                            <m:ctrlPr>
                              <w:rPr>
                                <w:rFonts w:ascii="Cambria Math" w:hAnsi="Cambria Math"/>
                              </w:rPr>
                            </m:ctrlPr>
                          </m:dPr>
                          <m:e>
                            <m:r>
                              <m:rPr>
                                <m:sty m:val="p"/>
                              </m:rPr>
                              <w:rPr>
                                <w:rFonts w:ascii="Cambria Math" w:hAnsi="Cambria Math"/>
                              </w:rPr>
                              <m:t>0.5*t</m:t>
                            </m:r>
                          </m:e>
                        </m:d>
                      </m:den>
                    </m:f>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t-1</m:t>
                    </m:r>
                  </m:sup>
                  <m:e>
                    <m:rad>
                      <m:radPr>
                        <m:degHide m:val="1"/>
                        <m:ctrlPr>
                          <w:rPr>
                            <w:rFonts w:ascii="Cambria Math" w:hAnsi="Cambria Math"/>
                            <w:i/>
                          </w:rPr>
                        </m:ctrlPr>
                      </m:radPr>
                      <m:deg/>
                      <m:e>
                        <m:r>
                          <w:rPr>
                            <w:rFonts w:ascii="Cambria Math" w:hAnsi="Cambria Math"/>
                          </w:rPr>
                          <m:t>(t-r)/r</m:t>
                        </m:r>
                      </m:e>
                    </m:rad>
                  </m:e>
                </m:nary>
              </m:oMath>
            </m:oMathPara>
          </w:p>
        </w:tc>
        <w:tc>
          <w:tcPr>
            <w:tcW w:w="719" w:type="dxa"/>
            <w:vAlign w:val="center"/>
          </w:tcPr>
          <w:p w:rsidR="007E1F0E" w:rsidRDefault="007E1F0E" w:rsidP="0029371C">
            <w:pPr>
              <w:pStyle w:val="15"/>
              <w:spacing w:before="240"/>
              <w:ind w:firstLineChars="0" w:firstLine="0"/>
              <w:jc w:val="right"/>
            </w:pPr>
            <w:r>
              <w:t>(3.2)</w:t>
            </w:r>
          </w:p>
        </w:tc>
      </w:tr>
    </w:tbl>
    <w:p w:rsidR="00B727B9" w:rsidRPr="002C19D5" w:rsidRDefault="00B727B9" w:rsidP="002C19D5">
      <w:pPr>
        <w:autoSpaceDE w:val="0"/>
        <w:autoSpaceDN w:val="0"/>
        <w:adjustRightInd w:val="0"/>
        <w:spacing w:line="320" w:lineRule="exact"/>
        <w:jc w:val="left"/>
        <w:rPr>
          <w:kern w:val="0"/>
          <w:sz w:val="24"/>
        </w:rPr>
      </w:pPr>
      <w:r w:rsidRPr="002C19D5">
        <w:rPr>
          <w:kern w:val="0"/>
          <w:sz w:val="24"/>
        </w:rPr>
        <w:t>For t&gt;300, it is difficult to calculate the gamma function by most computers. Using Sterling’s function, formula (3.2) can be approximated by:</w:t>
      </w:r>
    </w:p>
    <w:tbl>
      <w:tblPr>
        <w:tblStyle w:val="aff4"/>
        <w:tblW w:w="8936" w:type="dxa"/>
        <w:tblInd w:w="-1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7371"/>
        <w:gridCol w:w="856"/>
      </w:tblGrid>
      <w:tr w:rsidR="007E1F0E" w:rsidTr="0029371C">
        <w:tc>
          <w:tcPr>
            <w:tcW w:w="709" w:type="dxa"/>
          </w:tcPr>
          <w:p w:rsidR="007E1F0E" w:rsidRDefault="007E1F0E" w:rsidP="0029371C">
            <w:pPr>
              <w:pStyle w:val="15"/>
              <w:ind w:firstLineChars="0" w:firstLine="0"/>
            </w:pPr>
          </w:p>
        </w:tc>
        <w:tc>
          <w:tcPr>
            <w:tcW w:w="7371" w:type="dxa"/>
          </w:tcPr>
          <w:p w:rsidR="007E1F0E" w:rsidRPr="00F72AD5" w:rsidRDefault="007E1F0E" w:rsidP="0029371C">
            <w:pPr>
              <w:pStyle w:val="aff2"/>
              <w:suppressLineNumbers/>
              <w:suppressAutoHyphens/>
              <w:kinsoku w:val="0"/>
              <w:spacing w:before="360" w:after="360"/>
              <w:ind w:firstLine="480"/>
              <w:jc w:val="center"/>
              <w:rPr>
                <w:rFonts w:ascii="Cambria Math" w:hAnsi="Cambria Math" w:hint="eastAsia"/>
                <w:i/>
              </w:rPr>
            </w:pPr>
            <m:oMathPara>
              <m:oMath>
                <m:r>
                  <m:rPr>
                    <m:sty m:val="p"/>
                  </m:rPr>
                  <w:rPr>
                    <w:rFonts w:ascii="Cambria Math" w:hAnsi="Cambria Math" w:hint="eastAsia"/>
                  </w:rPr>
                  <m:t>E</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r>
                              <m:rPr>
                                <m:sty m:val="p"/>
                              </m:rPr>
                              <w:rPr>
                                <w:rFonts w:ascii="Cambria Math" w:hAnsi="Cambria Math"/>
                              </w:rPr>
                              <m:t>R/S</m:t>
                            </m:r>
                          </m:e>
                        </m:d>
                      </m:e>
                      <m:sub>
                        <m:r>
                          <m:rPr>
                            <m:sty m:val="p"/>
                          </m:rPr>
                          <w:rPr>
                            <w:rFonts w:ascii="Cambria Math" w:hAnsi="Cambria Math"/>
                          </w:rPr>
                          <m:t>t</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t*π/2</m:t>
                        </m:r>
                      </m:e>
                    </m:d>
                  </m:e>
                  <m:sup>
                    <m:r>
                      <m:rPr>
                        <m:sty m:val="p"/>
                      </m:rPr>
                      <w:rPr>
                        <w:rFonts w:ascii="Cambria Math" w:hAnsi="Cambria Math"/>
                      </w:rPr>
                      <m:t>-0.50</m:t>
                    </m:r>
                  </m:sup>
                </m:sSup>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t-1</m:t>
                    </m:r>
                  </m:sup>
                  <m:e>
                    <m:rad>
                      <m:radPr>
                        <m:degHide m:val="1"/>
                        <m:ctrlPr>
                          <w:rPr>
                            <w:rFonts w:ascii="Cambria Math" w:hAnsi="Cambria Math"/>
                            <w:i/>
                          </w:rPr>
                        </m:ctrlPr>
                      </m:radPr>
                      <m:deg/>
                      <m:e>
                        <m:r>
                          <w:rPr>
                            <w:rFonts w:ascii="Cambria Math" w:hAnsi="Cambria Math"/>
                          </w:rPr>
                          <m:t>(t-r)/r</m:t>
                        </m:r>
                      </m:e>
                    </m:rad>
                  </m:e>
                </m:nary>
              </m:oMath>
            </m:oMathPara>
          </w:p>
        </w:tc>
        <w:tc>
          <w:tcPr>
            <w:tcW w:w="856" w:type="dxa"/>
            <w:vAlign w:val="center"/>
          </w:tcPr>
          <w:p w:rsidR="007E1F0E" w:rsidRDefault="007E1F0E" w:rsidP="0029371C">
            <w:pPr>
              <w:pStyle w:val="15"/>
              <w:spacing w:before="240"/>
              <w:ind w:firstLineChars="0" w:firstLine="0"/>
              <w:jc w:val="right"/>
            </w:pPr>
            <w:r>
              <w:t>(3.3)</w:t>
            </w:r>
          </w:p>
        </w:tc>
      </w:tr>
    </w:tbl>
    <w:p w:rsidR="00143BB9" w:rsidRDefault="00143BB9" w:rsidP="002C19D5">
      <w:pPr>
        <w:autoSpaceDE w:val="0"/>
        <w:autoSpaceDN w:val="0"/>
        <w:adjustRightInd w:val="0"/>
        <w:spacing w:line="320" w:lineRule="exact"/>
        <w:jc w:val="left"/>
        <w:rPr>
          <w:kern w:val="0"/>
          <w:sz w:val="24"/>
        </w:rPr>
      </w:pPr>
      <w:r w:rsidRPr="002C19D5">
        <w:rPr>
          <w:kern w:val="0"/>
          <w:sz w:val="24"/>
        </w:rPr>
        <w:t>Peters [8] gave equation (3.4) as a correction for (3.2).</w:t>
      </w:r>
    </w:p>
    <w:tbl>
      <w:tblPr>
        <w:tblStyle w:val="aff4"/>
        <w:tblW w:w="8777" w:type="dxa"/>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709"/>
        <w:gridCol w:w="7371"/>
        <w:gridCol w:w="697"/>
      </w:tblGrid>
      <w:tr w:rsidR="007E1F0E" w:rsidTr="0029371C">
        <w:tc>
          <w:tcPr>
            <w:tcW w:w="709" w:type="dxa"/>
          </w:tcPr>
          <w:p w:rsidR="007E1F0E" w:rsidRDefault="007E1F0E" w:rsidP="0029371C">
            <w:pPr>
              <w:pStyle w:val="15"/>
              <w:ind w:firstLineChars="0" w:firstLine="0"/>
            </w:pPr>
          </w:p>
        </w:tc>
        <w:tc>
          <w:tcPr>
            <w:tcW w:w="7371" w:type="dxa"/>
          </w:tcPr>
          <w:p w:rsidR="007E1F0E" w:rsidRPr="00F72AD5" w:rsidRDefault="007E1F0E" w:rsidP="0029371C">
            <w:pPr>
              <w:pStyle w:val="aff2"/>
              <w:suppressLineNumbers/>
              <w:suppressAutoHyphens/>
              <w:kinsoku w:val="0"/>
              <w:spacing w:before="360" w:after="360"/>
              <w:ind w:firstLine="480"/>
              <w:jc w:val="center"/>
              <w:rPr>
                <w:rFonts w:ascii="Cambria Math" w:hAnsi="Cambria Math" w:hint="eastAsia"/>
                <w:i/>
              </w:rPr>
            </w:pPr>
            <m:oMathPara>
              <m:oMathParaPr>
                <m:jc m:val="center"/>
              </m:oMathParaPr>
              <m:oMath>
                <m:r>
                  <m:rPr>
                    <m:sty m:val="p"/>
                  </m:rPr>
                  <w:rPr>
                    <w:rFonts w:ascii="Cambria Math" w:hAnsi="Cambria Math" w:hint="eastAsia"/>
                  </w:rPr>
                  <m:t>E</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r>
                              <m:rPr>
                                <m:sty m:val="p"/>
                              </m:rPr>
                              <w:rPr>
                                <w:rFonts w:ascii="Cambria Math" w:hAnsi="Cambria Math"/>
                              </w:rPr>
                              <m:t>R/S</m:t>
                            </m:r>
                          </m:e>
                        </m:d>
                      </m:e>
                      <m:sub>
                        <m:r>
                          <m:rPr>
                            <m:sty m:val="p"/>
                          </m:rPr>
                          <w:rPr>
                            <w:rFonts w:ascii="Cambria Math" w:hAnsi="Cambria Math"/>
                          </w:rPr>
                          <m:t>t</m:t>
                        </m:r>
                      </m:sub>
                    </m:sSub>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t-0.5</m:t>
                        </m:r>
                      </m:num>
                      <m:den>
                        <m:r>
                          <m:rPr>
                            <m:sty m:val="p"/>
                          </m:rPr>
                          <w:rPr>
                            <w:rFonts w:ascii="Cambria Math" w:hAnsi="Cambria Math"/>
                          </w:rPr>
                          <m:t>t</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t*π/2</m:t>
                        </m:r>
                      </m:e>
                    </m:d>
                  </m:e>
                  <m:sup>
                    <m:r>
                      <m:rPr>
                        <m:sty m:val="p"/>
                      </m:rPr>
                      <w:rPr>
                        <w:rFonts w:ascii="Cambria Math" w:hAnsi="Cambria Math"/>
                      </w:rPr>
                      <m:t>-0.50</m:t>
                    </m:r>
                  </m:sup>
                </m:sSup>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t-1</m:t>
                    </m:r>
                  </m:sup>
                  <m:e>
                    <m:rad>
                      <m:radPr>
                        <m:degHide m:val="1"/>
                        <m:ctrlPr>
                          <w:rPr>
                            <w:rFonts w:ascii="Cambria Math" w:hAnsi="Cambria Math"/>
                            <w:i/>
                          </w:rPr>
                        </m:ctrlPr>
                      </m:radPr>
                      <m:deg/>
                      <m:e>
                        <m:r>
                          <w:rPr>
                            <w:rFonts w:ascii="Cambria Math" w:hAnsi="Cambria Math"/>
                          </w:rPr>
                          <m:t>(t-r)/r</m:t>
                        </m:r>
                      </m:e>
                    </m:rad>
                  </m:e>
                </m:nary>
              </m:oMath>
            </m:oMathPara>
          </w:p>
        </w:tc>
        <w:tc>
          <w:tcPr>
            <w:tcW w:w="697" w:type="dxa"/>
            <w:vAlign w:val="center"/>
          </w:tcPr>
          <w:p w:rsidR="007E1F0E" w:rsidRDefault="007E1F0E" w:rsidP="0029371C">
            <w:pPr>
              <w:pStyle w:val="15"/>
              <w:spacing w:before="240"/>
              <w:ind w:firstLineChars="0" w:firstLine="0"/>
              <w:jc w:val="right"/>
            </w:pPr>
            <w:r>
              <w:t>(3.4)</w:t>
            </w:r>
          </w:p>
        </w:tc>
      </w:tr>
    </w:tbl>
    <w:p w:rsidR="007E1F0E" w:rsidRDefault="00325AE4" w:rsidP="002C19D5">
      <w:pPr>
        <w:autoSpaceDE w:val="0"/>
        <w:autoSpaceDN w:val="0"/>
        <w:adjustRightInd w:val="0"/>
        <w:spacing w:line="320" w:lineRule="exact"/>
        <w:jc w:val="left"/>
        <w:rPr>
          <w:kern w:val="0"/>
          <w:sz w:val="24"/>
        </w:rPr>
      </w:pPr>
      <w:r w:rsidRPr="002C19D5">
        <w:rPr>
          <w:kern w:val="0"/>
          <w:sz w:val="24"/>
        </w:rPr>
        <w:lastRenderedPageBreak/>
        <w:t>We calculate the expected (R/S) values for t=</w:t>
      </w:r>
      <w:r w:rsidR="00AB114D" w:rsidRPr="002C19D5">
        <w:rPr>
          <w:kern w:val="0"/>
          <w:sz w:val="24"/>
        </w:rPr>
        <w:t>2</w:t>
      </w:r>
      <w:r w:rsidR="00AB114D" w:rsidRPr="002C19D5">
        <w:rPr>
          <w:kern w:val="0"/>
          <w:sz w:val="24"/>
          <w:vertAlign w:val="superscript"/>
        </w:rPr>
        <w:t>4</w:t>
      </w:r>
      <w:r w:rsidRPr="002C19D5">
        <w:rPr>
          <w:kern w:val="0"/>
          <w:sz w:val="24"/>
        </w:rPr>
        <w:t xml:space="preserve">, </w:t>
      </w:r>
      <w:r w:rsidR="00AB114D" w:rsidRPr="002C19D5">
        <w:rPr>
          <w:kern w:val="0"/>
          <w:sz w:val="24"/>
        </w:rPr>
        <w:t>2</w:t>
      </w:r>
      <w:r w:rsidR="00AB114D" w:rsidRPr="002C19D5">
        <w:rPr>
          <w:kern w:val="0"/>
          <w:sz w:val="24"/>
          <w:vertAlign w:val="superscript"/>
        </w:rPr>
        <w:t>5</w:t>
      </w:r>
      <w:r w:rsidRPr="002C19D5">
        <w:rPr>
          <w:kern w:val="0"/>
          <w:sz w:val="24"/>
        </w:rPr>
        <w:t>,…,</w:t>
      </w:r>
      <w:r w:rsidR="00AB114D" w:rsidRPr="002C19D5">
        <w:rPr>
          <w:kern w:val="0"/>
          <w:sz w:val="24"/>
        </w:rPr>
        <w:t>2</w:t>
      </w:r>
      <w:r w:rsidR="00AB114D" w:rsidRPr="002C19D5">
        <w:rPr>
          <w:kern w:val="0"/>
          <w:sz w:val="24"/>
          <w:vertAlign w:val="superscript"/>
        </w:rPr>
        <w:t>10</w:t>
      </w:r>
      <w:r w:rsidRPr="002C19D5">
        <w:rPr>
          <w:kern w:val="0"/>
          <w:sz w:val="24"/>
        </w:rPr>
        <w:t xml:space="preserve"> and do least squares regression </w:t>
      </w:r>
    </w:p>
    <w:p w:rsidR="00325AE4" w:rsidRPr="002C19D5" w:rsidRDefault="00325AE4" w:rsidP="002C19D5">
      <w:pPr>
        <w:autoSpaceDE w:val="0"/>
        <w:autoSpaceDN w:val="0"/>
        <w:adjustRightInd w:val="0"/>
        <w:spacing w:line="320" w:lineRule="exact"/>
        <w:jc w:val="left"/>
        <w:rPr>
          <w:kern w:val="0"/>
          <w:sz w:val="24"/>
        </w:rPr>
      </w:pPr>
      <w:r w:rsidRPr="002C19D5">
        <w:rPr>
          <w:kern w:val="0"/>
          <w:sz w:val="24"/>
        </w:rPr>
        <w:t xml:space="preserve">at significance level </w:t>
      </w:r>
      <w:r w:rsidRPr="002C19D5">
        <w:rPr>
          <w:rFonts w:ascii="SymbolMT" w:eastAsia="SymbolMT" w:cs="SymbolMT" w:hint="eastAsia"/>
          <w:kern w:val="0"/>
          <w:sz w:val="24"/>
        </w:rPr>
        <w:t>α</w:t>
      </w:r>
      <w:r w:rsidRPr="002C19D5">
        <w:rPr>
          <w:kern w:val="0"/>
          <w:sz w:val="24"/>
        </w:rPr>
        <w:t>=0.05. Results are shown in table 3.1.</w:t>
      </w:r>
    </w:p>
    <w:p w:rsidR="00730C1B" w:rsidRPr="002C19D5" w:rsidRDefault="00730C1B" w:rsidP="00325AE4">
      <w:pPr>
        <w:autoSpaceDE w:val="0"/>
        <w:autoSpaceDN w:val="0"/>
        <w:adjustRightInd w:val="0"/>
        <w:jc w:val="left"/>
        <w:rPr>
          <w:kern w:val="0"/>
          <w:sz w:val="24"/>
        </w:rPr>
      </w:pPr>
    </w:p>
    <w:tbl>
      <w:tblPr>
        <w:tblStyle w:val="TableNormal"/>
        <w:tblW w:w="0" w:type="auto"/>
        <w:jc w:val="center"/>
        <w:tblLayout w:type="fixed"/>
        <w:tblLook w:val="01E0" w:firstRow="1" w:lastRow="1" w:firstColumn="1" w:lastColumn="1" w:noHBand="0" w:noVBand="0"/>
      </w:tblPr>
      <w:tblGrid>
        <w:gridCol w:w="1189"/>
        <w:gridCol w:w="1437"/>
        <w:gridCol w:w="1195"/>
        <w:gridCol w:w="1075"/>
      </w:tblGrid>
      <w:tr w:rsidR="00103D77" w:rsidRPr="002C19D5" w:rsidTr="00103D77">
        <w:trPr>
          <w:trHeight w:hRule="exact" w:val="252"/>
          <w:jc w:val="center"/>
        </w:trPr>
        <w:tc>
          <w:tcPr>
            <w:tcW w:w="1189" w:type="dxa"/>
            <w:vMerge w:val="restart"/>
            <w:tcBorders>
              <w:top w:val="single" w:sz="13" w:space="0" w:color="000000"/>
              <w:left w:val="nil"/>
              <w:right w:val="single" w:sz="7" w:space="0" w:color="000000"/>
            </w:tcBorders>
          </w:tcPr>
          <w:p w:rsidR="00103D77" w:rsidRPr="002C19D5" w:rsidRDefault="00103D77" w:rsidP="005D2AE8">
            <w:pPr>
              <w:pStyle w:val="TableParagraph"/>
              <w:spacing w:line="226" w:lineRule="exact"/>
              <w:ind w:left="107"/>
              <w:rPr>
                <w:rFonts w:ascii="Times New Roman" w:eastAsia="Times New Roman" w:hAnsi="Times New Roman" w:cs="Times New Roman"/>
                <w:sz w:val="24"/>
                <w:szCs w:val="24"/>
              </w:rPr>
            </w:pPr>
            <w:r w:rsidRPr="002C19D5">
              <w:rPr>
                <w:rFonts w:ascii="Times New Roman"/>
                <w:i/>
                <w:spacing w:val="-1"/>
                <w:sz w:val="24"/>
                <w:szCs w:val="24"/>
              </w:rPr>
              <w:t>log2(t)</w:t>
            </w:r>
          </w:p>
        </w:tc>
        <w:tc>
          <w:tcPr>
            <w:tcW w:w="3707" w:type="dxa"/>
            <w:gridSpan w:val="3"/>
            <w:tcBorders>
              <w:top w:val="single" w:sz="13" w:space="0" w:color="000000"/>
              <w:left w:val="single" w:sz="7" w:space="0" w:color="000000"/>
              <w:bottom w:val="single" w:sz="7" w:space="0" w:color="000000"/>
              <w:right w:val="nil"/>
            </w:tcBorders>
          </w:tcPr>
          <w:p w:rsidR="00103D77" w:rsidRPr="002C19D5" w:rsidRDefault="00103D77" w:rsidP="005D2AE8">
            <w:pPr>
              <w:pStyle w:val="TableParagraph"/>
              <w:spacing w:line="226" w:lineRule="exact"/>
              <w:ind w:right="5"/>
              <w:jc w:val="center"/>
              <w:rPr>
                <w:rFonts w:ascii="Times New Roman" w:eastAsia="Times New Roman" w:hAnsi="Times New Roman" w:cs="Times New Roman"/>
                <w:sz w:val="24"/>
                <w:szCs w:val="24"/>
              </w:rPr>
            </w:pPr>
            <w:r w:rsidRPr="002C19D5">
              <w:rPr>
                <w:rFonts w:ascii="Times New Roman"/>
                <w:i/>
                <w:spacing w:val="-1"/>
                <w:sz w:val="24"/>
                <w:szCs w:val="24"/>
              </w:rPr>
              <w:t>log2(E(R/S))</w:t>
            </w:r>
          </w:p>
        </w:tc>
      </w:tr>
      <w:tr w:rsidR="00103D77" w:rsidRPr="002C19D5" w:rsidTr="00103D77">
        <w:trPr>
          <w:trHeight w:hRule="exact" w:val="245"/>
          <w:jc w:val="center"/>
        </w:trPr>
        <w:tc>
          <w:tcPr>
            <w:tcW w:w="1189" w:type="dxa"/>
            <w:vMerge/>
            <w:tcBorders>
              <w:left w:val="nil"/>
              <w:bottom w:val="single" w:sz="8" w:space="0" w:color="000000"/>
              <w:right w:val="single" w:sz="7" w:space="0" w:color="000000"/>
            </w:tcBorders>
          </w:tcPr>
          <w:p w:rsidR="00103D77" w:rsidRPr="002C19D5" w:rsidRDefault="00103D77" w:rsidP="005D2AE8">
            <w:pPr>
              <w:rPr>
                <w:sz w:val="24"/>
              </w:rPr>
            </w:pPr>
          </w:p>
        </w:tc>
        <w:tc>
          <w:tcPr>
            <w:tcW w:w="1437" w:type="dxa"/>
            <w:tcBorders>
              <w:top w:val="single" w:sz="7" w:space="0" w:color="000000"/>
              <w:left w:val="single" w:sz="7" w:space="0" w:color="000000"/>
              <w:bottom w:val="single" w:sz="7" w:space="0" w:color="000000"/>
              <w:right w:val="nil"/>
            </w:tcBorders>
          </w:tcPr>
          <w:p w:rsidR="00103D77" w:rsidRPr="002C19D5" w:rsidRDefault="00103D77" w:rsidP="005D2AE8">
            <w:pPr>
              <w:pStyle w:val="TableParagraph"/>
              <w:spacing w:line="226" w:lineRule="exact"/>
              <w:ind w:left="527"/>
              <w:rPr>
                <w:rFonts w:ascii="Times New Roman" w:eastAsia="Times New Roman" w:hAnsi="Times New Roman" w:cs="Times New Roman"/>
                <w:sz w:val="24"/>
                <w:szCs w:val="24"/>
              </w:rPr>
            </w:pPr>
            <w:r w:rsidRPr="002C19D5">
              <w:rPr>
                <w:rFonts w:ascii="Times New Roman"/>
                <w:i/>
                <w:spacing w:val="-1"/>
                <w:sz w:val="24"/>
                <w:szCs w:val="24"/>
              </w:rPr>
              <w:t>Feller</w:t>
            </w:r>
          </w:p>
        </w:tc>
        <w:tc>
          <w:tcPr>
            <w:tcW w:w="1195" w:type="dxa"/>
            <w:tcBorders>
              <w:top w:val="single" w:sz="7" w:space="0" w:color="000000"/>
              <w:left w:val="nil"/>
              <w:bottom w:val="single" w:sz="7" w:space="0" w:color="000000"/>
              <w:right w:val="nil"/>
            </w:tcBorders>
          </w:tcPr>
          <w:p w:rsidR="00103D77" w:rsidRPr="002C19D5" w:rsidRDefault="00103D77" w:rsidP="005D2AE8">
            <w:pPr>
              <w:pStyle w:val="TableParagraph"/>
              <w:spacing w:line="226" w:lineRule="exact"/>
              <w:ind w:left="481"/>
              <w:rPr>
                <w:rFonts w:ascii="Times New Roman" w:eastAsia="Times New Roman" w:hAnsi="Times New Roman" w:cs="Times New Roman"/>
                <w:sz w:val="24"/>
                <w:szCs w:val="24"/>
              </w:rPr>
            </w:pPr>
            <w:r w:rsidRPr="002C19D5">
              <w:rPr>
                <w:rFonts w:ascii="Times New Roman"/>
                <w:i/>
                <w:spacing w:val="-1"/>
                <w:sz w:val="24"/>
                <w:szCs w:val="24"/>
              </w:rPr>
              <w:t>Anis</w:t>
            </w:r>
          </w:p>
        </w:tc>
        <w:tc>
          <w:tcPr>
            <w:tcW w:w="1075" w:type="dxa"/>
            <w:tcBorders>
              <w:top w:val="single" w:sz="7" w:space="0" w:color="000000"/>
              <w:left w:val="nil"/>
              <w:bottom w:val="single" w:sz="7" w:space="0" w:color="000000"/>
              <w:right w:val="nil"/>
            </w:tcBorders>
          </w:tcPr>
          <w:p w:rsidR="00103D77" w:rsidRPr="002C19D5" w:rsidRDefault="00103D77" w:rsidP="005D2AE8">
            <w:pPr>
              <w:pStyle w:val="TableParagraph"/>
              <w:spacing w:line="226" w:lineRule="exact"/>
              <w:ind w:left="282"/>
              <w:rPr>
                <w:rFonts w:ascii="Times New Roman" w:eastAsia="Times New Roman" w:hAnsi="Times New Roman" w:cs="Times New Roman"/>
                <w:sz w:val="24"/>
                <w:szCs w:val="24"/>
              </w:rPr>
            </w:pPr>
            <w:r w:rsidRPr="002C19D5">
              <w:rPr>
                <w:rFonts w:ascii="Times New Roman"/>
                <w:i/>
                <w:spacing w:val="-1"/>
                <w:sz w:val="24"/>
                <w:szCs w:val="24"/>
              </w:rPr>
              <w:t>Peters</w:t>
            </w:r>
          </w:p>
        </w:tc>
      </w:tr>
      <w:tr w:rsidR="00103D77" w:rsidRPr="002C19D5" w:rsidTr="00103D77">
        <w:trPr>
          <w:trHeight w:hRule="exact" w:val="245"/>
          <w:jc w:val="center"/>
        </w:trPr>
        <w:tc>
          <w:tcPr>
            <w:tcW w:w="1189" w:type="dxa"/>
            <w:tcBorders>
              <w:top w:val="single" w:sz="8" w:space="0" w:color="000000"/>
              <w:left w:val="nil"/>
              <w:bottom w:val="nil"/>
              <w:right w:val="single" w:sz="4" w:space="0" w:color="auto"/>
            </w:tcBorders>
          </w:tcPr>
          <w:p w:rsidR="00103D77" w:rsidRPr="002C19D5" w:rsidRDefault="00103D77" w:rsidP="005D2AE8">
            <w:pPr>
              <w:pStyle w:val="TableParagraph"/>
              <w:spacing w:line="226" w:lineRule="exact"/>
              <w:ind w:left="107"/>
              <w:rPr>
                <w:rFonts w:ascii="Times New Roman" w:eastAsia="Times New Roman" w:hAnsi="Times New Roman" w:cs="Times New Roman"/>
                <w:sz w:val="24"/>
                <w:szCs w:val="24"/>
              </w:rPr>
            </w:pPr>
            <w:r w:rsidRPr="002C19D5">
              <w:rPr>
                <w:rFonts w:ascii="Times New Roman"/>
                <w:sz w:val="24"/>
                <w:szCs w:val="24"/>
              </w:rPr>
              <w:t>4</w:t>
            </w:r>
          </w:p>
        </w:tc>
        <w:tc>
          <w:tcPr>
            <w:tcW w:w="1437" w:type="dxa"/>
            <w:tcBorders>
              <w:top w:val="single" w:sz="7" w:space="0" w:color="000000"/>
              <w:left w:val="single" w:sz="4" w:space="0" w:color="auto"/>
              <w:bottom w:val="nil"/>
              <w:right w:val="nil"/>
            </w:tcBorders>
          </w:tcPr>
          <w:p w:rsidR="00103D77" w:rsidRPr="002C19D5" w:rsidRDefault="00103D77" w:rsidP="005D2AE8">
            <w:pPr>
              <w:pStyle w:val="TableParagraph"/>
              <w:spacing w:line="226" w:lineRule="exact"/>
              <w:ind w:left="493"/>
              <w:rPr>
                <w:rFonts w:ascii="Times New Roman" w:eastAsia="Times New Roman" w:hAnsi="Times New Roman" w:cs="Times New Roman"/>
                <w:sz w:val="24"/>
                <w:szCs w:val="24"/>
              </w:rPr>
            </w:pPr>
            <w:r w:rsidRPr="002C19D5">
              <w:rPr>
                <w:rFonts w:ascii="Times New Roman"/>
                <w:sz w:val="24"/>
                <w:szCs w:val="24"/>
              </w:rPr>
              <w:t>0.7001</w:t>
            </w:r>
          </w:p>
        </w:tc>
        <w:tc>
          <w:tcPr>
            <w:tcW w:w="1195" w:type="dxa"/>
            <w:tcBorders>
              <w:top w:val="single" w:sz="7" w:space="0" w:color="000000"/>
              <w:left w:val="nil"/>
              <w:bottom w:val="nil"/>
              <w:right w:val="nil"/>
            </w:tcBorders>
          </w:tcPr>
          <w:p w:rsidR="00103D77" w:rsidRPr="002C19D5" w:rsidRDefault="00103D77" w:rsidP="005D2AE8">
            <w:pPr>
              <w:pStyle w:val="TableParagraph"/>
              <w:spacing w:line="226" w:lineRule="exact"/>
              <w:ind w:left="381"/>
              <w:rPr>
                <w:rFonts w:ascii="Times New Roman" w:eastAsia="Times New Roman" w:hAnsi="Times New Roman" w:cs="Times New Roman"/>
                <w:sz w:val="24"/>
                <w:szCs w:val="24"/>
              </w:rPr>
            </w:pPr>
            <w:r w:rsidRPr="002C19D5">
              <w:rPr>
                <w:rFonts w:ascii="Times New Roman"/>
                <w:sz w:val="24"/>
                <w:szCs w:val="24"/>
              </w:rPr>
              <w:t>0.6059</w:t>
            </w:r>
          </w:p>
        </w:tc>
        <w:tc>
          <w:tcPr>
            <w:tcW w:w="1075" w:type="dxa"/>
            <w:tcBorders>
              <w:top w:val="single" w:sz="7" w:space="0" w:color="000000"/>
              <w:left w:val="nil"/>
              <w:bottom w:val="nil"/>
              <w:right w:val="nil"/>
            </w:tcBorders>
          </w:tcPr>
          <w:p w:rsidR="00103D77" w:rsidRPr="002C19D5" w:rsidRDefault="00103D77" w:rsidP="005D2AE8">
            <w:pPr>
              <w:pStyle w:val="TableParagraph"/>
              <w:spacing w:line="226" w:lineRule="exact"/>
              <w:ind w:left="260"/>
              <w:rPr>
                <w:rFonts w:ascii="Times New Roman" w:eastAsia="Times New Roman" w:hAnsi="Times New Roman" w:cs="Times New Roman"/>
                <w:sz w:val="24"/>
                <w:szCs w:val="24"/>
              </w:rPr>
            </w:pPr>
            <w:r w:rsidRPr="002C19D5">
              <w:rPr>
                <w:rFonts w:ascii="Times New Roman"/>
                <w:sz w:val="24"/>
                <w:szCs w:val="24"/>
              </w:rPr>
              <w:t>0.5709</w:t>
            </w:r>
          </w:p>
        </w:tc>
      </w:tr>
      <w:tr w:rsidR="00103D77" w:rsidRPr="002C19D5" w:rsidTr="00103D77">
        <w:trPr>
          <w:trHeight w:hRule="exact" w:val="230"/>
          <w:jc w:val="center"/>
        </w:trPr>
        <w:tc>
          <w:tcPr>
            <w:tcW w:w="1189" w:type="dxa"/>
            <w:tcBorders>
              <w:top w:val="nil"/>
              <w:left w:val="nil"/>
              <w:bottom w:val="nil"/>
              <w:right w:val="single" w:sz="4" w:space="0" w:color="auto"/>
            </w:tcBorders>
          </w:tcPr>
          <w:p w:rsidR="00103D77" w:rsidRPr="002C19D5" w:rsidRDefault="00103D77" w:rsidP="005D2AE8">
            <w:pPr>
              <w:pStyle w:val="TableParagraph"/>
              <w:spacing w:line="219" w:lineRule="exact"/>
              <w:ind w:left="107"/>
              <w:rPr>
                <w:rFonts w:ascii="Times New Roman" w:eastAsia="Times New Roman" w:hAnsi="Times New Roman" w:cs="Times New Roman"/>
                <w:sz w:val="24"/>
                <w:szCs w:val="24"/>
              </w:rPr>
            </w:pPr>
            <w:r w:rsidRPr="002C19D5">
              <w:rPr>
                <w:rFonts w:ascii="Times New Roman"/>
                <w:sz w:val="24"/>
                <w:szCs w:val="24"/>
              </w:rPr>
              <w:t>5</w:t>
            </w:r>
          </w:p>
        </w:tc>
        <w:tc>
          <w:tcPr>
            <w:tcW w:w="1437" w:type="dxa"/>
            <w:tcBorders>
              <w:top w:val="nil"/>
              <w:left w:val="single" w:sz="4" w:space="0" w:color="auto"/>
              <w:bottom w:val="nil"/>
              <w:right w:val="nil"/>
            </w:tcBorders>
          </w:tcPr>
          <w:p w:rsidR="00103D77" w:rsidRPr="002C19D5" w:rsidRDefault="00103D77" w:rsidP="005D2AE8">
            <w:pPr>
              <w:pStyle w:val="TableParagraph"/>
              <w:spacing w:line="219" w:lineRule="exact"/>
              <w:ind w:left="493"/>
              <w:rPr>
                <w:rFonts w:ascii="Times New Roman" w:eastAsia="Times New Roman" w:hAnsi="Times New Roman" w:cs="Times New Roman"/>
                <w:sz w:val="24"/>
                <w:szCs w:val="24"/>
              </w:rPr>
            </w:pPr>
            <w:r w:rsidRPr="002C19D5">
              <w:rPr>
                <w:rFonts w:ascii="Times New Roman"/>
                <w:sz w:val="24"/>
                <w:szCs w:val="24"/>
              </w:rPr>
              <w:t>0.8506</w:t>
            </w:r>
          </w:p>
        </w:tc>
        <w:tc>
          <w:tcPr>
            <w:tcW w:w="1195" w:type="dxa"/>
            <w:tcBorders>
              <w:top w:val="nil"/>
              <w:left w:val="nil"/>
              <w:bottom w:val="nil"/>
              <w:right w:val="nil"/>
            </w:tcBorders>
          </w:tcPr>
          <w:p w:rsidR="00103D77" w:rsidRPr="002C19D5" w:rsidRDefault="00103D77" w:rsidP="005D2AE8">
            <w:pPr>
              <w:pStyle w:val="TableParagraph"/>
              <w:spacing w:line="219" w:lineRule="exact"/>
              <w:ind w:left="381"/>
              <w:rPr>
                <w:rFonts w:ascii="Times New Roman" w:eastAsia="Times New Roman" w:hAnsi="Times New Roman" w:cs="Times New Roman"/>
                <w:sz w:val="24"/>
                <w:szCs w:val="24"/>
              </w:rPr>
            </w:pPr>
            <w:r w:rsidRPr="002C19D5">
              <w:rPr>
                <w:rFonts w:ascii="Times New Roman"/>
                <w:sz w:val="24"/>
                <w:szCs w:val="24"/>
              </w:rPr>
              <w:t>0.7829</w:t>
            </w:r>
          </w:p>
        </w:tc>
        <w:tc>
          <w:tcPr>
            <w:tcW w:w="1075" w:type="dxa"/>
            <w:tcBorders>
              <w:top w:val="nil"/>
              <w:left w:val="nil"/>
              <w:bottom w:val="nil"/>
              <w:right w:val="nil"/>
            </w:tcBorders>
          </w:tcPr>
          <w:p w:rsidR="00103D77" w:rsidRPr="002C19D5" w:rsidRDefault="00103D77" w:rsidP="005D2AE8">
            <w:pPr>
              <w:pStyle w:val="TableParagraph"/>
              <w:spacing w:line="219" w:lineRule="exact"/>
              <w:ind w:left="260"/>
              <w:rPr>
                <w:rFonts w:ascii="Times New Roman" w:eastAsia="Times New Roman" w:hAnsi="Times New Roman" w:cs="Times New Roman"/>
                <w:sz w:val="24"/>
                <w:szCs w:val="24"/>
              </w:rPr>
            </w:pPr>
            <w:r w:rsidRPr="002C19D5">
              <w:rPr>
                <w:rFonts w:ascii="Times New Roman"/>
                <w:sz w:val="24"/>
                <w:szCs w:val="24"/>
              </w:rPr>
              <w:t>0.7656</w:t>
            </w:r>
          </w:p>
        </w:tc>
      </w:tr>
      <w:tr w:rsidR="00103D77" w:rsidRPr="002C19D5" w:rsidTr="00103D77">
        <w:trPr>
          <w:trHeight w:hRule="exact" w:val="230"/>
          <w:jc w:val="center"/>
        </w:trPr>
        <w:tc>
          <w:tcPr>
            <w:tcW w:w="1189" w:type="dxa"/>
            <w:tcBorders>
              <w:top w:val="nil"/>
              <w:left w:val="nil"/>
              <w:bottom w:val="nil"/>
              <w:right w:val="single" w:sz="4" w:space="0" w:color="auto"/>
            </w:tcBorders>
          </w:tcPr>
          <w:p w:rsidR="00103D77" w:rsidRPr="002C19D5" w:rsidRDefault="00103D77" w:rsidP="005D2AE8">
            <w:pPr>
              <w:pStyle w:val="TableParagraph"/>
              <w:spacing w:line="220" w:lineRule="exact"/>
              <w:ind w:left="107"/>
              <w:rPr>
                <w:rFonts w:ascii="Times New Roman" w:eastAsia="Times New Roman" w:hAnsi="Times New Roman" w:cs="Times New Roman"/>
                <w:sz w:val="24"/>
                <w:szCs w:val="24"/>
              </w:rPr>
            </w:pPr>
            <w:r w:rsidRPr="002C19D5">
              <w:rPr>
                <w:rFonts w:ascii="Times New Roman"/>
                <w:sz w:val="24"/>
                <w:szCs w:val="24"/>
              </w:rPr>
              <w:t>6</w:t>
            </w:r>
          </w:p>
        </w:tc>
        <w:tc>
          <w:tcPr>
            <w:tcW w:w="1437" w:type="dxa"/>
            <w:tcBorders>
              <w:top w:val="nil"/>
              <w:left w:val="single" w:sz="4" w:space="0" w:color="auto"/>
              <w:bottom w:val="nil"/>
              <w:right w:val="nil"/>
            </w:tcBorders>
          </w:tcPr>
          <w:p w:rsidR="00103D77" w:rsidRPr="002C19D5" w:rsidRDefault="00103D77" w:rsidP="005D2AE8">
            <w:pPr>
              <w:pStyle w:val="TableParagraph"/>
              <w:spacing w:line="220" w:lineRule="exact"/>
              <w:ind w:left="493"/>
              <w:rPr>
                <w:rFonts w:ascii="Times New Roman" w:eastAsia="Times New Roman" w:hAnsi="Times New Roman" w:cs="Times New Roman"/>
                <w:sz w:val="24"/>
                <w:szCs w:val="24"/>
              </w:rPr>
            </w:pPr>
            <w:r w:rsidRPr="002C19D5">
              <w:rPr>
                <w:rFonts w:ascii="Times New Roman"/>
                <w:sz w:val="24"/>
                <w:szCs w:val="24"/>
              </w:rPr>
              <w:t>1.0011</w:t>
            </w:r>
          </w:p>
        </w:tc>
        <w:tc>
          <w:tcPr>
            <w:tcW w:w="1195" w:type="dxa"/>
            <w:tcBorders>
              <w:top w:val="nil"/>
              <w:left w:val="nil"/>
              <w:bottom w:val="nil"/>
              <w:right w:val="nil"/>
            </w:tcBorders>
          </w:tcPr>
          <w:p w:rsidR="00103D77" w:rsidRPr="002C19D5" w:rsidRDefault="00103D77" w:rsidP="005D2AE8">
            <w:pPr>
              <w:pStyle w:val="TableParagraph"/>
              <w:spacing w:line="220" w:lineRule="exact"/>
              <w:ind w:left="381"/>
              <w:rPr>
                <w:rFonts w:ascii="Times New Roman" w:eastAsia="Times New Roman" w:hAnsi="Times New Roman" w:cs="Times New Roman"/>
                <w:sz w:val="24"/>
                <w:szCs w:val="24"/>
              </w:rPr>
            </w:pPr>
            <w:r w:rsidRPr="002C19D5">
              <w:rPr>
                <w:rFonts w:ascii="Times New Roman"/>
                <w:sz w:val="24"/>
                <w:szCs w:val="24"/>
              </w:rPr>
              <w:t>0.9526</w:t>
            </w:r>
          </w:p>
        </w:tc>
        <w:tc>
          <w:tcPr>
            <w:tcW w:w="1075" w:type="dxa"/>
            <w:tcBorders>
              <w:top w:val="nil"/>
              <w:left w:val="nil"/>
              <w:bottom w:val="nil"/>
              <w:right w:val="nil"/>
            </w:tcBorders>
          </w:tcPr>
          <w:p w:rsidR="00103D77" w:rsidRPr="002C19D5" w:rsidRDefault="00103D77" w:rsidP="005D2AE8">
            <w:pPr>
              <w:pStyle w:val="TableParagraph"/>
              <w:spacing w:line="220" w:lineRule="exact"/>
              <w:ind w:left="260"/>
              <w:rPr>
                <w:rFonts w:ascii="Times New Roman" w:eastAsia="Times New Roman" w:hAnsi="Times New Roman" w:cs="Times New Roman"/>
                <w:sz w:val="24"/>
                <w:szCs w:val="24"/>
              </w:rPr>
            </w:pPr>
            <w:r w:rsidRPr="002C19D5">
              <w:rPr>
                <w:rFonts w:ascii="Times New Roman"/>
                <w:sz w:val="24"/>
                <w:szCs w:val="24"/>
              </w:rPr>
              <w:t>0.9440</w:t>
            </w:r>
          </w:p>
        </w:tc>
      </w:tr>
      <w:tr w:rsidR="00103D77" w:rsidRPr="002C19D5" w:rsidTr="00103D77">
        <w:trPr>
          <w:trHeight w:hRule="exact" w:val="237"/>
          <w:jc w:val="center"/>
        </w:trPr>
        <w:tc>
          <w:tcPr>
            <w:tcW w:w="1189" w:type="dxa"/>
            <w:tcBorders>
              <w:top w:val="nil"/>
              <w:left w:val="nil"/>
              <w:right w:val="single" w:sz="4" w:space="0" w:color="auto"/>
            </w:tcBorders>
          </w:tcPr>
          <w:p w:rsidR="00103D77" w:rsidRPr="002C19D5" w:rsidRDefault="00103D77" w:rsidP="005D2AE8">
            <w:pPr>
              <w:pStyle w:val="TableParagraph"/>
              <w:spacing w:line="219" w:lineRule="exact"/>
              <w:ind w:left="107"/>
              <w:rPr>
                <w:rFonts w:ascii="Times New Roman" w:eastAsia="Times New Roman" w:hAnsi="Times New Roman" w:cs="Times New Roman"/>
                <w:sz w:val="24"/>
                <w:szCs w:val="24"/>
              </w:rPr>
            </w:pPr>
            <w:r w:rsidRPr="002C19D5">
              <w:rPr>
                <w:rFonts w:ascii="Times New Roman"/>
                <w:sz w:val="24"/>
                <w:szCs w:val="24"/>
              </w:rPr>
              <w:t>7</w:t>
            </w:r>
          </w:p>
        </w:tc>
        <w:tc>
          <w:tcPr>
            <w:tcW w:w="1437" w:type="dxa"/>
            <w:tcBorders>
              <w:top w:val="nil"/>
              <w:left w:val="single" w:sz="4" w:space="0" w:color="auto"/>
              <w:right w:val="nil"/>
            </w:tcBorders>
          </w:tcPr>
          <w:p w:rsidR="00103D77" w:rsidRPr="002C19D5" w:rsidRDefault="00103D77" w:rsidP="005D2AE8">
            <w:pPr>
              <w:pStyle w:val="TableParagraph"/>
              <w:spacing w:line="219" w:lineRule="exact"/>
              <w:ind w:left="493"/>
              <w:rPr>
                <w:rFonts w:ascii="Times New Roman" w:eastAsia="Times New Roman" w:hAnsi="Times New Roman" w:cs="Times New Roman"/>
                <w:sz w:val="24"/>
                <w:szCs w:val="24"/>
              </w:rPr>
            </w:pPr>
            <w:r w:rsidRPr="002C19D5">
              <w:rPr>
                <w:rFonts w:ascii="Times New Roman"/>
                <w:sz w:val="24"/>
                <w:szCs w:val="24"/>
              </w:rPr>
              <w:t>1.1517</w:t>
            </w:r>
          </w:p>
        </w:tc>
        <w:tc>
          <w:tcPr>
            <w:tcW w:w="1195" w:type="dxa"/>
            <w:tcBorders>
              <w:top w:val="nil"/>
              <w:left w:val="nil"/>
              <w:right w:val="nil"/>
            </w:tcBorders>
          </w:tcPr>
          <w:p w:rsidR="00103D77" w:rsidRPr="002C19D5" w:rsidRDefault="00103D77" w:rsidP="005D2AE8">
            <w:pPr>
              <w:pStyle w:val="TableParagraph"/>
              <w:spacing w:line="219" w:lineRule="exact"/>
              <w:ind w:left="381"/>
              <w:rPr>
                <w:rFonts w:ascii="Times New Roman" w:eastAsia="Times New Roman" w:hAnsi="Times New Roman" w:cs="Times New Roman"/>
                <w:sz w:val="24"/>
                <w:szCs w:val="24"/>
              </w:rPr>
            </w:pPr>
            <w:r w:rsidRPr="002C19D5">
              <w:rPr>
                <w:rFonts w:ascii="Times New Roman"/>
                <w:sz w:val="24"/>
                <w:szCs w:val="24"/>
              </w:rPr>
              <w:t>1.1170</w:t>
            </w:r>
          </w:p>
        </w:tc>
        <w:tc>
          <w:tcPr>
            <w:tcW w:w="1075" w:type="dxa"/>
            <w:tcBorders>
              <w:top w:val="nil"/>
              <w:left w:val="nil"/>
              <w:right w:val="nil"/>
            </w:tcBorders>
          </w:tcPr>
          <w:p w:rsidR="00103D77" w:rsidRPr="002C19D5" w:rsidRDefault="00103D77" w:rsidP="005D2AE8">
            <w:pPr>
              <w:pStyle w:val="TableParagraph"/>
              <w:spacing w:line="219" w:lineRule="exact"/>
              <w:ind w:left="260"/>
              <w:rPr>
                <w:rFonts w:ascii="Times New Roman" w:eastAsia="Times New Roman" w:hAnsi="Times New Roman" w:cs="Times New Roman"/>
                <w:sz w:val="24"/>
                <w:szCs w:val="24"/>
              </w:rPr>
            </w:pPr>
            <w:r w:rsidRPr="002C19D5">
              <w:rPr>
                <w:rFonts w:ascii="Times New Roman"/>
                <w:sz w:val="24"/>
                <w:szCs w:val="24"/>
              </w:rPr>
              <w:t>1.1127</w:t>
            </w:r>
          </w:p>
        </w:tc>
      </w:tr>
      <w:tr w:rsidR="00103D77" w:rsidRPr="002C19D5" w:rsidTr="00103D77">
        <w:trPr>
          <w:trHeight w:hRule="exact" w:val="237"/>
          <w:jc w:val="center"/>
        </w:trPr>
        <w:tc>
          <w:tcPr>
            <w:tcW w:w="1189" w:type="dxa"/>
            <w:tcBorders>
              <w:top w:val="nil"/>
              <w:left w:val="nil"/>
              <w:right w:val="single" w:sz="4" w:space="0" w:color="auto"/>
            </w:tcBorders>
          </w:tcPr>
          <w:p w:rsidR="00103D77" w:rsidRPr="002C19D5" w:rsidRDefault="00103D77" w:rsidP="00103D77">
            <w:pPr>
              <w:pStyle w:val="TableParagraph"/>
              <w:spacing w:line="226" w:lineRule="exact"/>
              <w:ind w:left="107"/>
              <w:rPr>
                <w:rFonts w:ascii="Times New Roman" w:eastAsia="Times New Roman" w:hAnsi="Times New Roman" w:cs="Times New Roman"/>
                <w:sz w:val="24"/>
                <w:szCs w:val="24"/>
              </w:rPr>
            </w:pPr>
            <w:r w:rsidRPr="002C19D5">
              <w:rPr>
                <w:rFonts w:ascii="Times New Roman"/>
                <w:sz w:val="24"/>
                <w:szCs w:val="24"/>
              </w:rPr>
              <w:t>8</w:t>
            </w:r>
          </w:p>
        </w:tc>
        <w:tc>
          <w:tcPr>
            <w:tcW w:w="1437" w:type="dxa"/>
            <w:tcBorders>
              <w:top w:val="nil"/>
              <w:left w:val="single" w:sz="4" w:space="0" w:color="auto"/>
            </w:tcBorders>
          </w:tcPr>
          <w:p w:rsidR="00103D77" w:rsidRPr="002C19D5" w:rsidRDefault="00103D77" w:rsidP="00103D77">
            <w:pPr>
              <w:pStyle w:val="TableParagraph"/>
              <w:spacing w:line="226" w:lineRule="exact"/>
              <w:ind w:left="493"/>
              <w:rPr>
                <w:rFonts w:ascii="Times New Roman" w:eastAsia="Times New Roman" w:hAnsi="Times New Roman" w:cs="Times New Roman"/>
                <w:sz w:val="24"/>
                <w:szCs w:val="24"/>
              </w:rPr>
            </w:pPr>
            <w:r w:rsidRPr="002C19D5">
              <w:rPr>
                <w:rFonts w:ascii="Times New Roman"/>
                <w:sz w:val="24"/>
                <w:szCs w:val="24"/>
              </w:rPr>
              <w:t>1.3022</w:t>
            </w:r>
          </w:p>
        </w:tc>
        <w:tc>
          <w:tcPr>
            <w:tcW w:w="1195" w:type="dxa"/>
            <w:tcBorders>
              <w:top w:val="nil"/>
            </w:tcBorders>
          </w:tcPr>
          <w:p w:rsidR="00103D77" w:rsidRPr="002C19D5" w:rsidRDefault="00103D77" w:rsidP="00103D77">
            <w:pPr>
              <w:pStyle w:val="TableParagraph"/>
              <w:spacing w:line="226" w:lineRule="exact"/>
              <w:ind w:left="279"/>
              <w:rPr>
                <w:rFonts w:ascii="Times New Roman" w:eastAsia="Times New Roman" w:hAnsi="Times New Roman" w:cs="Times New Roman"/>
                <w:sz w:val="24"/>
                <w:szCs w:val="24"/>
              </w:rPr>
            </w:pPr>
            <w:r w:rsidRPr="002C19D5">
              <w:rPr>
                <w:rFonts w:ascii="Times New Roman"/>
                <w:sz w:val="24"/>
                <w:szCs w:val="24"/>
              </w:rPr>
              <w:t>1.2775</w:t>
            </w:r>
          </w:p>
        </w:tc>
        <w:tc>
          <w:tcPr>
            <w:tcW w:w="1075" w:type="dxa"/>
            <w:tcBorders>
              <w:top w:val="nil"/>
              <w:right w:val="nil"/>
            </w:tcBorders>
          </w:tcPr>
          <w:p w:rsidR="00103D77" w:rsidRPr="002C19D5" w:rsidRDefault="00103D77" w:rsidP="00103D77">
            <w:pPr>
              <w:pStyle w:val="TableParagraph"/>
              <w:spacing w:line="226" w:lineRule="exact"/>
              <w:ind w:left="260"/>
              <w:rPr>
                <w:rFonts w:ascii="Times New Roman" w:eastAsia="Times New Roman" w:hAnsi="Times New Roman" w:cs="Times New Roman"/>
                <w:sz w:val="24"/>
                <w:szCs w:val="24"/>
              </w:rPr>
            </w:pPr>
            <w:r w:rsidRPr="002C19D5">
              <w:rPr>
                <w:rFonts w:ascii="Times New Roman"/>
                <w:sz w:val="24"/>
                <w:szCs w:val="24"/>
              </w:rPr>
              <w:t>1.2753</w:t>
            </w:r>
          </w:p>
        </w:tc>
      </w:tr>
      <w:tr w:rsidR="00103D77" w:rsidRPr="002C19D5" w:rsidTr="00103D77">
        <w:trPr>
          <w:trHeight w:hRule="exact" w:val="237"/>
          <w:jc w:val="center"/>
        </w:trPr>
        <w:tc>
          <w:tcPr>
            <w:tcW w:w="1189" w:type="dxa"/>
            <w:tcBorders>
              <w:top w:val="nil"/>
              <w:left w:val="nil"/>
              <w:right w:val="single" w:sz="4" w:space="0" w:color="auto"/>
            </w:tcBorders>
          </w:tcPr>
          <w:p w:rsidR="00103D77" w:rsidRPr="002C19D5" w:rsidRDefault="00103D77" w:rsidP="00103D77">
            <w:pPr>
              <w:pStyle w:val="TableParagraph"/>
              <w:spacing w:line="220" w:lineRule="exact"/>
              <w:ind w:left="107"/>
              <w:rPr>
                <w:rFonts w:ascii="Times New Roman" w:eastAsia="Times New Roman" w:hAnsi="Times New Roman" w:cs="Times New Roman"/>
                <w:sz w:val="24"/>
                <w:szCs w:val="24"/>
              </w:rPr>
            </w:pPr>
            <w:r w:rsidRPr="002C19D5">
              <w:rPr>
                <w:rFonts w:ascii="Times New Roman"/>
                <w:sz w:val="24"/>
                <w:szCs w:val="24"/>
              </w:rPr>
              <w:t>9</w:t>
            </w:r>
          </w:p>
        </w:tc>
        <w:tc>
          <w:tcPr>
            <w:tcW w:w="1437" w:type="dxa"/>
            <w:tcBorders>
              <w:top w:val="nil"/>
              <w:left w:val="single" w:sz="4" w:space="0" w:color="auto"/>
            </w:tcBorders>
          </w:tcPr>
          <w:p w:rsidR="00103D77" w:rsidRPr="002C19D5" w:rsidRDefault="00103D77" w:rsidP="00103D77">
            <w:pPr>
              <w:pStyle w:val="TableParagraph"/>
              <w:spacing w:line="220" w:lineRule="exact"/>
              <w:ind w:left="493"/>
              <w:rPr>
                <w:rFonts w:ascii="Times New Roman" w:eastAsia="Times New Roman" w:hAnsi="Times New Roman" w:cs="Times New Roman"/>
                <w:sz w:val="24"/>
                <w:szCs w:val="24"/>
              </w:rPr>
            </w:pPr>
            <w:r w:rsidRPr="002C19D5">
              <w:rPr>
                <w:rFonts w:ascii="Times New Roman"/>
                <w:sz w:val="24"/>
                <w:szCs w:val="24"/>
              </w:rPr>
              <w:t>1.4527</w:t>
            </w:r>
          </w:p>
        </w:tc>
        <w:tc>
          <w:tcPr>
            <w:tcW w:w="1195" w:type="dxa"/>
            <w:tcBorders>
              <w:top w:val="nil"/>
            </w:tcBorders>
          </w:tcPr>
          <w:p w:rsidR="00103D77" w:rsidRPr="002C19D5" w:rsidRDefault="00103D77" w:rsidP="00103D77">
            <w:pPr>
              <w:pStyle w:val="TableParagraph"/>
              <w:spacing w:line="220" w:lineRule="exact"/>
              <w:ind w:left="279"/>
              <w:rPr>
                <w:rFonts w:ascii="Times New Roman" w:eastAsia="Times New Roman" w:hAnsi="Times New Roman" w:cs="Times New Roman"/>
                <w:sz w:val="24"/>
                <w:szCs w:val="24"/>
              </w:rPr>
            </w:pPr>
            <w:r w:rsidRPr="002C19D5">
              <w:rPr>
                <w:rFonts w:ascii="Times New Roman"/>
                <w:sz w:val="24"/>
                <w:szCs w:val="24"/>
              </w:rPr>
              <w:t>1.4345</w:t>
            </w:r>
          </w:p>
        </w:tc>
        <w:tc>
          <w:tcPr>
            <w:tcW w:w="1075" w:type="dxa"/>
            <w:tcBorders>
              <w:top w:val="nil"/>
              <w:right w:val="nil"/>
            </w:tcBorders>
          </w:tcPr>
          <w:p w:rsidR="00103D77" w:rsidRPr="002C19D5" w:rsidRDefault="00103D77" w:rsidP="00103D77">
            <w:pPr>
              <w:pStyle w:val="TableParagraph"/>
              <w:spacing w:line="220" w:lineRule="exact"/>
              <w:ind w:left="260"/>
              <w:rPr>
                <w:rFonts w:ascii="Times New Roman" w:eastAsia="Times New Roman" w:hAnsi="Times New Roman" w:cs="Times New Roman"/>
                <w:sz w:val="24"/>
                <w:szCs w:val="24"/>
              </w:rPr>
            </w:pPr>
            <w:r w:rsidRPr="002C19D5">
              <w:rPr>
                <w:rFonts w:ascii="Times New Roman"/>
                <w:sz w:val="24"/>
                <w:szCs w:val="24"/>
              </w:rPr>
              <w:t>1.4340</w:t>
            </w:r>
          </w:p>
        </w:tc>
      </w:tr>
      <w:tr w:rsidR="00103D77" w:rsidRPr="002C19D5" w:rsidTr="00103D77">
        <w:trPr>
          <w:trHeight w:hRule="exact" w:val="237"/>
          <w:jc w:val="center"/>
        </w:trPr>
        <w:tc>
          <w:tcPr>
            <w:tcW w:w="1189" w:type="dxa"/>
            <w:tcBorders>
              <w:top w:val="nil"/>
              <w:left w:val="nil"/>
              <w:right w:val="single" w:sz="4" w:space="0" w:color="auto"/>
            </w:tcBorders>
          </w:tcPr>
          <w:p w:rsidR="00103D77" w:rsidRPr="002C19D5" w:rsidRDefault="00103D77" w:rsidP="00103D77">
            <w:pPr>
              <w:pStyle w:val="TableParagraph"/>
              <w:spacing w:line="219" w:lineRule="exact"/>
              <w:ind w:left="107"/>
              <w:rPr>
                <w:rFonts w:ascii="Times New Roman" w:eastAsia="Times New Roman" w:hAnsi="Times New Roman" w:cs="Times New Roman"/>
                <w:sz w:val="24"/>
                <w:szCs w:val="24"/>
              </w:rPr>
            </w:pPr>
            <w:r w:rsidRPr="002C19D5">
              <w:rPr>
                <w:rFonts w:ascii="Times New Roman"/>
                <w:sz w:val="24"/>
                <w:szCs w:val="24"/>
              </w:rPr>
              <w:t>10</w:t>
            </w:r>
          </w:p>
        </w:tc>
        <w:tc>
          <w:tcPr>
            <w:tcW w:w="1437" w:type="dxa"/>
            <w:tcBorders>
              <w:top w:val="nil"/>
              <w:left w:val="single" w:sz="4" w:space="0" w:color="auto"/>
            </w:tcBorders>
          </w:tcPr>
          <w:p w:rsidR="00103D77" w:rsidRPr="002C19D5" w:rsidRDefault="00103D77" w:rsidP="00103D77">
            <w:pPr>
              <w:pStyle w:val="TableParagraph"/>
              <w:spacing w:line="219" w:lineRule="exact"/>
              <w:ind w:left="493"/>
              <w:rPr>
                <w:rFonts w:ascii="Times New Roman" w:eastAsia="Times New Roman" w:hAnsi="Times New Roman" w:cs="Times New Roman"/>
                <w:sz w:val="24"/>
                <w:szCs w:val="24"/>
              </w:rPr>
            </w:pPr>
            <w:r w:rsidRPr="002C19D5">
              <w:rPr>
                <w:rFonts w:ascii="Times New Roman"/>
                <w:sz w:val="24"/>
                <w:szCs w:val="24"/>
              </w:rPr>
              <w:t>1.6032</w:t>
            </w:r>
          </w:p>
        </w:tc>
        <w:tc>
          <w:tcPr>
            <w:tcW w:w="1195" w:type="dxa"/>
            <w:tcBorders>
              <w:top w:val="nil"/>
            </w:tcBorders>
          </w:tcPr>
          <w:p w:rsidR="00103D77" w:rsidRPr="002C19D5" w:rsidRDefault="00103D77" w:rsidP="00103D77">
            <w:pPr>
              <w:pStyle w:val="TableParagraph"/>
              <w:spacing w:line="219" w:lineRule="exact"/>
              <w:ind w:left="279"/>
              <w:rPr>
                <w:rFonts w:ascii="Times New Roman" w:eastAsia="Times New Roman" w:hAnsi="Times New Roman" w:cs="Times New Roman"/>
                <w:sz w:val="24"/>
                <w:szCs w:val="24"/>
              </w:rPr>
            </w:pPr>
            <w:r w:rsidRPr="002C19D5">
              <w:rPr>
                <w:rFonts w:ascii="Times New Roman"/>
                <w:sz w:val="24"/>
                <w:szCs w:val="24"/>
              </w:rPr>
              <w:t>1.5904</w:t>
            </w:r>
          </w:p>
        </w:tc>
        <w:tc>
          <w:tcPr>
            <w:tcW w:w="1075" w:type="dxa"/>
            <w:tcBorders>
              <w:top w:val="nil"/>
              <w:right w:val="nil"/>
            </w:tcBorders>
          </w:tcPr>
          <w:p w:rsidR="00103D77" w:rsidRPr="002C19D5" w:rsidRDefault="00103D77" w:rsidP="00103D77">
            <w:pPr>
              <w:pStyle w:val="TableParagraph"/>
              <w:spacing w:line="219" w:lineRule="exact"/>
              <w:ind w:left="260"/>
              <w:rPr>
                <w:rFonts w:ascii="Times New Roman" w:eastAsia="Times New Roman" w:hAnsi="Times New Roman" w:cs="Times New Roman"/>
                <w:sz w:val="24"/>
                <w:szCs w:val="24"/>
              </w:rPr>
            </w:pPr>
            <w:r w:rsidRPr="002C19D5">
              <w:rPr>
                <w:rFonts w:ascii="Times New Roman"/>
                <w:sz w:val="24"/>
                <w:szCs w:val="24"/>
              </w:rPr>
              <w:t>1.5902</w:t>
            </w:r>
          </w:p>
        </w:tc>
      </w:tr>
      <w:tr w:rsidR="00103D77" w:rsidRPr="002C19D5" w:rsidTr="00103D77">
        <w:trPr>
          <w:trHeight w:hRule="exact" w:val="237"/>
          <w:jc w:val="center"/>
        </w:trPr>
        <w:tc>
          <w:tcPr>
            <w:tcW w:w="1189" w:type="dxa"/>
            <w:tcBorders>
              <w:left w:val="nil"/>
              <w:right w:val="single" w:sz="4" w:space="0" w:color="auto"/>
            </w:tcBorders>
          </w:tcPr>
          <w:p w:rsidR="00103D77" w:rsidRPr="002C19D5" w:rsidRDefault="00103D77" w:rsidP="00103D77">
            <w:pPr>
              <w:pStyle w:val="TableParagraph"/>
              <w:spacing w:line="228" w:lineRule="exact"/>
              <w:ind w:left="107"/>
              <w:rPr>
                <w:rFonts w:ascii="Times New Roman" w:eastAsia="Times New Roman" w:hAnsi="Times New Roman" w:cs="Times New Roman"/>
                <w:sz w:val="24"/>
                <w:szCs w:val="24"/>
              </w:rPr>
            </w:pPr>
            <w:r w:rsidRPr="002C19D5">
              <w:rPr>
                <w:rFonts w:ascii="Times New Roman"/>
                <w:b/>
                <w:spacing w:val="-1"/>
                <w:sz w:val="24"/>
                <w:szCs w:val="24"/>
              </w:rPr>
              <w:t>Regression</w:t>
            </w:r>
          </w:p>
        </w:tc>
        <w:tc>
          <w:tcPr>
            <w:tcW w:w="1437" w:type="dxa"/>
            <w:tcBorders>
              <w:left w:val="single" w:sz="4" w:space="0" w:color="auto"/>
            </w:tcBorders>
          </w:tcPr>
          <w:p w:rsidR="00103D77" w:rsidRPr="002C19D5" w:rsidRDefault="00103D77" w:rsidP="00103D77">
            <w:pPr>
              <w:pStyle w:val="TableParagraph"/>
              <w:spacing w:line="228" w:lineRule="exact"/>
              <w:ind w:left="493"/>
              <w:rPr>
                <w:rFonts w:ascii="Times New Roman" w:eastAsia="Times New Roman" w:hAnsi="Times New Roman" w:cs="Times New Roman"/>
                <w:sz w:val="24"/>
                <w:szCs w:val="24"/>
              </w:rPr>
            </w:pPr>
            <w:r w:rsidRPr="002C19D5">
              <w:rPr>
                <w:rFonts w:ascii="Times New Roman"/>
                <w:b/>
                <w:sz w:val="24"/>
                <w:szCs w:val="24"/>
              </w:rPr>
              <w:t>0.5000</w:t>
            </w:r>
          </w:p>
        </w:tc>
        <w:tc>
          <w:tcPr>
            <w:tcW w:w="1195" w:type="dxa"/>
          </w:tcPr>
          <w:p w:rsidR="00103D77" w:rsidRPr="002C19D5" w:rsidRDefault="00103D77" w:rsidP="00103D77">
            <w:pPr>
              <w:pStyle w:val="TableParagraph"/>
              <w:spacing w:line="228" w:lineRule="exact"/>
              <w:ind w:left="279"/>
              <w:rPr>
                <w:rFonts w:ascii="Times New Roman" w:eastAsia="Times New Roman" w:hAnsi="Times New Roman" w:cs="Times New Roman"/>
                <w:sz w:val="24"/>
                <w:szCs w:val="24"/>
              </w:rPr>
            </w:pPr>
            <w:r w:rsidRPr="002C19D5">
              <w:rPr>
                <w:rFonts w:ascii="Times New Roman"/>
                <w:b/>
                <w:sz w:val="24"/>
                <w:szCs w:val="24"/>
              </w:rPr>
              <w:t>0.5436</w:t>
            </w:r>
          </w:p>
        </w:tc>
        <w:tc>
          <w:tcPr>
            <w:tcW w:w="1075" w:type="dxa"/>
            <w:tcBorders>
              <w:right w:val="nil"/>
            </w:tcBorders>
          </w:tcPr>
          <w:p w:rsidR="00103D77" w:rsidRPr="002C19D5" w:rsidRDefault="00103D77" w:rsidP="00103D77">
            <w:pPr>
              <w:pStyle w:val="TableParagraph"/>
              <w:spacing w:line="228" w:lineRule="exact"/>
              <w:ind w:left="260"/>
              <w:rPr>
                <w:rFonts w:ascii="Times New Roman" w:eastAsia="Times New Roman" w:hAnsi="Times New Roman" w:cs="Times New Roman"/>
                <w:sz w:val="24"/>
                <w:szCs w:val="24"/>
              </w:rPr>
            </w:pPr>
            <w:r w:rsidRPr="002C19D5">
              <w:rPr>
                <w:rFonts w:ascii="Times New Roman"/>
                <w:b/>
                <w:sz w:val="24"/>
                <w:szCs w:val="24"/>
              </w:rPr>
              <w:t>0.5607</w:t>
            </w:r>
          </w:p>
        </w:tc>
      </w:tr>
      <w:tr w:rsidR="00103D77" w:rsidRPr="002C19D5" w:rsidTr="00103D77">
        <w:trPr>
          <w:trHeight w:hRule="exact" w:val="237"/>
          <w:jc w:val="center"/>
        </w:trPr>
        <w:tc>
          <w:tcPr>
            <w:tcW w:w="1189" w:type="dxa"/>
            <w:tcBorders>
              <w:left w:val="nil"/>
              <w:bottom w:val="single" w:sz="13" w:space="0" w:color="000000"/>
              <w:right w:val="single" w:sz="7" w:space="0" w:color="000000"/>
            </w:tcBorders>
          </w:tcPr>
          <w:p w:rsidR="00103D77" w:rsidRPr="002C19D5" w:rsidRDefault="00103D77" w:rsidP="00103D77">
            <w:pPr>
              <w:pStyle w:val="TableParagraph"/>
              <w:spacing w:line="219" w:lineRule="exact"/>
              <w:ind w:left="107"/>
              <w:rPr>
                <w:rFonts w:ascii="Times New Roman" w:eastAsia="Times New Roman" w:hAnsi="Times New Roman" w:cs="Times New Roman"/>
                <w:sz w:val="24"/>
                <w:szCs w:val="24"/>
              </w:rPr>
            </w:pPr>
            <w:r w:rsidRPr="002C19D5">
              <w:rPr>
                <w:rFonts w:ascii="Times New Roman"/>
                <w:b/>
                <w:sz w:val="24"/>
                <w:szCs w:val="24"/>
              </w:rPr>
              <w:t>Slope (H)</w:t>
            </w:r>
          </w:p>
        </w:tc>
        <w:tc>
          <w:tcPr>
            <w:tcW w:w="1437" w:type="dxa"/>
            <w:tcBorders>
              <w:left w:val="single" w:sz="7" w:space="0" w:color="000000"/>
              <w:bottom w:val="single" w:sz="13" w:space="0" w:color="000000"/>
              <w:right w:val="nil"/>
            </w:tcBorders>
          </w:tcPr>
          <w:p w:rsidR="00103D77" w:rsidRPr="002C19D5" w:rsidRDefault="00103D77" w:rsidP="00103D77">
            <w:pPr>
              <w:pStyle w:val="TableParagraph"/>
              <w:spacing w:line="233" w:lineRule="exact"/>
              <w:ind w:left="208"/>
              <w:rPr>
                <w:rFonts w:ascii="Times New Roman" w:eastAsia="Times New Roman" w:hAnsi="Times New Roman" w:cs="Times New Roman"/>
                <w:sz w:val="24"/>
                <w:szCs w:val="24"/>
              </w:rPr>
            </w:pPr>
            <w:r w:rsidRPr="002C19D5">
              <w:rPr>
                <w:rFonts w:ascii="Symbol" w:eastAsia="Symbol" w:hAnsi="Symbol" w:cs="Symbol"/>
                <w:sz w:val="24"/>
                <w:szCs w:val="24"/>
              </w:rPr>
              <w:t></w:t>
            </w:r>
            <w:r w:rsidRPr="002C19D5">
              <w:rPr>
                <w:rFonts w:ascii="Times New Roman" w:eastAsia="Times New Roman" w:hAnsi="Times New Roman" w:cs="Times New Roman"/>
                <w:sz w:val="24"/>
                <w:szCs w:val="24"/>
              </w:rPr>
              <w:t>5.5511e-016</w:t>
            </w:r>
          </w:p>
        </w:tc>
        <w:tc>
          <w:tcPr>
            <w:tcW w:w="1195" w:type="dxa"/>
            <w:tcBorders>
              <w:left w:val="nil"/>
              <w:bottom w:val="single" w:sz="13" w:space="0" w:color="000000"/>
              <w:right w:val="nil"/>
            </w:tcBorders>
          </w:tcPr>
          <w:p w:rsidR="00103D77" w:rsidRPr="002C19D5" w:rsidRDefault="00103D77" w:rsidP="00103D77">
            <w:pPr>
              <w:pStyle w:val="TableParagraph"/>
              <w:spacing w:line="233" w:lineRule="exact"/>
              <w:ind w:left="198"/>
              <w:rPr>
                <w:rFonts w:ascii="Times New Roman" w:eastAsia="Times New Roman" w:hAnsi="Times New Roman" w:cs="Times New Roman"/>
                <w:sz w:val="24"/>
                <w:szCs w:val="24"/>
              </w:rPr>
            </w:pPr>
            <w:r w:rsidRPr="002C19D5">
              <w:rPr>
                <w:rFonts w:ascii="Symbol" w:eastAsia="Symbol" w:hAnsi="Symbol" w:cs="Symbol"/>
                <w:sz w:val="24"/>
                <w:szCs w:val="24"/>
              </w:rPr>
              <w:t></w:t>
            </w:r>
            <w:r w:rsidRPr="002C19D5">
              <w:rPr>
                <w:rFonts w:ascii="Symbol" w:eastAsia="Symbol" w:hAnsi="Symbol" w:cs="Symbol"/>
                <w:spacing w:val="1"/>
                <w:sz w:val="24"/>
                <w:szCs w:val="24"/>
              </w:rPr>
              <w:t></w:t>
            </w:r>
            <w:r w:rsidRPr="002C19D5">
              <w:rPr>
                <w:rFonts w:ascii="Times New Roman" w:eastAsia="Times New Roman" w:hAnsi="Times New Roman" w:cs="Times New Roman"/>
                <w:sz w:val="24"/>
                <w:szCs w:val="24"/>
              </w:rPr>
              <w:t>0.0141</w:t>
            </w:r>
          </w:p>
        </w:tc>
        <w:tc>
          <w:tcPr>
            <w:tcW w:w="1075" w:type="dxa"/>
            <w:tcBorders>
              <w:left w:val="nil"/>
              <w:bottom w:val="single" w:sz="13" w:space="0" w:color="000000"/>
              <w:right w:val="nil"/>
            </w:tcBorders>
          </w:tcPr>
          <w:p w:rsidR="00103D77" w:rsidRPr="002C19D5" w:rsidRDefault="00103D77" w:rsidP="00103D77">
            <w:pPr>
              <w:pStyle w:val="TableParagraph"/>
              <w:spacing w:line="233" w:lineRule="exact"/>
              <w:ind w:left="179"/>
              <w:rPr>
                <w:rFonts w:ascii="Times New Roman" w:eastAsia="Times New Roman" w:hAnsi="Times New Roman" w:cs="Times New Roman"/>
                <w:sz w:val="24"/>
                <w:szCs w:val="24"/>
              </w:rPr>
            </w:pPr>
            <w:r w:rsidRPr="002C19D5">
              <w:rPr>
                <w:rFonts w:ascii="Symbol" w:eastAsia="Symbol" w:hAnsi="Symbol" w:cs="Symbol"/>
                <w:sz w:val="24"/>
                <w:szCs w:val="24"/>
              </w:rPr>
              <w:t></w:t>
            </w:r>
            <w:r w:rsidRPr="002C19D5">
              <w:rPr>
                <w:rFonts w:ascii="Symbol" w:eastAsia="Symbol" w:hAnsi="Symbol" w:cs="Symbol"/>
                <w:spacing w:val="1"/>
                <w:sz w:val="24"/>
                <w:szCs w:val="24"/>
              </w:rPr>
              <w:t></w:t>
            </w:r>
            <w:r w:rsidRPr="002C19D5">
              <w:rPr>
                <w:rFonts w:ascii="Times New Roman" w:eastAsia="Times New Roman" w:hAnsi="Times New Roman" w:cs="Times New Roman"/>
                <w:sz w:val="24"/>
                <w:szCs w:val="24"/>
              </w:rPr>
              <w:t>0.0246</w:t>
            </w:r>
          </w:p>
        </w:tc>
      </w:tr>
    </w:tbl>
    <w:p w:rsidR="00325AE4" w:rsidRPr="002C19D5" w:rsidRDefault="00094F5F" w:rsidP="00094F5F">
      <w:pPr>
        <w:autoSpaceDE w:val="0"/>
        <w:autoSpaceDN w:val="0"/>
        <w:adjustRightInd w:val="0"/>
        <w:jc w:val="center"/>
        <w:rPr>
          <w:b/>
          <w:bCs/>
          <w:kern w:val="0"/>
          <w:szCs w:val="21"/>
        </w:rPr>
      </w:pPr>
      <w:r w:rsidRPr="002C19D5">
        <w:rPr>
          <w:b/>
          <w:bCs/>
          <w:kern w:val="0"/>
          <w:szCs w:val="21"/>
        </w:rPr>
        <w:t>Table 3.1. Hurst exponent calculation from Feller,</w:t>
      </w:r>
      <w:r w:rsidRPr="002C19D5">
        <w:rPr>
          <w:rFonts w:hint="eastAsia"/>
          <w:b/>
          <w:bCs/>
          <w:kern w:val="0"/>
          <w:szCs w:val="21"/>
        </w:rPr>
        <w:t xml:space="preserve"> </w:t>
      </w:r>
      <w:r w:rsidRPr="002C19D5">
        <w:rPr>
          <w:b/>
          <w:bCs/>
          <w:kern w:val="0"/>
          <w:szCs w:val="21"/>
        </w:rPr>
        <w:t>Anis and Peters formula</w:t>
      </w:r>
    </w:p>
    <w:p w:rsidR="00094F5F" w:rsidRPr="002C19D5" w:rsidRDefault="00094F5F" w:rsidP="00094F5F">
      <w:pPr>
        <w:autoSpaceDE w:val="0"/>
        <w:autoSpaceDN w:val="0"/>
        <w:adjustRightInd w:val="0"/>
        <w:jc w:val="center"/>
        <w:rPr>
          <w:b/>
          <w:bCs/>
          <w:kern w:val="0"/>
          <w:sz w:val="24"/>
        </w:rPr>
      </w:pPr>
    </w:p>
    <w:p w:rsidR="00094F5F" w:rsidRPr="002C19D5" w:rsidRDefault="00094F5F" w:rsidP="002C19D5">
      <w:pPr>
        <w:autoSpaceDE w:val="0"/>
        <w:autoSpaceDN w:val="0"/>
        <w:adjustRightInd w:val="0"/>
        <w:spacing w:line="320" w:lineRule="exact"/>
        <w:jc w:val="left"/>
        <w:rPr>
          <w:spacing w:val="-1"/>
          <w:sz w:val="24"/>
        </w:rPr>
      </w:pPr>
      <w:r w:rsidRPr="002C19D5">
        <w:rPr>
          <w:sz w:val="24"/>
        </w:rPr>
        <w:t>From</w:t>
      </w:r>
      <w:r w:rsidRPr="002C19D5">
        <w:rPr>
          <w:spacing w:val="1"/>
          <w:sz w:val="24"/>
        </w:rPr>
        <w:t xml:space="preserve"> </w:t>
      </w:r>
      <w:r w:rsidRPr="002C19D5">
        <w:rPr>
          <w:sz w:val="24"/>
        </w:rPr>
        <w:t>table</w:t>
      </w:r>
      <w:r w:rsidRPr="002C19D5">
        <w:rPr>
          <w:spacing w:val="4"/>
          <w:sz w:val="24"/>
        </w:rPr>
        <w:t xml:space="preserve"> </w:t>
      </w:r>
      <w:r w:rsidRPr="002C19D5">
        <w:rPr>
          <w:sz w:val="24"/>
        </w:rPr>
        <w:t>3.1,</w:t>
      </w:r>
      <w:r w:rsidRPr="002C19D5">
        <w:rPr>
          <w:spacing w:val="4"/>
          <w:sz w:val="24"/>
        </w:rPr>
        <w:t xml:space="preserve"> </w:t>
      </w:r>
      <w:r w:rsidRPr="002C19D5">
        <w:rPr>
          <w:sz w:val="24"/>
        </w:rPr>
        <w:t>we</w:t>
      </w:r>
      <w:r w:rsidRPr="002C19D5">
        <w:rPr>
          <w:spacing w:val="2"/>
          <w:sz w:val="24"/>
        </w:rPr>
        <w:t xml:space="preserve"> </w:t>
      </w:r>
      <w:r w:rsidRPr="002C19D5">
        <w:rPr>
          <w:sz w:val="24"/>
        </w:rPr>
        <w:t>can</w:t>
      </w:r>
      <w:r w:rsidRPr="002C19D5">
        <w:rPr>
          <w:spacing w:val="2"/>
          <w:sz w:val="24"/>
        </w:rPr>
        <w:t xml:space="preserve"> </w:t>
      </w:r>
      <w:r w:rsidRPr="002C19D5">
        <w:rPr>
          <w:sz w:val="24"/>
        </w:rPr>
        <w:t>see</w:t>
      </w:r>
      <w:r w:rsidRPr="002C19D5">
        <w:rPr>
          <w:spacing w:val="4"/>
          <w:sz w:val="24"/>
        </w:rPr>
        <w:t xml:space="preserve"> </w:t>
      </w:r>
      <w:r w:rsidRPr="002C19D5">
        <w:rPr>
          <w:sz w:val="24"/>
        </w:rPr>
        <w:t>that</w:t>
      </w:r>
      <w:r w:rsidRPr="002C19D5">
        <w:rPr>
          <w:spacing w:val="4"/>
          <w:sz w:val="24"/>
        </w:rPr>
        <w:t xml:space="preserve"> </w:t>
      </w:r>
      <w:r w:rsidRPr="002C19D5">
        <w:rPr>
          <w:sz w:val="24"/>
        </w:rPr>
        <w:t>there</w:t>
      </w:r>
      <w:r w:rsidRPr="002C19D5">
        <w:rPr>
          <w:spacing w:val="4"/>
          <w:sz w:val="24"/>
        </w:rPr>
        <w:t xml:space="preserve"> </w:t>
      </w:r>
      <w:r w:rsidRPr="002C19D5">
        <w:rPr>
          <w:spacing w:val="-1"/>
          <w:sz w:val="24"/>
        </w:rPr>
        <w:t>are</w:t>
      </w:r>
      <w:r w:rsidRPr="002C19D5">
        <w:rPr>
          <w:spacing w:val="4"/>
          <w:sz w:val="24"/>
        </w:rPr>
        <w:t xml:space="preserve"> </w:t>
      </w:r>
      <w:r w:rsidRPr="002C19D5">
        <w:rPr>
          <w:spacing w:val="-1"/>
          <w:sz w:val="24"/>
        </w:rPr>
        <w:t>some</w:t>
      </w:r>
      <w:r w:rsidRPr="002C19D5">
        <w:rPr>
          <w:spacing w:val="4"/>
          <w:sz w:val="24"/>
        </w:rPr>
        <w:t xml:space="preserve"> </w:t>
      </w:r>
      <w:r w:rsidRPr="002C19D5">
        <w:rPr>
          <w:spacing w:val="-1"/>
          <w:sz w:val="24"/>
        </w:rPr>
        <w:t>differences</w:t>
      </w:r>
      <w:r w:rsidRPr="002C19D5">
        <w:rPr>
          <w:spacing w:val="23"/>
          <w:sz w:val="24"/>
        </w:rPr>
        <w:t xml:space="preserve"> </w:t>
      </w:r>
      <w:r w:rsidRPr="002C19D5">
        <w:rPr>
          <w:sz w:val="24"/>
        </w:rPr>
        <w:t xml:space="preserve">between Feller’s, Anis’ and Peters’ </w:t>
      </w:r>
      <w:r w:rsidRPr="002C19D5">
        <w:rPr>
          <w:spacing w:val="-1"/>
          <w:sz w:val="24"/>
        </w:rPr>
        <w:t>formulae.</w:t>
      </w:r>
      <w:r w:rsidR="00514545" w:rsidRPr="002C19D5">
        <w:rPr>
          <w:sz w:val="24"/>
        </w:rPr>
        <w:t xml:space="preserve"> </w:t>
      </w:r>
      <w:r w:rsidRPr="002C19D5">
        <w:rPr>
          <w:spacing w:val="-1"/>
          <w:sz w:val="24"/>
        </w:rPr>
        <w:t>Moreover,</w:t>
      </w:r>
      <w:r w:rsidRPr="002C19D5">
        <w:rPr>
          <w:spacing w:val="29"/>
          <w:sz w:val="24"/>
        </w:rPr>
        <w:t xml:space="preserve"> </w:t>
      </w:r>
      <w:r w:rsidRPr="002C19D5">
        <w:rPr>
          <w:spacing w:val="-1"/>
          <w:sz w:val="24"/>
        </w:rPr>
        <w:t>their</w:t>
      </w:r>
      <w:r w:rsidRPr="002C19D5">
        <w:rPr>
          <w:spacing w:val="12"/>
          <w:sz w:val="24"/>
        </w:rPr>
        <w:t xml:space="preserve"> </w:t>
      </w:r>
      <w:r w:rsidRPr="002C19D5">
        <w:rPr>
          <w:spacing w:val="-1"/>
          <w:sz w:val="24"/>
        </w:rPr>
        <w:t>formulae</w:t>
      </w:r>
      <w:r w:rsidRPr="002C19D5">
        <w:rPr>
          <w:spacing w:val="13"/>
          <w:sz w:val="24"/>
        </w:rPr>
        <w:t xml:space="preserve"> </w:t>
      </w:r>
      <w:r w:rsidRPr="002C19D5">
        <w:rPr>
          <w:sz w:val="24"/>
        </w:rPr>
        <w:t>are</w:t>
      </w:r>
      <w:r w:rsidRPr="002C19D5">
        <w:rPr>
          <w:spacing w:val="12"/>
          <w:sz w:val="24"/>
        </w:rPr>
        <w:t xml:space="preserve"> </w:t>
      </w:r>
      <w:r w:rsidRPr="002C19D5">
        <w:rPr>
          <w:spacing w:val="-1"/>
          <w:sz w:val="24"/>
        </w:rPr>
        <w:t>based</w:t>
      </w:r>
      <w:r w:rsidRPr="002C19D5">
        <w:rPr>
          <w:spacing w:val="13"/>
          <w:sz w:val="24"/>
        </w:rPr>
        <w:t xml:space="preserve"> </w:t>
      </w:r>
      <w:r w:rsidRPr="002C19D5">
        <w:rPr>
          <w:spacing w:val="-1"/>
          <w:sz w:val="24"/>
        </w:rPr>
        <w:t>on</w:t>
      </w:r>
      <w:r w:rsidRPr="002C19D5">
        <w:rPr>
          <w:spacing w:val="13"/>
          <w:sz w:val="24"/>
        </w:rPr>
        <w:t xml:space="preserve"> </w:t>
      </w:r>
      <w:r w:rsidRPr="002C19D5">
        <w:rPr>
          <w:spacing w:val="-1"/>
          <w:sz w:val="24"/>
        </w:rPr>
        <w:t>large</w:t>
      </w:r>
      <w:r w:rsidRPr="002C19D5">
        <w:rPr>
          <w:spacing w:val="11"/>
          <w:sz w:val="24"/>
        </w:rPr>
        <w:t xml:space="preserve"> </w:t>
      </w:r>
      <w:r w:rsidRPr="002C19D5">
        <w:rPr>
          <w:spacing w:val="-1"/>
          <w:sz w:val="24"/>
        </w:rPr>
        <w:t>numbers</w:t>
      </w:r>
      <w:r w:rsidRPr="002C19D5">
        <w:rPr>
          <w:spacing w:val="11"/>
          <w:sz w:val="24"/>
        </w:rPr>
        <w:t xml:space="preserve"> </w:t>
      </w:r>
      <w:r w:rsidRPr="002C19D5">
        <w:rPr>
          <w:sz w:val="24"/>
        </w:rPr>
        <w:t>of</w:t>
      </w:r>
      <w:r w:rsidRPr="002C19D5">
        <w:rPr>
          <w:spacing w:val="11"/>
          <w:sz w:val="24"/>
        </w:rPr>
        <w:t xml:space="preserve"> </w:t>
      </w:r>
      <w:r w:rsidRPr="002C19D5">
        <w:rPr>
          <w:spacing w:val="-1"/>
          <w:sz w:val="24"/>
        </w:rPr>
        <w:t>data</w:t>
      </w:r>
      <w:r w:rsidRPr="002C19D5">
        <w:rPr>
          <w:spacing w:val="12"/>
          <w:sz w:val="24"/>
        </w:rPr>
        <w:t xml:space="preserve"> </w:t>
      </w:r>
      <w:r w:rsidRPr="002C19D5">
        <w:rPr>
          <w:spacing w:val="-1"/>
          <w:sz w:val="24"/>
        </w:rPr>
        <w:t>points.</w:t>
      </w:r>
      <w:r w:rsidRPr="002C19D5">
        <w:rPr>
          <w:spacing w:val="49"/>
          <w:sz w:val="24"/>
        </w:rPr>
        <w:t xml:space="preserve"> </w:t>
      </w:r>
      <w:r w:rsidRPr="002C19D5">
        <w:rPr>
          <w:sz w:val="24"/>
        </w:rPr>
        <w:t>In</w:t>
      </w:r>
      <w:r w:rsidRPr="002C19D5">
        <w:rPr>
          <w:spacing w:val="1"/>
          <w:sz w:val="24"/>
        </w:rPr>
        <w:t xml:space="preserve"> </w:t>
      </w:r>
      <w:r w:rsidRPr="002C19D5">
        <w:rPr>
          <w:spacing w:val="-1"/>
          <w:sz w:val="24"/>
        </w:rPr>
        <w:t>our</w:t>
      </w:r>
      <w:r w:rsidRPr="002C19D5">
        <w:rPr>
          <w:spacing w:val="2"/>
          <w:sz w:val="24"/>
        </w:rPr>
        <w:t xml:space="preserve"> </w:t>
      </w:r>
      <w:r w:rsidRPr="002C19D5">
        <w:rPr>
          <w:spacing w:val="-1"/>
          <w:sz w:val="24"/>
        </w:rPr>
        <w:t>case,</w:t>
      </w:r>
      <w:r w:rsidRPr="002C19D5">
        <w:rPr>
          <w:spacing w:val="1"/>
          <w:sz w:val="24"/>
        </w:rPr>
        <w:t xml:space="preserve"> </w:t>
      </w:r>
      <w:r w:rsidRPr="002C19D5">
        <w:rPr>
          <w:spacing w:val="-1"/>
          <w:sz w:val="24"/>
        </w:rPr>
        <w:t>the</w:t>
      </w:r>
      <w:r w:rsidRPr="002C19D5">
        <w:rPr>
          <w:sz w:val="24"/>
        </w:rPr>
        <w:t xml:space="preserve"> </w:t>
      </w:r>
      <w:r w:rsidRPr="002C19D5">
        <w:rPr>
          <w:spacing w:val="-1"/>
          <w:sz w:val="24"/>
        </w:rPr>
        <w:t>data</w:t>
      </w:r>
      <w:r w:rsidRPr="002C19D5">
        <w:rPr>
          <w:spacing w:val="1"/>
          <w:sz w:val="24"/>
        </w:rPr>
        <w:t xml:space="preserve"> </w:t>
      </w:r>
      <w:r w:rsidRPr="002C19D5">
        <w:rPr>
          <w:spacing w:val="-1"/>
          <w:sz w:val="24"/>
        </w:rPr>
        <w:t>is</w:t>
      </w:r>
      <w:r w:rsidRPr="002C19D5">
        <w:rPr>
          <w:spacing w:val="1"/>
          <w:sz w:val="24"/>
        </w:rPr>
        <w:t xml:space="preserve"> </w:t>
      </w:r>
      <w:r w:rsidRPr="002C19D5">
        <w:rPr>
          <w:spacing w:val="-1"/>
          <w:sz w:val="24"/>
        </w:rPr>
        <w:t>fixed</w:t>
      </w:r>
      <w:r w:rsidRPr="002C19D5">
        <w:rPr>
          <w:spacing w:val="2"/>
          <w:sz w:val="24"/>
        </w:rPr>
        <w:t xml:space="preserve"> </w:t>
      </w:r>
      <w:r w:rsidRPr="002C19D5">
        <w:rPr>
          <w:sz w:val="24"/>
        </w:rPr>
        <w:t>at</w:t>
      </w:r>
      <w:r w:rsidRPr="002C19D5">
        <w:rPr>
          <w:spacing w:val="-1"/>
          <w:sz w:val="24"/>
        </w:rPr>
        <w:t xml:space="preserve"> 1024</w:t>
      </w:r>
      <w:r w:rsidRPr="002C19D5">
        <w:rPr>
          <w:spacing w:val="1"/>
          <w:sz w:val="24"/>
        </w:rPr>
        <w:t xml:space="preserve"> </w:t>
      </w:r>
      <w:r w:rsidRPr="002C19D5">
        <w:rPr>
          <w:spacing w:val="-1"/>
          <w:sz w:val="24"/>
        </w:rPr>
        <w:t>points.</w:t>
      </w:r>
      <w:r w:rsidRPr="002C19D5">
        <w:rPr>
          <w:spacing w:val="2"/>
          <w:sz w:val="24"/>
        </w:rPr>
        <w:t xml:space="preserve"> </w:t>
      </w:r>
      <w:r w:rsidRPr="002C19D5">
        <w:rPr>
          <w:spacing w:val="-1"/>
          <w:sz w:val="24"/>
        </w:rPr>
        <w:t>So</w:t>
      </w:r>
      <w:r w:rsidRPr="002C19D5">
        <w:rPr>
          <w:spacing w:val="2"/>
          <w:sz w:val="24"/>
        </w:rPr>
        <w:t xml:space="preserve"> </w:t>
      </w:r>
      <w:r w:rsidRPr="002C19D5">
        <w:rPr>
          <w:spacing w:val="-1"/>
          <w:sz w:val="24"/>
        </w:rPr>
        <w:t>what</w:t>
      </w:r>
      <w:r w:rsidRPr="002C19D5">
        <w:rPr>
          <w:spacing w:val="1"/>
          <w:sz w:val="24"/>
        </w:rPr>
        <w:t xml:space="preserve"> </w:t>
      </w:r>
      <w:r w:rsidRPr="002C19D5">
        <w:rPr>
          <w:spacing w:val="-1"/>
          <w:sz w:val="24"/>
        </w:rPr>
        <w:t>is</w:t>
      </w:r>
      <w:r w:rsidRPr="002C19D5">
        <w:rPr>
          <w:spacing w:val="1"/>
          <w:sz w:val="24"/>
        </w:rPr>
        <w:t xml:space="preserve"> </w:t>
      </w:r>
      <w:r w:rsidRPr="002C19D5">
        <w:rPr>
          <w:spacing w:val="-1"/>
          <w:sz w:val="24"/>
        </w:rPr>
        <w:t>the Hurst exponent for random series in our case?</w:t>
      </w:r>
    </w:p>
    <w:p w:rsidR="00221514" w:rsidRPr="002C19D5" w:rsidRDefault="00221514" w:rsidP="002C19D5">
      <w:pPr>
        <w:autoSpaceDE w:val="0"/>
        <w:autoSpaceDN w:val="0"/>
        <w:adjustRightInd w:val="0"/>
        <w:spacing w:line="320" w:lineRule="exact"/>
        <w:jc w:val="left"/>
        <w:rPr>
          <w:spacing w:val="-1"/>
          <w:sz w:val="24"/>
        </w:rPr>
      </w:pPr>
    </w:p>
    <w:p w:rsidR="00094F5F" w:rsidRPr="002C19D5" w:rsidRDefault="00094F5F" w:rsidP="002C19D5">
      <w:pPr>
        <w:autoSpaceDE w:val="0"/>
        <w:autoSpaceDN w:val="0"/>
        <w:adjustRightInd w:val="0"/>
        <w:spacing w:line="320" w:lineRule="exact"/>
        <w:jc w:val="left"/>
        <w:rPr>
          <w:spacing w:val="-1"/>
          <w:sz w:val="24"/>
        </w:rPr>
      </w:pPr>
      <w:r w:rsidRPr="002C19D5">
        <w:rPr>
          <w:spacing w:val="-1"/>
          <w:sz w:val="24"/>
        </w:rPr>
        <w:t xml:space="preserve">Fortunately, we can use Monte Carlo simulation to derive </w:t>
      </w:r>
      <w:r w:rsidRPr="002C19D5">
        <w:rPr>
          <w:sz w:val="24"/>
        </w:rPr>
        <w:t>the</w:t>
      </w:r>
      <w:r w:rsidRPr="002C19D5">
        <w:rPr>
          <w:spacing w:val="23"/>
          <w:sz w:val="24"/>
        </w:rPr>
        <w:t xml:space="preserve"> </w:t>
      </w:r>
      <w:r w:rsidRPr="002C19D5">
        <w:rPr>
          <w:spacing w:val="-1"/>
          <w:sz w:val="24"/>
        </w:rPr>
        <w:t>result.</w:t>
      </w:r>
      <w:r w:rsidRPr="002C19D5">
        <w:rPr>
          <w:spacing w:val="45"/>
          <w:sz w:val="24"/>
        </w:rPr>
        <w:t xml:space="preserve"> </w:t>
      </w:r>
      <w:r w:rsidRPr="002C19D5">
        <w:rPr>
          <w:sz w:val="24"/>
        </w:rPr>
        <w:t>We</w:t>
      </w:r>
      <w:r w:rsidRPr="002C19D5">
        <w:rPr>
          <w:spacing w:val="23"/>
          <w:sz w:val="24"/>
        </w:rPr>
        <w:t xml:space="preserve"> </w:t>
      </w:r>
      <w:r w:rsidRPr="002C19D5">
        <w:rPr>
          <w:spacing w:val="-1"/>
          <w:sz w:val="24"/>
        </w:rPr>
        <w:t>generate</w:t>
      </w:r>
      <w:r w:rsidRPr="002C19D5">
        <w:rPr>
          <w:spacing w:val="23"/>
          <w:sz w:val="24"/>
        </w:rPr>
        <w:t xml:space="preserve"> </w:t>
      </w:r>
      <w:r w:rsidRPr="002C19D5">
        <w:rPr>
          <w:spacing w:val="-1"/>
          <w:sz w:val="24"/>
        </w:rPr>
        <w:t>10,000</w:t>
      </w:r>
      <w:r w:rsidRPr="002C19D5">
        <w:rPr>
          <w:spacing w:val="22"/>
          <w:sz w:val="24"/>
        </w:rPr>
        <w:t xml:space="preserve"> </w:t>
      </w:r>
      <w:r w:rsidRPr="002C19D5">
        <w:rPr>
          <w:spacing w:val="-1"/>
          <w:sz w:val="24"/>
        </w:rPr>
        <w:t>Gaussian</w:t>
      </w:r>
      <w:r w:rsidRPr="002C19D5">
        <w:rPr>
          <w:spacing w:val="22"/>
          <w:sz w:val="24"/>
        </w:rPr>
        <w:t xml:space="preserve"> </w:t>
      </w:r>
      <w:r w:rsidRPr="002C19D5">
        <w:rPr>
          <w:spacing w:val="-1"/>
          <w:sz w:val="24"/>
        </w:rPr>
        <w:t>random</w:t>
      </w:r>
      <w:r w:rsidRPr="002C19D5">
        <w:rPr>
          <w:spacing w:val="20"/>
          <w:sz w:val="24"/>
        </w:rPr>
        <w:t xml:space="preserve"> </w:t>
      </w:r>
      <w:r w:rsidRPr="002C19D5">
        <w:rPr>
          <w:sz w:val="24"/>
        </w:rPr>
        <w:t>series.</w:t>
      </w:r>
      <w:r w:rsidRPr="002C19D5">
        <w:rPr>
          <w:spacing w:val="49"/>
          <w:sz w:val="24"/>
        </w:rPr>
        <w:t xml:space="preserve"> </w:t>
      </w:r>
      <w:r w:rsidRPr="002C19D5">
        <w:rPr>
          <w:spacing w:val="-1"/>
          <w:sz w:val="24"/>
        </w:rPr>
        <w:t>Each</w:t>
      </w:r>
      <w:r w:rsidRPr="002C19D5">
        <w:rPr>
          <w:spacing w:val="3"/>
          <w:sz w:val="24"/>
        </w:rPr>
        <w:t xml:space="preserve"> </w:t>
      </w:r>
      <w:r w:rsidRPr="002C19D5">
        <w:rPr>
          <w:spacing w:val="-1"/>
          <w:sz w:val="24"/>
        </w:rPr>
        <w:t>series</w:t>
      </w:r>
      <w:r w:rsidRPr="002C19D5">
        <w:rPr>
          <w:sz w:val="24"/>
        </w:rPr>
        <w:t xml:space="preserve"> </w:t>
      </w:r>
      <w:r w:rsidRPr="002C19D5">
        <w:rPr>
          <w:spacing w:val="-1"/>
          <w:sz w:val="24"/>
        </w:rPr>
        <w:t>has</w:t>
      </w:r>
      <w:r w:rsidRPr="002C19D5">
        <w:rPr>
          <w:spacing w:val="1"/>
          <w:sz w:val="24"/>
        </w:rPr>
        <w:t xml:space="preserve"> </w:t>
      </w:r>
      <w:r w:rsidRPr="002C19D5">
        <w:rPr>
          <w:spacing w:val="-1"/>
          <w:sz w:val="24"/>
        </w:rPr>
        <w:t>1024</w:t>
      </w:r>
      <w:r w:rsidRPr="002C19D5">
        <w:rPr>
          <w:spacing w:val="1"/>
          <w:sz w:val="24"/>
        </w:rPr>
        <w:t xml:space="preserve"> </w:t>
      </w:r>
      <w:r w:rsidRPr="002C19D5">
        <w:rPr>
          <w:spacing w:val="-1"/>
          <w:sz w:val="24"/>
        </w:rPr>
        <w:t>values.</w:t>
      </w:r>
      <w:r w:rsidRPr="002C19D5">
        <w:rPr>
          <w:spacing w:val="3"/>
          <w:sz w:val="24"/>
        </w:rPr>
        <w:t xml:space="preserve"> </w:t>
      </w:r>
      <w:r w:rsidRPr="002C19D5">
        <w:rPr>
          <w:spacing w:val="-1"/>
          <w:sz w:val="24"/>
        </w:rPr>
        <w:t>We</w:t>
      </w:r>
      <w:r w:rsidRPr="002C19D5">
        <w:rPr>
          <w:spacing w:val="1"/>
          <w:sz w:val="24"/>
        </w:rPr>
        <w:t xml:space="preserve"> </w:t>
      </w:r>
      <w:r w:rsidRPr="002C19D5">
        <w:rPr>
          <w:spacing w:val="-1"/>
          <w:sz w:val="24"/>
        </w:rPr>
        <w:t>calculate</w:t>
      </w:r>
      <w:r w:rsidRPr="002C19D5">
        <w:rPr>
          <w:spacing w:val="3"/>
          <w:sz w:val="24"/>
        </w:rPr>
        <w:t xml:space="preserve"> </w:t>
      </w:r>
      <w:r w:rsidRPr="002C19D5">
        <w:rPr>
          <w:spacing w:val="-1"/>
          <w:sz w:val="24"/>
        </w:rPr>
        <w:t>the</w:t>
      </w:r>
      <w:r w:rsidRPr="002C19D5">
        <w:rPr>
          <w:spacing w:val="1"/>
          <w:sz w:val="24"/>
        </w:rPr>
        <w:t xml:space="preserve"> </w:t>
      </w:r>
      <w:r w:rsidRPr="002C19D5">
        <w:rPr>
          <w:spacing w:val="-1"/>
          <w:sz w:val="24"/>
        </w:rPr>
        <w:t>Hurst</w:t>
      </w:r>
      <w:r w:rsidRPr="002C19D5">
        <w:rPr>
          <w:spacing w:val="27"/>
          <w:sz w:val="24"/>
        </w:rPr>
        <w:t xml:space="preserve"> </w:t>
      </w:r>
      <w:r w:rsidRPr="002C19D5">
        <w:rPr>
          <w:sz w:val="24"/>
        </w:rPr>
        <w:t xml:space="preserve">exponent for each series </w:t>
      </w:r>
      <w:r w:rsidRPr="002C19D5">
        <w:rPr>
          <w:spacing w:val="-1"/>
          <w:sz w:val="24"/>
        </w:rPr>
        <w:t>and</w:t>
      </w:r>
      <w:r w:rsidRPr="002C19D5">
        <w:rPr>
          <w:spacing w:val="2"/>
          <w:sz w:val="24"/>
        </w:rPr>
        <w:t xml:space="preserve"> </w:t>
      </w:r>
      <w:r w:rsidRPr="002C19D5">
        <w:rPr>
          <w:spacing w:val="-1"/>
          <w:sz w:val="24"/>
        </w:rPr>
        <w:t>then</w:t>
      </w:r>
      <w:r w:rsidRPr="002C19D5">
        <w:rPr>
          <w:spacing w:val="2"/>
          <w:sz w:val="24"/>
        </w:rPr>
        <w:t xml:space="preserve"> </w:t>
      </w:r>
      <w:r w:rsidRPr="002C19D5">
        <w:rPr>
          <w:spacing w:val="-1"/>
          <w:sz w:val="24"/>
        </w:rPr>
        <w:t>average</w:t>
      </w:r>
      <w:r w:rsidRPr="002C19D5">
        <w:rPr>
          <w:spacing w:val="2"/>
          <w:sz w:val="24"/>
        </w:rPr>
        <w:t xml:space="preserve"> </w:t>
      </w:r>
      <w:r w:rsidRPr="002C19D5">
        <w:rPr>
          <w:spacing w:val="-1"/>
          <w:sz w:val="24"/>
        </w:rPr>
        <w:t>them.</w:t>
      </w:r>
      <w:r w:rsidR="00514545" w:rsidRPr="002C19D5">
        <w:rPr>
          <w:sz w:val="24"/>
        </w:rPr>
        <w:t xml:space="preserve"> </w:t>
      </w:r>
      <w:r w:rsidRPr="002C19D5">
        <w:rPr>
          <w:sz w:val="24"/>
        </w:rPr>
        <w:t>We</w:t>
      </w:r>
      <w:r w:rsidRPr="002C19D5">
        <w:rPr>
          <w:spacing w:val="27"/>
          <w:sz w:val="24"/>
        </w:rPr>
        <w:t xml:space="preserve"> </w:t>
      </w:r>
      <w:r w:rsidRPr="002C19D5">
        <w:rPr>
          <w:sz w:val="24"/>
        </w:rPr>
        <w:t>expect</w:t>
      </w:r>
      <w:r w:rsidRPr="002C19D5">
        <w:rPr>
          <w:spacing w:val="11"/>
          <w:sz w:val="24"/>
        </w:rPr>
        <w:t xml:space="preserve"> </w:t>
      </w:r>
      <w:r w:rsidRPr="002C19D5">
        <w:rPr>
          <w:spacing w:val="-1"/>
          <w:sz w:val="24"/>
        </w:rPr>
        <w:t>the</w:t>
      </w:r>
      <w:r w:rsidRPr="002C19D5">
        <w:rPr>
          <w:spacing w:val="11"/>
          <w:sz w:val="24"/>
        </w:rPr>
        <w:t xml:space="preserve"> </w:t>
      </w:r>
      <w:r w:rsidRPr="002C19D5">
        <w:rPr>
          <w:spacing w:val="-1"/>
          <w:sz w:val="24"/>
        </w:rPr>
        <w:t>average</w:t>
      </w:r>
      <w:r w:rsidRPr="002C19D5">
        <w:rPr>
          <w:spacing w:val="10"/>
          <w:sz w:val="24"/>
        </w:rPr>
        <w:t xml:space="preserve"> </w:t>
      </w:r>
      <w:r w:rsidRPr="002C19D5">
        <w:rPr>
          <w:spacing w:val="-1"/>
          <w:sz w:val="24"/>
        </w:rPr>
        <w:t>number</w:t>
      </w:r>
      <w:r w:rsidRPr="002C19D5">
        <w:rPr>
          <w:spacing w:val="11"/>
          <w:sz w:val="24"/>
        </w:rPr>
        <w:t xml:space="preserve"> </w:t>
      </w:r>
      <w:r w:rsidRPr="002C19D5">
        <w:rPr>
          <w:sz w:val="24"/>
        </w:rPr>
        <w:t>to</w:t>
      </w:r>
      <w:r w:rsidRPr="002C19D5">
        <w:rPr>
          <w:spacing w:val="11"/>
          <w:sz w:val="24"/>
        </w:rPr>
        <w:t xml:space="preserve"> </w:t>
      </w:r>
      <w:r w:rsidRPr="002C19D5">
        <w:rPr>
          <w:spacing w:val="-2"/>
          <w:sz w:val="24"/>
        </w:rPr>
        <w:t>approximate</w:t>
      </w:r>
      <w:r w:rsidRPr="002C19D5">
        <w:rPr>
          <w:spacing w:val="12"/>
          <w:sz w:val="24"/>
        </w:rPr>
        <w:t xml:space="preserve"> </w:t>
      </w:r>
      <w:r w:rsidRPr="002C19D5">
        <w:rPr>
          <w:spacing w:val="-1"/>
          <w:sz w:val="24"/>
        </w:rPr>
        <w:t>the</w:t>
      </w:r>
      <w:r w:rsidRPr="002C19D5">
        <w:rPr>
          <w:spacing w:val="11"/>
          <w:sz w:val="24"/>
        </w:rPr>
        <w:t xml:space="preserve"> </w:t>
      </w:r>
      <w:r w:rsidRPr="002C19D5">
        <w:rPr>
          <w:spacing w:val="-1"/>
          <w:sz w:val="24"/>
        </w:rPr>
        <w:t>true</w:t>
      </w:r>
      <w:r w:rsidRPr="002C19D5">
        <w:rPr>
          <w:spacing w:val="9"/>
          <w:sz w:val="24"/>
        </w:rPr>
        <w:t xml:space="preserve"> </w:t>
      </w:r>
      <w:r w:rsidRPr="002C19D5">
        <w:rPr>
          <w:spacing w:val="-1"/>
          <w:sz w:val="24"/>
        </w:rPr>
        <w:t>value.</w:t>
      </w:r>
      <w:r w:rsidRPr="002C19D5">
        <w:rPr>
          <w:spacing w:val="38"/>
          <w:sz w:val="24"/>
        </w:rPr>
        <w:t xml:space="preserve"> </w:t>
      </w:r>
      <w:r w:rsidRPr="002C19D5">
        <w:rPr>
          <w:sz w:val="24"/>
        </w:rPr>
        <w:t>We</w:t>
      </w:r>
      <w:r w:rsidRPr="002C19D5">
        <w:rPr>
          <w:spacing w:val="4"/>
          <w:sz w:val="24"/>
        </w:rPr>
        <w:t xml:space="preserve"> </w:t>
      </w:r>
      <w:r w:rsidRPr="002C19D5">
        <w:rPr>
          <w:spacing w:val="-1"/>
          <w:sz w:val="24"/>
        </w:rPr>
        <w:t>repeated</w:t>
      </w:r>
      <w:r w:rsidRPr="002C19D5">
        <w:rPr>
          <w:spacing w:val="4"/>
          <w:sz w:val="24"/>
        </w:rPr>
        <w:t xml:space="preserve"> </w:t>
      </w:r>
      <w:r w:rsidRPr="002C19D5">
        <w:rPr>
          <w:spacing w:val="-1"/>
          <w:sz w:val="24"/>
        </w:rPr>
        <w:t>this</w:t>
      </w:r>
      <w:r w:rsidRPr="002C19D5">
        <w:rPr>
          <w:spacing w:val="4"/>
          <w:sz w:val="24"/>
        </w:rPr>
        <w:t xml:space="preserve"> </w:t>
      </w:r>
      <w:r w:rsidRPr="002C19D5">
        <w:rPr>
          <w:spacing w:val="-1"/>
          <w:sz w:val="24"/>
        </w:rPr>
        <w:t>process</w:t>
      </w:r>
      <w:r w:rsidRPr="002C19D5">
        <w:rPr>
          <w:spacing w:val="2"/>
          <w:sz w:val="24"/>
        </w:rPr>
        <w:t xml:space="preserve"> </w:t>
      </w:r>
      <w:r w:rsidRPr="002C19D5">
        <w:rPr>
          <w:spacing w:val="-1"/>
          <w:sz w:val="24"/>
        </w:rPr>
        <w:t>10</w:t>
      </w:r>
      <w:r w:rsidRPr="002C19D5">
        <w:rPr>
          <w:spacing w:val="4"/>
          <w:sz w:val="24"/>
        </w:rPr>
        <w:t xml:space="preserve"> </w:t>
      </w:r>
      <w:r w:rsidRPr="002C19D5">
        <w:rPr>
          <w:spacing w:val="-1"/>
          <w:sz w:val="24"/>
        </w:rPr>
        <w:t>times.</w:t>
      </w:r>
      <w:r w:rsidR="00514545" w:rsidRPr="002C19D5">
        <w:rPr>
          <w:sz w:val="24"/>
        </w:rPr>
        <w:t xml:space="preserve"> </w:t>
      </w:r>
      <w:r w:rsidRPr="002C19D5">
        <w:rPr>
          <w:spacing w:val="-1"/>
          <w:sz w:val="24"/>
        </w:rPr>
        <w:t>Table</w:t>
      </w:r>
      <w:r w:rsidRPr="002C19D5">
        <w:rPr>
          <w:spacing w:val="3"/>
          <w:sz w:val="24"/>
        </w:rPr>
        <w:t xml:space="preserve"> </w:t>
      </w:r>
      <w:r w:rsidRPr="002C19D5">
        <w:rPr>
          <w:spacing w:val="-1"/>
          <w:sz w:val="24"/>
        </w:rPr>
        <w:t>3.2</w:t>
      </w:r>
      <w:r w:rsidRPr="002C19D5">
        <w:rPr>
          <w:spacing w:val="3"/>
          <w:sz w:val="24"/>
        </w:rPr>
        <w:t xml:space="preserve"> </w:t>
      </w:r>
      <w:r w:rsidRPr="002C19D5">
        <w:rPr>
          <w:spacing w:val="-1"/>
          <w:sz w:val="24"/>
        </w:rPr>
        <w:t>below</w:t>
      </w:r>
      <w:r w:rsidRPr="002C19D5">
        <w:rPr>
          <w:spacing w:val="3"/>
          <w:sz w:val="24"/>
        </w:rPr>
        <w:t xml:space="preserve"> </w:t>
      </w:r>
      <w:r w:rsidRPr="002C19D5">
        <w:rPr>
          <w:spacing w:val="-1"/>
          <w:sz w:val="24"/>
        </w:rPr>
        <w:t>gives</w:t>
      </w:r>
      <w:r w:rsidR="001F3236" w:rsidRPr="002C19D5">
        <w:rPr>
          <w:spacing w:val="-1"/>
          <w:sz w:val="24"/>
        </w:rPr>
        <w:t xml:space="preserve"> the</w:t>
      </w:r>
      <w:r w:rsidR="001F3236" w:rsidRPr="002C19D5">
        <w:rPr>
          <w:sz w:val="24"/>
        </w:rPr>
        <w:t xml:space="preserve"> </w:t>
      </w:r>
      <w:r w:rsidR="001F3236" w:rsidRPr="002C19D5">
        <w:rPr>
          <w:spacing w:val="-1"/>
          <w:sz w:val="24"/>
        </w:rPr>
        <w:t>simulation</w:t>
      </w:r>
      <w:r w:rsidR="001F3236" w:rsidRPr="002C19D5">
        <w:rPr>
          <w:spacing w:val="1"/>
          <w:sz w:val="24"/>
        </w:rPr>
        <w:t xml:space="preserve"> </w:t>
      </w:r>
      <w:r w:rsidR="001F3236" w:rsidRPr="002C19D5">
        <w:rPr>
          <w:spacing w:val="-1"/>
          <w:sz w:val="24"/>
        </w:rPr>
        <w:t>results.</w:t>
      </w:r>
    </w:p>
    <w:p w:rsidR="00E00902" w:rsidRPr="002C19D5" w:rsidRDefault="00E00902" w:rsidP="00094F5F">
      <w:pPr>
        <w:autoSpaceDE w:val="0"/>
        <w:autoSpaceDN w:val="0"/>
        <w:adjustRightInd w:val="0"/>
        <w:jc w:val="left"/>
        <w:rPr>
          <w:spacing w:val="-1"/>
          <w:sz w:val="24"/>
        </w:rPr>
      </w:pPr>
    </w:p>
    <w:tbl>
      <w:tblPr>
        <w:tblStyle w:val="TableNormal"/>
        <w:tblW w:w="0" w:type="auto"/>
        <w:jc w:val="center"/>
        <w:tblLayout w:type="fixed"/>
        <w:tblLook w:val="01E0" w:firstRow="1" w:lastRow="1" w:firstColumn="1" w:lastColumn="1" w:noHBand="0" w:noVBand="0"/>
      </w:tblPr>
      <w:tblGrid>
        <w:gridCol w:w="948"/>
        <w:gridCol w:w="2171"/>
        <w:gridCol w:w="2410"/>
      </w:tblGrid>
      <w:tr w:rsidR="00EF09D4" w:rsidRPr="002C19D5" w:rsidTr="002C19D5">
        <w:trPr>
          <w:trHeight w:hRule="exact" w:val="756"/>
          <w:jc w:val="center"/>
        </w:trPr>
        <w:tc>
          <w:tcPr>
            <w:tcW w:w="948" w:type="dxa"/>
            <w:tcBorders>
              <w:top w:val="single" w:sz="13" w:space="0" w:color="000000"/>
              <w:left w:val="nil"/>
              <w:bottom w:val="single" w:sz="7" w:space="0" w:color="000000"/>
              <w:right w:val="single" w:sz="7" w:space="0" w:color="000000"/>
            </w:tcBorders>
          </w:tcPr>
          <w:p w:rsidR="00EF09D4" w:rsidRPr="002C19D5" w:rsidRDefault="00EF09D4" w:rsidP="00EF09D4">
            <w:pPr>
              <w:jc w:val="center"/>
              <w:rPr>
                <w:sz w:val="24"/>
              </w:rPr>
            </w:pPr>
          </w:p>
        </w:tc>
        <w:tc>
          <w:tcPr>
            <w:tcW w:w="2171" w:type="dxa"/>
            <w:tcBorders>
              <w:top w:val="single" w:sz="13" w:space="0" w:color="000000"/>
              <w:left w:val="single" w:sz="7" w:space="0" w:color="000000"/>
              <w:bottom w:val="single" w:sz="7" w:space="0" w:color="000000"/>
              <w:right w:val="nil"/>
            </w:tcBorders>
          </w:tcPr>
          <w:p w:rsidR="00EF09D4" w:rsidRPr="002C19D5" w:rsidRDefault="00EF09D4" w:rsidP="00EF09D4">
            <w:pPr>
              <w:pStyle w:val="TableParagraph"/>
              <w:spacing w:line="239" w:lineRule="auto"/>
              <w:ind w:left="599" w:right="273" w:hanging="276"/>
              <w:jc w:val="center"/>
              <w:rPr>
                <w:rFonts w:ascii="Times New Roman" w:eastAsia="Times New Roman" w:hAnsi="Times New Roman" w:cs="Times New Roman"/>
                <w:sz w:val="24"/>
                <w:szCs w:val="24"/>
              </w:rPr>
            </w:pPr>
            <w:r w:rsidRPr="002C19D5">
              <w:rPr>
                <w:rFonts w:ascii="Times New Roman"/>
                <w:i/>
                <w:spacing w:val="-1"/>
                <w:sz w:val="24"/>
                <w:szCs w:val="24"/>
              </w:rPr>
              <w:t>Simulated</w:t>
            </w:r>
            <w:r w:rsidRPr="002C19D5">
              <w:rPr>
                <w:rFonts w:ascii="Times New Roman"/>
                <w:i/>
                <w:spacing w:val="1"/>
                <w:sz w:val="24"/>
                <w:szCs w:val="24"/>
              </w:rPr>
              <w:t xml:space="preserve"> </w:t>
            </w:r>
            <w:r w:rsidRPr="002C19D5">
              <w:rPr>
                <w:rFonts w:ascii="Times New Roman"/>
                <w:i/>
                <w:sz w:val="24"/>
                <w:szCs w:val="24"/>
              </w:rPr>
              <w:t>Hurst</w:t>
            </w:r>
            <w:r w:rsidRPr="002C19D5">
              <w:rPr>
                <w:rFonts w:ascii="Times New Roman"/>
                <w:i/>
                <w:spacing w:val="28"/>
                <w:sz w:val="24"/>
                <w:szCs w:val="24"/>
              </w:rPr>
              <w:t xml:space="preserve"> </w:t>
            </w:r>
            <w:r w:rsidRPr="002C19D5">
              <w:rPr>
                <w:rFonts w:ascii="Times New Roman"/>
                <w:i/>
                <w:sz w:val="24"/>
                <w:szCs w:val="24"/>
              </w:rPr>
              <w:t>Exponent</w:t>
            </w:r>
          </w:p>
        </w:tc>
        <w:tc>
          <w:tcPr>
            <w:tcW w:w="2410" w:type="dxa"/>
            <w:tcBorders>
              <w:top w:val="single" w:sz="13" w:space="0" w:color="000000"/>
              <w:left w:val="nil"/>
              <w:bottom w:val="single" w:sz="7" w:space="0" w:color="000000"/>
              <w:right w:val="nil"/>
            </w:tcBorders>
          </w:tcPr>
          <w:p w:rsidR="00EF09D4" w:rsidRPr="002C19D5" w:rsidRDefault="00EF09D4" w:rsidP="00EF09D4">
            <w:pPr>
              <w:pStyle w:val="TableParagraph"/>
              <w:spacing w:line="239" w:lineRule="auto"/>
              <w:ind w:left="824" w:right="217" w:hanging="549"/>
              <w:jc w:val="center"/>
              <w:rPr>
                <w:rFonts w:ascii="Times New Roman" w:eastAsia="Times New Roman" w:hAnsi="Times New Roman" w:cs="Times New Roman"/>
                <w:sz w:val="24"/>
                <w:szCs w:val="24"/>
              </w:rPr>
            </w:pPr>
            <w:r w:rsidRPr="002C19D5">
              <w:rPr>
                <w:rFonts w:ascii="Times New Roman"/>
                <w:i/>
                <w:spacing w:val="-1"/>
                <w:sz w:val="24"/>
                <w:szCs w:val="24"/>
              </w:rPr>
              <w:t>Standard</w:t>
            </w:r>
            <w:r w:rsidRPr="002C19D5">
              <w:rPr>
                <w:rFonts w:ascii="Times New Roman"/>
                <w:i/>
                <w:sz w:val="24"/>
                <w:szCs w:val="24"/>
              </w:rPr>
              <w:t xml:space="preserve"> </w:t>
            </w:r>
            <w:r w:rsidRPr="002C19D5">
              <w:rPr>
                <w:rFonts w:ascii="Times New Roman"/>
                <w:i/>
                <w:spacing w:val="-1"/>
                <w:sz w:val="24"/>
                <w:szCs w:val="24"/>
              </w:rPr>
              <w:t>deviation</w:t>
            </w:r>
            <w:r w:rsidRPr="002C19D5">
              <w:rPr>
                <w:rFonts w:ascii="Times New Roman"/>
                <w:i/>
                <w:spacing w:val="27"/>
                <w:sz w:val="24"/>
                <w:szCs w:val="24"/>
              </w:rPr>
              <w:t xml:space="preserve"> </w:t>
            </w:r>
            <w:r w:rsidRPr="002C19D5">
              <w:rPr>
                <w:rFonts w:ascii="Times New Roman"/>
                <w:i/>
                <w:spacing w:val="-1"/>
                <w:sz w:val="24"/>
                <w:szCs w:val="24"/>
              </w:rPr>
              <w:t>(Std.)</w:t>
            </w:r>
          </w:p>
        </w:tc>
      </w:tr>
      <w:tr w:rsidR="00EF09D4" w:rsidRPr="002C19D5" w:rsidTr="002C19D5">
        <w:trPr>
          <w:trHeight w:hRule="exact" w:val="245"/>
          <w:jc w:val="center"/>
        </w:trPr>
        <w:tc>
          <w:tcPr>
            <w:tcW w:w="948" w:type="dxa"/>
            <w:tcBorders>
              <w:top w:val="single" w:sz="7" w:space="0" w:color="000000"/>
              <w:left w:val="nil"/>
              <w:bottom w:val="nil"/>
              <w:right w:val="single" w:sz="7" w:space="0" w:color="000000"/>
            </w:tcBorders>
          </w:tcPr>
          <w:p w:rsidR="00EF09D4" w:rsidRPr="002C19D5" w:rsidRDefault="00EF09D4" w:rsidP="00EF09D4">
            <w:pPr>
              <w:pStyle w:val="TableParagraph"/>
              <w:spacing w:line="226" w:lineRule="exact"/>
              <w:ind w:left="107"/>
              <w:jc w:val="center"/>
              <w:rPr>
                <w:rFonts w:ascii="Times New Roman" w:eastAsia="Times New Roman" w:hAnsi="Times New Roman" w:cs="Times New Roman"/>
                <w:sz w:val="24"/>
                <w:szCs w:val="24"/>
              </w:rPr>
            </w:pPr>
            <w:r w:rsidRPr="002C19D5">
              <w:rPr>
                <w:rFonts w:ascii="Times New Roman"/>
                <w:sz w:val="24"/>
                <w:szCs w:val="24"/>
              </w:rPr>
              <w:t>1</w:t>
            </w:r>
          </w:p>
        </w:tc>
        <w:tc>
          <w:tcPr>
            <w:tcW w:w="2171" w:type="dxa"/>
            <w:tcBorders>
              <w:top w:val="single" w:sz="7" w:space="0" w:color="000000"/>
              <w:left w:val="single" w:sz="7" w:space="0" w:color="000000"/>
              <w:bottom w:val="nil"/>
              <w:right w:val="nil"/>
            </w:tcBorders>
          </w:tcPr>
          <w:p w:rsidR="00EF09D4" w:rsidRPr="002C19D5" w:rsidRDefault="00EF09D4" w:rsidP="00EF09D4">
            <w:pPr>
              <w:pStyle w:val="TableParagraph"/>
              <w:spacing w:line="226" w:lineRule="exact"/>
              <w:ind w:left="46"/>
              <w:jc w:val="center"/>
              <w:rPr>
                <w:rFonts w:ascii="Times New Roman" w:eastAsia="Times New Roman" w:hAnsi="Times New Roman" w:cs="Times New Roman"/>
                <w:sz w:val="24"/>
                <w:szCs w:val="24"/>
              </w:rPr>
            </w:pPr>
            <w:r w:rsidRPr="002C19D5">
              <w:rPr>
                <w:rFonts w:ascii="Times New Roman"/>
                <w:sz w:val="24"/>
                <w:szCs w:val="24"/>
              </w:rPr>
              <w:t>0.5456</w:t>
            </w:r>
          </w:p>
        </w:tc>
        <w:tc>
          <w:tcPr>
            <w:tcW w:w="2410" w:type="dxa"/>
            <w:tcBorders>
              <w:top w:val="single" w:sz="7" w:space="0" w:color="000000"/>
              <w:left w:val="nil"/>
              <w:bottom w:val="nil"/>
              <w:right w:val="nil"/>
            </w:tcBorders>
          </w:tcPr>
          <w:p w:rsidR="00EF09D4" w:rsidRPr="002C19D5" w:rsidRDefault="00EF09D4" w:rsidP="00EF09D4">
            <w:pPr>
              <w:pStyle w:val="TableParagraph"/>
              <w:spacing w:line="226" w:lineRule="exact"/>
              <w:ind w:left="53"/>
              <w:jc w:val="center"/>
              <w:rPr>
                <w:rFonts w:ascii="Times New Roman" w:eastAsia="Times New Roman" w:hAnsi="Times New Roman" w:cs="Times New Roman"/>
                <w:sz w:val="24"/>
                <w:szCs w:val="24"/>
              </w:rPr>
            </w:pPr>
            <w:r w:rsidRPr="002C19D5">
              <w:rPr>
                <w:rFonts w:ascii="Times New Roman"/>
                <w:sz w:val="24"/>
                <w:szCs w:val="24"/>
              </w:rPr>
              <w:t>0.0486</w:t>
            </w:r>
          </w:p>
        </w:tc>
      </w:tr>
      <w:tr w:rsidR="00EF09D4" w:rsidRPr="002C19D5" w:rsidTr="002C19D5">
        <w:trPr>
          <w:trHeight w:hRule="exact" w:val="229"/>
          <w:jc w:val="center"/>
        </w:trPr>
        <w:tc>
          <w:tcPr>
            <w:tcW w:w="948" w:type="dxa"/>
            <w:tcBorders>
              <w:top w:val="nil"/>
              <w:left w:val="nil"/>
              <w:bottom w:val="nil"/>
              <w:right w:val="single" w:sz="7" w:space="0" w:color="000000"/>
            </w:tcBorders>
          </w:tcPr>
          <w:p w:rsidR="00EF09D4" w:rsidRPr="002C19D5" w:rsidRDefault="00EF09D4" w:rsidP="00EF09D4">
            <w:pPr>
              <w:pStyle w:val="TableParagraph"/>
              <w:spacing w:line="219" w:lineRule="exact"/>
              <w:ind w:left="107"/>
              <w:jc w:val="center"/>
              <w:rPr>
                <w:rFonts w:ascii="Times New Roman" w:eastAsia="Times New Roman" w:hAnsi="Times New Roman" w:cs="Times New Roman"/>
                <w:sz w:val="24"/>
                <w:szCs w:val="24"/>
              </w:rPr>
            </w:pPr>
            <w:r w:rsidRPr="002C19D5">
              <w:rPr>
                <w:rFonts w:ascii="Times New Roman"/>
                <w:sz w:val="24"/>
                <w:szCs w:val="24"/>
              </w:rPr>
              <w:t>2</w:t>
            </w:r>
          </w:p>
        </w:tc>
        <w:tc>
          <w:tcPr>
            <w:tcW w:w="2171" w:type="dxa"/>
            <w:tcBorders>
              <w:top w:val="nil"/>
              <w:left w:val="single" w:sz="7" w:space="0" w:color="000000"/>
              <w:bottom w:val="nil"/>
              <w:right w:val="nil"/>
            </w:tcBorders>
          </w:tcPr>
          <w:p w:rsidR="00EF09D4" w:rsidRPr="002C19D5" w:rsidRDefault="00EF09D4" w:rsidP="00EF09D4">
            <w:pPr>
              <w:pStyle w:val="TableParagraph"/>
              <w:spacing w:line="219" w:lineRule="exact"/>
              <w:ind w:left="46"/>
              <w:jc w:val="center"/>
              <w:rPr>
                <w:rFonts w:ascii="Times New Roman" w:eastAsia="Times New Roman" w:hAnsi="Times New Roman" w:cs="Times New Roman"/>
                <w:sz w:val="24"/>
                <w:szCs w:val="24"/>
              </w:rPr>
            </w:pPr>
            <w:r w:rsidRPr="002C19D5">
              <w:rPr>
                <w:rFonts w:ascii="Times New Roman"/>
                <w:sz w:val="24"/>
                <w:szCs w:val="24"/>
              </w:rPr>
              <w:t>0.5452</w:t>
            </w:r>
          </w:p>
        </w:tc>
        <w:tc>
          <w:tcPr>
            <w:tcW w:w="2410" w:type="dxa"/>
            <w:tcBorders>
              <w:top w:val="nil"/>
              <w:left w:val="nil"/>
              <w:bottom w:val="nil"/>
              <w:right w:val="nil"/>
            </w:tcBorders>
          </w:tcPr>
          <w:p w:rsidR="00EF09D4" w:rsidRPr="002C19D5" w:rsidRDefault="00EF09D4" w:rsidP="00EF09D4">
            <w:pPr>
              <w:pStyle w:val="TableParagraph"/>
              <w:spacing w:line="219" w:lineRule="exact"/>
              <w:ind w:left="54"/>
              <w:jc w:val="center"/>
              <w:rPr>
                <w:rFonts w:ascii="Times New Roman" w:eastAsia="Times New Roman" w:hAnsi="Times New Roman" w:cs="Times New Roman"/>
                <w:sz w:val="24"/>
                <w:szCs w:val="24"/>
              </w:rPr>
            </w:pPr>
            <w:r w:rsidRPr="002C19D5">
              <w:rPr>
                <w:rFonts w:ascii="Times New Roman"/>
                <w:sz w:val="24"/>
                <w:szCs w:val="24"/>
              </w:rPr>
              <w:t>0.0487</w:t>
            </w:r>
          </w:p>
        </w:tc>
      </w:tr>
      <w:tr w:rsidR="00EF09D4" w:rsidRPr="002C19D5" w:rsidTr="002C19D5">
        <w:trPr>
          <w:trHeight w:hRule="exact" w:val="230"/>
          <w:jc w:val="center"/>
        </w:trPr>
        <w:tc>
          <w:tcPr>
            <w:tcW w:w="948" w:type="dxa"/>
            <w:tcBorders>
              <w:top w:val="nil"/>
              <w:left w:val="nil"/>
              <w:bottom w:val="nil"/>
              <w:right w:val="single" w:sz="7" w:space="0" w:color="000000"/>
            </w:tcBorders>
          </w:tcPr>
          <w:p w:rsidR="00EF09D4" w:rsidRPr="002C19D5" w:rsidRDefault="00EF09D4" w:rsidP="00EF09D4">
            <w:pPr>
              <w:pStyle w:val="TableParagraph"/>
              <w:spacing w:line="219" w:lineRule="exact"/>
              <w:ind w:left="107"/>
              <w:jc w:val="center"/>
              <w:rPr>
                <w:rFonts w:ascii="Times New Roman" w:eastAsia="Times New Roman" w:hAnsi="Times New Roman" w:cs="Times New Roman"/>
                <w:sz w:val="24"/>
                <w:szCs w:val="24"/>
              </w:rPr>
            </w:pPr>
            <w:r w:rsidRPr="002C19D5">
              <w:rPr>
                <w:rFonts w:ascii="Times New Roman"/>
                <w:sz w:val="24"/>
                <w:szCs w:val="24"/>
              </w:rPr>
              <w:t>3</w:t>
            </w:r>
          </w:p>
        </w:tc>
        <w:tc>
          <w:tcPr>
            <w:tcW w:w="2171" w:type="dxa"/>
            <w:tcBorders>
              <w:top w:val="nil"/>
              <w:left w:val="single" w:sz="7" w:space="0" w:color="000000"/>
              <w:bottom w:val="nil"/>
              <w:right w:val="nil"/>
            </w:tcBorders>
          </w:tcPr>
          <w:p w:rsidR="00EF09D4" w:rsidRPr="002C19D5" w:rsidRDefault="00EF09D4" w:rsidP="00EF09D4">
            <w:pPr>
              <w:pStyle w:val="TableParagraph"/>
              <w:spacing w:line="219" w:lineRule="exact"/>
              <w:ind w:left="46"/>
              <w:jc w:val="center"/>
              <w:rPr>
                <w:rFonts w:ascii="Times New Roman" w:eastAsia="Times New Roman" w:hAnsi="Times New Roman" w:cs="Times New Roman"/>
                <w:sz w:val="24"/>
                <w:szCs w:val="24"/>
              </w:rPr>
            </w:pPr>
            <w:r w:rsidRPr="002C19D5">
              <w:rPr>
                <w:rFonts w:ascii="Times New Roman"/>
                <w:sz w:val="24"/>
                <w:szCs w:val="24"/>
              </w:rPr>
              <w:t>0.5449</w:t>
            </w:r>
          </w:p>
        </w:tc>
        <w:tc>
          <w:tcPr>
            <w:tcW w:w="2410" w:type="dxa"/>
            <w:tcBorders>
              <w:top w:val="nil"/>
              <w:left w:val="nil"/>
              <w:bottom w:val="nil"/>
              <w:right w:val="nil"/>
            </w:tcBorders>
          </w:tcPr>
          <w:p w:rsidR="00EF09D4" w:rsidRPr="002C19D5" w:rsidRDefault="00EF09D4" w:rsidP="00EF09D4">
            <w:pPr>
              <w:pStyle w:val="TableParagraph"/>
              <w:spacing w:line="219" w:lineRule="exact"/>
              <w:ind w:left="54"/>
              <w:jc w:val="center"/>
              <w:rPr>
                <w:rFonts w:ascii="Times New Roman" w:eastAsia="Times New Roman" w:hAnsi="Times New Roman" w:cs="Times New Roman"/>
                <w:sz w:val="24"/>
                <w:szCs w:val="24"/>
              </w:rPr>
            </w:pPr>
            <w:r w:rsidRPr="002C19D5">
              <w:rPr>
                <w:rFonts w:ascii="Times New Roman"/>
                <w:sz w:val="24"/>
                <w:szCs w:val="24"/>
              </w:rPr>
              <w:t>0.0488</w:t>
            </w:r>
          </w:p>
        </w:tc>
      </w:tr>
      <w:tr w:rsidR="00EF09D4" w:rsidRPr="002C19D5" w:rsidTr="002C19D5">
        <w:trPr>
          <w:trHeight w:hRule="exact" w:val="230"/>
          <w:jc w:val="center"/>
        </w:trPr>
        <w:tc>
          <w:tcPr>
            <w:tcW w:w="948" w:type="dxa"/>
            <w:tcBorders>
              <w:top w:val="nil"/>
              <w:left w:val="nil"/>
              <w:bottom w:val="nil"/>
              <w:right w:val="single" w:sz="7" w:space="0" w:color="000000"/>
            </w:tcBorders>
          </w:tcPr>
          <w:p w:rsidR="00EF09D4" w:rsidRPr="002C19D5" w:rsidRDefault="00EF09D4" w:rsidP="00EF09D4">
            <w:pPr>
              <w:pStyle w:val="TableParagraph"/>
              <w:spacing w:line="220" w:lineRule="exact"/>
              <w:ind w:left="107"/>
              <w:jc w:val="center"/>
              <w:rPr>
                <w:rFonts w:ascii="Times New Roman" w:eastAsia="Times New Roman" w:hAnsi="Times New Roman" w:cs="Times New Roman"/>
                <w:sz w:val="24"/>
                <w:szCs w:val="24"/>
              </w:rPr>
            </w:pPr>
            <w:r w:rsidRPr="002C19D5">
              <w:rPr>
                <w:rFonts w:ascii="Times New Roman"/>
                <w:sz w:val="24"/>
                <w:szCs w:val="24"/>
              </w:rPr>
              <w:t>4</w:t>
            </w:r>
          </w:p>
        </w:tc>
        <w:tc>
          <w:tcPr>
            <w:tcW w:w="2171" w:type="dxa"/>
            <w:tcBorders>
              <w:top w:val="nil"/>
              <w:left w:val="single" w:sz="7" w:space="0" w:color="000000"/>
              <w:bottom w:val="nil"/>
              <w:right w:val="nil"/>
            </w:tcBorders>
          </w:tcPr>
          <w:p w:rsidR="00EF09D4" w:rsidRPr="002C19D5" w:rsidRDefault="00EF09D4" w:rsidP="00EF09D4">
            <w:pPr>
              <w:pStyle w:val="TableParagraph"/>
              <w:spacing w:line="220" w:lineRule="exact"/>
              <w:ind w:left="46"/>
              <w:jc w:val="center"/>
              <w:rPr>
                <w:rFonts w:ascii="Times New Roman" w:eastAsia="Times New Roman" w:hAnsi="Times New Roman" w:cs="Times New Roman"/>
                <w:sz w:val="24"/>
                <w:szCs w:val="24"/>
              </w:rPr>
            </w:pPr>
            <w:r w:rsidRPr="002C19D5">
              <w:rPr>
                <w:rFonts w:ascii="Times New Roman"/>
                <w:sz w:val="24"/>
                <w:szCs w:val="24"/>
              </w:rPr>
              <w:t>0.5454</w:t>
            </w:r>
          </w:p>
        </w:tc>
        <w:tc>
          <w:tcPr>
            <w:tcW w:w="2410" w:type="dxa"/>
            <w:tcBorders>
              <w:top w:val="nil"/>
              <w:left w:val="nil"/>
              <w:bottom w:val="nil"/>
              <w:right w:val="nil"/>
            </w:tcBorders>
          </w:tcPr>
          <w:p w:rsidR="00EF09D4" w:rsidRPr="002C19D5" w:rsidRDefault="00EF09D4" w:rsidP="00EF09D4">
            <w:pPr>
              <w:pStyle w:val="TableParagraph"/>
              <w:spacing w:line="220" w:lineRule="exact"/>
              <w:ind w:left="54"/>
              <w:jc w:val="center"/>
              <w:rPr>
                <w:rFonts w:ascii="Times New Roman" w:eastAsia="Times New Roman" w:hAnsi="Times New Roman" w:cs="Times New Roman"/>
                <w:sz w:val="24"/>
                <w:szCs w:val="24"/>
              </w:rPr>
            </w:pPr>
            <w:r w:rsidRPr="002C19D5">
              <w:rPr>
                <w:rFonts w:ascii="Times New Roman"/>
                <w:sz w:val="24"/>
                <w:szCs w:val="24"/>
              </w:rPr>
              <w:t>0.0484</w:t>
            </w:r>
          </w:p>
        </w:tc>
      </w:tr>
      <w:tr w:rsidR="00EF09D4" w:rsidRPr="002C19D5" w:rsidTr="002C19D5">
        <w:trPr>
          <w:trHeight w:hRule="exact" w:val="230"/>
          <w:jc w:val="center"/>
        </w:trPr>
        <w:tc>
          <w:tcPr>
            <w:tcW w:w="948" w:type="dxa"/>
            <w:tcBorders>
              <w:top w:val="nil"/>
              <w:left w:val="nil"/>
              <w:bottom w:val="nil"/>
              <w:right w:val="single" w:sz="7" w:space="0" w:color="000000"/>
            </w:tcBorders>
          </w:tcPr>
          <w:p w:rsidR="00EF09D4" w:rsidRPr="002C19D5" w:rsidRDefault="00EF09D4" w:rsidP="00EF09D4">
            <w:pPr>
              <w:pStyle w:val="TableParagraph"/>
              <w:spacing w:line="219" w:lineRule="exact"/>
              <w:ind w:left="107"/>
              <w:jc w:val="center"/>
              <w:rPr>
                <w:rFonts w:ascii="Times New Roman" w:eastAsia="Times New Roman" w:hAnsi="Times New Roman" w:cs="Times New Roman"/>
                <w:sz w:val="24"/>
                <w:szCs w:val="24"/>
              </w:rPr>
            </w:pPr>
            <w:r w:rsidRPr="002C19D5">
              <w:rPr>
                <w:rFonts w:ascii="Times New Roman"/>
                <w:sz w:val="24"/>
                <w:szCs w:val="24"/>
              </w:rPr>
              <w:t>5</w:t>
            </w:r>
          </w:p>
        </w:tc>
        <w:tc>
          <w:tcPr>
            <w:tcW w:w="2171" w:type="dxa"/>
            <w:tcBorders>
              <w:top w:val="nil"/>
              <w:left w:val="single" w:sz="7" w:space="0" w:color="000000"/>
              <w:bottom w:val="nil"/>
              <w:right w:val="nil"/>
            </w:tcBorders>
          </w:tcPr>
          <w:p w:rsidR="00EF09D4" w:rsidRPr="002C19D5" w:rsidRDefault="00EF09D4" w:rsidP="00EF09D4">
            <w:pPr>
              <w:pStyle w:val="TableParagraph"/>
              <w:spacing w:line="219" w:lineRule="exact"/>
              <w:ind w:left="46"/>
              <w:jc w:val="center"/>
              <w:rPr>
                <w:rFonts w:ascii="Times New Roman" w:eastAsia="Times New Roman" w:hAnsi="Times New Roman" w:cs="Times New Roman"/>
                <w:sz w:val="24"/>
                <w:szCs w:val="24"/>
              </w:rPr>
            </w:pPr>
            <w:r w:rsidRPr="002C19D5">
              <w:rPr>
                <w:rFonts w:ascii="Times New Roman"/>
                <w:sz w:val="24"/>
                <w:szCs w:val="24"/>
              </w:rPr>
              <w:t>0.5456</w:t>
            </w:r>
          </w:p>
        </w:tc>
        <w:tc>
          <w:tcPr>
            <w:tcW w:w="2410" w:type="dxa"/>
            <w:tcBorders>
              <w:top w:val="nil"/>
              <w:left w:val="nil"/>
              <w:bottom w:val="nil"/>
              <w:right w:val="nil"/>
            </w:tcBorders>
          </w:tcPr>
          <w:p w:rsidR="00EF09D4" w:rsidRPr="002C19D5" w:rsidRDefault="00EF09D4" w:rsidP="00EF09D4">
            <w:pPr>
              <w:pStyle w:val="TableParagraph"/>
              <w:spacing w:line="219" w:lineRule="exact"/>
              <w:ind w:left="54"/>
              <w:jc w:val="center"/>
              <w:rPr>
                <w:rFonts w:ascii="Times New Roman" w:eastAsia="Times New Roman" w:hAnsi="Times New Roman" w:cs="Times New Roman"/>
                <w:sz w:val="24"/>
                <w:szCs w:val="24"/>
              </w:rPr>
            </w:pPr>
            <w:r w:rsidRPr="002C19D5">
              <w:rPr>
                <w:rFonts w:ascii="Times New Roman"/>
                <w:sz w:val="24"/>
                <w:szCs w:val="24"/>
              </w:rPr>
              <w:t>0.0488</w:t>
            </w:r>
          </w:p>
        </w:tc>
      </w:tr>
      <w:tr w:rsidR="00EF09D4" w:rsidRPr="002C19D5" w:rsidTr="002C19D5">
        <w:trPr>
          <w:trHeight w:hRule="exact" w:val="230"/>
          <w:jc w:val="center"/>
        </w:trPr>
        <w:tc>
          <w:tcPr>
            <w:tcW w:w="948" w:type="dxa"/>
            <w:tcBorders>
              <w:top w:val="nil"/>
              <w:left w:val="nil"/>
              <w:bottom w:val="nil"/>
              <w:right w:val="single" w:sz="7" w:space="0" w:color="000000"/>
            </w:tcBorders>
          </w:tcPr>
          <w:p w:rsidR="00EF09D4" w:rsidRPr="002C19D5" w:rsidRDefault="00EF09D4" w:rsidP="00EF09D4">
            <w:pPr>
              <w:pStyle w:val="TableParagraph"/>
              <w:spacing w:line="220" w:lineRule="exact"/>
              <w:ind w:left="107"/>
              <w:jc w:val="center"/>
              <w:rPr>
                <w:rFonts w:ascii="Times New Roman" w:eastAsia="Times New Roman" w:hAnsi="Times New Roman" w:cs="Times New Roman"/>
                <w:sz w:val="24"/>
                <w:szCs w:val="24"/>
              </w:rPr>
            </w:pPr>
            <w:r w:rsidRPr="002C19D5">
              <w:rPr>
                <w:rFonts w:ascii="Times New Roman"/>
                <w:sz w:val="24"/>
                <w:szCs w:val="24"/>
              </w:rPr>
              <w:t>6</w:t>
            </w:r>
          </w:p>
        </w:tc>
        <w:tc>
          <w:tcPr>
            <w:tcW w:w="2171" w:type="dxa"/>
            <w:tcBorders>
              <w:top w:val="nil"/>
              <w:left w:val="single" w:sz="7" w:space="0" w:color="000000"/>
              <w:bottom w:val="nil"/>
              <w:right w:val="nil"/>
            </w:tcBorders>
          </w:tcPr>
          <w:p w:rsidR="00EF09D4" w:rsidRPr="002C19D5" w:rsidRDefault="00EF09D4" w:rsidP="00EF09D4">
            <w:pPr>
              <w:pStyle w:val="TableParagraph"/>
              <w:spacing w:line="220" w:lineRule="exact"/>
              <w:ind w:left="46"/>
              <w:jc w:val="center"/>
              <w:rPr>
                <w:rFonts w:ascii="Times New Roman" w:eastAsia="Times New Roman" w:hAnsi="Times New Roman" w:cs="Times New Roman"/>
                <w:sz w:val="24"/>
                <w:szCs w:val="24"/>
              </w:rPr>
            </w:pPr>
            <w:r w:rsidRPr="002C19D5">
              <w:rPr>
                <w:rFonts w:ascii="Times New Roman"/>
                <w:sz w:val="24"/>
                <w:szCs w:val="24"/>
              </w:rPr>
              <w:t>0.5454</w:t>
            </w:r>
          </w:p>
        </w:tc>
        <w:tc>
          <w:tcPr>
            <w:tcW w:w="2410" w:type="dxa"/>
            <w:tcBorders>
              <w:top w:val="nil"/>
              <w:left w:val="nil"/>
              <w:bottom w:val="nil"/>
              <w:right w:val="nil"/>
            </w:tcBorders>
          </w:tcPr>
          <w:p w:rsidR="00EF09D4" w:rsidRPr="002C19D5" w:rsidRDefault="00EF09D4" w:rsidP="00EF09D4">
            <w:pPr>
              <w:pStyle w:val="TableParagraph"/>
              <w:spacing w:line="220" w:lineRule="exact"/>
              <w:ind w:left="54"/>
              <w:jc w:val="center"/>
              <w:rPr>
                <w:rFonts w:ascii="Times New Roman" w:eastAsia="Times New Roman" w:hAnsi="Times New Roman" w:cs="Times New Roman"/>
                <w:sz w:val="24"/>
                <w:szCs w:val="24"/>
              </w:rPr>
            </w:pPr>
            <w:r w:rsidRPr="002C19D5">
              <w:rPr>
                <w:rFonts w:ascii="Times New Roman"/>
                <w:sz w:val="24"/>
                <w:szCs w:val="24"/>
              </w:rPr>
              <w:t>0.0481</w:t>
            </w:r>
          </w:p>
        </w:tc>
      </w:tr>
      <w:tr w:rsidR="00EF09D4" w:rsidRPr="002C19D5" w:rsidTr="002C19D5">
        <w:trPr>
          <w:trHeight w:hRule="exact" w:val="230"/>
          <w:jc w:val="center"/>
        </w:trPr>
        <w:tc>
          <w:tcPr>
            <w:tcW w:w="948" w:type="dxa"/>
            <w:tcBorders>
              <w:top w:val="nil"/>
              <w:left w:val="nil"/>
              <w:bottom w:val="nil"/>
              <w:right w:val="single" w:sz="7" w:space="0" w:color="000000"/>
            </w:tcBorders>
          </w:tcPr>
          <w:p w:rsidR="00EF09D4" w:rsidRPr="002C19D5" w:rsidRDefault="00EF09D4" w:rsidP="00EF09D4">
            <w:pPr>
              <w:pStyle w:val="TableParagraph"/>
              <w:spacing w:line="219" w:lineRule="exact"/>
              <w:ind w:left="107"/>
              <w:jc w:val="center"/>
              <w:rPr>
                <w:rFonts w:ascii="Times New Roman" w:eastAsia="Times New Roman" w:hAnsi="Times New Roman" w:cs="Times New Roman"/>
                <w:sz w:val="24"/>
                <w:szCs w:val="24"/>
              </w:rPr>
            </w:pPr>
            <w:r w:rsidRPr="002C19D5">
              <w:rPr>
                <w:rFonts w:ascii="Times New Roman"/>
                <w:sz w:val="24"/>
                <w:szCs w:val="24"/>
              </w:rPr>
              <w:t>7</w:t>
            </w:r>
          </w:p>
        </w:tc>
        <w:tc>
          <w:tcPr>
            <w:tcW w:w="2171" w:type="dxa"/>
            <w:tcBorders>
              <w:top w:val="nil"/>
              <w:left w:val="single" w:sz="7" w:space="0" w:color="000000"/>
              <w:bottom w:val="nil"/>
              <w:right w:val="nil"/>
            </w:tcBorders>
          </w:tcPr>
          <w:p w:rsidR="00EF09D4" w:rsidRPr="002C19D5" w:rsidRDefault="00EF09D4" w:rsidP="00EF09D4">
            <w:pPr>
              <w:pStyle w:val="TableParagraph"/>
              <w:spacing w:line="219" w:lineRule="exact"/>
              <w:ind w:left="46"/>
              <w:jc w:val="center"/>
              <w:rPr>
                <w:rFonts w:ascii="Times New Roman" w:eastAsia="Times New Roman" w:hAnsi="Times New Roman" w:cs="Times New Roman"/>
                <w:sz w:val="24"/>
                <w:szCs w:val="24"/>
              </w:rPr>
            </w:pPr>
            <w:r w:rsidRPr="002C19D5">
              <w:rPr>
                <w:rFonts w:ascii="Times New Roman"/>
                <w:sz w:val="24"/>
                <w:szCs w:val="24"/>
              </w:rPr>
              <w:t>0.5454</w:t>
            </w:r>
          </w:p>
        </w:tc>
        <w:tc>
          <w:tcPr>
            <w:tcW w:w="2410" w:type="dxa"/>
            <w:tcBorders>
              <w:top w:val="nil"/>
              <w:left w:val="nil"/>
              <w:bottom w:val="nil"/>
              <w:right w:val="nil"/>
            </w:tcBorders>
          </w:tcPr>
          <w:p w:rsidR="00EF09D4" w:rsidRPr="002C19D5" w:rsidRDefault="00EF09D4" w:rsidP="00EF09D4">
            <w:pPr>
              <w:pStyle w:val="TableParagraph"/>
              <w:spacing w:line="219" w:lineRule="exact"/>
              <w:ind w:left="54"/>
              <w:jc w:val="center"/>
              <w:rPr>
                <w:rFonts w:ascii="Times New Roman" w:eastAsia="Times New Roman" w:hAnsi="Times New Roman" w:cs="Times New Roman"/>
                <w:sz w:val="24"/>
                <w:szCs w:val="24"/>
              </w:rPr>
            </w:pPr>
            <w:r w:rsidRPr="002C19D5">
              <w:rPr>
                <w:rFonts w:ascii="Times New Roman"/>
                <w:sz w:val="24"/>
                <w:szCs w:val="24"/>
              </w:rPr>
              <w:t>0.0487</w:t>
            </w:r>
          </w:p>
        </w:tc>
      </w:tr>
      <w:tr w:rsidR="00EF09D4" w:rsidRPr="002C19D5" w:rsidTr="002C19D5">
        <w:trPr>
          <w:trHeight w:hRule="exact" w:val="230"/>
          <w:jc w:val="center"/>
        </w:trPr>
        <w:tc>
          <w:tcPr>
            <w:tcW w:w="948" w:type="dxa"/>
            <w:tcBorders>
              <w:top w:val="nil"/>
              <w:left w:val="nil"/>
              <w:bottom w:val="nil"/>
              <w:right w:val="single" w:sz="7" w:space="0" w:color="000000"/>
            </w:tcBorders>
          </w:tcPr>
          <w:p w:rsidR="00EF09D4" w:rsidRPr="002C19D5" w:rsidRDefault="00EF09D4" w:rsidP="00EF09D4">
            <w:pPr>
              <w:pStyle w:val="TableParagraph"/>
              <w:spacing w:line="220" w:lineRule="exact"/>
              <w:ind w:left="107"/>
              <w:jc w:val="center"/>
              <w:rPr>
                <w:rFonts w:ascii="Times New Roman" w:eastAsia="Times New Roman" w:hAnsi="Times New Roman" w:cs="Times New Roman"/>
                <w:sz w:val="24"/>
                <w:szCs w:val="24"/>
              </w:rPr>
            </w:pPr>
            <w:r w:rsidRPr="002C19D5">
              <w:rPr>
                <w:rFonts w:ascii="Times New Roman"/>
                <w:sz w:val="24"/>
                <w:szCs w:val="24"/>
              </w:rPr>
              <w:t>8</w:t>
            </w:r>
          </w:p>
        </w:tc>
        <w:tc>
          <w:tcPr>
            <w:tcW w:w="2171" w:type="dxa"/>
            <w:tcBorders>
              <w:top w:val="nil"/>
              <w:left w:val="single" w:sz="7" w:space="0" w:color="000000"/>
              <w:bottom w:val="nil"/>
              <w:right w:val="nil"/>
            </w:tcBorders>
          </w:tcPr>
          <w:p w:rsidR="00EF09D4" w:rsidRPr="002C19D5" w:rsidRDefault="00EF09D4" w:rsidP="00EF09D4">
            <w:pPr>
              <w:pStyle w:val="TableParagraph"/>
              <w:spacing w:line="220" w:lineRule="exact"/>
              <w:ind w:left="46"/>
              <w:jc w:val="center"/>
              <w:rPr>
                <w:rFonts w:ascii="Times New Roman" w:eastAsia="Times New Roman" w:hAnsi="Times New Roman" w:cs="Times New Roman"/>
                <w:sz w:val="24"/>
                <w:szCs w:val="24"/>
              </w:rPr>
            </w:pPr>
            <w:r w:rsidRPr="002C19D5">
              <w:rPr>
                <w:rFonts w:ascii="Times New Roman"/>
                <w:sz w:val="24"/>
                <w:szCs w:val="24"/>
              </w:rPr>
              <w:t>0.5457</w:t>
            </w:r>
          </w:p>
        </w:tc>
        <w:tc>
          <w:tcPr>
            <w:tcW w:w="2410" w:type="dxa"/>
            <w:tcBorders>
              <w:top w:val="nil"/>
              <w:left w:val="nil"/>
              <w:bottom w:val="nil"/>
              <w:right w:val="nil"/>
            </w:tcBorders>
          </w:tcPr>
          <w:p w:rsidR="00EF09D4" w:rsidRPr="002C19D5" w:rsidRDefault="00EF09D4" w:rsidP="00EF09D4">
            <w:pPr>
              <w:pStyle w:val="TableParagraph"/>
              <w:spacing w:line="220" w:lineRule="exact"/>
              <w:ind w:left="54"/>
              <w:jc w:val="center"/>
              <w:rPr>
                <w:rFonts w:ascii="Times New Roman" w:eastAsia="Times New Roman" w:hAnsi="Times New Roman" w:cs="Times New Roman"/>
                <w:sz w:val="24"/>
                <w:szCs w:val="24"/>
              </w:rPr>
            </w:pPr>
            <w:r w:rsidRPr="002C19D5">
              <w:rPr>
                <w:rFonts w:ascii="Times New Roman"/>
                <w:sz w:val="24"/>
                <w:szCs w:val="24"/>
              </w:rPr>
              <w:t>0.0483</w:t>
            </w:r>
          </w:p>
        </w:tc>
      </w:tr>
      <w:tr w:rsidR="00EF09D4" w:rsidRPr="002C19D5" w:rsidTr="002C19D5">
        <w:trPr>
          <w:trHeight w:hRule="exact" w:val="230"/>
          <w:jc w:val="center"/>
        </w:trPr>
        <w:tc>
          <w:tcPr>
            <w:tcW w:w="948" w:type="dxa"/>
            <w:tcBorders>
              <w:top w:val="nil"/>
              <w:left w:val="nil"/>
              <w:bottom w:val="nil"/>
              <w:right w:val="single" w:sz="7" w:space="0" w:color="000000"/>
            </w:tcBorders>
          </w:tcPr>
          <w:p w:rsidR="00EF09D4" w:rsidRPr="002C19D5" w:rsidRDefault="00EF09D4" w:rsidP="00EF09D4">
            <w:pPr>
              <w:pStyle w:val="TableParagraph"/>
              <w:spacing w:line="219" w:lineRule="exact"/>
              <w:ind w:left="107"/>
              <w:jc w:val="center"/>
              <w:rPr>
                <w:rFonts w:ascii="Times New Roman" w:eastAsia="Times New Roman" w:hAnsi="Times New Roman" w:cs="Times New Roman"/>
                <w:sz w:val="24"/>
                <w:szCs w:val="24"/>
              </w:rPr>
            </w:pPr>
            <w:r w:rsidRPr="002C19D5">
              <w:rPr>
                <w:rFonts w:ascii="Times New Roman"/>
                <w:sz w:val="24"/>
                <w:szCs w:val="24"/>
              </w:rPr>
              <w:t>9</w:t>
            </w:r>
          </w:p>
        </w:tc>
        <w:tc>
          <w:tcPr>
            <w:tcW w:w="2171" w:type="dxa"/>
            <w:tcBorders>
              <w:top w:val="nil"/>
              <w:left w:val="single" w:sz="7" w:space="0" w:color="000000"/>
              <w:bottom w:val="nil"/>
              <w:right w:val="nil"/>
            </w:tcBorders>
          </w:tcPr>
          <w:p w:rsidR="00EF09D4" w:rsidRPr="002C19D5" w:rsidRDefault="00EF09D4" w:rsidP="00EF09D4">
            <w:pPr>
              <w:pStyle w:val="TableParagraph"/>
              <w:spacing w:line="219" w:lineRule="exact"/>
              <w:ind w:left="46"/>
              <w:jc w:val="center"/>
              <w:rPr>
                <w:rFonts w:ascii="Times New Roman" w:eastAsia="Times New Roman" w:hAnsi="Times New Roman" w:cs="Times New Roman"/>
                <w:sz w:val="24"/>
                <w:szCs w:val="24"/>
              </w:rPr>
            </w:pPr>
            <w:r w:rsidRPr="002C19D5">
              <w:rPr>
                <w:rFonts w:ascii="Times New Roman"/>
                <w:sz w:val="24"/>
                <w:szCs w:val="24"/>
              </w:rPr>
              <w:t>0.5452</w:t>
            </w:r>
          </w:p>
        </w:tc>
        <w:tc>
          <w:tcPr>
            <w:tcW w:w="2410" w:type="dxa"/>
            <w:tcBorders>
              <w:top w:val="nil"/>
              <w:left w:val="nil"/>
              <w:bottom w:val="nil"/>
              <w:right w:val="nil"/>
            </w:tcBorders>
          </w:tcPr>
          <w:p w:rsidR="00EF09D4" w:rsidRPr="002C19D5" w:rsidRDefault="00EF09D4" w:rsidP="00EF09D4">
            <w:pPr>
              <w:pStyle w:val="TableParagraph"/>
              <w:spacing w:line="219" w:lineRule="exact"/>
              <w:ind w:left="54"/>
              <w:jc w:val="center"/>
              <w:rPr>
                <w:rFonts w:ascii="Times New Roman" w:eastAsia="Times New Roman" w:hAnsi="Times New Roman" w:cs="Times New Roman"/>
                <w:sz w:val="24"/>
                <w:szCs w:val="24"/>
              </w:rPr>
            </w:pPr>
            <w:r w:rsidRPr="002C19D5">
              <w:rPr>
                <w:rFonts w:ascii="Times New Roman"/>
                <w:sz w:val="24"/>
                <w:szCs w:val="24"/>
              </w:rPr>
              <w:t>0.0484</w:t>
            </w:r>
          </w:p>
        </w:tc>
      </w:tr>
      <w:tr w:rsidR="00EF09D4" w:rsidRPr="002C19D5" w:rsidTr="002C19D5">
        <w:trPr>
          <w:trHeight w:hRule="exact" w:val="227"/>
          <w:jc w:val="center"/>
        </w:trPr>
        <w:tc>
          <w:tcPr>
            <w:tcW w:w="948" w:type="dxa"/>
            <w:tcBorders>
              <w:top w:val="nil"/>
              <w:left w:val="nil"/>
              <w:bottom w:val="single" w:sz="5" w:space="0" w:color="000000"/>
              <w:right w:val="single" w:sz="7" w:space="0" w:color="000000"/>
            </w:tcBorders>
          </w:tcPr>
          <w:p w:rsidR="00EF09D4" w:rsidRPr="002C19D5" w:rsidRDefault="00EF09D4" w:rsidP="00EF09D4">
            <w:pPr>
              <w:pStyle w:val="TableParagraph"/>
              <w:spacing w:line="220" w:lineRule="exact"/>
              <w:ind w:left="107"/>
              <w:jc w:val="center"/>
              <w:rPr>
                <w:rFonts w:ascii="Times New Roman" w:eastAsia="Times New Roman" w:hAnsi="Times New Roman" w:cs="Times New Roman"/>
                <w:sz w:val="24"/>
                <w:szCs w:val="24"/>
              </w:rPr>
            </w:pPr>
            <w:r w:rsidRPr="002C19D5">
              <w:rPr>
                <w:rFonts w:ascii="Times New Roman"/>
                <w:sz w:val="24"/>
                <w:szCs w:val="24"/>
              </w:rPr>
              <w:t>10</w:t>
            </w:r>
          </w:p>
        </w:tc>
        <w:tc>
          <w:tcPr>
            <w:tcW w:w="2171" w:type="dxa"/>
            <w:tcBorders>
              <w:top w:val="nil"/>
              <w:left w:val="single" w:sz="7" w:space="0" w:color="000000"/>
              <w:bottom w:val="single" w:sz="5" w:space="0" w:color="000000"/>
              <w:right w:val="nil"/>
            </w:tcBorders>
          </w:tcPr>
          <w:p w:rsidR="00EF09D4" w:rsidRPr="002C19D5" w:rsidRDefault="00EF09D4" w:rsidP="00EF09D4">
            <w:pPr>
              <w:pStyle w:val="TableParagraph"/>
              <w:spacing w:line="220" w:lineRule="exact"/>
              <w:ind w:left="46"/>
              <w:jc w:val="center"/>
              <w:rPr>
                <w:rFonts w:ascii="Times New Roman" w:eastAsia="Times New Roman" w:hAnsi="Times New Roman" w:cs="Times New Roman"/>
                <w:sz w:val="24"/>
                <w:szCs w:val="24"/>
              </w:rPr>
            </w:pPr>
            <w:r w:rsidRPr="002C19D5">
              <w:rPr>
                <w:rFonts w:ascii="Times New Roman"/>
                <w:sz w:val="24"/>
                <w:szCs w:val="24"/>
              </w:rPr>
              <w:t>0.5459</w:t>
            </w:r>
          </w:p>
        </w:tc>
        <w:tc>
          <w:tcPr>
            <w:tcW w:w="2410" w:type="dxa"/>
            <w:tcBorders>
              <w:top w:val="nil"/>
              <w:left w:val="nil"/>
              <w:bottom w:val="single" w:sz="5" w:space="0" w:color="000000"/>
              <w:right w:val="nil"/>
            </w:tcBorders>
          </w:tcPr>
          <w:p w:rsidR="00EF09D4" w:rsidRPr="002C19D5" w:rsidRDefault="00EF09D4" w:rsidP="00EF09D4">
            <w:pPr>
              <w:pStyle w:val="TableParagraph"/>
              <w:spacing w:line="220" w:lineRule="exact"/>
              <w:ind w:left="54"/>
              <w:jc w:val="center"/>
              <w:rPr>
                <w:rFonts w:ascii="Times New Roman" w:eastAsia="Times New Roman" w:hAnsi="Times New Roman" w:cs="Times New Roman"/>
                <w:sz w:val="24"/>
                <w:szCs w:val="24"/>
              </w:rPr>
            </w:pPr>
            <w:r w:rsidRPr="002C19D5">
              <w:rPr>
                <w:rFonts w:ascii="Times New Roman"/>
                <w:sz w:val="24"/>
                <w:szCs w:val="24"/>
              </w:rPr>
              <w:t>0.0486</w:t>
            </w:r>
          </w:p>
        </w:tc>
      </w:tr>
      <w:tr w:rsidR="00EF09D4" w:rsidRPr="002C19D5" w:rsidTr="002C19D5">
        <w:trPr>
          <w:trHeight w:hRule="exact" w:val="245"/>
          <w:jc w:val="center"/>
        </w:trPr>
        <w:tc>
          <w:tcPr>
            <w:tcW w:w="948" w:type="dxa"/>
            <w:tcBorders>
              <w:top w:val="single" w:sz="5" w:space="0" w:color="000000"/>
              <w:left w:val="nil"/>
              <w:bottom w:val="nil"/>
              <w:right w:val="single" w:sz="7" w:space="0" w:color="000000"/>
            </w:tcBorders>
          </w:tcPr>
          <w:p w:rsidR="00EF09D4" w:rsidRPr="002C19D5" w:rsidRDefault="00EF09D4" w:rsidP="00EF09D4">
            <w:pPr>
              <w:pStyle w:val="TableParagraph"/>
              <w:spacing w:line="228" w:lineRule="exact"/>
              <w:ind w:left="107"/>
              <w:jc w:val="center"/>
              <w:rPr>
                <w:rFonts w:ascii="Times New Roman" w:eastAsia="Times New Roman" w:hAnsi="Times New Roman" w:cs="Times New Roman"/>
                <w:sz w:val="24"/>
                <w:szCs w:val="24"/>
              </w:rPr>
            </w:pPr>
            <w:r w:rsidRPr="002C19D5">
              <w:rPr>
                <w:rFonts w:ascii="Times New Roman"/>
                <w:b/>
                <w:sz w:val="24"/>
                <w:szCs w:val="24"/>
              </w:rPr>
              <w:t>Mean</w:t>
            </w:r>
          </w:p>
        </w:tc>
        <w:tc>
          <w:tcPr>
            <w:tcW w:w="2171" w:type="dxa"/>
            <w:tcBorders>
              <w:top w:val="single" w:sz="5" w:space="0" w:color="000000"/>
              <w:left w:val="single" w:sz="7" w:space="0" w:color="000000"/>
              <w:bottom w:val="nil"/>
              <w:right w:val="nil"/>
            </w:tcBorders>
          </w:tcPr>
          <w:p w:rsidR="00EF09D4" w:rsidRPr="002C19D5" w:rsidRDefault="00EF09D4" w:rsidP="00EF09D4">
            <w:pPr>
              <w:pStyle w:val="TableParagraph"/>
              <w:spacing w:line="228" w:lineRule="exact"/>
              <w:ind w:left="48"/>
              <w:jc w:val="center"/>
              <w:rPr>
                <w:rFonts w:ascii="Times New Roman" w:eastAsia="Times New Roman" w:hAnsi="Times New Roman" w:cs="Times New Roman"/>
                <w:sz w:val="24"/>
                <w:szCs w:val="24"/>
              </w:rPr>
            </w:pPr>
            <w:r w:rsidRPr="002C19D5">
              <w:rPr>
                <w:rFonts w:ascii="Times New Roman"/>
                <w:b/>
                <w:sz w:val="24"/>
                <w:szCs w:val="24"/>
              </w:rPr>
              <w:t>0.5454</w:t>
            </w:r>
          </w:p>
        </w:tc>
        <w:tc>
          <w:tcPr>
            <w:tcW w:w="2410" w:type="dxa"/>
            <w:tcBorders>
              <w:top w:val="single" w:sz="5" w:space="0" w:color="000000"/>
              <w:left w:val="nil"/>
              <w:bottom w:val="nil"/>
              <w:right w:val="nil"/>
            </w:tcBorders>
          </w:tcPr>
          <w:p w:rsidR="00EF09D4" w:rsidRPr="002C19D5" w:rsidRDefault="00EF09D4" w:rsidP="00EF09D4">
            <w:pPr>
              <w:pStyle w:val="TableParagraph"/>
              <w:spacing w:line="228" w:lineRule="exact"/>
              <w:ind w:left="55"/>
              <w:jc w:val="center"/>
              <w:rPr>
                <w:rFonts w:ascii="Times New Roman" w:eastAsia="Times New Roman" w:hAnsi="Times New Roman" w:cs="Times New Roman"/>
                <w:sz w:val="24"/>
                <w:szCs w:val="24"/>
              </w:rPr>
            </w:pPr>
            <w:r w:rsidRPr="002C19D5">
              <w:rPr>
                <w:rFonts w:ascii="Times New Roman"/>
                <w:b/>
                <w:sz w:val="24"/>
                <w:szCs w:val="24"/>
              </w:rPr>
              <w:t>0.0485</w:t>
            </w:r>
          </w:p>
        </w:tc>
      </w:tr>
      <w:tr w:rsidR="00EF09D4" w:rsidRPr="002C19D5" w:rsidTr="002C19D5">
        <w:trPr>
          <w:trHeight w:hRule="exact" w:val="236"/>
          <w:jc w:val="center"/>
        </w:trPr>
        <w:tc>
          <w:tcPr>
            <w:tcW w:w="948" w:type="dxa"/>
            <w:tcBorders>
              <w:top w:val="nil"/>
              <w:left w:val="nil"/>
              <w:bottom w:val="single" w:sz="13" w:space="0" w:color="000000"/>
              <w:right w:val="single" w:sz="7" w:space="0" w:color="000000"/>
            </w:tcBorders>
          </w:tcPr>
          <w:p w:rsidR="00EF09D4" w:rsidRPr="002C19D5" w:rsidRDefault="00EF09D4" w:rsidP="00EF09D4">
            <w:pPr>
              <w:pStyle w:val="TableParagraph"/>
              <w:spacing w:line="220" w:lineRule="exact"/>
              <w:ind w:left="107"/>
              <w:jc w:val="center"/>
              <w:rPr>
                <w:rFonts w:ascii="Times New Roman" w:eastAsia="Times New Roman" w:hAnsi="Times New Roman" w:cs="Times New Roman"/>
                <w:sz w:val="24"/>
                <w:szCs w:val="24"/>
              </w:rPr>
            </w:pPr>
            <w:r w:rsidRPr="002C19D5">
              <w:rPr>
                <w:rFonts w:ascii="Times New Roman"/>
                <w:b/>
                <w:sz w:val="24"/>
                <w:szCs w:val="24"/>
              </w:rPr>
              <w:t>Std.</w:t>
            </w:r>
          </w:p>
        </w:tc>
        <w:tc>
          <w:tcPr>
            <w:tcW w:w="2171" w:type="dxa"/>
            <w:tcBorders>
              <w:top w:val="nil"/>
              <w:left w:val="single" w:sz="7" w:space="0" w:color="000000"/>
              <w:bottom w:val="single" w:sz="13" w:space="0" w:color="000000"/>
              <w:right w:val="nil"/>
            </w:tcBorders>
          </w:tcPr>
          <w:p w:rsidR="00EF09D4" w:rsidRPr="002C19D5" w:rsidRDefault="00EF09D4" w:rsidP="00EF09D4">
            <w:pPr>
              <w:pStyle w:val="TableParagraph"/>
              <w:spacing w:line="220" w:lineRule="exact"/>
              <w:ind w:left="472"/>
              <w:jc w:val="center"/>
              <w:rPr>
                <w:rFonts w:ascii="Times New Roman" w:eastAsia="Times New Roman" w:hAnsi="Times New Roman" w:cs="Times New Roman"/>
                <w:sz w:val="24"/>
                <w:szCs w:val="24"/>
              </w:rPr>
            </w:pPr>
            <w:r w:rsidRPr="002C19D5">
              <w:rPr>
                <w:rFonts w:ascii="Times New Roman"/>
                <w:b/>
                <w:sz w:val="24"/>
                <w:szCs w:val="24"/>
              </w:rPr>
              <w:t>2.8917e-004</w:t>
            </w:r>
          </w:p>
        </w:tc>
        <w:tc>
          <w:tcPr>
            <w:tcW w:w="2410" w:type="dxa"/>
            <w:tcBorders>
              <w:top w:val="nil"/>
              <w:left w:val="nil"/>
              <w:bottom w:val="single" w:sz="13" w:space="0" w:color="000000"/>
              <w:right w:val="nil"/>
            </w:tcBorders>
          </w:tcPr>
          <w:p w:rsidR="00EF09D4" w:rsidRPr="002C19D5" w:rsidRDefault="00EF09D4" w:rsidP="00EF09D4">
            <w:pPr>
              <w:jc w:val="center"/>
              <w:rPr>
                <w:sz w:val="24"/>
              </w:rPr>
            </w:pPr>
          </w:p>
        </w:tc>
      </w:tr>
    </w:tbl>
    <w:p w:rsidR="00EF09D4" w:rsidRPr="002C19D5" w:rsidRDefault="00EF09D4" w:rsidP="00EF09D4">
      <w:pPr>
        <w:autoSpaceDE w:val="0"/>
        <w:autoSpaceDN w:val="0"/>
        <w:adjustRightInd w:val="0"/>
        <w:jc w:val="center"/>
        <w:rPr>
          <w:b/>
          <w:bCs/>
          <w:kern w:val="0"/>
          <w:szCs w:val="21"/>
        </w:rPr>
      </w:pPr>
      <w:r w:rsidRPr="002C19D5">
        <w:rPr>
          <w:b/>
          <w:bCs/>
          <w:kern w:val="0"/>
          <w:szCs w:val="21"/>
        </w:rPr>
        <w:t>Table 3.2. Monte Carlo simulations for Hurst exponent of random series</w:t>
      </w:r>
    </w:p>
    <w:p w:rsidR="00730C1B" w:rsidRPr="002C19D5" w:rsidRDefault="00730C1B" w:rsidP="00221514">
      <w:pPr>
        <w:autoSpaceDE w:val="0"/>
        <w:autoSpaceDN w:val="0"/>
        <w:adjustRightInd w:val="0"/>
        <w:rPr>
          <w:spacing w:val="-1"/>
          <w:sz w:val="24"/>
        </w:rPr>
      </w:pPr>
    </w:p>
    <w:p w:rsidR="00E00902" w:rsidRPr="002C19D5" w:rsidRDefault="00E00902" w:rsidP="002C19D5">
      <w:pPr>
        <w:autoSpaceDE w:val="0"/>
        <w:autoSpaceDN w:val="0"/>
        <w:adjustRightInd w:val="0"/>
        <w:spacing w:line="320" w:lineRule="exact"/>
        <w:rPr>
          <w:spacing w:val="-1"/>
          <w:sz w:val="24"/>
        </w:rPr>
      </w:pPr>
      <w:r w:rsidRPr="002C19D5">
        <w:rPr>
          <w:spacing w:val="-1"/>
          <w:sz w:val="24"/>
        </w:rPr>
        <w:t>From table 3.2, we can see that in our situation, the Hurst exponent calculated from Monte Carlo simulations is 0.5454 with standard deviation 0.0485. Our result is very close to Anis’ formula. Based on the above simulations, with 95% confidence, the Hurst exponent is in the interval 0.5454</w:t>
      </w:r>
      <w:r w:rsidRPr="002C19D5">
        <w:rPr>
          <w:rFonts w:hint="eastAsia"/>
          <w:spacing w:val="-1"/>
          <w:sz w:val="24"/>
        </w:rPr>
        <w:t>±</w:t>
      </w:r>
      <w:r w:rsidRPr="002C19D5">
        <w:rPr>
          <w:spacing w:val="-1"/>
          <w:sz w:val="24"/>
        </w:rPr>
        <w:t xml:space="preserve">1.96*0.0485, which is between 0.4503 and 0.6405. We choose those periods with Hurst exponent greater than 0.65 and expect those periods to be bearing some structure different from random series. However, since these periods are chosen from a large sample (total 17651 periods), we want to know if there exists true structure in these periods, or just </w:t>
      </w:r>
      <w:r w:rsidRPr="002C19D5">
        <w:rPr>
          <w:spacing w:val="-1"/>
          <w:sz w:val="24"/>
        </w:rPr>
        <w:lastRenderedPageBreak/>
        <w:t>by chance. We run a scramble test for this purpose.</w:t>
      </w:r>
      <w:r w:rsidR="002D1692" w:rsidRPr="002C19D5">
        <w:rPr>
          <w:spacing w:val="-1"/>
          <w:sz w:val="24"/>
        </w:rPr>
        <w:t xml:space="preserve"> </w:t>
      </w:r>
    </w:p>
    <w:p w:rsidR="002D1692" w:rsidRDefault="002D1692" w:rsidP="00E00902">
      <w:pPr>
        <w:autoSpaceDE w:val="0"/>
        <w:autoSpaceDN w:val="0"/>
        <w:adjustRightInd w:val="0"/>
        <w:jc w:val="left"/>
        <w:rPr>
          <w:spacing w:val="-1"/>
        </w:rPr>
      </w:pPr>
    </w:p>
    <w:p w:rsidR="002D1692" w:rsidRPr="002D1692" w:rsidRDefault="002D1692" w:rsidP="002D1692">
      <w:pPr>
        <w:numPr>
          <w:ilvl w:val="0"/>
          <w:numId w:val="33"/>
        </w:numPr>
        <w:rPr>
          <w:spacing w:val="-1"/>
        </w:rPr>
      </w:pPr>
      <w:r w:rsidRPr="002D1692">
        <w:rPr>
          <w:b/>
          <w:bCs/>
          <w:kern w:val="0"/>
          <w:sz w:val="24"/>
        </w:rPr>
        <w:t>Scramble</w:t>
      </w:r>
      <w:r w:rsidRPr="002D1692">
        <w:rPr>
          <w:spacing w:val="-1"/>
        </w:rPr>
        <w:t xml:space="preserve"> </w:t>
      </w:r>
      <w:r w:rsidRPr="002D1692">
        <w:rPr>
          <w:b/>
          <w:bCs/>
          <w:kern w:val="0"/>
          <w:sz w:val="24"/>
        </w:rPr>
        <w:t>test</w:t>
      </w:r>
    </w:p>
    <w:p w:rsidR="007E1F0E" w:rsidRDefault="007E1F0E" w:rsidP="002D1692">
      <w:pPr>
        <w:rPr>
          <w:spacing w:val="-1"/>
        </w:rPr>
      </w:pPr>
    </w:p>
    <w:p w:rsidR="002D1692" w:rsidRPr="007E1F0E" w:rsidRDefault="002D1692" w:rsidP="007E1F0E">
      <w:pPr>
        <w:spacing w:line="320" w:lineRule="exact"/>
        <w:rPr>
          <w:spacing w:val="-1"/>
          <w:sz w:val="24"/>
        </w:rPr>
      </w:pPr>
      <w:r w:rsidRPr="007E1F0E">
        <w:rPr>
          <w:spacing w:val="-1"/>
          <w:sz w:val="24"/>
        </w:rPr>
        <w:t>To</w:t>
      </w:r>
      <w:r w:rsidRPr="007E1F0E">
        <w:rPr>
          <w:spacing w:val="35"/>
          <w:sz w:val="24"/>
        </w:rPr>
        <w:t xml:space="preserve"> </w:t>
      </w:r>
      <w:r w:rsidRPr="007E1F0E">
        <w:rPr>
          <w:spacing w:val="-1"/>
          <w:sz w:val="24"/>
        </w:rPr>
        <w:t>test</w:t>
      </w:r>
      <w:r w:rsidRPr="007E1F0E">
        <w:rPr>
          <w:spacing w:val="34"/>
          <w:sz w:val="24"/>
        </w:rPr>
        <w:t xml:space="preserve"> </w:t>
      </w:r>
      <w:r w:rsidRPr="007E1F0E">
        <w:rPr>
          <w:spacing w:val="-1"/>
          <w:sz w:val="24"/>
        </w:rPr>
        <w:t>if</w:t>
      </w:r>
      <w:r w:rsidRPr="007E1F0E">
        <w:rPr>
          <w:spacing w:val="34"/>
          <w:sz w:val="24"/>
        </w:rPr>
        <w:t xml:space="preserve"> </w:t>
      </w:r>
      <w:r w:rsidRPr="007E1F0E">
        <w:rPr>
          <w:spacing w:val="-1"/>
          <w:sz w:val="24"/>
        </w:rPr>
        <w:t>there</w:t>
      </w:r>
      <w:r w:rsidRPr="007E1F0E">
        <w:rPr>
          <w:spacing w:val="34"/>
          <w:sz w:val="24"/>
        </w:rPr>
        <w:t xml:space="preserve"> </w:t>
      </w:r>
      <w:r w:rsidRPr="007E1F0E">
        <w:rPr>
          <w:spacing w:val="-1"/>
          <w:sz w:val="24"/>
        </w:rPr>
        <w:t>exists</w:t>
      </w:r>
      <w:r w:rsidRPr="007E1F0E">
        <w:rPr>
          <w:spacing w:val="34"/>
          <w:sz w:val="24"/>
        </w:rPr>
        <w:t xml:space="preserve"> </w:t>
      </w:r>
      <w:r w:rsidRPr="007E1F0E">
        <w:rPr>
          <w:spacing w:val="-1"/>
          <w:sz w:val="24"/>
        </w:rPr>
        <w:t>true</w:t>
      </w:r>
      <w:r w:rsidRPr="007E1F0E">
        <w:rPr>
          <w:spacing w:val="33"/>
          <w:sz w:val="24"/>
        </w:rPr>
        <w:t xml:space="preserve"> </w:t>
      </w:r>
      <w:r w:rsidRPr="007E1F0E">
        <w:rPr>
          <w:spacing w:val="-1"/>
          <w:sz w:val="24"/>
        </w:rPr>
        <w:t>structure</w:t>
      </w:r>
      <w:r w:rsidRPr="007E1F0E">
        <w:rPr>
          <w:spacing w:val="34"/>
          <w:sz w:val="24"/>
        </w:rPr>
        <w:t xml:space="preserve"> </w:t>
      </w:r>
      <w:r w:rsidRPr="007E1F0E">
        <w:rPr>
          <w:spacing w:val="-1"/>
          <w:sz w:val="24"/>
        </w:rPr>
        <w:t>in</w:t>
      </w:r>
      <w:r w:rsidRPr="007E1F0E">
        <w:rPr>
          <w:spacing w:val="34"/>
          <w:sz w:val="24"/>
        </w:rPr>
        <w:t xml:space="preserve"> </w:t>
      </w:r>
      <w:r w:rsidRPr="007E1F0E">
        <w:rPr>
          <w:spacing w:val="-1"/>
          <w:sz w:val="24"/>
        </w:rPr>
        <w:t>the</w:t>
      </w:r>
      <w:r w:rsidRPr="007E1F0E">
        <w:rPr>
          <w:spacing w:val="34"/>
          <w:sz w:val="24"/>
        </w:rPr>
        <w:t xml:space="preserve"> </w:t>
      </w:r>
      <w:r w:rsidRPr="007E1F0E">
        <w:rPr>
          <w:spacing w:val="-1"/>
          <w:sz w:val="24"/>
        </w:rPr>
        <w:t>periods</w:t>
      </w:r>
      <w:r w:rsidRPr="007E1F0E">
        <w:rPr>
          <w:spacing w:val="33"/>
          <w:sz w:val="24"/>
        </w:rPr>
        <w:t xml:space="preserve"> </w:t>
      </w:r>
      <w:r w:rsidRPr="007E1F0E">
        <w:rPr>
          <w:spacing w:val="-1"/>
          <w:sz w:val="24"/>
        </w:rPr>
        <w:t>with</w:t>
      </w:r>
      <w:r w:rsidRPr="007E1F0E">
        <w:rPr>
          <w:spacing w:val="32"/>
          <w:sz w:val="24"/>
        </w:rPr>
        <w:t xml:space="preserve"> </w:t>
      </w:r>
      <w:r w:rsidRPr="007E1F0E">
        <w:rPr>
          <w:spacing w:val="-1"/>
          <w:sz w:val="24"/>
        </w:rPr>
        <w:t>Hurst</w:t>
      </w:r>
      <w:r w:rsidRPr="007E1F0E">
        <w:rPr>
          <w:spacing w:val="5"/>
          <w:sz w:val="24"/>
        </w:rPr>
        <w:t xml:space="preserve"> </w:t>
      </w:r>
      <w:r w:rsidRPr="007E1F0E">
        <w:rPr>
          <w:spacing w:val="-1"/>
          <w:sz w:val="24"/>
        </w:rPr>
        <w:t>exponent</w:t>
      </w:r>
      <w:r w:rsidRPr="007E1F0E">
        <w:rPr>
          <w:spacing w:val="5"/>
          <w:sz w:val="24"/>
        </w:rPr>
        <w:t xml:space="preserve"> </w:t>
      </w:r>
      <w:r w:rsidRPr="007E1F0E">
        <w:rPr>
          <w:spacing w:val="-1"/>
          <w:sz w:val="24"/>
        </w:rPr>
        <w:t>greater</w:t>
      </w:r>
      <w:r w:rsidRPr="007E1F0E">
        <w:rPr>
          <w:spacing w:val="5"/>
          <w:sz w:val="24"/>
        </w:rPr>
        <w:t xml:space="preserve"> </w:t>
      </w:r>
      <w:r w:rsidRPr="007E1F0E">
        <w:rPr>
          <w:spacing w:val="-1"/>
          <w:sz w:val="24"/>
        </w:rPr>
        <w:t>than</w:t>
      </w:r>
      <w:r w:rsidRPr="007E1F0E">
        <w:rPr>
          <w:spacing w:val="5"/>
          <w:sz w:val="24"/>
        </w:rPr>
        <w:t xml:space="preserve"> </w:t>
      </w:r>
      <w:r w:rsidRPr="007E1F0E">
        <w:rPr>
          <w:spacing w:val="-1"/>
          <w:sz w:val="24"/>
        </w:rPr>
        <w:t>0.65,</w:t>
      </w:r>
      <w:r w:rsidRPr="007E1F0E">
        <w:rPr>
          <w:spacing w:val="5"/>
          <w:sz w:val="24"/>
        </w:rPr>
        <w:t xml:space="preserve"> </w:t>
      </w:r>
      <w:r w:rsidRPr="007E1F0E">
        <w:rPr>
          <w:sz w:val="24"/>
        </w:rPr>
        <w:t>we</w:t>
      </w:r>
      <w:r w:rsidRPr="007E1F0E">
        <w:rPr>
          <w:spacing w:val="5"/>
          <w:sz w:val="24"/>
        </w:rPr>
        <w:t xml:space="preserve"> </w:t>
      </w:r>
      <w:r w:rsidRPr="007E1F0E">
        <w:rPr>
          <w:spacing w:val="-1"/>
          <w:sz w:val="24"/>
        </w:rPr>
        <w:t>randomly</w:t>
      </w:r>
      <w:r w:rsidRPr="007E1F0E">
        <w:rPr>
          <w:spacing w:val="5"/>
          <w:sz w:val="24"/>
        </w:rPr>
        <w:t xml:space="preserve"> </w:t>
      </w:r>
      <w:r w:rsidRPr="007E1F0E">
        <w:rPr>
          <w:sz w:val="24"/>
        </w:rPr>
        <w:t>choose</w:t>
      </w:r>
      <w:r w:rsidRPr="007E1F0E">
        <w:rPr>
          <w:spacing w:val="5"/>
          <w:sz w:val="24"/>
        </w:rPr>
        <w:t xml:space="preserve"> </w:t>
      </w:r>
      <w:r w:rsidRPr="007E1F0E">
        <w:rPr>
          <w:spacing w:val="-1"/>
          <w:sz w:val="24"/>
        </w:rPr>
        <w:t>10</w:t>
      </w:r>
      <w:r w:rsidRPr="007E1F0E">
        <w:rPr>
          <w:spacing w:val="39"/>
          <w:sz w:val="24"/>
        </w:rPr>
        <w:t xml:space="preserve"> </w:t>
      </w:r>
      <w:r w:rsidRPr="007E1F0E">
        <w:rPr>
          <w:spacing w:val="-1"/>
          <w:sz w:val="24"/>
        </w:rPr>
        <w:t>samples</w:t>
      </w:r>
      <w:r w:rsidRPr="007E1F0E">
        <w:rPr>
          <w:spacing w:val="36"/>
          <w:sz w:val="24"/>
        </w:rPr>
        <w:t xml:space="preserve"> </w:t>
      </w:r>
      <w:r w:rsidRPr="007E1F0E">
        <w:rPr>
          <w:sz w:val="24"/>
        </w:rPr>
        <w:t>from</w:t>
      </w:r>
      <w:r w:rsidRPr="007E1F0E">
        <w:rPr>
          <w:spacing w:val="35"/>
          <w:sz w:val="24"/>
        </w:rPr>
        <w:t xml:space="preserve"> </w:t>
      </w:r>
      <w:r w:rsidRPr="007E1F0E">
        <w:rPr>
          <w:sz w:val="24"/>
        </w:rPr>
        <w:t>those</w:t>
      </w:r>
      <w:r w:rsidRPr="007E1F0E">
        <w:rPr>
          <w:spacing w:val="35"/>
          <w:sz w:val="24"/>
        </w:rPr>
        <w:t xml:space="preserve"> </w:t>
      </w:r>
      <w:r w:rsidRPr="007E1F0E">
        <w:rPr>
          <w:spacing w:val="-1"/>
          <w:sz w:val="24"/>
        </w:rPr>
        <w:t>periods.</w:t>
      </w:r>
      <w:r w:rsidRPr="007E1F0E">
        <w:rPr>
          <w:spacing w:val="23"/>
          <w:sz w:val="24"/>
        </w:rPr>
        <w:t xml:space="preserve"> </w:t>
      </w:r>
      <w:r w:rsidRPr="007E1F0E">
        <w:rPr>
          <w:spacing w:val="-1"/>
          <w:sz w:val="24"/>
        </w:rPr>
        <w:t>For</w:t>
      </w:r>
      <w:r w:rsidRPr="007E1F0E">
        <w:rPr>
          <w:spacing w:val="36"/>
          <w:sz w:val="24"/>
        </w:rPr>
        <w:t xml:space="preserve"> </w:t>
      </w:r>
      <w:r w:rsidRPr="007E1F0E">
        <w:rPr>
          <w:spacing w:val="-1"/>
          <w:sz w:val="24"/>
        </w:rPr>
        <w:t>each</w:t>
      </w:r>
      <w:r w:rsidRPr="007E1F0E">
        <w:rPr>
          <w:spacing w:val="36"/>
          <w:sz w:val="24"/>
        </w:rPr>
        <w:t xml:space="preserve"> </w:t>
      </w:r>
      <w:r w:rsidRPr="007E1F0E">
        <w:rPr>
          <w:spacing w:val="-1"/>
          <w:sz w:val="24"/>
        </w:rPr>
        <w:t>sample,</w:t>
      </w:r>
      <w:r w:rsidRPr="007E1F0E">
        <w:rPr>
          <w:spacing w:val="36"/>
          <w:sz w:val="24"/>
        </w:rPr>
        <w:t xml:space="preserve"> </w:t>
      </w:r>
      <w:r w:rsidRPr="007E1F0E">
        <w:rPr>
          <w:sz w:val="24"/>
        </w:rPr>
        <w:t>we</w:t>
      </w:r>
      <w:r w:rsidRPr="007E1F0E">
        <w:rPr>
          <w:spacing w:val="29"/>
          <w:sz w:val="24"/>
        </w:rPr>
        <w:t xml:space="preserve"> </w:t>
      </w:r>
      <w:r w:rsidRPr="007E1F0E">
        <w:rPr>
          <w:spacing w:val="-1"/>
          <w:sz w:val="24"/>
        </w:rPr>
        <w:t>scramble</w:t>
      </w:r>
      <w:r w:rsidRPr="007E1F0E">
        <w:rPr>
          <w:spacing w:val="12"/>
          <w:sz w:val="24"/>
        </w:rPr>
        <w:t xml:space="preserve"> </w:t>
      </w:r>
      <w:r w:rsidRPr="007E1F0E">
        <w:rPr>
          <w:spacing w:val="-1"/>
          <w:sz w:val="24"/>
        </w:rPr>
        <w:t>the</w:t>
      </w:r>
      <w:r w:rsidRPr="007E1F0E">
        <w:rPr>
          <w:spacing w:val="12"/>
          <w:sz w:val="24"/>
        </w:rPr>
        <w:t xml:space="preserve"> </w:t>
      </w:r>
      <w:r w:rsidRPr="007E1F0E">
        <w:rPr>
          <w:spacing w:val="-1"/>
          <w:sz w:val="24"/>
        </w:rPr>
        <w:t>series</w:t>
      </w:r>
      <w:r w:rsidRPr="007E1F0E">
        <w:rPr>
          <w:spacing w:val="12"/>
          <w:sz w:val="24"/>
        </w:rPr>
        <w:t xml:space="preserve"> </w:t>
      </w:r>
      <w:r w:rsidRPr="007E1F0E">
        <w:rPr>
          <w:spacing w:val="-1"/>
          <w:sz w:val="24"/>
        </w:rPr>
        <w:t>and</w:t>
      </w:r>
      <w:r w:rsidRPr="007E1F0E">
        <w:rPr>
          <w:spacing w:val="12"/>
          <w:sz w:val="24"/>
        </w:rPr>
        <w:t xml:space="preserve"> </w:t>
      </w:r>
      <w:r w:rsidRPr="007E1F0E">
        <w:rPr>
          <w:spacing w:val="-1"/>
          <w:sz w:val="24"/>
        </w:rPr>
        <w:t>then</w:t>
      </w:r>
      <w:r w:rsidRPr="007E1F0E">
        <w:rPr>
          <w:spacing w:val="10"/>
          <w:sz w:val="24"/>
        </w:rPr>
        <w:t xml:space="preserve"> </w:t>
      </w:r>
      <w:r w:rsidRPr="007E1F0E">
        <w:rPr>
          <w:spacing w:val="-1"/>
          <w:sz w:val="24"/>
        </w:rPr>
        <w:t>calculate</w:t>
      </w:r>
      <w:r w:rsidRPr="007E1F0E">
        <w:rPr>
          <w:spacing w:val="12"/>
          <w:sz w:val="24"/>
        </w:rPr>
        <w:t xml:space="preserve"> </w:t>
      </w:r>
      <w:r w:rsidRPr="007E1F0E">
        <w:rPr>
          <w:spacing w:val="-1"/>
          <w:sz w:val="24"/>
        </w:rPr>
        <w:t>the</w:t>
      </w:r>
      <w:r w:rsidRPr="007E1F0E">
        <w:rPr>
          <w:spacing w:val="10"/>
          <w:sz w:val="24"/>
        </w:rPr>
        <w:t xml:space="preserve"> </w:t>
      </w:r>
      <w:r w:rsidRPr="007E1F0E">
        <w:rPr>
          <w:spacing w:val="-1"/>
          <w:sz w:val="24"/>
        </w:rPr>
        <w:t>Hurst</w:t>
      </w:r>
      <w:r w:rsidRPr="007E1F0E">
        <w:rPr>
          <w:spacing w:val="10"/>
          <w:sz w:val="24"/>
        </w:rPr>
        <w:t xml:space="preserve"> </w:t>
      </w:r>
      <w:r w:rsidRPr="007E1F0E">
        <w:rPr>
          <w:spacing w:val="-1"/>
          <w:sz w:val="24"/>
        </w:rPr>
        <w:t>exponent</w:t>
      </w:r>
      <w:r w:rsidRPr="007E1F0E">
        <w:rPr>
          <w:spacing w:val="33"/>
          <w:sz w:val="24"/>
        </w:rPr>
        <w:t xml:space="preserve"> </w:t>
      </w:r>
      <w:r w:rsidRPr="007E1F0E">
        <w:rPr>
          <w:spacing w:val="-1"/>
          <w:sz w:val="24"/>
        </w:rPr>
        <w:t>for</w:t>
      </w:r>
      <w:r w:rsidRPr="007E1F0E">
        <w:rPr>
          <w:spacing w:val="31"/>
          <w:sz w:val="24"/>
        </w:rPr>
        <w:t xml:space="preserve"> </w:t>
      </w:r>
      <w:r w:rsidRPr="007E1F0E">
        <w:rPr>
          <w:sz w:val="24"/>
        </w:rPr>
        <w:t>this</w:t>
      </w:r>
      <w:r w:rsidRPr="007E1F0E">
        <w:rPr>
          <w:spacing w:val="30"/>
          <w:sz w:val="24"/>
        </w:rPr>
        <w:t xml:space="preserve"> </w:t>
      </w:r>
      <w:r w:rsidRPr="007E1F0E">
        <w:rPr>
          <w:spacing w:val="-1"/>
          <w:sz w:val="24"/>
        </w:rPr>
        <w:t>scrambled</w:t>
      </w:r>
      <w:r w:rsidRPr="007E1F0E">
        <w:rPr>
          <w:spacing w:val="31"/>
          <w:sz w:val="24"/>
        </w:rPr>
        <w:t xml:space="preserve"> </w:t>
      </w:r>
      <w:r w:rsidRPr="007E1F0E">
        <w:rPr>
          <w:spacing w:val="-1"/>
          <w:sz w:val="24"/>
        </w:rPr>
        <w:t>series.</w:t>
      </w:r>
      <w:r w:rsidRPr="007E1F0E">
        <w:rPr>
          <w:spacing w:val="12"/>
          <w:sz w:val="24"/>
        </w:rPr>
        <w:t xml:space="preserve"> </w:t>
      </w:r>
      <w:r w:rsidRPr="007E1F0E">
        <w:rPr>
          <w:spacing w:val="-1"/>
          <w:sz w:val="24"/>
        </w:rPr>
        <w:t>The</w:t>
      </w:r>
      <w:r w:rsidRPr="007E1F0E">
        <w:rPr>
          <w:spacing w:val="31"/>
          <w:sz w:val="24"/>
        </w:rPr>
        <w:t xml:space="preserve"> </w:t>
      </w:r>
      <w:r w:rsidRPr="007E1F0E">
        <w:rPr>
          <w:spacing w:val="-1"/>
          <w:sz w:val="24"/>
        </w:rPr>
        <w:t>scrambled</w:t>
      </w:r>
      <w:r w:rsidRPr="007E1F0E">
        <w:rPr>
          <w:spacing w:val="31"/>
          <w:sz w:val="24"/>
        </w:rPr>
        <w:t xml:space="preserve"> </w:t>
      </w:r>
      <w:r w:rsidRPr="007E1F0E">
        <w:rPr>
          <w:sz w:val="24"/>
        </w:rPr>
        <w:t>series</w:t>
      </w:r>
      <w:r w:rsidRPr="007E1F0E">
        <w:rPr>
          <w:spacing w:val="30"/>
          <w:sz w:val="24"/>
        </w:rPr>
        <w:t xml:space="preserve"> </w:t>
      </w:r>
      <w:r w:rsidRPr="007E1F0E">
        <w:rPr>
          <w:sz w:val="24"/>
        </w:rPr>
        <w:t>has</w:t>
      </w:r>
      <w:r w:rsidRPr="007E1F0E">
        <w:rPr>
          <w:spacing w:val="31"/>
          <w:sz w:val="24"/>
        </w:rPr>
        <w:t xml:space="preserve"> </w:t>
      </w:r>
      <w:r w:rsidRPr="007E1F0E">
        <w:rPr>
          <w:sz w:val="24"/>
        </w:rPr>
        <w:t>the</w:t>
      </w:r>
      <w:r w:rsidRPr="007E1F0E">
        <w:rPr>
          <w:spacing w:val="37"/>
          <w:sz w:val="24"/>
        </w:rPr>
        <w:t xml:space="preserve"> </w:t>
      </w:r>
      <w:r w:rsidRPr="007E1F0E">
        <w:rPr>
          <w:spacing w:val="-2"/>
          <w:sz w:val="24"/>
        </w:rPr>
        <w:t>same</w:t>
      </w:r>
      <w:r w:rsidRPr="007E1F0E">
        <w:rPr>
          <w:spacing w:val="35"/>
          <w:sz w:val="24"/>
        </w:rPr>
        <w:t xml:space="preserve"> </w:t>
      </w:r>
      <w:r w:rsidRPr="007E1F0E">
        <w:rPr>
          <w:spacing w:val="-1"/>
          <w:sz w:val="24"/>
        </w:rPr>
        <w:t>distribution</w:t>
      </w:r>
      <w:r w:rsidRPr="007E1F0E">
        <w:rPr>
          <w:spacing w:val="35"/>
          <w:sz w:val="24"/>
        </w:rPr>
        <w:t xml:space="preserve"> </w:t>
      </w:r>
      <w:r w:rsidRPr="007E1F0E">
        <w:rPr>
          <w:spacing w:val="-1"/>
          <w:sz w:val="24"/>
        </w:rPr>
        <w:t>as</w:t>
      </w:r>
      <w:r w:rsidRPr="007E1F0E">
        <w:rPr>
          <w:spacing w:val="34"/>
          <w:sz w:val="24"/>
        </w:rPr>
        <w:t xml:space="preserve"> </w:t>
      </w:r>
      <w:r w:rsidRPr="007E1F0E">
        <w:rPr>
          <w:spacing w:val="-1"/>
          <w:sz w:val="24"/>
        </w:rPr>
        <w:t>the</w:t>
      </w:r>
      <w:r w:rsidRPr="007E1F0E">
        <w:rPr>
          <w:spacing w:val="33"/>
          <w:sz w:val="24"/>
        </w:rPr>
        <w:t xml:space="preserve"> </w:t>
      </w:r>
      <w:r w:rsidRPr="007E1F0E">
        <w:rPr>
          <w:spacing w:val="-1"/>
          <w:sz w:val="24"/>
        </w:rPr>
        <w:t>original</w:t>
      </w:r>
      <w:r w:rsidRPr="007E1F0E">
        <w:rPr>
          <w:spacing w:val="34"/>
          <w:sz w:val="24"/>
        </w:rPr>
        <w:t xml:space="preserve"> </w:t>
      </w:r>
      <w:r w:rsidRPr="007E1F0E">
        <w:rPr>
          <w:spacing w:val="-1"/>
          <w:sz w:val="24"/>
        </w:rPr>
        <w:t>sample</w:t>
      </w:r>
      <w:r w:rsidRPr="007E1F0E">
        <w:rPr>
          <w:spacing w:val="34"/>
          <w:sz w:val="24"/>
        </w:rPr>
        <w:t xml:space="preserve"> </w:t>
      </w:r>
      <w:r w:rsidRPr="007E1F0E">
        <w:rPr>
          <w:spacing w:val="-1"/>
          <w:sz w:val="24"/>
        </w:rPr>
        <w:t>except</w:t>
      </w:r>
      <w:r w:rsidRPr="007E1F0E">
        <w:rPr>
          <w:spacing w:val="34"/>
          <w:sz w:val="24"/>
        </w:rPr>
        <w:t xml:space="preserve"> </w:t>
      </w:r>
      <w:r w:rsidRPr="007E1F0E">
        <w:rPr>
          <w:spacing w:val="-1"/>
          <w:sz w:val="24"/>
        </w:rPr>
        <w:t>that</w:t>
      </w:r>
      <w:r w:rsidRPr="007E1F0E">
        <w:rPr>
          <w:spacing w:val="34"/>
          <w:sz w:val="24"/>
        </w:rPr>
        <w:t xml:space="preserve"> </w:t>
      </w:r>
      <w:r w:rsidRPr="007E1F0E">
        <w:rPr>
          <w:spacing w:val="-1"/>
          <w:sz w:val="24"/>
        </w:rPr>
        <w:t>the</w:t>
      </w:r>
      <w:r w:rsidRPr="007E1F0E">
        <w:rPr>
          <w:spacing w:val="43"/>
          <w:sz w:val="24"/>
        </w:rPr>
        <w:t xml:space="preserve"> </w:t>
      </w:r>
      <w:r w:rsidRPr="007E1F0E">
        <w:rPr>
          <w:sz w:val="24"/>
        </w:rPr>
        <w:t>sequence</w:t>
      </w:r>
      <w:r w:rsidRPr="007E1F0E">
        <w:rPr>
          <w:spacing w:val="13"/>
          <w:sz w:val="24"/>
        </w:rPr>
        <w:t xml:space="preserve"> </w:t>
      </w:r>
      <w:r w:rsidRPr="007E1F0E">
        <w:rPr>
          <w:sz w:val="24"/>
        </w:rPr>
        <w:t>is</w:t>
      </w:r>
      <w:r w:rsidRPr="007E1F0E">
        <w:rPr>
          <w:spacing w:val="13"/>
          <w:sz w:val="24"/>
        </w:rPr>
        <w:t xml:space="preserve"> </w:t>
      </w:r>
      <w:r w:rsidRPr="007E1F0E">
        <w:rPr>
          <w:spacing w:val="-1"/>
          <w:sz w:val="24"/>
        </w:rPr>
        <w:t>random.</w:t>
      </w:r>
      <w:r w:rsidRPr="007E1F0E">
        <w:rPr>
          <w:spacing w:val="29"/>
          <w:sz w:val="24"/>
        </w:rPr>
        <w:t xml:space="preserve"> </w:t>
      </w:r>
      <w:r w:rsidRPr="007E1F0E">
        <w:rPr>
          <w:sz w:val="24"/>
        </w:rPr>
        <w:t>If</w:t>
      </w:r>
      <w:r w:rsidRPr="007E1F0E">
        <w:rPr>
          <w:spacing w:val="14"/>
          <w:sz w:val="24"/>
        </w:rPr>
        <w:t xml:space="preserve"> </w:t>
      </w:r>
      <w:r w:rsidRPr="007E1F0E">
        <w:rPr>
          <w:spacing w:val="-1"/>
          <w:sz w:val="24"/>
        </w:rPr>
        <w:t>there</w:t>
      </w:r>
      <w:r w:rsidRPr="007E1F0E">
        <w:rPr>
          <w:spacing w:val="14"/>
          <w:sz w:val="24"/>
        </w:rPr>
        <w:t xml:space="preserve"> </w:t>
      </w:r>
      <w:r w:rsidRPr="007E1F0E">
        <w:rPr>
          <w:sz w:val="24"/>
        </w:rPr>
        <w:t>exists</w:t>
      </w:r>
      <w:r w:rsidRPr="007E1F0E">
        <w:rPr>
          <w:spacing w:val="13"/>
          <w:sz w:val="24"/>
        </w:rPr>
        <w:t xml:space="preserve"> </w:t>
      </w:r>
      <w:r w:rsidRPr="007E1F0E">
        <w:rPr>
          <w:spacing w:val="-1"/>
          <w:sz w:val="24"/>
        </w:rPr>
        <w:t>some</w:t>
      </w:r>
      <w:r w:rsidRPr="007E1F0E">
        <w:rPr>
          <w:spacing w:val="14"/>
          <w:sz w:val="24"/>
        </w:rPr>
        <w:t xml:space="preserve"> </w:t>
      </w:r>
      <w:r w:rsidRPr="007E1F0E">
        <w:rPr>
          <w:sz w:val="24"/>
        </w:rPr>
        <w:t>structure</w:t>
      </w:r>
      <w:r w:rsidRPr="007E1F0E">
        <w:rPr>
          <w:spacing w:val="14"/>
          <w:sz w:val="24"/>
        </w:rPr>
        <w:t xml:space="preserve"> </w:t>
      </w:r>
      <w:r w:rsidRPr="007E1F0E">
        <w:rPr>
          <w:spacing w:val="-1"/>
          <w:sz w:val="24"/>
        </w:rPr>
        <w:t>in</w:t>
      </w:r>
      <w:r w:rsidRPr="007E1F0E">
        <w:rPr>
          <w:spacing w:val="15"/>
          <w:sz w:val="24"/>
        </w:rPr>
        <w:t xml:space="preserve"> </w:t>
      </w:r>
      <w:r w:rsidRPr="007E1F0E">
        <w:rPr>
          <w:spacing w:val="-1"/>
          <w:sz w:val="24"/>
        </w:rPr>
        <w:t>the</w:t>
      </w:r>
      <w:r w:rsidRPr="007E1F0E">
        <w:rPr>
          <w:spacing w:val="28"/>
          <w:sz w:val="24"/>
        </w:rPr>
        <w:t xml:space="preserve"> </w:t>
      </w:r>
      <w:r w:rsidRPr="007E1F0E">
        <w:rPr>
          <w:spacing w:val="-1"/>
          <w:sz w:val="24"/>
        </w:rPr>
        <w:t>sequence,</w:t>
      </w:r>
      <w:r w:rsidRPr="007E1F0E">
        <w:rPr>
          <w:spacing w:val="9"/>
          <w:sz w:val="24"/>
        </w:rPr>
        <w:t xml:space="preserve"> </w:t>
      </w:r>
      <w:r w:rsidRPr="007E1F0E">
        <w:rPr>
          <w:spacing w:val="-1"/>
          <w:sz w:val="24"/>
        </w:rPr>
        <w:t>after</w:t>
      </w:r>
      <w:r w:rsidRPr="007E1F0E">
        <w:rPr>
          <w:spacing w:val="9"/>
          <w:sz w:val="24"/>
        </w:rPr>
        <w:t xml:space="preserve"> </w:t>
      </w:r>
      <w:r w:rsidRPr="007E1F0E">
        <w:rPr>
          <w:spacing w:val="-1"/>
          <w:sz w:val="24"/>
        </w:rPr>
        <w:t>scrambling</w:t>
      </w:r>
      <w:r w:rsidRPr="007E1F0E">
        <w:rPr>
          <w:spacing w:val="10"/>
          <w:sz w:val="24"/>
        </w:rPr>
        <w:t xml:space="preserve"> </w:t>
      </w:r>
      <w:r w:rsidRPr="007E1F0E">
        <w:rPr>
          <w:spacing w:val="-1"/>
          <w:sz w:val="24"/>
        </w:rPr>
        <w:t>the</w:t>
      </w:r>
      <w:r w:rsidRPr="007E1F0E">
        <w:rPr>
          <w:spacing w:val="9"/>
          <w:sz w:val="24"/>
        </w:rPr>
        <w:t xml:space="preserve"> </w:t>
      </w:r>
      <w:r w:rsidRPr="007E1F0E">
        <w:rPr>
          <w:spacing w:val="-1"/>
          <w:sz w:val="24"/>
        </w:rPr>
        <w:t>structure</w:t>
      </w:r>
      <w:r w:rsidRPr="007E1F0E">
        <w:rPr>
          <w:spacing w:val="8"/>
          <w:sz w:val="24"/>
        </w:rPr>
        <w:t xml:space="preserve"> </w:t>
      </w:r>
      <w:r w:rsidRPr="007E1F0E">
        <w:rPr>
          <w:spacing w:val="-1"/>
          <w:sz w:val="24"/>
        </w:rPr>
        <w:t>will</w:t>
      </w:r>
      <w:r w:rsidRPr="007E1F0E">
        <w:rPr>
          <w:spacing w:val="9"/>
          <w:sz w:val="24"/>
        </w:rPr>
        <w:t xml:space="preserve"> </w:t>
      </w:r>
      <w:r w:rsidRPr="007E1F0E">
        <w:rPr>
          <w:sz w:val="24"/>
        </w:rPr>
        <w:t>be</w:t>
      </w:r>
      <w:r w:rsidRPr="007E1F0E">
        <w:rPr>
          <w:spacing w:val="9"/>
          <w:sz w:val="24"/>
        </w:rPr>
        <w:t xml:space="preserve"> </w:t>
      </w:r>
      <w:r w:rsidRPr="007E1F0E">
        <w:rPr>
          <w:spacing w:val="-1"/>
          <w:sz w:val="24"/>
        </w:rPr>
        <w:t>destroyed</w:t>
      </w:r>
      <w:r w:rsidRPr="007E1F0E">
        <w:rPr>
          <w:spacing w:val="20"/>
          <w:sz w:val="24"/>
        </w:rPr>
        <w:t xml:space="preserve"> </w:t>
      </w:r>
      <w:r w:rsidRPr="007E1F0E">
        <w:rPr>
          <w:spacing w:val="-1"/>
          <w:sz w:val="24"/>
        </w:rPr>
        <w:t>and</w:t>
      </w:r>
      <w:r w:rsidRPr="007E1F0E">
        <w:rPr>
          <w:spacing w:val="13"/>
          <w:sz w:val="24"/>
        </w:rPr>
        <w:t xml:space="preserve"> </w:t>
      </w:r>
      <w:r w:rsidRPr="007E1F0E">
        <w:rPr>
          <w:spacing w:val="-1"/>
          <w:sz w:val="24"/>
        </w:rPr>
        <w:t>the</w:t>
      </w:r>
      <w:r w:rsidRPr="007E1F0E">
        <w:rPr>
          <w:spacing w:val="13"/>
          <w:sz w:val="24"/>
        </w:rPr>
        <w:t xml:space="preserve"> </w:t>
      </w:r>
      <w:r w:rsidRPr="007E1F0E">
        <w:rPr>
          <w:spacing w:val="-1"/>
          <w:sz w:val="24"/>
        </w:rPr>
        <w:t>calculated</w:t>
      </w:r>
      <w:r w:rsidRPr="007E1F0E">
        <w:rPr>
          <w:spacing w:val="14"/>
          <w:sz w:val="24"/>
        </w:rPr>
        <w:t xml:space="preserve"> </w:t>
      </w:r>
      <w:r w:rsidRPr="007E1F0E">
        <w:rPr>
          <w:spacing w:val="-1"/>
          <w:sz w:val="24"/>
        </w:rPr>
        <w:t>Hurst</w:t>
      </w:r>
      <w:r w:rsidRPr="007E1F0E">
        <w:rPr>
          <w:spacing w:val="13"/>
          <w:sz w:val="24"/>
        </w:rPr>
        <w:t xml:space="preserve"> </w:t>
      </w:r>
      <w:r w:rsidRPr="007E1F0E">
        <w:rPr>
          <w:spacing w:val="-1"/>
          <w:sz w:val="24"/>
        </w:rPr>
        <w:t>exponent</w:t>
      </w:r>
      <w:r w:rsidRPr="007E1F0E">
        <w:rPr>
          <w:spacing w:val="13"/>
          <w:sz w:val="24"/>
        </w:rPr>
        <w:t xml:space="preserve"> </w:t>
      </w:r>
      <w:r w:rsidRPr="007E1F0E">
        <w:rPr>
          <w:spacing w:val="-1"/>
          <w:sz w:val="24"/>
        </w:rPr>
        <w:t>should</w:t>
      </w:r>
      <w:r w:rsidRPr="007E1F0E">
        <w:rPr>
          <w:spacing w:val="13"/>
          <w:sz w:val="24"/>
        </w:rPr>
        <w:t xml:space="preserve"> </w:t>
      </w:r>
      <w:r w:rsidRPr="007E1F0E">
        <w:rPr>
          <w:sz w:val="24"/>
        </w:rPr>
        <w:t>be</w:t>
      </w:r>
      <w:r w:rsidRPr="007E1F0E">
        <w:rPr>
          <w:spacing w:val="12"/>
          <w:sz w:val="24"/>
        </w:rPr>
        <w:t xml:space="preserve"> </w:t>
      </w:r>
      <w:r w:rsidRPr="007E1F0E">
        <w:rPr>
          <w:spacing w:val="-1"/>
          <w:sz w:val="24"/>
        </w:rPr>
        <w:t>close</w:t>
      </w:r>
      <w:r w:rsidRPr="007E1F0E">
        <w:rPr>
          <w:spacing w:val="13"/>
          <w:sz w:val="24"/>
        </w:rPr>
        <w:t xml:space="preserve"> </w:t>
      </w:r>
      <w:r w:rsidRPr="007E1F0E">
        <w:rPr>
          <w:spacing w:val="-1"/>
          <w:sz w:val="24"/>
        </w:rPr>
        <w:t>to</w:t>
      </w:r>
      <w:r w:rsidRPr="007E1F0E">
        <w:rPr>
          <w:spacing w:val="13"/>
          <w:sz w:val="24"/>
        </w:rPr>
        <w:t xml:space="preserve"> </w:t>
      </w:r>
      <w:r w:rsidRPr="007E1F0E">
        <w:rPr>
          <w:spacing w:val="-1"/>
          <w:sz w:val="24"/>
        </w:rPr>
        <w:t>that</w:t>
      </w:r>
      <w:r w:rsidRPr="007E1F0E">
        <w:rPr>
          <w:spacing w:val="36"/>
          <w:sz w:val="24"/>
        </w:rPr>
        <w:t xml:space="preserve"> </w:t>
      </w:r>
      <w:r w:rsidRPr="007E1F0E">
        <w:rPr>
          <w:sz w:val="24"/>
        </w:rPr>
        <w:t>of</w:t>
      </w:r>
      <w:r w:rsidRPr="007E1F0E">
        <w:rPr>
          <w:spacing w:val="11"/>
          <w:sz w:val="24"/>
        </w:rPr>
        <w:t xml:space="preserve"> </w:t>
      </w:r>
      <w:r w:rsidRPr="007E1F0E">
        <w:rPr>
          <w:sz w:val="24"/>
        </w:rPr>
        <w:t>a</w:t>
      </w:r>
      <w:r w:rsidRPr="007E1F0E">
        <w:rPr>
          <w:spacing w:val="9"/>
          <w:sz w:val="24"/>
        </w:rPr>
        <w:t xml:space="preserve"> </w:t>
      </w:r>
      <w:r w:rsidRPr="007E1F0E">
        <w:rPr>
          <w:spacing w:val="-1"/>
          <w:sz w:val="24"/>
        </w:rPr>
        <w:t>random</w:t>
      </w:r>
      <w:r w:rsidRPr="007E1F0E">
        <w:rPr>
          <w:spacing w:val="8"/>
          <w:sz w:val="24"/>
        </w:rPr>
        <w:t xml:space="preserve"> </w:t>
      </w:r>
      <w:r w:rsidRPr="007E1F0E">
        <w:rPr>
          <w:sz w:val="24"/>
        </w:rPr>
        <w:t>series.</w:t>
      </w:r>
      <w:r w:rsidRPr="007E1F0E">
        <w:rPr>
          <w:spacing w:val="19"/>
          <w:sz w:val="24"/>
        </w:rPr>
        <w:t xml:space="preserve"> </w:t>
      </w:r>
      <w:r w:rsidRPr="007E1F0E">
        <w:rPr>
          <w:sz w:val="24"/>
        </w:rPr>
        <w:t>In</w:t>
      </w:r>
      <w:r w:rsidRPr="007E1F0E">
        <w:rPr>
          <w:spacing w:val="10"/>
          <w:sz w:val="24"/>
        </w:rPr>
        <w:t xml:space="preserve"> </w:t>
      </w:r>
      <w:r w:rsidRPr="007E1F0E">
        <w:rPr>
          <w:sz w:val="24"/>
        </w:rPr>
        <w:t>our</w:t>
      </w:r>
      <w:r w:rsidRPr="007E1F0E">
        <w:rPr>
          <w:spacing w:val="11"/>
          <w:sz w:val="24"/>
        </w:rPr>
        <w:t xml:space="preserve"> </w:t>
      </w:r>
      <w:r w:rsidRPr="007E1F0E">
        <w:rPr>
          <w:spacing w:val="-1"/>
          <w:sz w:val="24"/>
        </w:rPr>
        <w:t>experiment,</w:t>
      </w:r>
      <w:r w:rsidRPr="007E1F0E">
        <w:rPr>
          <w:spacing w:val="11"/>
          <w:sz w:val="24"/>
        </w:rPr>
        <w:t xml:space="preserve"> </w:t>
      </w:r>
      <w:r w:rsidRPr="007E1F0E">
        <w:rPr>
          <w:sz w:val="24"/>
        </w:rPr>
        <w:t>we</w:t>
      </w:r>
      <w:r w:rsidRPr="007E1F0E">
        <w:rPr>
          <w:spacing w:val="9"/>
          <w:sz w:val="24"/>
        </w:rPr>
        <w:t xml:space="preserve"> </w:t>
      </w:r>
      <w:r w:rsidRPr="007E1F0E">
        <w:rPr>
          <w:spacing w:val="-1"/>
          <w:sz w:val="24"/>
        </w:rPr>
        <w:t>scramble</w:t>
      </w:r>
      <w:r w:rsidRPr="007E1F0E">
        <w:rPr>
          <w:spacing w:val="11"/>
          <w:sz w:val="24"/>
        </w:rPr>
        <w:t xml:space="preserve"> </w:t>
      </w:r>
      <w:r w:rsidRPr="007E1F0E">
        <w:rPr>
          <w:sz w:val="24"/>
        </w:rPr>
        <w:t>each</w:t>
      </w:r>
      <w:r w:rsidRPr="007E1F0E">
        <w:rPr>
          <w:spacing w:val="21"/>
          <w:sz w:val="24"/>
        </w:rPr>
        <w:t xml:space="preserve"> </w:t>
      </w:r>
      <w:r w:rsidRPr="007E1F0E">
        <w:rPr>
          <w:spacing w:val="-1"/>
          <w:sz w:val="24"/>
        </w:rPr>
        <w:t>sample</w:t>
      </w:r>
      <w:r w:rsidRPr="007E1F0E">
        <w:rPr>
          <w:spacing w:val="13"/>
          <w:sz w:val="24"/>
        </w:rPr>
        <w:t xml:space="preserve"> </w:t>
      </w:r>
      <w:r w:rsidRPr="007E1F0E">
        <w:rPr>
          <w:sz w:val="24"/>
        </w:rPr>
        <w:t>500</w:t>
      </w:r>
      <w:r w:rsidRPr="007E1F0E">
        <w:rPr>
          <w:spacing w:val="13"/>
          <w:sz w:val="24"/>
        </w:rPr>
        <w:t xml:space="preserve"> </w:t>
      </w:r>
      <w:r w:rsidRPr="007E1F0E">
        <w:rPr>
          <w:spacing w:val="-2"/>
          <w:sz w:val="24"/>
        </w:rPr>
        <w:t>times</w:t>
      </w:r>
      <w:r w:rsidRPr="007E1F0E">
        <w:rPr>
          <w:spacing w:val="13"/>
          <w:sz w:val="24"/>
        </w:rPr>
        <w:t xml:space="preserve"> </w:t>
      </w:r>
      <w:r w:rsidRPr="007E1F0E">
        <w:rPr>
          <w:sz w:val="24"/>
        </w:rPr>
        <w:t>and</w:t>
      </w:r>
      <w:r w:rsidRPr="007E1F0E">
        <w:rPr>
          <w:spacing w:val="13"/>
          <w:sz w:val="24"/>
        </w:rPr>
        <w:t xml:space="preserve"> </w:t>
      </w:r>
      <w:r w:rsidRPr="007E1F0E">
        <w:rPr>
          <w:spacing w:val="-1"/>
          <w:sz w:val="24"/>
        </w:rPr>
        <w:t>then</w:t>
      </w:r>
      <w:r w:rsidRPr="007E1F0E">
        <w:rPr>
          <w:spacing w:val="13"/>
          <w:sz w:val="24"/>
        </w:rPr>
        <w:t xml:space="preserve"> </w:t>
      </w:r>
      <w:r w:rsidRPr="007E1F0E">
        <w:rPr>
          <w:spacing w:val="-1"/>
          <w:sz w:val="24"/>
        </w:rPr>
        <w:t>the</w:t>
      </w:r>
      <w:r w:rsidRPr="007E1F0E">
        <w:rPr>
          <w:spacing w:val="13"/>
          <w:sz w:val="24"/>
        </w:rPr>
        <w:t xml:space="preserve"> </w:t>
      </w:r>
      <w:r w:rsidRPr="007E1F0E">
        <w:rPr>
          <w:spacing w:val="-1"/>
          <w:sz w:val="24"/>
        </w:rPr>
        <w:t>average</w:t>
      </w:r>
      <w:r w:rsidRPr="007E1F0E">
        <w:rPr>
          <w:spacing w:val="12"/>
          <w:sz w:val="24"/>
        </w:rPr>
        <w:t xml:space="preserve"> </w:t>
      </w:r>
      <w:r w:rsidRPr="007E1F0E">
        <w:rPr>
          <w:spacing w:val="-1"/>
          <w:sz w:val="24"/>
        </w:rPr>
        <w:t>Hurst</w:t>
      </w:r>
      <w:r w:rsidRPr="007E1F0E">
        <w:rPr>
          <w:spacing w:val="13"/>
          <w:sz w:val="24"/>
        </w:rPr>
        <w:t xml:space="preserve"> </w:t>
      </w:r>
      <w:r w:rsidRPr="007E1F0E">
        <w:rPr>
          <w:spacing w:val="-1"/>
          <w:sz w:val="24"/>
        </w:rPr>
        <w:t>exponent</w:t>
      </w:r>
      <w:r w:rsidRPr="007E1F0E">
        <w:rPr>
          <w:spacing w:val="13"/>
          <w:sz w:val="24"/>
        </w:rPr>
        <w:t xml:space="preserve"> </w:t>
      </w:r>
      <w:r w:rsidRPr="007E1F0E">
        <w:rPr>
          <w:spacing w:val="-1"/>
          <w:sz w:val="24"/>
        </w:rPr>
        <w:t>is</w:t>
      </w:r>
      <w:r w:rsidRPr="007E1F0E">
        <w:rPr>
          <w:spacing w:val="45"/>
          <w:sz w:val="24"/>
        </w:rPr>
        <w:t xml:space="preserve"> </w:t>
      </w:r>
      <w:r w:rsidRPr="007E1F0E">
        <w:rPr>
          <w:spacing w:val="-1"/>
          <w:sz w:val="24"/>
        </w:rPr>
        <w:t>calculated.</w:t>
      </w:r>
      <w:r w:rsidR="00514545" w:rsidRPr="007E1F0E">
        <w:rPr>
          <w:sz w:val="24"/>
        </w:rPr>
        <w:t xml:space="preserve"> </w:t>
      </w:r>
      <w:r w:rsidRPr="007E1F0E">
        <w:rPr>
          <w:sz w:val="24"/>
        </w:rPr>
        <w:t xml:space="preserve">The </w:t>
      </w:r>
      <w:r w:rsidRPr="007E1F0E">
        <w:rPr>
          <w:spacing w:val="-1"/>
          <w:sz w:val="24"/>
        </w:rPr>
        <w:t>results</w:t>
      </w:r>
      <w:r w:rsidRPr="007E1F0E">
        <w:rPr>
          <w:sz w:val="24"/>
        </w:rPr>
        <w:t xml:space="preserve"> are shown </w:t>
      </w:r>
      <w:r w:rsidRPr="007E1F0E">
        <w:rPr>
          <w:spacing w:val="-1"/>
          <w:sz w:val="24"/>
        </w:rPr>
        <w:t>in</w:t>
      </w:r>
      <w:r w:rsidRPr="007E1F0E">
        <w:rPr>
          <w:spacing w:val="1"/>
          <w:sz w:val="24"/>
        </w:rPr>
        <w:t xml:space="preserve"> </w:t>
      </w:r>
      <w:r w:rsidRPr="007E1F0E">
        <w:rPr>
          <w:spacing w:val="-1"/>
          <w:sz w:val="24"/>
        </w:rPr>
        <w:t>table</w:t>
      </w:r>
      <w:r w:rsidRPr="007E1F0E">
        <w:rPr>
          <w:sz w:val="24"/>
        </w:rPr>
        <w:t xml:space="preserve"> 4.1 </w:t>
      </w:r>
      <w:r w:rsidRPr="007E1F0E">
        <w:rPr>
          <w:spacing w:val="-1"/>
          <w:sz w:val="24"/>
        </w:rPr>
        <w:t>below.</w:t>
      </w:r>
    </w:p>
    <w:p w:rsidR="00730C1B" w:rsidRDefault="00730C1B" w:rsidP="002D1692">
      <w:pPr>
        <w:rPr>
          <w:spacing w:val="-1"/>
        </w:rPr>
      </w:pPr>
    </w:p>
    <w:tbl>
      <w:tblPr>
        <w:tblStyle w:val="TableNormal"/>
        <w:tblW w:w="0" w:type="auto"/>
        <w:jc w:val="center"/>
        <w:tblLayout w:type="fixed"/>
        <w:tblLook w:val="01E0" w:firstRow="1" w:lastRow="1" w:firstColumn="1" w:lastColumn="1" w:noHBand="0" w:noVBand="0"/>
      </w:tblPr>
      <w:tblGrid>
        <w:gridCol w:w="1632"/>
        <w:gridCol w:w="1779"/>
        <w:gridCol w:w="1485"/>
      </w:tblGrid>
      <w:tr w:rsidR="002D1692" w:rsidTr="002D1692">
        <w:trPr>
          <w:trHeight w:hRule="exact" w:val="668"/>
          <w:jc w:val="center"/>
        </w:trPr>
        <w:tc>
          <w:tcPr>
            <w:tcW w:w="1632" w:type="dxa"/>
            <w:tcBorders>
              <w:top w:val="single" w:sz="13" w:space="0" w:color="000000"/>
              <w:left w:val="nil"/>
              <w:bottom w:val="single" w:sz="7" w:space="0" w:color="000000"/>
              <w:right w:val="single" w:sz="7" w:space="0" w:color="000000"/>
            </w:tcBorders>
          </w:tcPr>
          <w:p w:rsidR="002D1692" w:rsidRDefault="002D1692" w:rsidP="005D2AE8"/>
        </w:tc>
        <w:tc>
          <w:tcPr>
            <w:tcW w:w="1779" w:type="dxa"/>
            <w:tcBorders>
              <w:top w:val="single" w:sz="13" w:space="0" w:color="000000"/>
              <w:left w:val="single" w:sz="7" w:space="0" w:color="000000"/>
              <w:bottom w:val="single" w:sz="7" w:space="0" w:color="000000"/>
              <w:right w:val="nil"/>
            </w:tcBorders>
          </w:tcPr>
          <w:p w:rsidR="002D1692" w:rsidRDefault="002D1692" w:rsidP="002D1692">
            <w:pPr>
              <w:pStyle w:val="TableParagraph"/>
              <w:ind w:left="141" w:right="294" w:firstLine="49"/>
              <w:rPr>
                <w:rFonts w:ascii="Times New Roman" w:eastAsia="Times New Roman" w:hAnsi="Times New Roman" w:cs="Times New Roman"/>
                <w:sz w:val="20"/>
                <w:szCs w:val="20"/>
              </w:rPr>
            </w:pPr>
            <w:r>
              <w:rPr>
                <w:rFonts w:ascii="Times New Roman"/>
                <w:i/>
                <w:sz w:val="20"/>
              </w:rPr>
              <w:t>Hurst</w:t>
            </w:r>
            <w:r>
              <w:rPr>
                <w:rFonts w:ascii="Times New Roman"/>
                <w:i/>
                <w:spacing w:val="-1"/>
                <w:sz w:val="20"/>
              </w:rPr>
              <w:t xml:space="preserve"> </w:t>
            </w:r>
            <w:r>
              <w:rPr>
                <w:rFonts w:ascii="Times New Roman"/>
                <w:i/>
                <w:sz w:val="20"/>
              </w:rPr>
              <w:t>exponent after scrambling</w:t>
            </w:r>
          </w:p>
        </w:tc>
        <w:tc>
          <w:tcPr>
            <w:tcW w:w="1485" w:type="dxa"/>
            <w:tcBorders>
              <w:top w:val="single" w:sz="13" w:space="0" w:color="000000"/>
              <w:left w:val="nil"/>
              <w:bottom w:val="single" w:sz="7" w:space="0" w:color="000000"/>
              <w:right w:val="nil"/>
            </w:tcBorders>
          </w:tcPr>
          <w:p w:rsidR="002D1692" w:rsidRDefault="002D1692" w:rsidP="005D2AE8">
            <w:pPr>
              <w:pStyle w:val="TableParagraph"/>
              <w:spacing w:line="239" w:lineRule="auto"/>
              <w:ind w:left="296" w:right="440" w:firstLine="3"/>
              <w:rPr>
                <w:rFonts w:ascii="Times New Roman" w:eastAsia="Times New Roman" w:hAnsi="Times New Roman" w:cs="Times New Roman"/>
                <w:sz w:val="20"/>
                <w:szCs w:val="20"/>
              </w:rPr>
            </w:pPr>
            <w:r>
              <w:rPr>
                <w:rFonts w:ascii="Times New Roman"/>
                <w:i/>
                <w:spacing w:val="-1"/>
                <w:sz w:val="20"/>
              </w:rPr>
              <w:t>Standard</w:t>
            </w:r>
            <w:r>
              <w:rPr>
                <w:rFonts w:ascii="Times New Roman"/>
                <w:i/>
                <w:spacing w:val="27"/>
                <w:sz w:val="20"/>
              </w:rPr>
              <w:t xml:space="preserve"> </w:t>
            </w:r>
            <w:r>
              <w:rPr>
                <w:rFonts w:ascii="Times New Roman"/>
                <w:i/>
                <w:spacing w:val="-1"/>
                <w:sz w:val="20"/>
              </w:rPr>
              <w:t>deviation</w:t>
            </w:r>
          </w:p>
        </w:tc>
      </w:tr>
      <w:tr w:rsidR="002D1692" w:rsidTr="002D1692">
        <w:trPr>
          <w:trHeight w:hRule="exact" w:val="245"/>
          <w:jc w:val="center"/>
        </w:trPr>
        <w:tc>
          <w:tcPr>
            <w:tcW w:w="1632" w:type="dxa"/>
            <w:tcBorders>
              <w:top w:val="single" w:sz="7" w:space="0" w:color="000000"/>
              <w:left w:val="nil"/>
              <w:bottom w:val="nil"/>
              <w:right w:val="single" w:sz="7" w:space="0" w:color="000000"/>
            </w:tcBorders>
          </w:tcPr>
          <w:p w:rsidR="002D1692" w:rsidRDefault="002D1692" w:rsidP="005D2AE8">
            <w:pPr>
              <w:pStyle w:val="TableParagraph"/>
              <w:spacing w:line="226" w:lineRule="exact"/>
              <w:ind w:left="107"/>
              <w:rPr>
                <w:rFonts w:ascii="Times New Roman" w:eastAsia="Times New Roman" w:hAnsi="Times New Roman" w:cs="Times New Roman"/>
                <w:sz w:val="20"/>
                <w:szCs w:val="20"/>
              </w:rPr>
            </w:pPr>
            <w:r>
              <w:rPr>
                <w:rFonts w:ascii="Times New Roman"/>
                <w:sz w:val="20"/>
              </w:rPr>
              <w:t>1</w:t>
            </w:r>
          </w:p>
        </w:tc>
        <w:tc>
          <w:tcPr>
            <w:tcW w:w="1779" w:type="dxa"/>
            <w:tcBorders>
              <w:top w:val="single" w:sz="7" w:space="0" w:color="000000"/>
              <w:left w:val="single" w:sz="7" w:space="0" w:color="000000"/>
              <w:bottom w:val="nil"/>
              <w:right w:val="nil"/>
            </w:tcBorders>
          </w:tcPr>
          <w:p w:rsidR="002D1692" w:rsidRDefault="002D1692" w:rsidP="005D2AE8">
            <w:pPr>
              <w:pStyle w:val="TableParagraph"/>
              <w:spacing w:line="226" w:lineRule="exact"/>
              <w:ind w:left="530"/>
              <w:rPr>
                <w:rFonts w:ascii="Times New Roman" w:eastAsia="Times New Roman" w:hAnsi="Times New Roman" w:cs="Times New Roman"/>
                <w:sz w:val="20"/>
                <w:szCs w:val="20"/>
              </w:rPr>
            </w:pPr>
            <w:r>
              <w:rPr>
                <w:rFonts w:ascii="Times New Roman"/>
                <w:sz w:val="20"/>
              </w:rPr>
              <w:t>0.5492</w:t>
            </w:r>
          </w:p>
        </w:tc>
        <w:tc>
          <w:tcPr>
            <w:tcW w:w="1485" w:type="dxa"/>
            <w:tcBorders>
              <w:top w:val="single" w:sz="7" w:space="0" w:color="000000"/>
              <w:left w:val="nil"/>
              <w:bottom w:val="nil"/>
              <w:right w:val="nil"/>
            </w:tcBorders>
          </w:tcPr>
          <w:p w:rsidR="002D1692" w:rsidRDefault="002D1692" w:rsidP="005D2AE8">
            <w:pPr>
              <w:pStyle w:val="TableParagraph"/>
              <w:spacing w:line="226" w:lineRule="exact"/>
              <w:ind w:left="442"/>
              <w:rPr>
                <w:rFonts w:ascii="Times New Roman" w:eastAsia="Times New Roman" w:hAnsi="Times New Roman" w:cs="Times New Roman"/>
                <w:sz w:val="20"/>
                <w:szCs w:val="20"/>
              </w:rPr>
            </w:pPr>
            <w:r>
              <w:rPr>
                <w:rFonts w:ascii="Times New Roman"/>
                <w:sz w:val="20"/>
              </w:rPr>
              <w:t>0.046</w:t>
            </w:r>
          </w:p>
        </w:tc>
      </w:tr>
      <w:tr w:rsidR="002D1692" w:rsidTr="002D1692">
        <w:trPr>
          <w:trHeight w:hRule="exact" w:val="229"/>
          <w:jc w:val="center"/>
        </w:trPr>
        <w:tc>
          <w:tcPr>
            <w:tcW w:w="1632" w:type="dxa"/>
            <w:tcBorders>
              <w:top w:val="nil"/>
              <w:left w:val="nil"/>
              <w:bottom w:val="nil"/>
              <w:right w:val="single" w:sz="7" w:space="0" w:color="000000"/>
            </w:tcBorders>
          </w:tcPr>
          <w:p w:rsidR="002D1692" w:rsidRDefault="002D1692" w:rsidP="005D2AE8">
            <w:pPr>
              <w:pStyle w:val="TableParagraph"/>
              <w:spacing w:line="219" w:lineRule="exact"/>
              <w:ind w:left="107"/>
              <w:rPr>
                <w:rFonts w:ascii="Times New Roman" w:eastAsia="Times New Roman" w:hAnsi="Times New Roman" w:cs="Times New Roman"/>
                <w:sz w:val="20"/>
                <w:szCs w:val="20"/>
              </w:rPr>
            </w:pPr>
            <w:r>
              <w:rPr>
                <w:rFonts w:ascii="Times New Roman"/>
                <w:sz w:val="20"/>
              </w:rPr>
              <w:t>2</w:t>
            </w:r>
          </w:p>
        </w:tc>
        <w:tc>
          <w:tcPr>
            <w:tcW w:w="1779" w:type="dxa"/>
            <w:tcBorders>
              <w:top w:val="nil"/>
              <w:left w:val="single" w:sz="7" w:space="0" w:color="000000"/>
              <w:bottom w:val="nil"/>
              <w:right w:val="nil"/>
            </w:tcBorders>
          </w:tcPr>
          <w:p w:rsidR="002D1692" w:rsidRDefault="002D1692" w:rsidP="005D2AE8">
            <w:pPr>
              <w:pStyle w:val="TableParagraph"/>
              <w:spacing w:line="219" w:lineRule="exact"/>
              <w:ind w:left="530"/>
              <w:rPr>
                <w:rFonts w:ascii="Times New Roman" w:eastAsia="Times New Roman" w:hAnsi="Times New Roman" w:cs="Times New Roman"/>
                <w:sz w:val="20"/>
                <w:szCs w:val="20"/>
              </w:rPr>
            </w:pPr>
            <w:r>
              <w:rPr>
                <w:rFonts w:ascii="Times New Roman"/>
                <w:sz w:val="20"/>
              </w:rPr>
              <w:t>0.5450</w:t>
            </w:r>
          </w:p>
        </w:tc>
        <w:tc>
          <w:tcPr>
            <w:tcW w:w="1485" w:type="dxa"/>
            <w:tcBorders>
              <w:top w:val="nil"/>
              <w:left w:val="nil"/>
              <w:bottom w:val="nil"/>
              <w:right w:val="nil"/>
            </w:tcBorders>
          </w:tcPr>
          <w:p w:rsidR="002D1692" w:rsidRDefault="002D1692" w:rsidP="005D2AE8">
            <w:pPr>
              <w:pStyle w:val="TableParagraph"/>
              <w:spacing w:line="219" w:lineRule="exact"/>
              <w:ind w:left="442"/>
              <w:rPr>
                <w:rFonts w:ascii="Times New Roman" w:eastAsia="Times New Roman" w:hAnsi="Times New Roman" w:cs="Times New Roman"/>
                <w:sz w:val="20"/>
                <w:szCs w:val="20"/>
              </w:rPr>
            </w:pPr>
            <w:r>
              <w:rPr>
                <w:rFonts w:ascii="Times New Roman"/>
                <w:sz w:val="20"/>
              </w:rPr>
              <w:t>0.047</w:t>
            </w:r>
          </w:p>
        </w:tc>
      </w:tr>
      <w:tr w:rsidR="002D1692" w:rsidTr="002D1692">
        <w:trPr>
          <w:trHeight w:hRule="exact" w:val="230"/>
          <w:jc w:val="center"/>
        </w:trPr>
        <w:tc>
          <w:tcPr>
            <w:tcW w:w="1632" w:type="dxa"/>
            <w:tcBorders>
              <w:top w:val="nil"/>
              <w:left w:val="nil"/>
              <w:bottom w:val="nil"/>
              <w:right w:val="single" w:sz="7" w:space="0" w:color="000000"/>
            </w:tcBorders>
          </w:tcPr>
          <w:p w:rsidR="002D1692" w:rsidRDefault="002D1692" w:rsidP="005D2AE8">
            <w:pPr>
              <w:pStyle w:val="TableParagraph"/>
              <w:spacing w:line="219" w:lineRule="exact"/>
              <w:ind w:left="107"/>
              <w:rPr>
                <w:rFonts w:ascii="Times New Roman" w:eastAsia="Times New Roman" w:hAnsi="Times New Roman" w:cs="Times New Roman"/>
                <w:sz w:val="20"/>
                <w:szCs w:val="20"/>
              </w:rPr>
            </w:pPr>
            <w:r>
              <w:rPr>
                <w:rFonts w:ascii="Times New Roman"/>
                <w:sz w:val="20"/>
              </w:rPr>
              <w:t>3</w:t>
            </w:r>
          </w:p>
        </w:tc>
        <w:tc>
          <w:tcPr>
            <w:tcW w:w="1779" w:type="dxa"/>
            <w:tcBorders>
              <w:top w:val="nil"/>
              <w:left w:val="single" w:sz="7" w:space="0" w:color="000000"/>
              <w:bottom w:val="nil"/>
              <w:right w:val="nil"/>
            </w:tcBorders>
          </w:tcPr>
          <w:p w:rsidR="002D1692" w:rsidRDefault="002D1692" w:rsidP="005D2AE8">
            <w:pPr>
              <w:pStyle w:val="TableParagraph"/>
              <w:spacing w:line="219" w:lineRule="exact"/>
              <w:ind w:left="530"/>
              <w:rPr>
                <w:rFonts w:ascii="Times New Roman" w:eastAsia="Times New Roman" w:hAnsi="Times New Roman" w:cs="Times New Roman"/>
                <w:sz w:val="20"/>
                <w:szCs w:val="20"/>
              </w:rPr>
            </w:pPr>
            <w:r>
              <w:rPr>
                <w:rFonts w:ascii="Times New Roman"/>
                <w:sz w:val="20"/>
              </w:rPr>
              <w:t>0.5472</w:t>
            </w:r>
          </w:p>
        </w:tc>
        <w:tc>
          <w:tcPr>
            <w:tcW w:w="1485" w:type="dxa"/>
            <w:tcBorders>
              <w:top w:val="nil"/>
              <w:left w:val="nil"/>
              <w:bottom w:val="nil"/>
              <w:right w:val="nil"/>
            </w:tcBorders>
          </w:tcPr>
          <w:p w:rsidR="002D1692" w:rsidRDefault="002D1692" w:rsidP="005D2AE8">
            <w:pPr>
              <w:pStyle w:val="TableParagraph"/>
              <w:spacing w:line="219" w:lineRule="exact"/>
              <w:ind w:left="442"/>
              <w:rPr>
                <w:rFonts w:ascii="Times New Roman" w:eastAsia="Times New Roman" w:hAnsi="Times New Roman" w:cs="Times New Roman"/>
                <w:sz w:val="20"/>
                <w:szCs w:val="20"/>
              </w:rPr>
            </w:pPr>
            <w:r>
              <w:rPr>
                <w:rFonts w:ascii="Times New Roman"/>
                <w:sz w:val="20"/>
              </w:rPr>
              <w:t>0.049</w:t>
            </w:r>
          </w:p>
        </w:tc>
      </w:tr>
      <w:tr w:rsidR="002D1692" w:rsidTr="002D1692">
        <w:trPr>
          <w:trHeight w:hRule="exact" w:val="230"/>
          <w:jc w:val="center"/>
        </w:trPr>
        <w:tc>
          <w:tcPr>
            <w:tcW w:w="1632" w:type="dxa"/>
            <w:tcBorders>
              <w:top w:val="nil"/>
              <w:left w:val="nil"/>
              <w:bottom w:val="nil"/>
              <w:right w:val="single" w:sz="7" w:space="0" w:color="000000"/>
            </w:tcBorders>
          </w:tcPr>
          <w:p w:rsidR="002D1692" w:rsidRDefault="002D1692" w:rsidP="005D2AE8">
            <w:pPr>
              <w:pStyle w:val="TableParagraph"/>
              <w:spacing w:line="220" w:lineRule="exact"/>
              <w:ind w:left="107"/>
              <w:rPr>
                <w:rFonts w:ascii="Times New Roman" w:eastAsia="Times New Roman" w:hAnsi="Times New Roman" w:cs="Times New Roman"/>
                <w:sz w:val="20"/>
                <w:szCs w:val="20"/>
              </w:rPr>
            </w:pPr>
            <w:r>
              <w:rPr>
                <w:rFonts w:ascii="Times New Roman"/>
                <w:sz w:val="20"/>
              </w:rPr>
              <w:t>4</w:t>
            </w:r>
          </w:p>
        </w:tc>
        <w:tc>
          <w:tcPr>
            <w:tcW w:w="1779" w:type="dxa"/>
            <w:tcBorders>
              <w:top w:val="nil"/>
              <w:left w:val="single" w:sz="7" w:space="0" w:color="000000"/>
              <w:bottom w:val="nil"/>
              <w:right w:val="nil"/>
            </w:tcBorders>
          </w:tcPr>
          <w:p w:rsidR="002D1692" w:rsidRDefault="002D1692" w:rsidP="005D2AE8">
            <w:pPr>
              <w:pStyle w:val="TableParagraph"/>
              <w:spacing w:line="220" w:lineRule="exact"/>
              <w:ind w:left="530"/>
              <w:rPr>
                <w:rFonts w:ascii="Times New Roman" w:eastAsia="Times New Roman" w:hAnsi="Times New Roman" w:cs="Times New Roman"/>
                <w:sz w:val="20"/>
                <w:szCs w:val="20"/>
              </w:rPr>
            </w:pPr>
            <w:r>
              <w:rPr>
                <w:rFonts w:ascii="Times New Roman"/>
                <w:sz w:val="20"/>
              </w:rPr>
              <w:t>0.5454</w:t>
            </w:r>
          </w:p>
        </w:tc>
        <w:tc>
          <w:tcPr>
            <w:tcW w:w="1485" w:type="dxa"/>
            <w:tcBorders>
              <w:top w:val="nil"/>
              <w:left w:val="nil"/>
              <w:bottom w:val="nil"/>
              <w:right w:val="nil"/>
            </w:tcBorders>
          </w:tcPr>
          <w:p w:rsidR="002D1692" w:rsidRDefault="002D1692" w:rsidP="005D2AE8">
            <w:pPr>
              <w:pStyle w:val="TableParagraph"/>
              <w:spacing w:line="220" w:lineRule="exact"/>
              <w:ind w:left="442"/>
              <w:rPr>
                <w:rFonts w:ascii="Times New Roman" w:eastAsia="Times New Roman" w:hAnsi="Times New Roman" w:cs="Times New Roman"/>
                <w:sz w:val="20"/>
                <w:szCs w:val="20"/>
              </w:rPr>
            </w:pPr>
            <w:r>
              <w:rPr>
                <w:rFonts w:ascii="Times New Roman"/>
                <w:sz w:val="20"/>
              </w:rPr>
              <w:t>0.048</w:t>
            </w:r>
          </w:p>
        </w:tc>
      </w:tr>
      <w:tr w:rsidR="002D1692" w:rsidTr="002D1692">
        <w:trPr>
          <w:trHeight w:hRule="exact" w:val="230"/>
          <w:jc w:val="center"/>
        </w:trPr>
        <w:tc>
          <w:tcPr>
            <w:tcW w:w="1632" w:type="dxa"/>
            <w:tcBorders>
              <w:top w:val="nil"/>
              <w:left w:val="nil"/>
              <w:bottom w:val="nil"/>
              <w:right w:val="single" w:sz="7" w:space="0" w:color="000000"/>
            </w:tcBorders>
          </w:tcPr>
          <w:p w:rsidR="002D1692" w:rsidRDefault="002D1692" w:rsidP="005D2AE8">
            <w:pPr>
              <w:pStyle w:val="TableParagraph"/>
              <w:spacing w:line="219" w:lineRule="exact"/>
              <w:ind w:left="107"/>
              <w:rPr>
                <w:rFonts w:ascii="Times New Roman" w:eastAsia="Times New Roman" w:hAnsi="Times New Roman" w:cs="Times New Roman"/>
                <w:sz w:val="20"/>
                <w:szCs w:val="20"/>
              </w:rPr>
            </w:pPr>
            <w:r>
              <w:rPr>
                <w:rFonts w:ascii="Times New Roman"/>
                <w:sz w:val="20"/>
              </w:rPr>
              <w:t>5</w:t>
            </w:r>
          </w:p>
        </w:tc>
        <w:tc>
          <w:tcPr>
            <w:tcW w:w="1779" w:type="dxa"/>
            <w:tcBorders>
              <w:top w:val="nil"/>
              <w:left w:val="single" w:sz="7" w:space="0" w:color="000000"/>
              <w:bottom w:val="nil"/>
              <w:right w:val="nil"/>
            </w:tcBorders>
          </w:tcPr>
          <w:p w:rsidR="002D1692" w:rsidRDefault="002D1692" w:rsidP="005D2AE8">
            <w:pPr>
              <w:pStyle w:val="TableParagraph"/>
              <w:spacing w:line="219" w:lineRule="exact"/>
              <w:ind w:left="530"/>
              <w:rPr>
                <w:rFonts w:ascii="Times New Roman" w:eastAsia="Times New Roman" w:hAnsi="Times New Roman" w:cs="Times New Roman"/>
                <w:sz w:val="20"/>
                <w:szCs w:val="20"/>
              </w:rPr>
            </w:pPr>
            <w:r>
              <w:rPr>
                <w:rFonts w:ascii="Times New Roman"/>
                <w:sz w:val="20"/>
              </w:rPr>
              <w:t>0.5470</w:t>
            </w:r>
          </w:p>
        </w:tc>
        <w:tc>
          <w:tcPr>
            <w:tcW w:w="1485" w:type="dxa"/>
            <w:tcBorders>
              <w:top w:val="nil"/>
              <w:left w:val="nil"/>
              <w:bottom w:val="nil"/>
              <w:right w:val="nil"/>
            </w:tcBorders>
          </w:tcPr>
          <w:p w:rsidR="002D1692" w:rsidRDefault="002D1692" w:rsidP="005D2AE8">
            <w:pPr>
              <w:pStyle w:val="TableParagraph"/>
              <w:spacing w:line="219" w:lineRule="exact"/>
              <w:ind w:left="442"/>
              <w:rPr>
                <w:rFonts w:ascii="Times New Roman" w:eastAsia="Times New Roman" w:hAnsi="Times New Roman" w:cs="Times New Roman"/>
                <w:sz w:val="20"/>
                <w:szCs w:val="20"/>
              </w:rPr>
            </w:pPr>
            <w:r>
              <w:rPr>
                <w:rFonts w:ascii="Times New Roman"/>
                <w:sz w:val="20"/>
              </w:rPr>
              <w:t>0.048</w:t>
            </w:r>
          </w:p>
        </w:tc>
      </w:tr>
      <w:tr w:rsidR="002D1692" w:rsidTr="002D1692">
        <w:trPr>
          <w:trHeight w:hRule="exact" w:val="230"/>
          <w:jc w:val="center"/>
        </w:trPr>
        <w:tc>
          <w:tcPr>
            <w:tcW w:w="1632" w:type="dxa"/>
            <w:tcBorders>
              <w:top w:val="nil"/>
              <w:left w:val="nil"/>
              <w:bottom w:val="nil"/>
              <w:right w:val="single" w:sz="7" w:space="0" w:color="000000"/>
            </w:tcBorders>
          </w:tcPr>
          <w:p w:rsidR="002D1692" w:rsidRDefault="002D1692" w:rsidP="005D2AE8">
            <w:pPr>
              <w:pStyle w:val="TableParagraph"/>
              <w:spacing w:line="220" w:lineRule="exact"/>
              <w:ind w:left="107"/>
              <w:rPr>
                <w:rFonts w:ascii="Times New Roman" w:eastAsia="Times New Roman" w:hAnsi="Times New Roman" w:cs="Times New Roman"/>
                <w:sz w:val="20"/>
                <w:szCs w:val="20"/>
              </w:rPr>
            </w:pPr>
            <w:r>
              <w:rPr>
                <w:rFonts w:ascii="Times New Roman"/>
                <w:sz w:val="20"/>
              </w:rPr>
              <w:t>6</w:t>
            </w:r>
          </w:p>
        </w:tc>
        <w:tc>
          <w:tcPr>
            <w:tcW w:w="1779" w:type="dxa"/>
            <w:tcBorders>
              <w:top w:val="nil"/>
              <w:left w:val="single" w:sz="7" w:space="0" w:color="000000"/>
              <w:bottom w:val="nil"/>
              <w:right w:val="nil"/>
            </w:tcBorders>
          </w:tcPr>
          <w:p w:rsidR="002D1692" w:rsidRDefault="002D1692" w:rsidP="005D2AE8">
            <w:pPr>
              <w:pStyle w:val="TableParagraph"/>
              <w:spacing w:line="220" w:lineRule="exact"/>
              <w:ind w:left="530"/>
              <w:rPr>
                <w:rFonts w:ascii="Times New Roman" w:eastAsia="Times New Roman" w:hAnsi="Times New Roman" w:cs="Times New Roman"/>
                <w:sz w:val="20"/>
                <w:szCs w:val="20"/>
              </w:rPr>
            </w:pPr>
            <w:r>
              <w:rPr>
                <w:rFonts w:ascii="Times New Roman"/>
                <w:sz w:val="20"/>
              </w:rPr>
              <w:t>0.5426</w:t>
            </w:r>
          </w:p>
        </w:tc>
        <w:tc>
          <w:tcPr>
            <w:tcW w:w="1485" w:type="dxa"/>
            <w:tcBorders>
              <w:top w:val="nil"/>
              <w:left w:val="nil"/>
              <w:bottom w:val="nil"/>
              <w:right w:val="nil"/>
            </w:tcBorders>
          </w:tcPr>
          <w:p w:rsidR="002D1692" w:rsidRDefault="002D1692" w:rsidP="005D2AE8">
            <w:pPr>
              <w:pStyle w:val="TableParagraph"/>
              <w:spacing w:line="220" w:lineRule="exact"/>
              <w:ind w:left="442"/>
              <w:rPr>
                <w:rFonts w:ascii="Times New Roman" w:eastAsia="Times New Roman" w:hAnsi="Times New Roman" w:cs="Times New Roman"/>
                <w:sz w:val="20"/>
                <w:szCs w:val="20"/>
              </w:rPr>
            </w:pPr>
            <w:r>
              <w:rPr>
                <w:rFonts w:ascii="Times New Roman"/>
                <w:sz w:val="20"/>
              </w:rPr>
              <w:t>0.048</w:t>
            </w:r>
          </w:p>
        </w:tc>
      </w:tr>
      <w:tr w:rsidR="002D1692" w:rsidTr="002D1692">
        <w:trPr>
          <w:trHeight w:hRule="exact" w:val="230"/>
          <w:jc w:val="center"/>
        </w:trPr>
        <w:tc>
          <w:tcPr>
            <w:tcW w:w="1632" w:type="dxa"/>
            <w:tcBorders>
              <w:top w:val="nil"/>
              <w:left w:val="nil"/>
              <w:bottom w:val="nil"/>
              <w:right w:val="single" w:sz="7" w:space="0" w:color="000000"/>
            </w:tcBorders>
          </w:tcPr>
          <w:p w:rsidR="002D1692" w:rsidRDefault="002D1692" w:rsidP="005D2AE8">
            <w:pPr>
              <w:pStyle w:val="TableParagraph"/>
              <w:spacing w:line="219" w:lineRule="exact"/>
              <w:ind w:left="107"/>
              <w:rPr>
                <w:rFonts w:ascii="Times New Roman" w:eastAsia="Times New Roman" w:hAnsi="Times New Roman" w:cs="Times New Roman"/>
                <w:sz w:val="20"/>
                <w:szCs w:val="20"/>
              </w:rPr>
            </w:pPr>
            <w:r>
              <w:rPr>
                <w:rFonts w:ascii="Times New Roman"/>
                <w:sz w:val="20"/>
              </w:rPr>
              <w:t>7</w:t>
            </w:r>
          </w:p>
        </w:tc>
        <w:tc>
          <w:tcPr>
            <w:tcW w:w="1779" w:type="dxa"/>
            <w:tcBorders>
              <w:top w:val="nil"/>
              <w:left w:val="single" w:sz="7" w:space="0" w:color="000000"/>
              <w:bottom w:val="nil"/>
              <w:right w:val="nil"/>
            </w:tcBorders>
          </w:tcPr>
          <w:p w:rsidR="002D1692" w:rsidRDefault="002D1692" w:rsidP="005D2AE8">
            <w:pPr>
              <w:pStyle w:val="TableParagraph"/>
              <w:spacing w:line="219" w:lineRule="exact"/>
              <w:ind w:left="530"/>
              <w:rPr>
                <w:rFonts w:ascii="Times New Roman" w:eastAsia="Times New Roman" w:hAnsi="Times New Roman" w:cs="Times New Roman"/>
                <w:sz w:val="20"/>
                <w:szCs w:val="20"/>
              </w:rPr>
            </w:pPr>
            <w:r>
              <w:rPr>
                <w:rFonts w:ascii="Times New Roman"/>
                <w:sz w:val="20"/>
              </w:rPr>
              <w:t>0.5442</w:t>
            </w:r>
          </w:p>
        </w:tc>
        <w:tc>
          <w:tcPr>
            <w:tcW w:w="1485" w:type="dxa"/>
            <w:tcBorders>
              <w:top w:val="nil"/>
              <w:left w:val="nil"/>
              <w:bottom w:val="nil"/>
              <w:right w:val="nil"/>
            </w:tcBorders>
          </w:tcPr>
          <w:p w:rsidR="002D1692" w:rsidRDefault="002D1692" w:rsidP="005D2AE8">
            <w:pPr>
              <w:pStyle w:val="TableParagraph"/>
              <w:spacing w:line="219" w:lineRule="exact"/>
              <w:ind w:left="442"/>
              <w:rPr>
                <w:rFonts w:ascii="Times New Roman" w:eastAsia="Times New Roman" w:hAnsi="Times New Roman" w:cs="Times New Roman"/>
                <w:sz w:val="20"/>
                <w:szCs w:val="20"/>
              </w:rPr>
            </w:pPr>
            <w:r>
              <w:rPr>
                <w:rFonts w:ascii="Times New Roman"/>
                <w:sz w:val="20"/>
              </w:rPr>
              <w:t>0.051</w:t>
            </w:r>
          </w:p>
        </w:tc>
      </w:tr>
      <w:tr w:rsidR="002D1692" w:rsidTr="002D1692">
        <w:trPr>
          <w:trHeight w:hRule="exact" w:val="230"/>
          <w:jc w:val="center"/>
        </w:trPr>
        <w:tc>
          <w:tcPr>
            <w:tcW w:w="1632" w:type="dxa"/>
            <w:tcBorders>
              <w:top w:val="nil"/>
              <w:left w:val="nil"/>
              <w:bottom w:val="nil"/>
              <w:right w:val="single" w:sz="7" w:space="0" w:color="000000"/>
            </w:tcBorders>
          </w:tcPr>
          <w:p w:rsidR="002D1692" w:rsidRDefault="002D1692" w:rsidP="005D2AE8">
            <w:pPr>
              <w:pStyle w:val="TableParagraph"/>
              <w:spacing w:line="220" w:lineRule="exact"/>
              <w:ind w:left="107"/>
              <w:rPr>
                <w:rFonts w:ascii="Times New Roman" w:eastAsia="Times New Roman" w:hAnsi="Times New Roman" w:cs="Times New Roman"/>
                <w:sz w:val="20"/>
                <w:szCs w:val="20"/>
              </w:rPr>
            </w:pPr>
            <w:r>
              <w:rPr>
                <w:rFonts w:ascii="Times New Roman"/>
                <w:sz w:val="20"/>
              </w:rPr>
              <w:t>8</w:t>
            </w:r>
          </w:p>
        </w:tc>
        <w:tc>
          <w:tcPr>
            <w:tcW w:w="1779" w:type="dxa"/>
            <w:tcBorders>
              <w:top w:val="nil"/>
              <w:left w:val="single" w:sz="7" w:space="0" w:color="000000"/>
              <w:bottom w:val="nil"/>
              <w:right w:val="nil"/>
            </w:tcBorders>
          </w:tcPr>
          <w:p w:rsidR="002D1692" w:rsidRDefault="002D1692" w:rsidP="005D2AE8">
            <w:pPr>
              <w:pStyle w:val="TableParagraph"/>
              <w:spacing w:line="220" w:lineRule="exact"/>
              <w:ind w:left="530"/>
              <w:rPr>
                <w:rFonts w:ascii="Times New Roman" w:eastAsia="Times New Roman" w:hAnsi="Times New Roman" w:cs="Times New Roman"/>
                <w:sz w:val="20"/>
                <w:szCs w:val="20"/>
              </w:rPr>
            </w:pPr>
            <w:r>
              <w:rPr>
                <w:rFonts w:ascii="Times New Roman"/>
                <w:sz w:val="20"/>
              </w:rPr>
              <w:t>0.5487</w:t>
            </w:r>
          </w:p>
        </w:tc>
        <w:tc>
          <w:tcPr>
            <w:tcW w:w="1485" w:type="dxa"/>
            <w:tcBorders>
              <w:top w:val="nil"/>
              <w:left w:val="nil"/>
              <w:bottom w:val="nil"/>
              <w:right w:val="nil"/>
            </w:tcBorders>
          </w:tcPr>
          <w:p w:rsidR="002D1692" w:rsidRDefault="002D1692" w:rsidP="005D2AE8">
            <w:pPr>
              <w:pStyle w:val="TableParagraph"/>
              <w:spacing w:line="220" w:lineRule="exact"/>
              <w:ind w:left="442"/>
              <w:rPr>
                <w:rFonts w:ascii="Times New Roman" w:eastAsia="Times New Roman" w:hAnsi="Times New Roman" w:cs="Times New Roman"/>
                <w:sz w:val="20"/>
                <w:szCs w:val="20"/>
              </w:rPr>
            </w:pPr>
            <w:r>
              <w:rPr>
                <w:rFonts w:ascii="Times New Roman"/>
                <w:sz w:val="20"/>
              </w:rPr>
              <w:t>0.048</w:t>
            </w:r>
          </w:p>
        </w:tc>
      </w:tr>
      <w:tr w:rsidR="002D1692" w:rsidTr="002D1692">
        <w:trPr>
          <w:trHeight w:hRule="exact" w:val="230"/>
          <w:jc w:val="center"/>
        </w:trPr>
        <w:tc>
          <w:tcPr>
            <w:tcW w:w="1632" w:type="dxa"/>
            <w:tcBorders>
              <w:top w:val="nil"/>
              <w:left w:val="nil"/>
              <w:bottom w:val="nil"/>
              <w:right w:val="single" w:sz="7" w:space="0" w:color="000000"/>
            </w:tcBorders>
          </w:tcPr>
          <w:p w:rsidR="002D1692" w:rsidRDefault="002D1692" w:rsidP="005D2AE8">
            <w:pPr>
              <w:pStyle w:val="TableParagraph"/>
              <w:spacing w:line="219" w:lineRule="exact"/>
              <w:ind w:left="107"/>
              <w:rPr>
                <w:rFonts w:ascii="Times New Roman" w:eastAsia="Times New Roman" w:hAnsi="Times New Roman" w:cs="Times New Roman"/>
                <w:sz w:val="20"/>
                <w:szCs w:val="20"/>
              </w:rPr>
            </w:pPr>
            <w:r>
              <w:rPr>
                <w:rFonts w:ascii="Times New Roman"/>
                <w:sz w:val="20"/>
              </w:rPr>
              <w:t>9</w:t>
            </w:r>
          </w:p>
        </w:tc>
        <w:tc>
          <w:tcPr>
            <w:tcW w:w="1779" w:type="dxa"/>
            <w:tcBorders>
              <w:top w:val="nil"/>
              <w:left w:val="single" w:sz="7" w:space="0" w:color="000000"/>
              <w:bottom w:val="nil"/>
              <w:right w:val="nil"/>
            </w:tcBorders>
          </w:tcPr>
          <w:p w:rsidR="002D1692" w:rsidRDefault="002D1692" w:rsidP="005D2AE8">
            <w:pPr>
              <w:pStyle w:val="TableParagraph"/>
              <w:spacing w:line="219" w:lineRule="exact"/>
              <w:ind w:left="530"/>
              <w:rPr>
                <w:rFonts w:ascii="Times New Roman" w:eastAsia="Times New Roman" w:hAnsi="Times New Roman" w:cs="Times New Roman"/>
                <w:sz w:val="20"/>
                <w:szCs w:val="20"/>
              </w:rPr>
            </w:pPr>
            <w:r>
              <w:rPr>
                <w:rFonts w:ascii="Times New Roman"/>
                <w:sz w:val="20"/>
              </w:rPr>
              <w:t>0.5462</w:t>
            </w:r>
          </w:p>
        </w:tc>
        <w:tc>
          <w:tcPr>
            <w:tcW w:w="1485" w:type="dxa"/>
            <w:tcBorders>
              <w:top w:val="nil"/>
              <w:left w:val="nil"/>
              <w:bottom w:val="nil"/>
              <w:right w:val="nil"/>
            </w:tcBorders>
          </w:tcPr>
          <w:p w:rsidR="002D1692" w:rsidRDefault="002D1692" w:rsidP="005D2AE8">
            <w:pPr>
              <w:pStyle w:val="TableParagraph"/>
              <w:spacing w:line="219" w:lineRule="exact"/>
              <w:ind w:left="442"/>
              <w:rPr>
                <w:rFonts w:ascii="Times New Roman" w:eastAsia="Times New Roman" w:hAnsi="Times New Roman" w:cs="Times New Roman"/>
                <w:sz w:val="20"/>
                <w:szCs w:val="20"/>
              </w:rPr>
            </w:pPr>
            <w:r>
              <w:rPr>
                <w:rFonts w:ascii="Times New Roman"/>
                <w:sz w:val="20"/>
              </w:rPr>
              <w:t>0.048</w:t>
            </w:r>
          </w:p>
        </w:tc>
      </w:tr>
      <w:tr w:rsidR="002D1692" w:rsidTr="002D1692">
        <w:trPr>
          <w:trHeight w:hRule="exact" w:val="227"/>
          <w:jc w:val="center"/>
        </w:trPr>
        <w:tc>
          <w:tcPr>
            <w:tcW w:w="1632" w:type="dxa"/>
            <w:tcBorders>
              <w:top w:val="nil"/>
              <w:left w:val="nil"/>
              <w:bottom w:val="single" w:sz="5" w:space="0" w:color="000000"/>
              <w:right w:val="single" w:sz="7" w:space="0" w:color="000000"/>
            </w:tcBorders>
          </w:tcPr>
          <w:p w:rsidR="002D1692" w:rsidRDefault="002D1692" w:rsidP="005D2AE8">
            <w:pPr>
              <w:pStyle w:val="TableParagraph"/>
              <w:spacing w:line="220" w:lineRule="exact"/>
              <w:ind w:left="107"/>
              <w:rPr>
                <w:rFonts w:ascii="Times New Roman" w:eastAsia="Times New Roman" w:hAnsi="Times New Roman" w:cs="Times New Roman"/>
                <w:sz w:val="20"/>
                <w:szCs w:val="20"/>
              </w:rPr>
            </w:pPr>
            <w:r>
              <w:rPr>
                <w:rFonts w:ascii="Times New Roman"/>
                <w:sz w:val="20"/>
              </w:rPr>
              <w:t>10</w:t>
            </w:r>
          </w:p>
        </w:tc>
        <w:tc>
          <w:tcPr>
            <w:tcW w:w="1779" w:type="dxa"/>
            <w:tcBorders>
              <w:top w:val="nil"/>
              <w:left w:val="single" w:sz="7" w:space="0" w:color="000000"/>
              <w:bottom w:val="single" w:sz="5" w:space="0" w:color="000000"/>
              <w:right w:val="nil"/>
            </w:tcBorders>
          </w:tcPr>
          <w:p w:rsidR="002D1692" w:rsidRDefault="002D1692" w:rsidP="005D2AE8">
            <w:pPr>
              <w:pStyle w:val="TableParagraph"/>
              <w:spacing w:line="220" w:lineRule="exact"/>
              <w:ind w:left="530"/>
              <w:rPr>
                <w:rFonts w:ascii="Times New Roman" w:eastAsia="Times New Roman" w:hAnsi="Times New Roman" w:cs="Times New Roman"/>
                <w:sz w:val="20"/>
                <w:szCs w:val="20"/>
              </w:rPr>
            </w:pPr>
            <w:r>
              <w:rPr>
                <w:rFonts w:ascii="Times New Roman"/>
                <w:sz w:val="20"/>
              </w:rPr>
              <w:t>0.5465</w:t>
            </w:r>
          </w:p>
        </w:tc>
        <w:tc>
          <w:tcPr>
            <w:tcW w:w="1485" w:type="dxa"/>
            <w:tcBorders>
              <w:top w:val="nil"/>
              <w:left w:val="nil"/>
              <w:bottom w:val="single" w:sz="5" w:space="0" w:color="000000"/>
              <w:right w:val="nil"/>
            </w:tcBorders>
          </w:tcPr>
          <w:p w:rsidR="002D1692" w:rsidRDefault="002D1692" w:rsidP="005D2AE8">
            <w:pPr>
              <w:pStyle w:val="TableParagraph"/>
              <w:spacing w:line="220" w:lineRule="exact"/>
              <w:ind w:left="442"/>
              <w:rPr>
                <w:rFonts w:ascii="Times New Roman" w:eastAsia="Times New Roman" w:hAnsi="Times New Roman" w:cs="Times New Roman"/>
                <w:sz w:val="20"/>
                <w:szCs w:val="20"/>
              </w:rPr>
            </w:pPr>
            <w:r>
              <w:rPr>
                <w:rFonts w:ascii="Times New Roman"/>
                <w:sz w:val="20"/>
              </w:rPr>
              <w:t>0.052</w:t>
            </w:r>
          </w:p>
        </w:tc>
      </w:tr>
      <w:tr w:rsidR="002D1692" w:rsidTr="002D1692">
        <w:trPr>
          <w:trHeight w:hRule="exact" w:val="250"/>
          <w:jc w:val="center"/>
        </w:trPr>
        <w:tc>
          <w:tcPr>
            <w:tcW w:w="1632" w:type="dxa"/>
            <w:tcBorders>
              <w:top w:val="single" w:sz="5" w:space="0" w:color="000000"/>
              <w:left w:val="nil"/>
              <w:bottom w:val="single" w:sz="13" w:space="0" w:color="000000"/>
              <w:right w:val="single" w:sz="7" w:space="0" w:color="000000"/>
            </w:tcBorders>
          </w:tcPr>
          <w:p w:rsidR="002D1692" w:rsidRDefault="002D1692" w:rsidP="005D2AE8">
            <w:pPr>
              <w:pStyle w:val="TableParagraph"/>
              <w:spacing w:line="228" w:lineRule="exact"/>
              <w:ind w:left="107"/>
              <w:rPr>
                <w:rFonts w:ascii="Times New Roman" w:eastAsia="Times New Roman" w:hAnsi="Times New Roman" w:cs="Times New Roman"/>
                <w:sz w:val="20"/>
                <w:szCs w:val="20"/>
              </w:rPr>
            </w:pPr>
            <w:r>
              <w:rPr>
                <w:rFonts w:ascii="Times New Roman"/>
                <w:b/>
                <w:sz w:val="20"/>
              </w:rPr>
              <w:t>Mean</w:t>
            </w:r>
          </w:p>
        </w:tc>
        <w:tc>
          <w:tcPr>
            <w:tcW w:w="1779" w:type="dxa"/>
            <w:tcBorders>
              <w:top w:val="single" w:sz="5" w:space="0" w:color="000000"/>
              <w:left w:val="single" w:sz="7" w:space="0" w:color="000000"/>
              <w:bottom w:val="single" w:sz="13" w:space="0" w:color="000000"/>
              <w:right w:val="nil"/>
            </w:tcBorders>
          </w:tcPr>
          <w:p w:rsidR="002D1692" w:rsidRDefault="002D1692" w:rsidP="005D2AE8">
            <w:pPr>
              <w:pStyle w:val="TableParagraph"/>
              <w:spacing w:line="228" w:lineRule="exact"/>
              <w:ind w:left="531"/>
              <w:rPr>
                <w:rFonts w:ascii="Times New Roman" w:eastAsia="Times New Roman" w:hAnsi="Times New Roman" w:cs="Times New Roman"/>
                <w:sz w:val="20"/>
                <w:szCs w:val="20"/>
              </w:rPr>
            </w:pPr>
            <w:r>
              <w:rPr>
                <w:rFonts w:ascii="Times New Roman"/>
                <w:b/>
                <w:sz w:val="20"/>
              </w:rPr>
              <w:t>0.5462</w:t>
            </w:r>
          </w:p>
        </w:tc>
        <w:tc>
          <w:tcPr>
            <w:tcW w:w="1485" w:type="dxa"/>
            <w:tcBorders>
              <w:top w:val="single" w:sz="5" w:space="0" w:color="000000"/>
              <w:left w:val="nil"/>
              <w:bottom w:val="single" w:sz="13" w:space="0" w:color="000000"/>
              <w:right w:val="nil"/>
            </w:tcBorders>
          </w:tcPr>
          <w:p w:rsidR="002D1692" w:rsidRDefault="002D1692" w:rsidP="005D2AE8">
            <w:pPr>
              <w:pStyle w:val="TableParagraph"/>
              <w:spacing w:line="228" w:lineRule="exact"/>
              <w:ind w:left="443"/>
              <w:rPr>
                <w:rFonts w:ascii="Times New Roman" w:eastAsia="Times New Roman" w:hAnsi="Times New Roman" w:cs="Times New Roman"/>
                <w:sz w:val="20"/>
                <w:szCs w:val="20"/>
              </w:rPr>
            </w:pPr>
            <w:r>
              <w:rPr>
                <w:rFonts w:ascii="Times New Roman"/>
                <w:b/>
                <w:sz w:val="20"/>
              </w:rPr>
              <w:t>0.048</w:t>
            </w:r>
          </w:p>
        </w:tc>
      </w:tr>
    </w:tbl>
    <w:p w:rsidR="002D1692" w:rsidRPr="007E1F0E" w:rsidRDefault="002D1692" w:rsidP="002D1692">
      <w:pPr>
        <w:autoSpaceDE w:val="0"/>
        <w:autoSpaceDN w:val="0"/>
        <w:adjustRightInd w:val="0"/>
        <w:jc w:val="center"/>
        <w:rPr>
          <w:b/>
          <w:bCs/>
          <w:kern w:val="0"/>
          <w:szCs w:val="21"/>
        </w:rPr>
      </w:pPr>
      <w:r w:rsidRPr="007E1F0E">
        <w:rPr>
          <w:b/>
          <w:bCs/>
          <w:kern w:val="0"/>
          <w:szCs w:val="21"/>
        </w:rPr>
        <w:t>Table 4.1. The average Hurst exponent on 500 scrambling runs</w:t>
      </w:r>
    </w:p>
    <w:p w:rsidR="002D1692" w:rsidRDefault="002D1692" w:rsidP="002D1692">
      <w:pPr>
        <w:autoSpaceDE w:val="0"/>
        <w:autoSpaceDN w:val="0"/>
        <w:adjustRightInd w:val="0"/>
        <w:jc w:val="center"/>
        <w:rPr>
          <w:spacing w:val="-1"/>
        </w:rPr>
      </w:pPr>
    </w:p>
    <w:p w:rsidR="002D1692" w:rsidRPr="007E1F0E" w:rsidRDefault="002D1692" w:rsidP="007E1F0E">
      <w:pPr>
        <w:autoSpaceDE w:val="0"/>
        <w:autoSpaceDN w:val="0"/>
        <w:adjustRightInd w:val="0"/>
        <w:spacing w:line="320" w:lineRule="exact"/>
        <w:rPr>
          <w:sz w:val="24"/>
        </w:rPr>
      </w:pPr>
      <w:r w:rsidRPr="007E1F0E">
        <w:rPr>
          <w:spacing w:val="-1"/>
          <w:sz w:val="24"/>
        </w:rPr>
        <w:t>From table 4.1, we can see that the Hurst exponents after the scrambling of samples are all very close to 0.5454 which is the number from our simulated random series. Given this result, we can conclude that there must exist some structure in those periods making them different from random series and that scrambling destroys the structure. We hope this structure can be exploited for prediction. Neural networks, as universal function approximators, provide a powerful tool to learn the underlying structure. They are especially useful when the underlying</w:t>
      </w:r>
      <w:r w:rsidR="00514545" w:rsidRPr="007E1F0E">
        <w:rPr>
          <w:spacing w:val="-1"/>
          <w:sz w:val="24"/>
        </w:rPr>
        <w:t xml:space="preserve"> </w:t>
      </w:r>
      <w:r w:rsidRPr="007E1F0E">
        <w:rPr>
          <w:spacing w:val="-1"/>
          <w:sz w:val="24"/>
        </w:rPr>
        <w:t>rules</w:t>
      </w:r>
      <w:r w:rsidR="00514545" w:rsidRPr="007E1F0E">
        <w:rPr>
          <w:spacing w:val="-1"/>
          <w:sz w:val="24"/>
        </w:rPr>
        <w:t xml:space="preserve"> </w:t>
      </w:r>
      <w:r w:rsidRPr="007E1F0E">
        <w:rPr>
          <w:spacing w:val="-1"/>
          <w:sz w:val="24"/>
        </w:rPr>
        <w:t>are</w:t>
      </w:r>
      <w:r w:rsidR="00514545" w:rsidRPr="007E1F0E">
        <w:rPr>
          <w:spacing w:val="-1"/>
          <w:sz w:val="24"/>
        </w:rPr>
        <w:t xml:space="preserve"> </w:t>
      </w:r>
      <w:r w:rsidRPr="007E1F0E">
        <w:rPr>
          <w:spacing w:val="-1"/>
          <w:sz w:val="24"/>
        </w:rPr>
        <w:t>unknown.</w:t>
      </w:r>
      <w:r w:rsidR="00221514" w:rsidRPr="007E1F0E">
        <w:rPr>
          <w:spacing w:val="-1"/>
          <w:sz w:val="24"/>
        </w:rPr>
        <w:t xml:space="preserve"> </w:t>
      </w:r>
      <w:r w:rsidRPr="007E1F0E">
        <w:rPr>
          <w:spacing w:val="-1"/>
          <w:sz w:val="24"/>
        </w:rPr>
        <w:t>We</w:t>
      </w:r>
      <w:r w:rsidR="00514545" w:rsidRPr="007E1F0E">
        <w:rPr>
          <w:spacing w:val="-1"/>
          <w:sz w:val="24"/>
        </w:rPr>
        <w:t xml:space="preserve"> </w:t>
      </w:r>
      <w:r w:rsidRPr="007E1F0E">
        <w:rPr>
          <w:spacing w:val="-1"/>
          <w:sz w:val="24"/>
        </w:rPr>
        <w:t>expect</w:t>
      </w:r>
      <w:r w:rsidR="00514545" w:rsidRPr="007E1F0E">
        <w:rPr>
          <w:spacing w:val="-1"/>
          <w:sz w:val="24"/>
        </w:rPr>
        <w:t xml:space="preserve"> </w:t>
      </w:r>
      <w:r w:rsidRPr="007E1F0E">
        <w:rPr>
          <w:spacing w:val="-1"/>
          <w:sz w:val="24"/>
        </w:rPr>
        <w:t>neural networks</w:t>
      </w:r>
      <w:r w:rsidRPr="007E1F0E">
        <w:rPr>
          <w:spacing w:val="5"/>
          <w:sz w:val="24"/>
        </w:rPr>
        <w:t xml:space="preserve"> </w:t>
      </w:r>
      <w:r w:rsidRPr="007E1F0E">
        <w:rPr>
          <w:spacing w:val="-1"/>
          <w:sz w:val="24"/>
        </w:rPr>
        <w:t>to</w:t>
      </w:r>
      <w:r w:rsidRPr="007E1F0E">
        <w:rPr>
          <w:spacing w:val="4"/>
          <w:sz w:val="24"/>
        </w:rPr>
        <w:t xml:space="preserve"> </w:t>
      </w:r>
      <w:r w:rsidRPr="007E1F0E">
        <w:rPr>
          <w:spacing w:val="-1"/>
          <w:sz w:val="24"/>
        </w:rPr>
        <w:t>discover</w:t>
      </w:r>
      <w:r w:rsidRPr="007E1F0E">
        <w:rPr>
          <w:spacing w:val="5"/>
          <w:sz w:val="24"/>
        </w:rPr>
        <w:t xml:space="preserve"> </w:t>
      </w:r>
      <w:r w:rsidRPr="007E1F0E">
        <w:rPr>
          <w:spacing w:val="-1"/>
          <w:sz w:val="24"/>
        </w:rPr>
        <w:t>the</w:t>
      </w:r>
      <w:r w:rsidRPr="007E1F0E">
        <w:rPr>
          <w:spacing w:val="5"/>
          <w:sz w:val="24"/>
        </w:rPr>
        <w:t xml:space="preserve"> </w:t>
      </w:r>
      <w:r w:rsidRPr="007E1F0E">
        <w:rPr>
          <w:spacing w:val="-1"/>
          <w:sz w:val="24"/>
        </w:rPr>
        <w:t>structure</w:t>
      </w:r>
      <w:r w:rsidRPr="007E1F0E">
        <w:rPr>
          <w:spacing w:val="5"/>
          <w:sz w:val="24"/>
        </w:rPr>
        <w:t xml:space="preserve"> </w:t>
      </w:r>
      <w:r w:rsidRPr="007E1F0E">
        <w:rPr>
          <w:spacing w:val="-1"/>
          <w:sz w:val="24"/>
        </w:rPr>
        <w:t>and</w:t>
      </w:r>
      <w:r w:rsidRPr="007E1F0E">
        <w:rPr>
          <w:spacing w:val="5"/>
          <w:sz w:val="24"/>
        </w:rPr>
        <w:t xml:space="preserve"> </w:t>
      </w:r>
      <w:r w:rsidRPr="007E1F0E">
        <w:rPr>
          <w:spacing w:val="-1"/>
          <w:sz w:val="24"/>
        </w:rPr>
        <w:t>thus</w:t>
      </w:r>
      <w:r w:rsidRPr="007E1F0E">
        <w:rPr>
          <w:spacing w:val="2"/>
          <w:sz w:val="24"/>
        </w:rPr>
        <w:t xml:space="preserve"> </w:t>
      </w:r>
      <w:r w:rsidRPr="007E1F0E">
        <w:rPr>
          <w:spacing w:val="-1"/>
          <w:sz w:val="24"/>
        </w:rPr>
        <w:t>benefit</w:t>
      </w:r>
      <w:r w:rsidRPr="007E1F0E">
        <w:rPr>
          <w:spacing w:val="4"/>
          <w:sz w:val="24"/>
        </w:rPr>
        <w:t xml:space="preserve"> </w:t>
      </w:r>
      <w:r w:rsidRPr="007E1F0E">
        <w:rPr>
          <w:spacing w:val="-1"/>
          <w:sz w:val="24"/>
        </w:rPr>
        <w:t>from</w:t>
      </w:r>
      <w:r w:rsidRPr="007E1F0E">
        <w:rPr>
          <w:spacing w:val="2"/>
          <w:sz w:val="24"/>
        </w:rPr>
        <w:t xml:space="preserve"> </w:t>
      </w:r>
      <w:r w:rsidRPr="007E1F0E">
        <w:rPr>
          <w:spacing w:val="-1"/>
          <w:sz w:val="24"/>
        </w:rPr>
        <w:t>it.</w:t>
      </w:r>
      <w:r w:rsidRPr="007E1F0E">
        <w:rPr>
          <w:spacing w:val="55"/>
          <w:sz w:val="24"/>
        </w:rPr>
        <w:t xml:space="preserve"> </w:t>
      </w:r>
      <w:r w:rsidRPr="007E1F0E">
        <w:rPr>
          <w:sz w:val="24"/>
        </w:rPr>
        <w:t>We</w:t>
      </w:r>
      <w:r w:rsidRPr="007E1F0E">
        <w:rPr>
          <w:spacing w:val="27"/>
          <w:sz w:val="24"/>
        </w:rPr>
        <w:t xml:space="preserve"> </w:t>
      </w:r>
      <w:r w:rsidRPr="007E1F0E">
        <w:rPr>
          <w:sz w:val="24"/>
        </w:rPr>
        <w:t>use</w:t>
      </w:r>
      <w:r w:rsidRPr="007E1F0E">
        <w:rPr>
          <w:spacing w:val="25"/>
          <w:sz w:val="24"/>
        </w:rPr>
        <w:t xml:space="preserve"> </w:t>
      </w:r>
      <w:r w:rsidRPr="007E1F0E">
        <w:rPr>
          <w:spacing w:val="-1"/>
          <w:sz w:val="24"/>
        </w:rPr>
        <w:t>neural</w:t>
      </w:r>
      <w:r w:rsidRPr="007E1F0E">
        <w:rPr>
          <w:spacing w:val="25"/>
          <w:sz w:val="24"/>
        </w:rPr>
        <w:t xml:space="preserve"> </w:t>
      </w:r>
      <w:r w:rsidRPr="007E1F0E">
        <w:rPr>
          <w:spacing w:val="-1"/>
          <w:sz w:val="24"/>
        </w:rPr>
        <w:t>network</w:t>
      </w:r>
      <w:r w:rsidRPr="007E1F0E">
        <w:rPr>
          <w:spacing w:val="27"/>
          <w:sz w:val="24"/>
        </w:rPr>
        <w:t xml:space="preserve"> </w:t>
      </w:r>
      <w:r w:rsidRPr="007E1F0E">
        <w:rPr>
          <w:spacing w:val="-1"/>
          <w:sz w:val="24"/>
        </w:rPr>
        <w:t>prediction</w:t>
      </w:r>
      <w:r w:rsidRPr="007E1F0E">
        <w:rPr>
          <w:spacing w:val="27"/>
          <w:sz w:val="24"/>
        </w:rPr>
        <w:t xml:space="preserve"> </w:t>
      </w:r>
      <w:r w:rsidRPr="007E1F0E">
        <w:rPr>
          <w:spacing w:val="-1"/>
          <w:sz w:val="24"/>
        </w:rPr>
        <w:t>error</w:t>
      </w:r>
      <w:r w:rsidRPr="007E1F0E">
        <w:rPr>
          <w:spacing w:val="27"/>
          <w:sz w:val="24"/>
        </w:rPr>
        <w:t xml:space="preserve"> </w:t>
      </w:r>
      <w:r w:rsidRPr="007E1F0E">
        <w:rPr>
          <w:sz w:val="24"/>
        </w:rPr>
        <w:t>as</w:t>
      </w:r>
      <w:r w:rsidRPr="007E1F0E">
        <w:rPr>
          <w:spacing w:val="25"/>
          <w:sz w:val="24"/>
        </w:rPr>
        <w:t xml:space="preserve"> </w:t>
      </w:r>
      <w:r w:rsidRPr="007E1F0E">
        <w:rPr>
          <w:sz w:val="24"/>
        </w:rPr>
        <w:t>a</w:t>
      </w:r>
      <w:r w:rsidRPr="007E1F0E">
        <w:rPr>
          <w:spacing w:val="28"/>
          <w:sz w:val="24"/>
        </w:rPr>
        <w:t xml:space="preserve"> </w:t>
      </w:r>
      <w:r w:rsidRPr="007E1F0E">
        <w:rPr>
          <w:spacing w:val="-1"/>
          <w:sz w:val="24"/>
        </w:rPr>
        <w:t>measure</w:t>
      </w:r>
      <w:r w:rsidRPr="007E1F0E">
        <w:rPr>
          <w:spacing w:val="27"/>
          <w:sz w:val="24"/>
        </w:rPr>
        <w:t xml:space="preserve"> </w:t>
      </w:r>
      <w:r w:rsidRPr="007E1F0E">
        <w:rPr>
          <w:spacing w:val="-1"/>
          <w:sz w:val="24"/>
        </w:rPr>
        <w:t>of</w:t>
      </w:r>
      <w:r w:rsidRPr="007E1F0E">
        <w:rPr>
          <w:spacing w:val="41"/>
          <w:sz w:val="24"/>
        </w:rPr>
        <w:t xml:space="preserve"> </w:t>
      </w:r>
      <w:r w:rsidRPr="007E1F0E">
        <w:rPr>
          <w:spacing w:val="-1"/>
          <w:sz w:val="24"/>
        </w:rPr>
        <w:t>predictability.</w:t>
      </w:r>
      <w:r w:rsidRPr="007E1F0E">
        <w:rPr>
          <w:spacing w:val="7"/>
          <w:sz w:val="24"/>
        </w:rPr>
        <w:t xml:space="preserve"> </w:t>
      </w:r>
      <w:r w:rsidRPr="007E1F0E">
        <w:rPr>
          <w:spacing w:val="-1"/>
          <w:sz w:val="24"/>
        </w:rPr>
        <w:t>Below</w:t>
      </w:r>
      <w:r w:rsidRPr="007E1F0E">
        <w:rPr>
          <w:spacing w:val="2"/>
          <w:sz w:val="24"/>
        </w:rPr>
        <w:t xml:space="preserve"> </w:t>
      </w:r>
      <w:r w:rsidRPr="007E1F0E">
        <w:rPr>
          <w:spacing w:val="-1"/>
          <w:sz w:val="24"/>
        </w:rPr>
        <w:t>we</w:t>
      </w:r>
      <w:r w:rsidRPr="007E1F0E">
        <w:rPr>
          <w:spacing w:val="3"/>
          <w:sz w:val="24"/>
        </w:rPr>
        <w:t xml:space="preserve"> </w:t>
      </w:r>
      <w:r w:rsidRPr="007E1F0E">
        <w:rPr>
          <w:spacing w:val="-1"/>
          <w:sz w:val="24"/>
        </w:rPr>
        <w:t>compare</w:t>
      </w:r>
      <w:r w:rsidRPr="007E1F0E">
        <w:rPr>
          <w:spacing w:val="2"/>
          <w:sz w:val="24"/>
        </w:rPr>
        <w:t xml:space="preserve"> </w:t>
      </w:r>
      <w:r w:rsidRPr="007E1F0E">
        <w:rPr>
          <w:spacing w:val="-1"/>
          <w:sz w:val="24"/>
        </w:rPr>
        <w:t>prediction</w:t>
      </w:r>
      <w:r w:rsidRPr="007E1F0E">
        <w:rPr>
          <w:spacing w:val="3"/>
          <w:sz w:val="24"/>
        </w:rPr>
        <w:t xml:space="preserve"> </w:t>
      </w:r>
      <w:r w:rsidRPr="007E1F0E">
        <w:rPr>
          <w:spacing w:val="-1"/>
          <w:sz w:val="24"/>
        </w:rPr>
        <w:t>errors</w:t>
      </w:r>
      <w:r w:rsidRPr="007E1F0E">
        <w:rPr>
          <w:spacing w:val="3"/>
          <w:sz w:val="24"/>
        </w:rPr>
        <w:t xml:space="preserve"> </w:t>
      </w:r>
      <w:r w:rsidRPr="007E1F0E">
        <w:rPr>
          <w:spacing w:val="-1"/>
          <w:sz w:val="24"/>
        </w:rPr>
        <w:t>of</w:t>
      </w:r>
      <w:r w:rsidRPr="007E1F0E">
        <w:rPr>
          <w:spacing w:val="3"/>
          <w:sz w:val="24"/>
        </w:rPr>
        <w:t xml:space="preserve"> </w:t>
      </w:r>
      <w:r w:rsidRPr="007E1F0E">
        <w:rPr>
          <w:spacing w:val="-1"/>
          <w:sz w:val="24"/>
        </w:rPr>
        <w:t>the</w:t>
      </w:r>
      <w:r w:rsidRPr="007E1F0E">
        <w:rPr>
          <w:spacing w:val="39"/>
          <w:sz w:val="24"/>
        </w:rPr>
        <w:t xml:space="preserve"> </w:t>
      </w:r>
      <w:r w:rsidRPr="007E1F0E">
        <w:rPr>
          <w:spacing w:val="-1"/>
          <w:sz w:val="24"/>
        </w:rPr>
        <w:t>periods</w:t>
      </w:r>
      <w:r w:rsidRPr="007E1F0E">
        <w:rPr>
          <w:spacing w:val="5"/>
          <w:sz w:val="24"/>
        </w:rPr>
        <w:t xml:space="preserve"> </w:t>
      </w:r>
      <w:r w:rsidRPr="007E1F0E">
        <w:rPr>
          <w:spacing w:val="-1"/>
          <w:sz w:val="24"/>
        </w:rPr>
        <w:t>with</w:t>
      </w:r>
      <w:r w:rsidRPr="007E1F0E">
        <w:rPr>
          <w:spacing w:val="7"/>
          <w:sz w:val="24"/>
        </w:rPr>
        <w:t xml:space="preserve"> </w:t>
      </w:r>
      <w:r w:rsidRPr="007E1F0E">
        <w:rPr>
          <w:spacing w:val="-1"/>
          <w:sz w:val="24"/>
        </w:rPr>
        <w:t>Hurst</w:t>
      </w:r>
      <w:r w:rsidRPr="007E1F0E">
        <w:rPr>
          <w:spacing w:val="5"/>
          <w:sz w:val="24"/>
        </w:rPr>
        <w:t xml:space="preserve"> </w:t>
      </w:r>
      <w:r w:rsidRPr="007E1F0E">
        <w:rPr>
          <w:spacing w:val="-1"/>
          <w:sz w:val="24"/>
        </w:rPr>
        <w:t>exponents</w:t>
      </w:r>
      <w:r w:rsidRPr="007E1F0E">
        <w:rPr>
          <w:spacing w:val="5"/>
          <w:sz w:val="24"/>
        </w:rPr>
        <w:t xml:space="preserve"> </w:t>
      </w:r>
      <w:r w:rsidRPr="007E1F0E">
        <w:rPr>
          <w:spacing w:val="-1"/>
          <w:sz w:val="24"/>
        </w:rPr>
        <w:t>greater</w:t>
      </w:r>
      <w:r w:rsidRPr="007E1F0E">
        <w:rPr>
          <w:spacing w:val="6"/>
          <w:sz w:val="24"/>
        </w:rPr>
        <w:t xml:space="preserve"> </w:t>
      </w:r>
      <w:r w:rsidRPr="007E1F0E">
        <w:rPr>
          <w:spacing w:val="-1"/>
          <w:sz w:val="24"/>
        </w:rPr>
        <w:t>than</w:t>
      </w:r>
      <w:r w:rsidRPr="007E1F0E">
        <w:rPr>
          <w:spacing w:val="5"/>
          <w:sz w:val="24"/>
        </w:rPr>
        <w:t xml:space="preserve"> </w:t>
      </w:r>
      <w:r w:rsidRPr="007E1F0E">
        <w:rPr>
          <w:spacing w:val="-1"/>
          <w:sz w:val="24"/>
        </w:rPr>
        <w:t>0.65</w:t>
      </w:r>
      <w:r w:rsidRPr="007E1F0E">
        <w:rPr>
          <w:spacing w:val="5"/>
          <w:sz w:val="24"/>
        </w:rPr>
        <w:t xml:space="preserve"> </w:t>
      </w:r>
      <w:r w:rsidRPr="007E1F0E">
        <w:rPr>
          <w:spacing w:val="-1"/>
          <w:sz w:val="24"/>
        </w:rPr>
        <w:t>with</w:t>
      </w:r>
      <w:r w:rsidRPr="007E1F0E">
        <w:rPr>
          <w:spacing w:val="7"/>
          <w:sz w:val="24"/>
        </w:rPr>
        <w:t xml:space="preserve"> </w:t>
      </w:r>
      <w:r w:rsidRPr="007E1F0E">
        <w:rPr>
          <w:spacing w:val="-1"/>
          <w:sz w:val="24"/>
        </w:rPr>
        <w:t>those</w:t>
      </w:r>
      <w:r w:rsidRPr="007E1F0E">
        <w:rPr>
          <w:spacing w:val="63"/>
          <w:sz w:val="24"/>
        </w:rPr>
        <w:t xml:space="preserve"> </w:t>
      </w:r>
      <w:r w:rsidRPr="007E1F0E">
        <w:rPr>
          <w:spacing w:val="-1"/>
          <w:sz w:val="24"/>
        </w:rPr>
        <w:t>between</w:t>
      </w:r>
      <w:r w:rsidRPr="007E1F0E">
        <w:rPr>
          <w:sz w:val="24"/>
        </w:rPr>
        <w:t xml:space="preserve"> 0.54 and 0.55.</w:t>
      </w:r>
    </w:p>
    <w:p w:rsidR="002D1692" w:rsidRDefault="002D1692" w:rsidP="002D1692">
      <w:pPr>
        <w:autoSpaceDE w:val="0"/>
        <w:autoSpaceDN w:val="0"/>
        <w:adjustRightInd w:val="0"/>
        <w:rPr>
          <w:spacing w:val="-1"/>
        </w:rPr>
      </w:pPr>
    </w:p>
    <w:p w:rsidR="002D1692" w:rsidRPr="002D1692" w:rsidRDefault="002D1692" w:rsidP="002D1692">
      <w:pPr>
        <w:numPr>
          <w:ilvl w:val="0"/>
          <w:numId w:val="33"/>
        </w:numPr>
        <w:rPr>
          <w:b/>
          <w:bCs/>
          <w:kern w:val="0"/>
          <w:sz w:val="24"/>
        </w:rPr>
      </w:pPr>
      <w:r w:rsidRPr="002D1692">
        <w:rPr>
          <w:b/>
          <w:bCs/>
          <w:kern w:val="0"/>
          <w:sz w:val="24"/>
        </w:rPr>
        <w:t>Neural networks</w:t>
      </w:r>
    </w:p>
    <w:p w:rsidR="00221514" w:rsidRDefault="00221514" w:rsidP="002D1692">
      <w:pPr>
        <w:autoSpaceDE w:val="0"/>
        <w:autoSpaceDN w:val="0"/>
        <w:adjustRightInd w:val="0"/>
        <w:rPr>
          <w:spacing w:val="-1"/>
        </w:rPr>
      </w:pPr>
    </w:p>
    <w:p w:rsidR="002D1692" w:rsidRPr="007E1F0E" w:rsidRDefault="002D1692" w:rsidP="007E1F0E">
      <w:pPr>
        <w:autoSpaceDE w:val="0"/>
        <w:autoSpaceDN w:val="0"/>
        <w:adjustRightInd w:val="0"/>
        <w:spacing w:line="320" w:lineRule="exact"/>
        <w:rPr>
          <w:spacing w:val="-1"/>
          <w:sz w:val="24"/>
        </w:rPr>
      </w:pPr>
      <w:r w:rsidRPr="007E1F0E">
        <w:rPr>
          <w:rFonts w:hint="eastAsia"/>
          <w:spacing w:val="-1"/>
          <w:sz w:val="24"/>
        </w:rPr>
        <w:t>In</w:t>
      </w:r>
      <w:r w:rsidR="00514545" w:rsidRPr="007E1F0E">
        <w:rPr>
          <w:rFonts w:hint="eastAsia"/>
          <w:spacing w:val="-1"/>
          <w:sz w:val="24"/>
        </w:rPr>
        <w:t xml:space="preserve"> </w:t>
      </w:r>
      <w:r w:rsidRPr="007E1F0E">
        <w:rPr>
          <w:spacing w:val="-1"/>
          <w:sz w:val="24"/>
        </w:rPr>
        <w:t xml:space="preserve">1943, McClloch and Pitts [15] proposed a computational model simulating neurons. This work is generally thought as the beginning of artificial neural networks research. Rosenblatt [16],[17] popularized the concept of perceptrons and created several perceptron learning rules. However, in 1969, Minsky and Papert [18] pointed that perceptrons cannot solve any non “linearly separable” problems. People knew that multi-layer perceptrons (MLP) can simulate </w:t>
      </w:r>
      <w:r w:rsidRPr="007E1F0E">
        <w:rPr>
          <w:spacing w:val="-1"/>
          <w:sz w:val="24"/>
        </w:rPr>
        <w:lastRenderedPageBreak/>
        <w:t>non “linearly separable” functions, but no one knew how to train them. Neural network research was then nearly stopped until 1986. In 1986, Rumelhart [19] used the backpropagation algorithm to train MLP and thus resolved this long obsessed problem among connectionists. Since then neural networks have regained considerable interest from many research fields. Neural networks have become popular in the finance society and the research fund for neural network applications from financial institutions is the second largest [20].</w:t>
      </w:r>
    </w:p>
    <w:p w:rsidR="002D1692" w:rsidRPr="007E1F0E" w:rsidRDefault="002D1692" w:rsidP="007E1F0E">
      <w:pPr>
        <w:autoSpaceDE w:val="0"/>
        <w:autoSpaceDN w:val="0"/>
        <w:adjustRightInd w:val="0"/>
        <w:spacing w:line="320" w:lineRule="exact"/>
        <w:rPr>
          <w:spacing w:val="-1"/>
          <w:sz w:val="24"/>
        </w:rPr>
      </w:pPr>
    </w:p>
    <w:p w:rsidR="002D1692" w:rsidRPr="007E1F0E" w:rsidRDefault="002D1692" w:rsidP="007E1F0E">
      <w:pPr>
        <w:autoSpaceDE w:val="0"/>
        <w:autoSpaceDN w:val="0"/>
        <w:adjustRightInd w:val="0"/>
        <w:spacing w:line="320" w:lineRule="exact"/>
        <w:rPr>
          <w:spacing w:val="-1"/>
          <w:sz w:val="24"/>
        </w:rPr>
      </w:pPr>
      <w:r w:rsidRPr="007E1F0E">
        <w:rPr>
          <w:spacing w:val="-1"/>
          <w:sz w:val="24"/>
        </w:rPr>
        <w:t>A neural network is an interconnected assembly of simple processing nodes. Each node calculates a summation of weighted inputs and then outputs its transfer function value to other nodes. The Feedforward backpropagation network is the most widely used network paradigm. Using the backpropagation training algorithm, neural network adjusts the weights so that it will minimize the square difference (error) between its observed outputs and their target values. The backpropagation algorithm uses a gradient descent method to find a local minimum on the error surface. It calculates the partial derivative of the square error for each weight. The opposite of</w:t>
      </w:r>
      <w:r w:rsidR="00514545" w:rsidRPr="007E1F0E">
        <w:rPr>
          <w:spacing w:val="-1"/>
          <w:sz w:val="24"/>
        </w:rPr>
        <w:t xml:space="preserve"> </w:t>
      </w:r>
      <w:r w:rsidRPr="007E1F0E">
        <w:rPr>
          <w:spacing w:val="-1"/>
          <w:sz w:val="24"/>
        </w:rPr>
        <w:t>these partial derivatives (gradient) gives the direction in which the error decreases most. This direction is called the steepest descent direction. The standard backpropagation algorithm adjusts the weights along the steepest descent direction. Although the error in the steepest descent direction is decreased most rapidly, it usually converges slowly and tends to be stranded due to oscillation. Therefore many backpropagation variants were invented to improve performance by optimizing direction and step size. To name a few, we have backpropagation with momentum, conjugate gradient, Quasi-Newton and Levenberg-Marquardt [21]. After training, we can use the network to do prediction given unseen inputs. In neural network forecasting, the first step is data preparation and pre-processing. After training, we can use the network to do prediction given unseen inputs. In neural network forecasting, the first step is data preparation and pre- processing.</w:t>
      </w:r>
    </w:p>
    <w:p w:rsidR="00F71B65" w:rsidRDefault="00F71B65" w:rsidP="002D1692">
      <w:pPr>
        <w:autoSpaceDE w:val="0"/>
        <w:autoSpaceDN w:val="0"/>
        <w:adjustRightInd w:val="0"/>
        <w:rPr>
          <w:spacing w:val="-1"/>
        </w:rPr>
      </w:pPr>
    </w:p>
    <w:p w:rsidR="00F71B65" w:rsidRPr="007E1F0E" w:rsidRDefault="00F71B65" w:rsidP="00221514">
      <w:pPr>
        <w:autoSpaceDE w:val="0"/>
        <w:autoSpaceDN w:val="0"/>
        <w:adjustRightInd w:val="0"/>
        <w:jc w:val="left"/>
        <w:rPr>
          <w:b/>
          <w:bCs/>
          <w:kern w:val="0"/>
          <w:sz w:val="24"/>
        </w:rPr>
      </w:pPr>
      <w:r w:rsidRPr="007E1F0E">
        <w:rPr>
          <w:b/>
          <w:bCs/>
          <w:kern w:val="0"/>
          <w:sz w:val="24"/>
        </w:rPr>
        <w:t>5.1. Data preparation and pre-processing</w:t>
      </w:r>
    </w:p>
    <w:p w:rsidR="007E1F0E" w:rsidRPr="00221514" w:rsidRDefault="007E1F0E" w:rsidP="00221514">
      <w:pPr>
        <w:autoSpaceDE w:val="0"/>
        <w:autoSpaceDN w:val="0"/>
        <w:adjustRightInd w:val="0"/>
        <w:jc w:val="left"/>
        <w:rPr>
          <w:b/>
          <w:bCs/>
          <w:kern w:val="0"/>
          <w:sz w:val="20"/>
          <w:szCs w:val="20"/>
        </w:rPr>
      </w:pPr>
    </w:p>
    <w:p w:rsidR="00F71B65" w:rsidRPr="00A21D6A" w:rsidRDefault="00F71B65" w:rsidP="007E1F0E">
      <w:pPr>
        <w:autoSpaceDE w:val="0"/>
        <w:autoSpaceDN w:val="0"/>
        <w:adjustRightInd w:val="0"/>
        <w:spacing w:line="320" w:lineRule="exact"/>
        <w:rPr>
          <w:spacing w:val="-1"/>
          <w:sz w:val="24"/>
        </w:rPr>
      </w:pPr>
      <w:r w:rsidRPr="00A21D6A">
        <w:rPr>
          <w:spacing w:val="-1"/>
          <w:sz w:val="24"/>
        </w:rPr>
        <w:t>For Dow-Jones daily return data, we calculated the Hurst exponent for each period of 1024 trading days from 1/2/1930 to 5/14/2004. Among the total of</w:t>
      </w:r>
      <w:r w:rsidR="00514545" w:rsidRPr="00A21D6A">
        <w:rPr>
          <w:spacing w:val="-1"/>
          <w:sz w:val="24"/>
        </w:rPr>
        <w:t xml:space="preserve"> </w:t>
      </w:r>
      <w:r w:rsidRPr="00A21D6A">
        <w:rPr>
          <w:spacing w:val="-1"/>
          <w:sz w:val="24"/>
        </w:rPr>
        <w:t>17651 periods, there are 65 periods with Hurst exponents greater than 0.65 and 1152 periods with Hurst exponents between 0.54 and 0.55. Figure 5.3 below shows the histogram of Hurst exponents for all periods.</w:t>
      </w:r>
    </w:p>
    <w:p w:rsidR="00F71B65" w:rsidRDefault="00F71B65" w:rsidP="00F71B65">
      <w:pPr>
        <w:autoSpaceDE w:val="0"/>
        <w:autoSpaceDN w:val="0"/>
        <w:adjustRightInd w:val="0"/>
        <w:jc w:val="center"/>
        <w:rPr>
          <w:spacing w:val="-1"/>
        </w:rPr>
      </w:pPr>
      <w:r>
        <w:rPr>
          <w:rFonts w:eastAsia="Times New Roman"/>
          <w:noProof/>
          <w:sz w:val="20"/>
          <w:szCs w:val="20"/>
        </w:rPr>
        <w:lastRenderedPageBreak/>
        <w:drawing>
          <wp:inline distT="0" distB="0" distL="0" distR="0" wp14:anchorId="7846A1C7" wp14:editId="48B9363F">
            <wp:extent cx="2933950" cy="2200275"/>
            <wp:effectExtent l="0" t="0" r="0" b="0"/>
            <wp:docPr id="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40" cstate="print"/>
                    <a:stretch>
                      <a:fillRect/>
                    </a:stretch>
                  </pic:blipFill>
                  <pic:spPr>
                    <a:xfrm>
                      <a:off x="0" y="0"/>
                      <a:ext cx="2933950" cy="2200275"/>
                    </a:xfrm>
                    <a:prstGeom prst="rect">
                      <a:avLst/>
                    </a:prstGeom>
                  </pic:spPr>
                </pic:pic>
              </a:graphicData>
            </a:graphic>
          </wp:inline>
        </w:drawing>
      </w:r>
    </w:p>
    <w:p w:rsidR="00F71B65" w:rsidRPr="00A21D6A" w:rsidRDefault="00F71B65" w:rsidP="00F71B65">
      <w:pPr>
        <w:autoSpaceDE w:val="0"/>
        <w:autoSpaceDN w:val="0"/>
        <w:adjustRightInd w:val="0"/>
        <w:jc w:val="center"/>
        <w:rPr>
          <w:b/>
          <w:bCs/>
          <w:kern w:val="0"/>
          <w:szCs w:val="21"/>
        </w:rPr>
      </w:pPr>
      <w:r w:rsidRPr="00A21D6A">
        <w:rPr>
          <w:b/>
          <w:bCs/>
          <w:kern w:val="0"/>
          <w:szCs w:val="21"/>
        </w:rPr>
        <w:t>Figure 5.3. Histogram of all calculated Hurst exponents</w:t>
      </w:r>
    </w:p>
    <w:p w:rsidR="00730C1B" w:rsidRDefault="00730C1B" w:rsidP="005D2AE8">
      <w:pPr>
        <w:autoSpaceDE w:val="0"/>
        <w:autoSpaceDN w:val="0"/>
        <w:adjustRightInd w:val="0"/>
        <w:rPr>
          <w:kern w:val="0"/>
          <w:sz w:val="20"/>
          <w:szCs w:val="20"/>
        </w:rPr>
      </w:pPr>
    </w:p>
    <w:p w:rsidR="00F71B65" w:rsidRPr="00A21D6A" w:rsidRDefault="00F71B65" w:rsidP="00A21D6A">
      <w:pPr>
        <w:autoSpaceDE w:val="0"/>
        <w:autoSpaceDN w:val="0"/>
        <w:adjustRightInd w:val="0"/>
        <w:spacing w:line="320" w:lineRule="exact"/>
        <w:rPr>
          <w:kern w:val="0"/>
          <w:sz w:val="24"/>
        </w:rPr>
      </w:pPr>
      <w:r w:rsidRPr="00A21D6A">
        <w:rPr>
          <w:kern w:val="0"/>
          <w:sz w:val="24"/>
        </w:rPr>
        <w:t>We randomly chose 30 periods from those with Hurst exponent greater than 0.65 and 30 periods from those with Hurst exponent between 0.54 and 0.55. These two groups of 60 samples constituted our initial data set.</w:t>
      </w:r>
    </w:p>
    <w:p w:rsidR="00221514" w:rsidRPr="00A21D6A" w:rsidRDefault="00221514" w:rsidP="00A21D6A">
      <w:pPr>
        <w:autoSpaceDE w:val="0"/>
        <w:autoSpaceDN w:val="0"/>
        <w:adjustRightInd w:val="0"/>
        <w:spacing w:line="320" w:lineRule="exact"/>
        <w:rPr>
          <w:kern w:val="0"/>
          <w:sz w:val="24"/>
        </w:rPr>
      </w:pPr>
    </w:p>
    <w:p w:rsidR="00F71B65" w:rsidRPr="00A21D6A" w:rsidRDefault="00F71B65" w:rsidP="00A21D6A">
      <w:pPr>
        <w:autoSpaceDE w:val="0"/>
        <w:autoSpaceDN w:val="0"/>
        <w:adjustRightInd w:val="0"/>
        <w:spacing w:line="320" w:lineRule="exact"/>
        <w:rPr>
          <w:kern w:val="0"/>
          <w:sz w:val="24"/>
        </w:rPr>
      </w:pPr>
      <w:r w:rsidRPr="00A21D6A">
        <w:rPr>
          <w:kern w:val="0"/>
          <w:sz w:val="24"/>
        </w:rPr>
        <w:t xml:space="preserve">Given a time series </w:t>
      </w:r>
      <m:oMath>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1</m:t>
            </m:r>
          </m:sub>
        </m:sSub>
        <m:r>
          <w:rPr>
            <w:rFonts w:ascii="Cambria Math" w:hAnsi="Cambria Math"/>
            <w:kern w:val="0"/>
            <w:sz w:val="24"/>
          </w:rPr>
          <m:t xml:space="preserve">, </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2</m:t>
            </m:r>
          </m:sub>
        </m:sSub>
        <m:r>
          <w:rPr>
            <w:rFonts w:ascii="Cambria Math" w:hAnsi="Cambria Math"/>
            <w:kern w:val="0"/>
            <w:sz w:val="24"/>
          </w:rPr>
          <m:t xml:space="preserve">, …, </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sub>
        </m:sSub>
        <m:r>
          <w:rPr>
            <w:rFonts w:ascii="Cambria Math" w:hAnsi="Cambria Math"/>
            <w:kern w:val="0"/>
            <w:sz w:val="24"/>
          </w:rPr>
          <m:t xml:space="preserve">, </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i+1</m:t>
            </m:r>
          </m:sub>
        </m:sSub>
      </m:oMath>
      <w:r w:rsidRPr="00A21D6A">
        <w:rPr>
          <w:kern w:val="0"/>
          <w:sz w:val="24"/>
        </w:rPr>
        <w:t xml:space="preserve">, how do we construct a vector </w:t>
      </w:r>
      <m:oMath>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oMath>
      <w:r w:rsidRPr="00A21D6A">
        <w:rPr>
          <w:b/>
          <w:bCs/>
          <w:kern w:val="0"/>
          <w:sz w:val="24"/>
        </w:rPr>
        <w:t xml:space="preserve"> </w:t>
      </w:r>
      <w:r w:rsidRPr="00A21D6A">
        <w:rPr>
          <w:kern w:val="0"/>
          <w:sz w:val="24"/>
        </w:rPr>
        <w:t xml:space="preserve">from </w:t>
      </w:r>
      <m:oMath>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1</m:t>
            </m:r>
          </m:sub>
        </m:sSub>
        <m:r>
          <m:rPr>
            <m:sty m:val="p"/>
          </m:rPr>
          <w:rPr>
            <w:rFonts w:ascii="Cambria Math" w:hAnsi="Cambria Math"/>
            <w:kern w:val="0"/>
            <w:sz w:val="24"/>
          </w:rPr>
          <m:t xml:space="preserve">, </m:t>
        </m:r>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2</m:t>
            </m:r>
          </m:sub>
        </m:sSub>
        <m:r>
          <m:rPr>
            <m:sty m:val="p"/>
          </m:rPr>
          <w:rPr>
            <w:rFonts w:ascii="Cambria Math" w:hAnsi="Cambria Math"/>
            <w:kern w:val="0"/>
            <w:sz w:val="24"/>
          </w:rPr>
          <m:t xml:space="preserve">, …, </m:t>
        </m:r>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oMath>
      <w:r w:rsidRPr="00A21D6A">
        <w:rPr>
          <w:kern w:val="0"/>
          <w:sz w:val="24"/>
        </w:rPr>
        <w:t xml:space="preserve"> to predict </w:t>
      </w:r>
      <m:oMath>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i+1</m:t>
            </m:r>
          </m:sub>
        </m:sSub>
      </m:oMath>
      <w:r w:rsidRPr="00A21D6A">
        <w:rPr>
          <w:kern w:val="0"/>
          <w:sz w:val="24"/>
        </w:rPr>
        <w:t xml:space="preserve">? Taken’s theorem [22] tells us that we can reconstruct the underlying dynamical system by time-delay embedding vectors </w:t>
      </w:r>
      <m:oMath>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sub>
        </m:sSub>
        <m:r>
          <w:rPr>
            <w:rFonts w:ascii="Cambria Math" w:hAnsi="Cambria Math"/>
            <w:kern w:val="0"/>
            <w:sz w:val="24"/>
          </w:rPr>
          <m:t>= (</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sub>
        </m:sSub>
        <m:r>
          <w:rPr>
            <w:rFonts w:ascii="Cambria Math" w:hAnsi="Cambria Math"/>
            <w:kern w:val="0"/>
            <w:sz w:val="24"/>
          </w:rPr>
          <m:t xml:space="preserve">, </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r>
              <w:rPr>
                <w:rFonts w:ascii="Cambria Math" w:eastAsia="SymbolMT" w:hAnsi="Cambria Math"/>
                <w:kern w:val="0"/>
                <w:sz w:val="24"/>
              </w:rPr>
              <m:t>τ</m:t>
            </m:r>
          </m:sub>
        </m:sSub>
        <m:r>
          <w:rPr>
            <w:rFonts w:ascii="Cambria Math" w:hAnsi="Cambria Math"/>
            <w:kern w:val="0"/>
            <w:sz w:val="24"/>
          </w:rPr>
          <m:t xml:space="preserve">, </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i+2</m:t>
            </m:r>
            <m:r>
              <w:rPr>
                <w:rFonts w:ascii="Cambria Math" w:eastAsia="SymbolMT" w:hAnsi="Cambria Math"/>
                <w:kern w:val="0"/>
                <w:sz w:val="24"/>
              </w:rPr>
              <m:t>τ</m:t>
            </m:r>
          </m:sub>
        </m:sSub>
        <m:r>
          <w:rPr>
            <w:rFonts w:ascii="Cambria Math" w:hAnsi="Cambria Math"/>
            <w:kern w:val="0"/>
            <w:sz w:val="24"/>
          </w:rPr>
          <m:t>,…,</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d>
              <m:dPr>
                <m:ctrlPr>
                  <w:rPr>
                    <w:rFonts w:ascii="Cambria Math" w:hAnsi="Cambria Math"/>
                    <w:i/>
                    <w:kern w:val="0"/>
                    <w:sz w:val="24"/>
                  </w:rPr>
                </m:ctrlPr>
              </m:dPr>
              <m:e>
                <m:r>
                  <w:rPr>
                    <w:rFonts w:ascii="Cambria Math" w:hAnsi="Cambria Math"/>
                    <w:kern w:val="0"/>
                    <w:sz w:val="24"/>
                  </w:rPr>
                  <m:t>d-1</m:t>
                </m:r>
              </m:e>
            </m:d>
            <m:r>
              <w:rPr>
                <w:rFonts w:ascii="Cambria Math" w:eastAsia="SymbolMT" w:hAnsi="Cambria Math"/>
                <w:kern w:val="0"/>
                <w:sz w:val="24"/>
              </w:rPr>
              <m:t>τ</m:t>
            </m:r>
          </m:sub>
        </m:sSub>
        <m:r>
          <w:rPr>
            <w:rFonts w:ascii="Cambria Math" w:hAnsi="Cambria Math"/>
            <w:kern w:val="0"/>
            <w:sz w:val="24"/>
          </w:rPr>
          <m:t>)</m:t>
        </m:r>
      </m:oMath>
      <w:r w:rsidRPr="00A21D6A">
        <w:rPr>
          <w:kern w:val="0"/>
          <w:sz w:val="24"/>
        </w:rPr>
        <w:t xml:space="preserve"> if we have appropriate </w:t>
      </w:r>
      <m:oMath>
        <m:r>
          <w:rPr>
            <w:rFonts w:ascii="Cambria Math" w:hAnsi="Cambria Math"/>
            <w:kern w:val="0"/>
            <w:sz w:val="24"/>
          </w:rPr>
          <m:t>d</m:t>
        </m:r>
      </m:oMath>
      <w:r w:rsidRPr="00A21D6A">
        <w:rPr>
          <w:kern w:val="0"/>
          <w:sz w:val="24"/>
        </w:rPr>
        <w:t xml:space="preserve"> and </w:t>
      </w:r>
      <m:oMath>
        <m:r>
          <w:rPr>
            <w:rFonts w:ascii="Cambria Math" w:eastAsia="SymbolMT" w:hAnsi="Cambria Math"/>
            <w:kern w:val="0"/>
            <w:sz w:val="24"/>
          </w:rPr>
          <m:t>τ</m:t>
        </m:r>
      </m:oMath>
      <w:r w:rsidRPr="00A21D6A">
        <w:rPr>
          <w:kern w:val="0"/>
          <w:sz w:val="24"/>
        </w:rPr>
        <w:t xml:space="preserve">. Here d is called the embedding dimension and </w:t>
      </w:r>
      <w:r w:rsidRPr="00A21D6A">
        <w:rPr>
          <w:rFonts w:eastAsia="SymbolMT"/>
          <w:kern w:val="0"/>
          <w:sz w:val="24"/>
        </w:rPr>
        <w:t xml:space="preserve">τ </w:t>
      </w:r>
      <w:r w:rsidRPr="00A21D6A">
        <w:rPr>
          <w:kern w:val="0"/>
          <w:sz w:val="24"/>
        </w:rPr>
        <w:t xml:space="preserve">is called the separation. Using the automutual information and false nearest neighbour methods [23], we can estimate </w:t>
      </w:r>
      <m:oMath>
        <m:r>
          <w:rPr>
            <w:rFonts w:ascii="Cambria Math" w:hAnsi="Cambria Math"/>
            <w:kern w:val="0"/>
            <w:sz w:val="24"/>
          </w:rPr>
          <m:t>d</m:t>
        </m:r>
      </m:oMath>
      <w:r w:rsidRPr="00A21D6A">
        <w:rPr>
          <w:kern w:val="0"/>
          <w:sz w:val="24"/>
        </w:rPr>
        <w:t xml:space="preserve"> and </w:t>
      </w:r>
      <m:oMath>
        <m:r>
          <w:rPr>
            <w:rFonts w:ascii="Cambria Math" w:eastAsia="SymbolMT" w:hAnsi="Cambria Math"/>
            <w:kern w:val="0"/>
            <w:sz w:val="24"/>
          </w:rPr>
          <m:t>τ</m:t>
        </m:r>
      </m:oMath>
      <w:r w:rsidRPr="00A21D6A">
        <w:rPr>
          <w:kern w:val="0"/>
          <w:sz w:val="24"/>
        </w:rPr>
        <w:t>. We used the TSTOOL [24] package to run the auto-mutual information and false nearest neighbour methods for our 60 data sets. Separations of all data sets are suggested to be 1 by automutual information method. This is consistent with our intuition since we have no reason to use separated values. As for embedding dimension, our data sets are suggested to be from 3 to 5. We shall examine this later.</w:t>
      </w:r>
    </w:p>
    <w:p w:rsidR="00221514" w:rsidRPr="00A21D6A" w:rsidRDefault="00221514" w:rsidP="00A21D6A">
      <w:pPr>
        <w:autoSpaceDE w:val="0"/>
        <w:autoSpaceDN w:val="0"/>
        <w:adjustRightInd w:val="0"/>
        <w:spacing w:line="320" w:lineRule="exact"/>
        <w:rPr>
          <w:kern w:val="0"/>
          <w:sz w:val="24"/>
        </w:rPr>
      </w:pPr>
    </w:p>
    <w:p w:rsidR="00381F5E" w:rsidRPr="00A21D6A" w:rsidRDefault="00381F5E" w:rsidP="00A21D6A">
      <w:pPr>
        <w:autoSpaceDE w:val="0"/>
        <w:autoSpaceDN w:val="0"/>
        <w:adjustRightInd w:val="0"/>
        <w:spacing w:line="320" w:lineRule="exact"/>
        <w:rPr>
          <w:kern w:val="0"/>
          <w:sz w:val="24"/>
        </w:rPr>
      </w:pPr>
      <w:r w:rsidRPr="00A21D6A">
        <w:rPr>
          <w:kern w:val="0"/>
          <w:sz w:val="24"/>
        </w:rPr>
        <w:t xml:space="preserve">After building the time-delay vector </w:t>
      </w:r>
      <m:oMath>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sub>
        </m:sSub>
      </m:oMath>
      <w:r w:rsidRPr="00A21D6A">
        <w:rPr>
          <w:kern w:val="0"/>
          <w:sz w:val="24"/>
        </w:rPr>
        <w:t xml:space="preserve"> and target value </w:t>
      </w:r>
      <m:oMath>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i+1</m:t>
            </m:r>
          </m:sub>
        </m:sSub>
      </m:oMath>
      <w:r w:rsidRPr="00A21D6A">
        <w:rPr>
          <w:kern w:val="0"/>
          <w:sz w:val="24"/>
        </w:rPr>
        <w:t xml:space="preserve">, we normalized the inputs </w:t>
      </w:r>
      <m:oMath>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sub>
        </m:sSub>
        <m:r>
          <w:rPr>
            <w:rFonts w:ascii="Cambria Math" w:hAnsi="Cambria Math"/>
            <w:kern w:val="0"/>
            <w:sz w:val="24"/>
          </w:rPr>
          <m:t xml:space="preserve">  </m:t>
        </m:r>
      </m:oMath>
      <w:r w:rsidRPr="00A21D6A">
        <w:rPr>
          <w:kern w:val="0"/>
          <w:sz w:val="24"/>
        </w:rPr>
        <w:t xml:space="preserve">and output </w:t>
      </w:r>
      <m:oMath>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i+1</m:t>
            </m:r>
          </m:sub>
        </m:sSub>
        <m:r>
          <w:rPr>
            <w:rFonts w:ascii="Cambria Math" w:hAnsi="Cambria Math"/>
            <w:kern w:val="0"/>
            <w:sz w:val="24"/>
          </w:rPr>
          <m:t xml:space="preserve">  </m:t>
        </m:r>
      </m:oMath>
      <w:r w:rsidRPr="00A21D6A">
        <w:rPr>
          <w:kern w:val="0"/>
          <w:sz w:val="24"/>
        </w:rPr>
        <w:t>to mean 0 and standard deviation 1. We had no need to normalize the output to a limited range, say –0.85 to 0.85, to avoid saturation because we used a linear transfer function in the output layer.</w:t>
      </w:r>
    </w:p>
    <w:p w:rsidR="00221514" w:rsidRPr="00A21D6A" w:rsidRDefault="00221514" w:rsidP="00A21D6A">
      <w:pPr>
        <w:autoSpaceDE w:val="0"/>
        <w:autoSpaceDN w:val="0"/>
        <w:adjustRightInd w:val="0"/>
        <w:spacing w:line="320" w:lineRule="exact"/>
        <w:rPr>
          <w:kern w:val="0"/>
          <w:sz w:val="24"/>
        </w:rPr>
      </w:pPr>
    </w:p>
    <w:p w:rsidR="00381F5E" w:rsidRPr="00A21D6A" w:rsidRDefault="00381F5E" w:rsidP="00A21D6A">
      <w:pPr>
        <w:autoSpaceDE w:val="0"/>
        <w:autoSpaceDN w:val="0"/>
        <w:adjustRightInd w:val="0"/>
        <w:spacing w:line="320" w:lineRule="exact"/>
        <w:rPr>
          <w:kern w:val="0"/>
          <w:sz w:val="24"/>
        </w:rPr>
      </w:pPr>
      <w:r w:rsidRPr="00A21D6A">
        <w:rPr>
          <w:kern w:val="0"/>
          <w:sz w:val="24"/>
        </w:rPr>
        <w:t>We used a commonly used approach to deal with the over-fitting problem in neural networks. We split the data set to three parts for training, validation and testing. The training data are used to adjust the weights through error back propagation. The validation data are used to stop training when the mean square error in the validation data increases. The network’s prediction performance is judged by the testing data. We used the first 60% of the data for training, the following 20% for validation and the last 20% for testing. In this way, we can have more confidence using the final network model for prediction since the forecasting data follow the testing data directly.</w:t>
      </w:r>
      <w:r w:rsidR="005D2AE8" w:rsidRPr="00A21D6A">
        <w:rPr>
          <w:kern w:val="0"/>
          <w:sz w:val="24"/>
        </w:rPr>
        <w:t xml:space="preserve"> </w:t>
      </w:r>
    </w:p>
    <w:p w:rsidR="005D2AE8" w:rsidRDefault="005D2AE8" w:rsidP="00381F5E">
      <w:pPr>
        <w:autoSpaceDE w:val="0"/>
        <w:autoSpaceDN w:val="0"/>
        <w:adjustRightInd w:val="0"/>
        <w:jc w:val="left"/>
        <w:rPr>
          <w:spacing w:val="-1"/>
        </w:rPr>
      </w:pPr>
    </w:p>
    <w:p w:rsidR="005D2AE8" w:rsidRPr="00A21D6A" w:rsidRDefault="005D2AE8" w:rsidP="005D2AE8">
      <w:pPr>
        <w:autoSpaceDE w:val="0"/>
        <w:autoSpaceDN w:val="0"/>
        <w:adjustRightInd w:val="0"/>
        <w:jc w:val="left"/>
        <w:rPr>
          <w:b/>
          <w:bCs/>
          <w:kern w:val="0"/>
          <w:sz w:val="24"/>
        </w:rPr>
      </w:pPr>
      <w:r w:rsidRPr="00A21D6A">
        <w:rPr>
          <w:b/>
          <w:bCs/>
          <w:kern w:val="0"/>
          <w:sz w:val="24"/>
        </w:rPr>
        <w:t>5.2 Neural network construction</w:t>
      </w:r>
    </w:p>
    <w:p w:rsidR="00221514" w:rsidRDefault="00221514" w:rsidP="005D2AE8">
      <w:pPr>
        <w:autoSpaceDE w:val="0"/>
        <w:autoSpaceDN w:val="0"/>
        <w:adjustRightInd w:val="0"/>
        <w:rPr>
          <w:kern w:val="0"/>
          <w:sz w:val="20"/>
          <w:szCs w:val="20"/>
        </w:rPr>
      </w:pPr>
    </w:p>
    <w:p w:rsidR="005D2AE8" w:rsidRPr="00A21D6A" w:rsidRDefault="005D2AE8" w:rsidP="00A21D6A">
      <w:pPr>
        <w:autoSpaceDE w:val="0"/>
        <w:autoSpaceDN w:val="0"/>
        <w:adjustRightInd w:val="0"/>
        <w:spacing w:line="360" w:lineRule="exact"/>
        <w:rPr>
          <w:spacing w:val="-1"/>
          <w:sz w:val="24"/>
        </w:rPr>
      </w:pPr>
      <w:r w:rsidRPr="00A21D6A">
        <w:rPr>
          <w:kern w:val="0"/>
          <w:sz w:val="24"/>
        </w:rPr>
        <w:t xml:space="preserve">Although neural networks are universal function approximators, we still need to </w:t>
      </w:r>
      <w:r w:rsidRPr="00A21D6A">
        <w:rPr>
          <w:spacing w:val="-1"/>
          <w:sz w:val="24"/>
        </w:rPr>
        <w:t>pay</w:t>
      </w:r>
      <w:r w:rsidRPr="00A21D6A">
        <w:rPr>
          <w:sz w:val="24"/>
        </w:rPr>
        <w:t xml:space="preserve"> </w:t>
      </w:r>
      <w:r w:rsidRPr="00A21D6A">
        <w:rPr>
          <w:spacing w:val="-1"/>
          <w:sz w:val="24"/>
        </w:rPr>
        <w:t>much</w:t>
      </w:r>
      <w:r w:rsidRPr="00A21D6A">
        <w:rPr>
          <w:spacing w:val="1"/>
          <w:sz w:val="24"/>
        </w:rPr>
        <w:t xml:space="preserve"> </w:t>
      </w:r>
      <w:r w:rsidRPr="00A21D6A">
        <w:rPr>
          <w:spacing w:val="-1"/>
          <w:sz w:val="24"/>
        </w:rPr>
        <w:t>attention</w:t>
      </w:r>
      <w:r w:rsidRPr="00A21D6A">
        <w:rPr>
          <w:spacing w:val="1"/>
          <w:sz w:val="24"/>
        </w:rPr>
        <w:t xml:space="preserve"> </w:t>
      </w:r>
      <w:r w:rsidRPr="00A21D6A">
        <w:rPr>
          <w:spacing w:val="-1"/>
          <w:sz w:val="24"/>
        </w:rPr>
        <w:t>to</w:t>
      </w:r>
      <w:r w:rsidRPr="00A21D6A">
        <w:rPr>
          <w:spacing w:val="1"/>
          <w:sz w:val="24"/>
        </w:rPr>
        <w:t xml:space="preserve"> </w:t>
      </w:r>
      <w:r w:rsidRPr="00A21D6A">
        <w:rPr>
          <w:spacing w:val="-1"/>
          <w:sz w:val="24"/>
        </w:rPr>
        <w:t>their</w:t>
      </w:r>
      <w:r w:rsidRPr="00A21D6A">
        <w:rPr>
          <w:spacing w:val="26"/>
          <w:sz w:val="24"/>
        </w:rPr>
        <w:t xml:space="preserve"> </w:t>
      </w:r>
      <w:r w:rsidRPr="00A21D6A">
        <w:rPr>
          <w:spacing w:val="-1"/>
          <w:sz w:val="24"/>
        </w:rPr>
        <w:t>structure.</w:t>
      </w:r>
      <w:r w:rsidRPr="00A21D6A">
        <w:rPr>
          <w:spacing w:val="32"/>
          <w:sz w:val="24"/>
        </w:rPr>
        <w:t xml:space="preserve"> </w:t>
      </w:r>
      <w:r w:rsidRPr="00A21D6A">
        <w:rPr>
          <w:spacing w:val="-1"/>
          <w:sz w:val="24"/>
        </w:rPr>
        <w:t>How</w:t>
      </w:r>
      <w:r w:rsidRPr="00A21D6A">
        <w:rPr>
          <w:spacing w:val="17"/>
          <w:sz w:val="24"/>
        </w:rPr>
        <w:t xml:space="preserve"> </w:t>
      </w:r>
      <w:r w:rsidRPr="00A21D6A">
        <w:rPr>
          <w:spacing w:val="-1"/>
          <w:sz w:val="24"/>
        </w:rPr>
        <w:t>many</w:t>
      </w:r>
      <w:r w:rsidRPr="00A21D6A">
        <w:rPr>
          <w:spacing w:val="16"/>
          <w:sz w:val="24"/>
        </w:rPr>
        <w:t xml:space="preserve"> </w:t>
      </w:r>
      <w:r w:rsidRPr="00A21D6A">
        <w:rPr>
          <w:spacing w:val="-1"/>
          <w:sz w:val="24"/>
        </w:rPr>
        <w:t>layers</w:t>
      </w:r>
      <w:r w:rsidRPr="00A21D6A">
        <w:rPr>
          <w:spacing w:val="16"/>
          <w:sz w:val="24"/>
        </w:rPr>
        <w:t xml:space="preserve"> </w:t>
      </w:r>
      <w:r w:rsidRPr="00A21D6A">
        <w:rPr>
          <w:spacing w:val="-1"/>
          <w:sz w:val="24"/>
        </w:rPr>
        <w:t>should</w:t>
      </w:r>
      <w:r w:rsidRPr="00A21D6A">
        <w:rPr>
          <w:spacing w:val="16"/>
          <w:sz w:val="24"/>
        </w:rPr>
        <w:t xml:space="preserve"> </w:t>
      </w:r>
      <w:r w:rsidRPr="00A21D6A">
        <w:rPr>
          <w:sz w:val="24"/>
        </w:rPr>
        <w:t>we</w:t>
      </w:r>
      <w:r w:rsidRPr="00A21D6A">
        <w:rPr>
          <w:spacing w:val="14"/>
          <w:sz w:val="24"/>
        </w:rPr>
        <w:t xml:space="preserve"> </w:t>
      </w:r>
      <w:r w:rsidRPr="00A21D6A">
        <w:rPr>
          <w:spacing w:val="-1"/>
          <w:sz w:val="24"/>
        </w:rPr>
        <w:t>use?</w:t>
      </w:r>
      <w:r w:rsidRPr="00A21D6A">
        <w:rPr>
          <w:spacing w:val="34"/>
          <w:sz w:val="24"/>
        </w:rPr>
        <w:t xml:space="preserve"> </w:t>
      </w:r>
      <w:r w:rsidRPr="00A21D6A">
        <w:rPr>
          <w:spacing w:val="-1"/>
          <w:sz w:val="24"/>
        </w:rPr>
        <w:t>How</w:t>
      </w:r>
      <w:r w:rsidRPr="00A21D6A">
        <w:rPr>
          <w:spacing w:val="16"/>
          <w:sz w:val="24"/>
        </w:rPr>
        <w:t xml:space="preserve"> </w:t>
      </w:r>
      <w:r w:rsidRPr="00A21D6A">
        <w:rPr>
          <w:spacing w:val="-1"/>
          <w:sz w:val="24"/>
        </w:rPr>
        <w:t>many</w:t>
      </w:r>
      <w:r w:rsidRPr="00A21D6A">
        <w:rPr>
          <w:spacing w:val="25"/>
          <w:sz w:val="24"/>
        </w:rPr>
        <w:t xml:space="preserve"> </w:t>
      </w:r>
      <w:r w:rsidRPr="00A21D6A">
        <w:rPr>
          <w:sz w:val="24"/>
        </w:rPr>
        <w:t>nodes</w:t>
      </w:r>
      <w:r w:rsidRPr="00A21D6A">
        <w:rPr>
          <w:spacing w:val="23"/>
          <w:sz w:val="24"/>
        </w:rPr>
        <w:t xml:space="preserve"> </w:t>
      </w:r>
      <w:r w:rsidRPr="00A21D6A">
        <w:rPr>
          <w:spacing w:val="-1"/>
          <w:sz w:val="24"/>
        </w:rPr>
        <w:t>should</w:t>
      </w:r>
      <w:r w:rsidRPr="00A21D6A">
        <w:rPr>
          <w:spacing w:val="22"/>
          <w:sz w:val="24"/>
        </w:rPr>
        <w:t xml:space="preserve"> </w:t>
      </w:r>
      <w:r w:rsidRPr="00A21D6A">
        <w:rPr>
          <w:sz w:val="24"/>
        </w:rPr>
        <w:t>we</w:t>
      </w:r>
      <w:r w:rsidRPr="00A21D6A">
        <w:rPr>
          <w:spacing w:val="23"/>
          <w:sz w:val="24"/>
        </w:rPr>
        <w:t xml:space="preserve"> </w:t>
      </w:r>
      <w:r w:rsidRPr="00A21D6A">
        <w:rPr>
          <w:sz w:val="24"/>
        </w:rPr>
        <w:t>include</w:t>
      </w:r>
      <w:r w:rsidRPr="00A21D6A">
        <w:rPr>
          <w:spacing w:val="23"/>
          <w:sz w:val="24"/>
        </w:rPr>
        <w:t xml:space="preserve"> </w:t>
      </w:r>
      <w:r w:rsidRPr="00A21D6A">
        <w:rPr>
          <w:sz w:val="24"/>
        </w:rPr>
        <w:t>in</w:t>
      </w:r>
      <w:r w:rsidRPr="00A21D6A">
        <w:rPr>
          <w:spacing w:val="22"/>
          <w:sz w:val="24"/>
        </w:rPr>
        <w:t xml:space="preserve"> </w:t>
      </w:r>
      <w:r w:rsidRPr="00A21D6A">
        <w:rPr>
          <w:sz w:val="24"/>
        </w:rPr>
        <w:t>each</w:t>
      </w:r>
      <w:r w:rsidRPr="00A21D6A">
        <w:rPr>
          <w:spacing w:val="23"/>
          <w:sz w:val="24"/>
        </w:rPr>
        <w:t xml:space="preserve"> </w:t>
      </w:r>
      <w:r w:rsidRPr="00A21D6A">
        <w:rPr>
          <w:spacing w:val="-1"/>
          <w:sz w:val="24"/>
        </w:rPr>
        <w:t>layer?</w:t>
      </w:r>
      <w:r w:rsidRPr="00A21D6A">
        <w:rPr>
          <w:spacing w:val="47"/>
          <w:sz w:val="24"/>
        </w:rPr>
        <w:t xml:space="preserve"> </w:t>
      </w:r>
      <w:r w:rsidRPr="00A21D6A">
        <w:rPr>
          <w:spacing w:val="-1"/>
          <w:sz w:val="24"/>
        </w:rPr>
        <w:t>Which</w:t>
      </w:r>
      <w:r w:rsidRPr="00A21D6A">
        <w:rPr>
          <w:spacing w:val="23"/>
          <w:sz w:val="24"/>
        </w:rPr>
        <w:t xml:space="preserve"> </w:t>
      </w:r>
      <w:r w:rsidRPr="00A21D6A">
        <w:rPr>
          <w:sz w:val="24"/>
        </w:rPr>
        <w:t>learning</w:t>
      </w:r>
      <w:r w:rsidRPr="00A21D6A">
        <w:rPr>
          <w:spacing w:val="29"/>
          <w:sz w:val="24"/>
        </w:rPr>
        <w:t xml:space="preserve"> </w:t>
      </w:r>
      <w:r w:rsidRPr="00A21D6A">
        <w:rPr>
          <w:spacing w:val="-1"/>
          <w:sz w:val="24"/>
        </w:rPr>
        <w:t>algorithm</w:t>
      </w:r>
      <w:r w:rsidRPr="00A21D6A">
        <w:rPr>
          <w:spacing w:val="26"/>
          <w:sz w:val="24"/>
        </w:rPr>
        <w:t xml:space="preserve"> </w:t>
      </w:r>
      <w:r w:rsidRPr="00A21D6A">
        <w:rPr>
          <w:spacing w:val="-1"/>
          <w:sz w:val="24"/>
        </w:rPr>
        <w:t>should</w:t>
      </w:r>
      <w:r w:rsidRPr="00A21D6A">
        <w:rPr>
          <w:spacing w:val="29"/>
          <w:sz w:val="24"/>
        </w:rPr>
        <w:t xml:space="preserve"> </w:t>
      </w:r>
      <w:r w:rsidRPr="00A21D6A">
        <w:rPr>
          <w:sz w:val="24"/>
        </w:rPr>
        <w:t>we</w:t>
      </w:r>
      <w:r w:rsidRPr="00A21D6A">
        <w:rPr>
          <w:spacing w:val="29"/>
          <w:sz w:val="24"/>
        </w:rPr>
        <w:t xml:space="preserve"> </w:t>
      </w:r>
      <w:r w:rsidRPr="00A21D6A">
        <w:rPr>
          <w:spacing w:val="-1"/>
          <w:sz w:val="24"/>
        </w:rPr>
        <w:t>choose?</w:t>
      </w:r>
      <w:r w:rsidRPr="00A21D6A">
        <w:rPr>
          <w:spacing w:val="9"/>
          <w:sz w:val="24"/>
        </w:rPr>
        <w:t xml:space="preserve"> </w:t>
      </w:r>
      <w:r w:rsidRPr="00A21D6A">
        <w:rPr>
          <w:sz w:val="24"/>
        </w:rPr>
        <w:t>In</w:t>
      </w:r>
      <w:r w:rsidRPr="00A21D6A">
        <w:rPr>
          <w:spacing w:val="27"/>
          <w:sz w:val="24"/>
        </w:rPr>
        <w:t xml:space="preserve"> </w:t>
      </w:r>
      <w:r w:rsidRPr="00A21D6A">
        <w:rPr>
          <w:spacing w:val="-1"/>
          <w:sz w:val="24"/>
        </w:rPr>
        <w:t>practice,</w:t>
      </w:r>
      <w:r w:rsidRPr="00A21D6A">
        <w:rPr>
          <w:spacing w:val="29"/>
          <w:sz w:val="24"/>
        </w:rPr>
        <w:t xml:space="preserve"> </w:t>
      </w:r>
      <w:r w:rsidRPr="00A21D6A">
        <w:rPr>
          <w:spacing w:val="-1"/>
          <w:sz w:val="24"/>
        </w:rPr>
        <w:t>most</w:t>
      </w:r>
      <w:r w:rsidRPr="00A21D6A">
        <w:rPr>
          <w:spacing w:val="35"/>
          <w:sz w:val="24"/>
        </w:rPr>
        <w:t xml:space="preserve"> </w:t>
      </w:r>
      <w:r w:rsidRPr="00A21D6A">
        <w:rPr>
          <w:spacing w:val="-1"/>
          <w:sz w:val="24"/>
        </w:rPr>
        <w:t>applications</w:t>
      </w:r>
      <w:r w:rsidRPr="00A21D6A">
        <w:rPr>
          <w:spacing w:val="33"/>
          <w:sz w:val="24"/>
        </w:rPr>
        <w:t xml:space="preserve"> </w:t>
      </w:r>
      <w:r w:rsidRPr="00A21D6A">
        <w:rPr>
          <w:spacing w:val="-1"/>
          <w:sz w:val="24"/>
        </w:rPr>
        <w:t>use</w:t>
      </w:r>
      <w:r w:rsidRPr="00A21D6A">
        <w:rPr>
          <w:spacing w:val="34"/>
          <w:sz w:val="24"/>
        </w:rPr>
        <w:t xml:space="preserve"> </w:t>
      </w:r>
      <w:r w:rsidRPr="00A21D6A">
        <w:rPr>
          <w:spacing w:val="-1"/>
          <w:sz w:val="24"/>
        </w:rPr>
        <w:t>one</w:t>
      </w:r>
      <w:r w:rsidRPr="00A21D6A">
        <w:rPr>
          <w:spacing w:val="33"/>
          <w:sz w:val="24"/>
        </w:rPr>
        <w:t xml:space="preserve"> </w:t>
      </w:r>
      <w:r w:rsidRPr="00A21D6A">
        <w:rPr>
          <w:spacing w:val="-1"/>
          <w:sz w:val="24"/>
        </w:rPr>
        <w:t>hidden</w:t>
      </w:r>
      <w:r w:rsidRPr="00A21D6A">
        <w:rPr>
          <w:spacing w:val="34"/>
          <w:sz w:val="24"/>
        </w:rPr>
        <w:t xml:space="preserve"> </w:t>
      </w:r>
      <w:r w:rsidRPr="00A21D6A">
        <w:rPr>
          <w:spacing w:val="-1"/>
          <w:sz w:val="24"/>
        </w:rPr>
        <w:t>layer</w:t>
      </w:r>
      <w:r w:rsidRPr="00A21D6A">
        <w:rPr>
          <w:spacing w:val="33"/>
          <w:sz w:val="24"/>
        </w:rPr>
        <w:t xml:space="preserve"> </w:t>
      </w:r>
      <w:r w:rsidRPr="00A21D6A">
        <w:rPr>
          <w:spacing w:val="-1"/>
          <w:sz w:val="24"/>
        </w:rPr>
        <w:t>since</w:t>
      </w:r>
      <w:r w:rsidRPr="00A21D6A">
        <w:rPr>
          <w:spacing w:val="33"/>
          <w:sz w:val="24"/>
        </w:rPr>
        <w:t xml:space="preserve"> </w:t>
      </w:r>
      <w:r w:rsidRPr="00A21D6A">
        <w:rPr>
          <w:spacing w:val="-1"/>
          <w:sz w:val="24"/>
        </w:rPr>
        <w:t>there</w:t>
      </w:r>
      <w:r w:rsidRPr="00A21D6A">
        <w:rPr>
          <w:spacing w:val="33"/>
          <w:sz w:val="24"/>
        </w:rPr>
        <w:t xml:space="preserve"> </w:t>
      </w:r>
      <w:r w:rsidRPr="00A21D6A">
        <w:rPr>
          <w:spacing w:val="-1"/>
          <w:sz w:val="24"/>
        </w:rPr>
        <w:t>is</w:t>
      </w:r>
      <w:r w:rsidRPr="00A21D6A">
        <w:rPr>
          <w:spacing w:val="33"/>
          <w:sz w:val="24"/>
        </w:rPr>
        <w:t xml:space="preserve"> </w:t>
      </w:r>
      <w:r w:rsidRPr="00A21D6A">
        <w:rPr>
          <w:spacing w:val="-1"/>
          <w:sz w:val="24"/>
        </w:rPr>
        <w:t>no</w:t>
      </w:r>
      <w:r w:rsidRPr="00A21D6A">
        <w:rPr>
          <w:spacing w:val="49"/>
          <w:sz w:val="24"/>
        </w:rPr>
        <w:t xml:space="preserve"> </w:t>
      </w:r>
      <w:r w:rsidRPr="00A21D6A">
        <w:rPr>
          <w:spacing w:val="-1"/>
          <w:sz w:val="24"/>
        </w:rPr>
        <w:t>apparent</w:t>
      </w:r>
      <w:r w:rsidRPr="00A21D6A">
        <w:rPr>
          <w:spacing w:val="5"/>
          <w:sz w:val="24"/>
        </w:rPr>
        <w:t xml:space="preserve"> </w:t>
      </w:r>
      <w:r w:rsidRPr="00A21D6A">
        <w:rPr>
          <w:spacing w:val="-1"/>
          <w:sz w:val="24"/>
        </w:rPr>
        <w:t>advantages</w:t>
      </w:r>
      <w:r w:rsidRPr="00A21D6A">
        <w:rPr>
          <w:spacing w:val="6"/>
          <w:sz w:val="24"/>
        </w:rPr>
        <w:t xml:space="preserve"> </w:t>
      </w:r>
      <w:r w:rsidRPr="00A21D6A">
        <w:rPr>
          <w:spacing w:val="-1"/>
          <w:sz w:val="24"/>
        </w:rPr>
        <w:t>for</w:t>
      </w:r>
      <w:r w:rsidRPr="00A21D6A">
        <w:rPr>
          <w:spacing w:val="6"/>
          <w:sz w:val="24"/>
        </w:rPr>
        <w:t xml:space="preserve"> </w:t>
      </w:r>
      <w:r w:rsidRPr="00A21D6A">
        <w:rPr>
          <w:spacing w:val="-1"/>
          <w:sz w:val="24"/>
        </w:rPr>
        <w:t>multi-hidden-layer</w:t>
      </w:r>
      <w:r w:rsidRPr="00A21D6A">
        <w:rPr>
          <w:spacing w:val="5"/>
          <w:sz w:val="24"/>
        </w:rPr>
        <w:t xml:space="preserve"> </w:t>
      </w:r>
      <w:r w:rsidRPr="00A21D6A">
        <w:rPr>
          <w:spacing w:val="-1"/>
          <w:sz w:val="24"/>
        </w:rPr>
        <w:t>networks</w:t>
      </w:r>
      <w:r w:rsidRPr="00A21D6A">
        <w:rPr>
          <w:spacing w:val="5"/>
          <w:sz w:val="24"/>
        </w:rPr>
        <w:t xml:space="preserve"> </w:t>
      </w:r>
      <w:r w:rsidRPr="00A21D6A">
        <w:rPr>
          <w:spacing w:val="-1"/>
          <w:sz w:val="24"/>
        </w:rPr>
        <w:t>over</w:t>
      </w:r>
      <w:r w:rsidRPr="00A21D6A">
        <w:rPr>
          <w:spacing w:val="49"/>
          <w:sz w:val="24"/>
        </w:rPr>
        <w:t xml:space="preserve"> </w:t>
      </w:r>
      <w:r w:rsidRPr="00A21D6A">
        <w:rPr>
          <w:spacing w:val="-1"/>
          <w:sz w:val="24"/>
        </w:rPr>
        <w:t>single-hidden-layer</w:t>
      </w:r>
      <w:r w:rsidRPr="00A21D6A">
        <w:rPr>
          <w:spacing w:val="29"/>
          <w:sz w:val="24"/>
        </w:rPr>
        <w:t xml:space="preserve"> </w:t>
      </w:r>
      <w:r w:rsidRPr="00A21D6A">
        <w:rPr>
          <w:spacing w:val="-1"/>
          <w:sz w:val="24"/>
        </w:rPr>
        <w:t>networks.</w:t>
      </w:r>
      <w:r w:rsidRPr="00A21D6A">
        <w:rPr>
          <w:spacing w:val="29"/>
          <w:sz w:val="24"/>
        </w:rPr>
        <w:t xml:space="preserve"> </w:t>
      </w:r>
      <w:r w:rsidRPr="00A21D6A">
        <w:rPr>
          <w:spacing w:val="-1"/>
          <w:sz w:val="24"/>
        </w:rPr>
        <w:t>Thus</w:t>
      </w:r>
      <w:r w:rsidRPr="00A21D6A">
        <w:rPr>
          <w:spacing w:val="28"/>
          <w:sz w:val="24"/>
        </w:rPr>
        <w:t xml:space="preserve"> </w:t>
      </w:r>
      <w:r w:rsidRPr="00A21D6A">
        <w:rPr>
          <w:sz w:val="24"/>
        </w:rPr>
        <w:t>we</w:t>
      </w:r>
      <w:r w:rsidRPr="00A21D6A">
        <w:rPr>
          <w:spacing w:val="28"/>
          <w:sz w:val="24"/>
        </w:rPr>
        <w:t xml:space="preserve"> </w:t>
      </w:r>
      <w:r w:rsidRPr="00A21D6A">
        <w:rPr>
          <w:spacing w:val="-1"/>
          <w:sz w:val="24"/>
        </w:rPr>
        <w:t>used</w:t>
      </w:r>
      <w:r w:rsidRPr="00A21D6A">
        <w:rPr>
          <w:spacing w:val="29"/>
          <w:sz w:val="24"/>
        </w:rPr>
        <w:t xml:space="preserve"> </w:t>
      </w:r>
      <w:r w:rsidRPr="00A21D6A">
        <w:rPr>
          <w:sz w:val="24"/>
        </w:rPr>
        <w:t>a</w:t>
      </w:r>
      <w:r w:rsidRPr="00A21D6A">
        <w:rPr>
          <w:spacing w:val="28"/>
          <w:sz w:val="24"/>
        </w:rPr>
        <w:t xml:space="preserve"> </w:t>
      </w:r>
      <w:r w:rsidRPr="00A21D6A">
        <w:rPr>
          <w:spacing w:val="-1"/>
          <w:sz w:val="24"/>
        </w:rPr>
        <w:t>single</w:t>
      </w:r>
      <w:r w:rsidRPr="00A21D6A">
        <w:rPr>
          <w:spacing w:val="41"/>
          <w:sz w:val="24"/>
        </w:rPr>
        <w:t xml:space="preserve"> </w:t>
      </w:r>
      <w:r w:rsidRPr="00A21D6A">
        <w:rPr>
          <w:spacing w:val="-1"/>
          <w:sz w:val="24"/>
        </w:rPr>
        <w:t>hidden</w:t>
      </w:r>
      <w:r w:rsidRPr="00A21D6A">
        <w:rPr>
          <w:spacing w:val="10"/>
          <w:sz w:val="24"/>
        </w:rPr>
        <w:t xml:space="preserve"> </w:t>
      </w:r>
      <w:r w:rsidRPr="00A21D6A">
        <w:rPr>
          <w:spacing w:val="-1"/>
          <w:sz w:val="24"/>
        </w:rPr>
        <w:t>layer</w:t>
      </w:r>
      <w:r w:rsidRPr="00A21D6A">
        <w:rPr>
          <w:spacing w:val="9"/>
          <w:sz w:val="24"/>
        </w:rPr>
        <w:t xml:space="preserve"> </w:t>
      </w:r>
      <w:r w:rsidRPr="00A21D6A">
        <w:rPr>
          <w:spacing w:val="-1"/>
          <w:sz w:val="24"/>
        </w:rPr>
        <w:t>network</w:t>
      </w:r>
      <w:r w:rsidRPr="00A21D6A">
        <w:rPr>
          <w:spacing w:val="10"/>
          <w:sz w:val="24"/>
        </w:rPr>
        <w:t xml:space="preserve"> </w:t>
      </w:r>
      <w:r w:rsidRPr="00A21D6A">
        <w:rPr>
          <w:spacing w:val="-1"/>
          <w:sz w:val="24"/>
        </w:rPr>
        <w:t>structure</w:t>
      </w:r>
      <w:r w:rsidRPr="00A21D6A">
        <w:rPr>
          <w:spacing w:val="10"/>
          <w:sz w:val="24"/>
        </w:rPr>
        <w:t xml:space="preserve"> </w:t>
      </w:r>
      <w:r w:rsidRPr="00A21D6A">
        <w:rPr>
          <w:spacing w:val="-1"/>
          <w:sz w:val="24"/>
        </w:rPr>
        <w:t>in</w:t>
      </w:r>
      <w:r w:rsidRPr="00A21D6A">
        <w:rPr>
          <w:spacing w:val="9"/>
          <w:sz w:val="24"/>
        </w:rPr>
        <w:t xml:space="preserve"> </w:t>
      </w:r>
      <w:r w:rsidRPr="00A21D6A">
        <w:rPr>
          <w:spacing w:val="-1"/>
          <w:sz w:val="24"/>
        </w:rPr>
        <w:t>our</w:t>
      </w:r>
      <w:r w:rsidRPr="00A21D6A">
        <w:rPr>
          <w:spacing w:val="10"/>
          <w:sz w:val="24"/>
        </w:rPr>
        <w:t xml:space="preserve"> </w:t>
      </w:r>
      <w:r w:rsidRPr="00A21D6A">
        <w:rPr>
          <w:spacing w:val="-1"/>
          <w:sz w:val="24"/>
        </w:rPr>
        <w:t>study.</w:t>
      </w:r>
      <w:r w:rsidRPr="00A21D6A">
        <w:rPr>
          <w:spacing w:val="20"/>
          <w:sz w:val="24"/>
        </w:rPr>
        <w:t xml:space="preserve"> </w:t>
      </w:r>
      <w:r w:rsidRPr="00A21D6A">
        <w:rPr>
          <w:spacing w:val="-1"/>
          <w:sz w:val="24"/>
        </w:rPr>
        <w:t>For</w:t>
      </w:r>
      <w:r w:rsidRPr="00A21D6A">
        <w:rPr>
          <w:spacing w:val="10"/>
          <w:sz w:val="24"/>
        </w:rPr>
        <w:t xml:space="preserve"> </w:t>
      </w:r>
      <w:r w:rsidRPr="00A21D6A">
        <w:rPr>
          <w:spacing w:val="-1"/>
          <w:sz w:val="24"/>
        </w:rPr>
        <w:t>learning</w:t>
      </w:r>
      <w:r w:rsidRPr="00A21D6A">
        <w:rPr>
          <w:spacing w:val="34"/>
          <w:sz w:val="24"/>
        </w:rPr>
        <w:t xml:space="preserve"> </w:t>
      </w:r>
      <w:r w:rsidRPr="00A21D6A">
        <w:rPr>
          <w:spacing w:val="-1"/>
          <w:sz w:val="24"/>
        </w:rPr>
        <w:t>algorithm,</w:t>
      </w:r>
      <w:r w:rsidRPr="00A21D6A">
        <w:rPr>
          <w:spacing w:val="13"/>
          <w:sz w:val="24"/>
        </w:rPr>
        <w:t xml:space="preserve"> </w:t>
      </w:r>
      <w:r w:rsidRPr="00A21D6A">
        <w:rPr>
          <w:spacing w:val="-1"/>
          <w:sz w:val="24"/>
        </w:rPr>
        <w:t>we</w:t>
      </w:r>
      <w:r w:rsidRPr="00A21D6A">
        <w:rPr>
          <w:spacing w:val="12"/>
          <w:sz w:val="24"/>
        </w:rPr>
        <w:t xml:space="preserve"> </w:t>
      </w:r>
      <w:r w:rsidRPr="00A21D6A">
        <w:rPr>
          <w:spacing w:val="-1"/>
          <w:sz w:val="24"/>
        </w:rPr>
        <w:t>tested</w:t>
      </w:r>
      <w:r w:rsidRPr="00A21D6A">
        <w:rPr>
          <w:spacing w:val="14"/>
          <w:sz w:val="24"/>
        </w:rPr>
        <w:t xml:space="preserve"> </w:t>
      </w:r>
      <w:r w:rsidRPr="00A21D6A">
        <w:rPr>
          <w:spacing w:val="-1"/>
          <w:sz w:val="24"/>
        </w:rPr>
        <w:t>the</w:t>
      </w:r>
      <w:r w:rsidRPr="00A21D6A">
        <w:rPr>
          <w:spacing w:val="13"/>
          <w:sz w:val="24"/>
        </w:rPr>
        <w:t xml:space="preserve"> </w:t>
      </w:r>
      <w:r w:rsidRPr="00A21D6A">
        <w:rPr>
          <w:spacing w:val="-1"/>
          <w:sz w:val="24"/>
        </w:rPr>
        <w:t>Levenberg-Marquardt,</w:t>
      </w:r>
      <w:r w:rsidRPr="00A21D6A">
        <w:rPr>
          <w:spacing w:val="13"/>
          <w:sz w:val="24"/>
        </w:rPr>
        <w:t xml:space="preserve"> </w:t>
      </w:r>
      <w:r w:rsidRPr="00A21D6A">
        <w:rPr>
          <w:spacing w:val="-1"/>
          <w:sz w:val="24"/>
        </w:rPr>
        <w:t>conjugate</w:t>
      </w:r>
      <w:r w:rsidRPr="00A21D6A">
        <w:rPr>
          <w:spacing w:val="26"/>
          <w:sz w:val="24"/>
        </w:rPr>
        <w:t xml:space="preserve"> </w:t>
      </w:r>
      <w:r w:rsidRPr="00A21D6A">
        <w:rPr>
          <w:spacing w:val="-1"/>
          <w:sz w:val="24"/>
        </w:rPr>
        <w:t>gradient</w:t>
      </w:r>
      <w:r w:rsidRPr="00A21D6A">
        <w:rPr>
          <w:spacing w:val="29"/>
          <w:sz w:val="24"/>
        </w:rPr>
        <w:t xml:space="preserve"> </w:t>
      </w:r>
      <w:r w:rsidRPr="00A21D6A">
        <w:rPr>
          <w:spacing w:val="-1"/>
          <w:sz w:val="24"/>
        </w:rPr>
        <w:t>method,</w:t>
      </w:r>
      <w:r w:rsidRPr="00A21D6A">
        <w:rPr>
          <w:spacing w:val="30"/>
          <w:sz w:val="24"/>
        </w:rPr>
        <w:t xml:space="preserve"> </w:t>
      </w:r>
      <w:r w:rsidRPr="00A21D6A">
        <w:rPr>
          <w:spacing w:val="-1"/>
          <w:sz w:val="24"/>
        </w:rPr>
        <w:t>and</w:t>
      </w:r>
      <w:r w:rsidRPr="00A21D6A">
        <w:rPr>
          <w:spacing w:val="30"/>
          <w:sz w:val="24"/>
        </w:rPr>
        <w:t xml:space="preserve"> </w:t>
      </w:r>
      <w:r w:rsidRPr="00A21D6A">
        <w:rPr>
          <w:spacing w:val="-1"/>
          <w:sz w:val="24"/>
        </w:rPr>
        <w:t>the</w:t>
      </w:r>
      <w:r w:rsidRPr="00A21D6A">
        <w:rPr>
          <w:spacing w:val="30"/>
          <w:sz w:val="24"/>
        </w:rPr>
        <w:t xml:space="preserve"> </w:t>
      </w:r>
      <w:r w:rsidR="004A1A0D" w:rsidRPr="00A21D6A">
        <w:rPr>
          <w:spacing w:val="-1"/>
          <w:sz w:val="24"/>
        </w:rPr>
        <w:t>back propagation</w:t>
      </w:r>
      <w:r w:rsidRPr="00A21D6A">
        <w:rPr>
          <w:spacing w:val="29"/>
          <w:sz w:val="24"/>
        </w:rPr>
        <w:t xml:space="preserve"> </w:t>
      </w:r>
      <w:r w:rsidRPr="00A21D6A">
        <w:rPr>
          <w:spacing w:val="-1"/>
          <w:sz w:val="24"/>
        </w:rPr>
        <w:t>with</w:t>
      </w:r>
      <w:r w:rsidRPr="00A21D6A">
        <w:rPr>
          <w:spacing w:val="37"/>
          <w:sz w:val="24"/>
        </w:rPr>
        <w:t xml:space="preserve"> </w:t>
      </w:r>
      <w:r w:rsidRPr="00A21D6A">
        <w:rPr>
          <w:spacing w:val="-1"/>
          <w:sz w:val="24"/>
        </w:rPr>
        <w:t>momentum</w:t>
      </w:r>
      <w:r w:rsidRPr="00A21D6A">
        <w:rPr>
          <w:spacing w:val="21"/>
          <w:sz w:val="24"/>
        </w:rPr>
        <w:t xml:space="preserve"> </w:t>
      </w:r>
      <w:r w:rsidRPr="00A21D6A">
        <w:rPr>
          <w:spacing w:val="-1"/>
          <w:sz w:val="24"/>
        </w:rPr>
        <w:t>algorithms.</w:t>
      </w:r>
      <w:r w:rsidRPr="00A21D6A">
        <w:rPr>
          <w:spacing w:val="48"/>
          <w:sz w:val="24"/>
        </w:rPr>
        <w:t xml:space="preserve"> </w:t>
      </w:r>
      <w:r w:rsidRPr="00A21D6A">
        <w:rPr>
          <w:sz w:val="24"/>
        </w:rPr>
        <w:t>We</w:t>
      </w:r>
      <w:r w:rsidRPr="00A21D6A">
        <w:rPr>
          <w:spacing w:val="23"/>
          <w:sz w:val="24"/>
        </w:rPr>
        <w:t xml:space="preserve"> </w:t>
      </w:r>
      <w:r w:rsidRPr="00A21D6A">
        <w:rPr>
          <w:spacing w:val="-1"/>
          <w:sz w:val="24"/>
        </w:rPr>
        <w:t>find</w:t>
      </w:r>
      <w:r w:rsidRPr="00A21D6A">
        <w:rPr>
          <w:spacing w:val="24"/>
          <w:sz w:val="24"/>
        </w:rPr>
        <w:t xml:space="preserve"> </w:t>
      </w:r>
      <w:r w:rsidRPr="00A21D6A">
        <w:rPr>
          <w:spacing w:val="-1"/>
          <w:sz w:val="24"/>
        </w:rPr>
        <w:t>that</w:t>
      </w:r>
      <w:r w:rsidRPr="00A21D6A">
        <w:rPr>
          <w:spacing w:val="23"/>
          <w:sz w:val="24"/>
        </w:rPr>
        <w:t xml:space="preserve"> </w:t>
      </w:r>
      <w:r w:rsidRPr="00A21D6A">
        <w:rPr>
          <w:spacing w:val="-1"/>
          <w:sz w:val="24"/>
        </w:rPr>
        <w:t>Levenberg-Marquardt</w:t>
      </w:r>
      <w:r w:rsidRPr="00A21D6A">
        <w:rPr>
          <w:spacing w:val="26"/>
          <w:sz w:val="24"/>
        </w:rPr>
        <w:t xml:space="preserve"> </w:t>
      </w:r>
      <w:r w:rsidRPr="00A21D6A">
        <w:rPr>
          <w:spacing w:val="-1"/>
          <w:sz w:val="24"/>
        </w:rPr>
        <w:t>beats</w:t>
      </w:r>
      <w:r w:rsidRPr="00A21D6A">
        <w:rPr>
          <w:spacing w:val="27"/>
          <w:sz w:val="24"/>
        </w:rPr>
        <w:t xml:space="preserve"> </w:t>
      </w:r>
      <w:r w:rsidRPr="00A21D6A">
        <w:rPr>
          <w:spacing w:val="-1"/>
          <w:sz w:val="24"/>
        </w:rPr>
        <w:t>the</w:t>
      </w:r>
      <w:r w:rsidRPr="00A21D6A">
        <w:rPr>
          <w:spacing w:val="27"/>
          <w:sz w:val="24"/>
        </w:rPr>
        <w:t xml:space="preserve"> </w:t>
      </w:r>
      <w:r w:rsidRPr="00A21D6A">
        <w:rPr>
          <w:spacing w:val="-1"/>
          <w:sz w:val="24"/>
        </w:rPr>
        <w:t>other</w:t>
      </w:r>
      <w:r w:rsidRPr="00A21D6A">
        <w:rPr>
          <w:spacing w:val="27"/>
          <w:sz w:val="24"/>
        </w:rPr>
        <w:t xml:space="preserve"> </w:t>
      </w:r>
      <w:r w:rsidRPr="00A21D6A">
        <w:rPr>
          <w:spacing w:val="-1"/>
          <w:sz w:val="24"/>
        </w:rPr>
        <w:t>algorithms</w:t>
      </w:r>
      <w:r w:rsidRPr="00A21D6A">
        <w:rPr>
          <w:spacing w:val="26"/>
          <w:sz w:val="24"/>
        </w:rPr>
        <w:t xml:space="preserve"> </w:t>
      </w:r>
      <w:r w:rsidRPr="00A21D6A">
        <w:rPr>
          <w:spacing w:val="-1"/>
          <w:sz w:val="24"/>
        </w:rPr>
        <w:t>consistently</w:t>
      </w:r>
      <w:r w:rsidRPr="00A21D6A">
        <w:rPr>
          <w:spacing w:val="26"/>
          <w:sz w:val="24"/>
        </w:rPr>
        <w:t xml:space="preserve"> </w:t>
      </w:r>
      <w:r w:rsidRPr="00A21D6A">
        <w:rPr>
          <w:spacing w:val="-1"/>
          <w:sz w:val="24"/>
        </w:rPr>
        <w:t>in</w:t>
      </w:r>
      <w:r w:rsidRPr="00A21D6A">
        <w:rPr>
          <w:spacing w:val="27"/>
          <w:sz w:val="24"/>
        </w:rPr>
        <w:t xml:space="preserve"> </w:t>
      </w:r>
      <w:r w:rsidRPr="00A21D6A">
        <w:rPr>
          <w:spacing w:val="-1"/>
          <w:sz w:val="24"/>
        </w:rPr>
        <w:t>our</w:t>
      </w:r>
      <w:r w:rsidRPr="00A21D6A">
        <w:rPr>
          <w:spacing w:val="47"/>
          <w:sz w:val="24"/>
        </w:rPr>
        <w:t xml:space="preserve"> </w:t>
      </w:r>
      <w:r w:rsidRPr="00A21D6A">
        <w:rPr>
          <w:spacing w:val="-1"/>
          <w:sz w:val="24"/>
        </w:rPr>
        <w:t>test</w:t>
      </w:r>
      <w:r w:rsidRPr="00A21D6A">
        <w:rPr>
          <w:spacing w:val="10"/>
          <w:sz w:val="24"/>
        </w:rPr>
        <w:t xml:space="preserve"> </w:t>
      </w:r>
      <w:r w:rsidRPr="00A21D6A">
        <w:rPr>
          <w:spacing w:val="-1"/>
          <w:sz w:val="24"/>
        </w:rPr>
        <w:t>samples.</w:t>
      </w:r>
      <w:r w:rsidRPr="00A21D6A">
        <w:rPr>
          <w:spacing w:val="20"/>
          <w:sz w:val="24"/>
        </w:rPr>
        <w:t xml:space="preserve"> </w:t>
      </w:r>
      <w:r w:rsidRPr="00A21D6A">
        <w:rPr>
          <w:sz w:val="24"/>
        </w:rPr>
        <w:t>We</w:t>
      </w:r>
      <w:r w:rsidRPr="00A21D6A">
        <w:rPr>
          <w:spacing w:val="10"/>
          <w:sz w:val="24"/>
        </w:rPr>
        <w:t xml:space="preserve"> </w:t>
      </w:r>
      <w:r w:rsidRPr="00A21D6A">
        <w:rPr>
          <w:spacing w:val="-1"/>
          <w:sz w:val="24"/>
        </w:rPr>
        <w:t>chose</w:t>
      </w:r>
      <w:r w:rsidRPr="00A21D6A">
        <w:rPr>
          <w:spacing w:val="9"/>
          <w:sz w:val="24"/>
        </w:rPr>
        <w:t xml:space="preserve"> </w:t>
      </w:r>
      <w:r w:rsidRPr="00A21D6A">
        <w:rPr>
          <w:spacing w:val="-1"/>
          <w:sz w:val="24"/>
        </w:rPr>
        <w:t>the</w:t>
      </w:r>
      <w:r w:rsidR="00514545" w:rsidRPr="00A21D6A">
        <w:rPr>
          <w:sz w:val="24"/>
        </w:rPr>
        <w:t xml:space="preserve"> </w:t>
      </w:r>
      <w:r w:rsidRPr="00A21D6A">
        <w:rPr>
          <w:spacing w:val="-1"/>
          <w:sz w:val="24"/>
        </w:rPr>
        <w:t>Levenberg-Marquardt</w:t>
      </w:r>
      <w:r w:rsidRPr="00A21D6A">
        <w:rPr>
          <w:spacing w:val="39"/>
          <w:sz w:val="24"/>
        </w:rPr>
        <w:t xml:space="preserve"> </w:t>
      </w:r>
      <w:r w:rsidRPr="00A21D6A">
        <w:rPr>
          <w:spacing w:val="-1"/>
          <w:sz w:val="24"/>
        </w:rPr>
        <w:t>learning</w:t>
      </w:r>
      <w:r w:rsidRPr="00A21D6A">
        <w:rPr>
          <w:spacing w:val="32"/>
          <w:sz w:val="24"/>
        </w:rPr>
        <w:t xml:space="preserve"> </w:t>
      </w:r>
      <w:r w:rsidRPr="00A21D6A">
        <w:rPr>
          <w:spacing w:val="-1"/>
          <w:sz w:val="24"/>
        </w:rPr>
        <w:t>algorithm</w:t>
      </w:r>
      <w:r w:rsidRPr="00A21D6A">
        <w:rPr>
          <w:spacing w:val="29"/>
          <w:sz w:val="24"/>
        </w:rPr>
        <w:t xml:space="preserve"> </w:t>
      </w:r>
      <w:r w:rsidRPr="00A21D6A">
        <w:rPr>
          <w:spacing w:val="-1"/>
          <w:sz w:val="24"/>
        </w:rPr>
        <w:t>with</w:t>
      </w:r>
      <w:r w:rsidRPr="00A21D6A">
        <w:rPr>
          <w:spacing w:val="32"/>
          <w:sz w:val="24"/>
        </w:rPr>
        <w:t xml:space="preserve"> </w:t>
      </w:r>
      <w:r w:rsidRPr="00A21D6A">
        <w:rPr>
          <w:spacing w:val="-1"/>
          <w:sz w:val="24"/>
        </w:rPr>
        <w:t>the</w:t>
      </w:r>
      <w:r w:rsidRPr="00A21D6A">
        <w:rPr>
          <w:spacing w:val="31"/>
          <w:sz w:val="24"/>
        </w:rPr>
        <w:t xml:space="preserve"> </w:t>
      </w:r>
      <w:r w:rsidRPr="00A21D6A">
        <w:rPr>
          <w:spacing w:val="-1"/>
          <w:sz w:val="24"/>
        </w:rPr>
        <w:t>sigmoid</w:t>
      </w:r>
      <w:r w:rsidRPr="00A21D6A">
        <w:rPr>
          <w:spacing w:val="32"/>
          <w:sz w:val="24"/>
        </w:rPr>
        <w:t xml:space="preserve"> </w:t>
      </w:r>
      <w:r w:rsidRPr="00A21D6A">
        <w:rPr>
          <w:spacing w:val="-1"/>
          <w:sz w:val="24"/>
        </w:rPr>
        <w:t>transfer</w:t>
      </w:r>
      <w:r w:rsidRPr="00A21D6A">
        <w:rPr>
          <w:spacing w:val="31"/>
          <w:sz w:val="24"/>
        </w:rPr>
        <w:t xml:space="preserve"> </w:t>
      </w:r>
      <w:r w:rsidRPr="00A21D6A">
        <w:rPr>
          <w:spacing w:val="-1"/>
          <w:sz w:val="24"/>
        </w:rPr>
        <w:t>function</w:t>
      </w:r>
      <w:r w:rsidRPr="00A21D6A">
        <w:rPr>
          <w:spacing w:val="32"/>
          <w:sz w:val="24"/>
        </w:rPr>
        <w:t xml:space="preserve"> </w:t>
      </w:r>
      <w:r w:rsidRPr="00A21D6A">
        <w:rPr>
          <w:spacing w:val="-1"/>
          <w:sz w:val="24"/>
        </w:rPr>
        <w:t>in</w:t>
      </w:r>
      <w:r w:rsidRPr="00A21D6A">
        <w:rPr>
          <w:spacing w:val="27"/>
          <w:sz w:val="24"/>
        </w:rPr>
        <w:t xml:space="preserve"> </w:t>
      </w:r>
      <w:r w:rsidRPr="00A21D6A">
        <w:rPr>
          <w:spacing w:val="-1"/>
          <w:sz w:val="24"/>
        </w:rPr>
        <w:t>the</w:t>
      </w:r>
      <w:r w:rsidRPr="00A21D6A">
        <w:rPr>
          <w:spacing w:val="9"/>
          <w:sz w:val="24"/>
        </w:rPr>
        <w:t xml:space="preserve"> </w:t>
      </w:r>
      <w:r w:rsidRPr="00A21D6A">
        <w:rPr>
          <w:spacing w:val="-1"/>
          <w:sz w:val="24"/>
        </w:rPr>
        <w:t>hidden</w:t>
      </w:r>
      <w:r w:rsidRPr="00A21D6A">
        <w:rPr>
          <w:spacing w:val="9"/>
          <w:sz w:val="24"/>
        </w:rPr>
        <w:t xml:space="preserve"> </w:t>
      </w:r>
      <w:r w:rsidRPr="00A21D6A">
        <w:rPr>
          <w:spacing w:val="-1"/>
          <w:sz w:val="24"/>
        </w:rPr>
        <w:t>layer</w:t>
      </w:r>
      <w:r w:rsidRPr="00A21D6A">
        <w:rPr>
          <w:spacing w:val="9"/>
          <w:sz w:val="24"/>
        </w:rPr>
        <w:t xml:space="preserve"> </w:t>
      </w:r>
      <w:r w:rsidRPr="00A21D6A">
        <w:rPr>
          <w:spacing w:val="-1"/>
          <w:sz w:val="24"/>
        </w:rPr>
        <w:t>and</w:t>
      </w:r>
      <w:r w:rsidRPr="00A21D6A">
        <w:rPr>
          <w:spacing w:val="9"/>
          <w:sz w:val="24"/>
        </w:rPr>
        <w:t xml:space="preserve"> </w:t>
      </w:r>
      <w:r w:rsidRPr="00A21D6A">
        <w:rPr>
          <w:sz w:val="24"/>
        </w:rPr>
        <w:t>a</w:t>
      </w:r>
      <w:r w:rsidRPr="00A21D6A">
        <w:rPr>
          <w:spacing w:val="9"/>
          <w:sz w:val="24"/>
        </w:rPr>
        <w:t xml:space="preserve"> </w:t>
      </w:r>
      <w:r w:rsidRPr="00A21D6A">
        <w:rPr>
          <w:spacing w:val="-1"/>
          <w:sz w:val="24"/>
        </w:rPr>
        <w:t>linear</w:t>
      </w:r>
      <w:r w:rsidRPr="00A21D6A">
        <w:rPr>
          <w:spacing w:val="9"/>
          <w:sz w:val="24"/>
        </w:rPr>
        <w:t xml:space="preserve"> </w:t>
      </w:r>
      <w:r w:rsidRPr="00A21D6A">
        <w:rPr>
          <w:spacing w:val="-1"/>
          <w:sz w:val="24"/>
        </w:rPr>
        <w:t>transfer</w:t>
      </w:r>
      <w:r w:rsidRPr="00A21D6A">
        <w:rPr>
          <w:spacing w:val="9"/>
          <w:sz w:val="24"/>
        </w:rPr>
        <w:t xml:space="preserve"> </w:t>
      </w:r>
      <w:r w:rsidRPr="00A21D6A">
        <w:rPr>
          <w:spacing w:val="-1"/>
          <w:sz w:val="24"/>
        </w:rPr>
        <w:t>function</w:t>
      </w:r>
      <w:r w:rsidRPr="00A21D6A">
        <w:rPr>
          <w:spacing w:val="9"/>
          <w:sz w:val="24"/>
        </w:rPr>
        <w:t xml:space="preserve"> </w:t>
      </w:r>
      <w:r w:rsidRPr="00A21D6A">
        <w:rPr>
          <w:spacing w:val="-1"/>
          <w:sz w:val="24"/>
        </w:rPr>
        <w:t>in</w:t>
      </w:r>
      <w:r w:rsidRPr="00A21D6A">
        <w:rPr>
          <w:spacing w:val="9"/>
          <w:sz w:val="24"/>
        </w:rPr>
        <w:t xml:space="preserve"> </w:t>
      </w:r>
      <w:r w:rsidRPr="00A21D6A">
        <w:rPr>
          <w:spacing w:val="-1"/>
          <w:sz w:val="24"/>
        </w:rPr>
        <w:t>the</w:t>
      </w:r>
      <w:r w:rsidRPr="00A21D6A">
        <w:rPr>
          <w:spacing w:val="37"/>
          <w:sz w:val="24"/>
        </w:rPr>
        <w:t xml:space="preserve"> </w:t>
      </w:r>
      <w:r w:rsidRPr="00A21D6A">
        <w:rPr>
          <w:spacing w:val="-1"/>
          <w:sz w:val="24"/>
        </w:rPr>
        <w:t>output</w:t>
      </w:r>
      <w:r w:rsidRPr="00A21D6A">
        <w:rPr>
          <w:spacing w:val="19"/>
          <w:sz w:val="24"/>
        </w:rPr>
        <w:t xml:space="preserve"> </w:t>
      </w:r>
      <w:r w:rsidRPr="00A21D6A">
        <w:rPr>
          <w:spacing w:val="-1"/>
          <w:sz w:val="24"/>
        </w:rPr>
        <w:t>layer.</w:t>
      </w:r>
      <w:r w:rsidRPr="00A21D6A">
        <w:rPr>
          <w:spacing w:val="39"/>
          <w:sz w:val="24"/>
        </w:rPr>
        <w:t xml:space="preserve"> </w:t>
      </w:r>
      <w:r w:rsidRPr="00A21D6A">
        <w:rPr>
          <w:spacing w:val="-1"/>
          <w:sz w:val="24"/>
        </w:rPr>
        <w:t>Now</w:t>
      </w:r>
      <w:r w:rsidRPr="00A21D6A">
        <w:rPr>
          <w:spacing w:val="20"/>
          <w:sz w:val="24"/>
        </w:rPr>
        <w:t xml:space="preserve"> </w:t>
      </w:r>
      <w:r w:rsidRPr="00A21D6A">
        <w:rPr>
          <w:sz w:val="24"/>
        </w:rPr>
        <w:t>we</w:t>
      </w:r>
      <w:r w:rsidRPr="00A21D6A">
        <w:rPr>
          <w:spacing w:val="18"/>
          <w:sz w:val="24"/>
        </w:rPr>
        <w:t xml:space="preserve"> </w:t>
      </w:r>
      <w:r w:rsidRPr="00A21D6A">
        <w:rPr>
          <w:sz w:val="24"/>
        </w:rPr>
        <w:t>need</w:t>
      </w:r>
      <w:r w:rsidRPr="00A21D6A">
        <w:rPr>
          <w:spacing w:val="19"/>
          <w:sz w:val="24"/>
        </w:rPr>
        <w:t xml:space="preserve"> </w:t>
      </w:r>
      <w:r w:rsidRPr="00A21D6A">
        <w:rPr>
          <w:spacing w:val="-1"/>
          <w:sz w:val="24"/>
        </w:rPr>
        <w:t>to</w:t>
      </w:r>
      <w:r w:rsidRPr="00A21D6A">
        <w:rPr>
          <w:spacing w:val="20"/>
          <w:sz w:val="24"/>
        </w:rPr>
        <w:t xml:space="preserve"> </w:t>
      </w:r>
      <w:r w:rsidRPr="00A21D6A">
        <w:rPr>
          <w:spacing w:val="-1"/>
          <w:sz w:val="24"/>
        </w:rPr>
        <w:t>determine</w:t>
      </w:r>
      <w:r w:rsidRPr="00A21D6A">
        <w:rPr>
          <w:spacing w:val="21"/>
          <w:sz w:val="24"/>
        </w:rPr>
        <w:t xml:space="preserve"> </w:t>
      </w:r>
      <w:r w:rsidRPr="00A21D6A">
        <w:rPr>
          <w:spacing w:val="-1"/>
          <w:sz w:val="24"/>
        </w:rPr>
        <w:t>the</w:t>
      </w:r>
      <w:r w:rsidRPr="00A21D6A">
        <w:rPr>
          <w:spacing w:val="21"/>
          <w:sz w:val="24"/>
        </w:rPr>
        <w:t xml:space="preserve"> </w:t>
      </w:r>
      <w:r w:rsidRPr="00A21D6A">
        <w:rPr>
          <w:spacing w:val="-1"/>
          <w:sz w:val="24"/>
        </w:rPr>
        <w:t>embedding</w:t>
      </w:r>
      <w:r w:rsidRPr="00A21D6A">
        <w:rPr>
          <w:spacing w:val="35"/>
          <w:sz w:val="24"/>
        </w:rPr>
        <w:t xml:space="preserve"> </w:t>
      </w:r>
      <w:r w:rsidRPr="00A21D6A">
        <w:rPr>
          <w:spacing w:val="-1"/>
          <w:sz w:val="24"/>
        </w:rPr>
        <w:t>dimension</w:t>
      </w:r>
      <w:r w:rsidRPr="00A21D6A">
        <w:rPr>
          <w:spacing w:val="22"/>
          <w:sz w:val="24"/>
        </w:rPr>
        <w:t xml:space="preserve"> </w:t>
      </w:r>
      <w:r w:rsidRPr="00A21D6A">
        <w:rPr>
          <w:spacing w:val="-1"/>
          <w:sz w:val="24"/>
        </w:rPr>
        <w:t>and</w:t>
      </w:r>
      <w:r w:rsidRPr="00A21D6A">
        <w:rPr>
          <w:spacing w:val="21"/>
          <w:sz w:val="24"/>
        </w:rPr>
        <w:t xml:space="preserve"> </w:t>
      </w:r>
      <w:r w:rsidRPr="00A21D6A">
        <w:rPr>
          <w:spacing w:val="-1"/>
          <w:sz w:val="24"/>
        </w:rPr>
        <w:t>the</w:t>
      </w:r>
      <w:r w:rsidRPr="00A21D6A">
        <w:rPr>
          <w:spacing w:val="20"/>
          <w:sz w:val="24"/>
        </w:rPr>
        <w:t xml:space="preserve"> </w:t>
      </w:r>
      <w:r w:rsidRPr="00A21D6A">
        <w:rPr>
          <w:spacing w:val="-1"/>
          <w:sz w:val="24"/>
        </w:rPr>
        <w:t>number</w:t>
      </w:r>
      <w:r w:rsidRPr="00A21D6A">
        <w:rPr>
          <w:spacing w:val="21"/>
          <w:sz w:val="24"/>
        </w:rPr>
        <w:t xml:space="preserve"> </w:t>
      </w:r>
      <w:r w:rsidRPr="00A21D6A">
        <w:rPr>
          <w:spacing w:val="-1"/>
          <w:sz w:val="24"/>
        </w:rPr>
        <w:t>of</w:t>
      </w:r>
      <w:r w:rsidRPr="00A21D6A">
        <w:rPr>
          <w:spacing w:val="21"/>
          <w:sz w:val="24"/>
        </w:rPr>
        <w:t xml:space="preserve"> </w:t>
      </w:r>
      <w:r w:rsidRPr="00A21D6A">
        <w:rPr>
          <w:spacing w:val="-1"/>
          <w:sz w:val="24"/>
        </w:rPr>
        <w:t>hidden</w:t>
      </w:r>
      <w:r w:rsidRPr="00A21D6A">
        <w:rPr>
          <w:spacing w:val="20"/>
          <w:sz w:val="24"/>
        </w:rPr>
        <w:t xml:space="preserve"> </w:t>
      </w:r>
      <w:r w:rsidRPr="00A21D6A">
        <w:rPr>
          <w:spacing w:val="-1"/>
          <w:sz w:val="24"/>
        </w:rPr>
        <w:t>nodes.</w:t>
      </w:r>
      <w:r w:rsidRPr="00A21D6A">
        <w:rPr>
          <w:spacing w:val="43"/>
          <w:sz w:val="24"/>
        </w:rPr>
        <w:t xml:space="preserve"> </w:t>
      </w:r>
      <w:r w:rsidRPr="00A21D6A">
        <w:rPr>
          <w:sz w:val="24"/>
        </w:rPr>
        <w:t>A</w:t>
      </w:r>
      <w:r w:rsidRPr="00A21D6A">
        <w:rPr>
          <w:spacing w:val="21"/>
          <w:sz w:val="24"/>
        </w:rPr>
        <w:t xml:space="preserve"> </w:t>
      </w:r>
      <w:r w:rsidRPr="00A21D6A">
        <w:rPr>
          <w:spacing w:val="-1"/>
          <w:sz w:val="24"/>
        </w:rPr>
        <w:t>heuristic</w:t>
      </w:r>
      <w:r w:rsidRPr="00A21D6A">
        <w:rPr>
          <w:spacing w:val="39"/>
          <w:sz w:val="24"/>
        </w:rPr>
        <w:t xml:space="preserve"> </w:t>
      </w:r>
      <w:r w:rsidRPr="00A21D6A">
        <w:rPr>
          <w:spacing w:val="-1"/>
          <w:sz w:val="24"/>
        </w:rPr>
        <w:t>rule</w:t>
      </w:r>
      <w:r w:rsidRPr="00A21D6A">
        <w:rPr>
          <w:spacing w:val="20"/>
          <w:sz w:val="24"/>
        </w:rPr>
        <w:t xml:space="preserve"> </w:t>
      </w:r>
      <w:r w:rsidRPr="00A21D6A">
        <w:rPr>
          <w:spacing w:val="-1"/>
          <w:sz w:val="24"/>
        </w:rPr>
        <w:t>to</w:t>
      </w:r>
      <w:r w:rsidRPr="00A21D6A">
        <w:rPr>
          <w:spacing w:val="20"/>
          <w:sz w:val="24"/>
        </w:rPr>
        <w:t xml:space="preserve"> </w:t>
      </w:r>
      <w:r w:rsidRPr="00A21D6A">
        <w:rPr>
          <w:spacing w:val="-1"/>
          <w:sz w:val="24"/>
        </w:rPr>
        <w:t>determine</w:t>
      </w:r>
      <w:r w:rsidRPr="00A21D6A">
        <w:rPr>
          <w:spacing w:val="20"/>
          <w:sz w:val="24"/>
        </w:rPr>
        <w:t xml:space="preserve"> </w:t>
      </w:r>
      <w:r w:rsidRPr="00A21D6A">
        <w:rPr>
          <w:spacing w:val="-1"/>
          <w:sz w:val="24"/>
        </w:rPr>
        <w:t>the</w:t>
      </w:r>
      <w:r w:rsidRPr="00A21D6A">
        <w:rPr>
          <w:spacing w:val="19"/>
          <w:sz w:val="24"/>
        </w:rPr>
        <w:t xml:space="preserve"> </w:t>
      </w:r>
      <w:r w:rsidRPr="00A21D6A">
        <w:rPr>
          <w:spacing w:val="-1"/>
          <w:sz w:val="24"/>
        </w:rPr>
        <w:t>number</w:t>
      </w:r>
      <w:r w:rsidRPr="00A21D6A">
        <w:rPr>
          <w:spacing w:val="20"/>
          <w:sz w:val="24"/>
        </w:rPr>
        <w:t xml:space="preserve"> </w:t>
      </w:r>
      <w:r w:rsidRPr="00A21D6A">
        <w:rPr>
          <w:spacing w:val="-1"/>
          <w:sz w:val="24"/>
        </w:rPr>
        <w:t>of</w:t>
      </w:r>
      <w:r w:rsidRPr="00A21D6A">
        <w:rPr>
          <w:spacing w:val="20"/>
          <w:sz w:val="24"/>
        </w:rPr>
        <w:t xml:space="preserve"> </w:t>
      </w:r>
      <w:r w:rsidRPr="00A21D6A">
        <w:rPr>
          <w:spacing w:val="-1"/>
          <w:sz w:val="24"/>
        </w:rPr>
        <w:t>hidden</w:t>
      </w:r>
      <w:r w:rsidRPr="00A21D6A">
        <w:rPr>
          <w:spacing w:val="20"/>
          <w:sz w:val="24"/>
        </w:rPr>
        <w:t xml:space="preserve"> </w:t>
      </w:r>
      <w:r w:rsidRPr="00A21D6A">
        <w:rPr>
          <w:spacing w:val="-1"/>
          <w:sz w:val="24"/>
        </w:rPr>
        <w:t>nodes</w:t>
      </w:r>
      <w:r w:rsidRPr="00A21D6A">
        <w:rPr>
          <w:spacing w:val="20"/>
          <w:sz w:val="24"/>
        </w:rPr>
        <w:t xml:space="preserve"> </w:t>
      </w:r>
      <w:r w:rsidRPr="00A21D6A">
        <w:rPr>
          <w:spacing w:val="-1"/>
          <w:sz w:val="24"/>
        </w:rPr>
        <w:t>is</w:t>
      </w:r>
      <w:r w:rsidRPr="00A21D6A">
        <w:rPr>
          <w:spacing w:val="20"/>
          <w:sz w:val="24"/>
        </w:rPr>
        <w:t xml:space="preserve"> </w:t>
      </w:r>
      <w:r w:rsidRPr="00A21D6A">
        <w:rPr>
          <w:spacing w:val="-1"/>
          <w:sz w:val="24"/>
        </w:rPr>
        <w:t>that</w:t>
      </w:r>
      <w:r w:rsidRPr="00A21D6A">
        <w:rPr>
          <w:spacing w:val="20"/>
          <w:sz w:val="24"/>
        </w:rPr>
        <w:t xml:space="preserve"> </w:t>
      </w:r>
      <w:r w:rsidRPr="00A21D6A">
        <w:rPr>
          <w:spacing w:val="-1"/>
          <w:sz w:val="24"/>
        </w:rPr>
        <w:t>the</w:t>
      </w:r>
      <w:r w:rsidRPr="00A21D6A">
        <w:rPr>
          <w:spacing w:val="39"/>
          <w:sz w:val="24"/>
        </w:rPr>
        <w:t xml:space="preserve"> </w:t>
      </w:r>
      <w:r w:rsidRPr="00A21D6A">
        <w:rPr>
          <w:spacing w:val="-1"/>
          <w:sz w:val="24"/>
        </w:rPr>
        <w:t>total</w:t>
      </w:r>
      <w:r w:rsidRPr="00A21D6A">
        <w:rPr>
          <w:spacing w:val="28"/>
          <w:sz w:val="24"/>
        </w:rPr>
        <w:t xml:space="preserve"> </w:t>
      </w:r>
      <w:r w:rsidRPr="00A21D6A">
        <w:rPr>
          <w:spacing w:val="-1"/>
          <w:sz w:val="24"/>
        </w:rPr>
        <w:t>degrees</w:t>
      </w:r>
      <w:r w:rsidRPr="00A21D6A">
        <w:rPr>
          <w:spacing w:val="28"/>
          <w:sz w:val="24"/>
        </w:rPr>
        <w:t xml:space="preserve"> </w:t>
      </w:r>
      <w:r w:rsidRPr="00A21D6A">
        <w:rPr>
          <w:spacing w:val="-1"/>
          <w:sz w:val="24"/>
        </w:rPr>
        <w:t>of</w:t>
      </w:r>
      <w:r w:rsidRPr="00A21D6A">
        <w:rPr>
          <w:spacing w:val="29"/>
          <w:sz w:val="24"/>
        </w:rPr>
        <w:t xml:space="preserve"> </w:t>
      </w:r>
      <w:r w:rsidRPr="00A21D6A">
        <w:rPr>
          <w:spacing w:val="-1"/>
          <w:sz w:val="24"/>
        </w:rPr>
        <w:t>freedom</w:t>
      </w:r>
      <w:r w:rsidRPr="00A21D6A">
        <w:rPr>
          <w:spacing w:val="26"/>
          <w:sz w:val="24"/>
        </w:rPr>
        <w:t xml:space="preserve"> </w:t>
      </w:r>
      <w:r w:rsidRPr="00A21D6A">
        <w:rPr>
          <w:sz w:val="24"/>
        </w:rPr>
        <w:t>of</w:t>
      </w:r>
      <w:r w:rsidRPr="00A21D6A">
        <w:rPr>
          <w:spacing w:val="29"/>
          <w:sz w:val="24"/>
        </w:rPr>
        <w:t xml:space="preserve"> </w:t>
      </w:r>
      <w:r w:rsidRPr="00A21D6A">
        <w:rPr>
          <w:sz w:val="24"/>
        </w:rPr>
        <w:t>a</w:t>
      </w:r>
      <w:r w:rsidRPr="00A21D6A">
        <w:rPr>
          <w:spacing w:val="28"/>
          <w:sz w:val="24"/>
        </w:rPr>
        <w:t xml:space="preserve"> </w:t>
      </w:r>
      <w:r w:rsidRPr="00A21D6A">
        <w:rPr>
          <w:spacing w:val="-1"/>
          <w:sz w:val="24"/>
        </w:rPr>
        <w:t>network</w:t>
      </w:r>
      <w:r w:rsidRPr="00A21D6A">
        <w:rPr>
          <w:spacing w:val="29"/>
          <w:sz w:val="24"/>
        </w:rPr>
        <w:t xml:space="preserve"> </w:t>
      </w:r>
      <w:r w:rsidRPr="00A21D6A">
        <w:rPr>
          <w:spacing w:val="-1"/>
          <w:sz w:val="24"/>
        </w:rPr>
        <w:t>should</w:t>
      </w:r>
      <w:r w:rsidRPr="00A21D6A">
        <w:rPr>
          <w:spacing w:val="29"/>
          <w:sz w:val="24"/>
        </w:rPr>
        <w:t xml:space="preserve"> </w:t>
      </w:r>
      <w:r w:rsidRPr="00A21D6A">
        <w:rPr>
          <w:spacing w:val="-1"/>
          <w:sz w:val="24"/>
        </w:rPr>
        <w:t>equal</w:t>
      </w:r>
      <w:r w:rsidRPr="00A21D6A">
        <w:rPr>
          <w:spacing w:val="28"/>
          <w:sz w:val="24"/>
        </w:rPr>
        <w:t xml:space="preserve"> </w:t>
      </w:r>
      <w:r w:rsidRPr="00A21D6A">
        <w:rPr>
          <w:sz w:val="24"/>
        </w:rPr>
        <w:t>one</w:t>
      </w:r>
      <w:r w:rsidRPr="00A21D6A">
        <w:rPr>
          <w:spacing w:val="35"/>
          <w:sz w:val="24"/>
        </w:rPr>
        <w:t xml:space="preserve"> </w:t>
      </w:r>
      <w:r w:rsidRPr="00A21D6A">
        <w:rPr>
          <w:sz w:val="24"/>
        </w:rPr>
        <w:t>and</w:t>
      </w:r>
      <w:r w:rsidRPr="00A21D6A">
        <w:rPr>
          <w:spacing w:val="47"/>
          <w:sz w:val="24"/>
        </w:rPr>
        <w:t xml:space="preserve"> </w:t>
      </w:r>
      <w:r w:rsidRPr="00A21D6A">
        <w:rPr>
          <w:spacing w:val="-1"/>
          <w:sz w:val="24"/>
        </w:rPr>
        <w:t>half</w:t>
      </w:r>
      <w:r w:rsidRPr="00A21D6A">
        <w:rPr>
          <w:spacing w:val="48"/>
          <w:sz w:val="24"/>
        </w:rPr>
        <w:t xml:space="preserve"> </w:t>
      </w:r>
      <w:r w:rsidRPr="00A21D6A">
        <w:rPr>
          <w:spacing w:val="-1"/>
          <w:sz w:val="24"/>
        </w:rPr>
        <w:t>of</w:t>
      </w:r>
      <w:r w:rsidRPr="00A21D6A">
        <w:rPr>
          <w:spacing w:val="48"/>
          <w:sz w:val="24"/>
        </w:rPr>
        <w:t xml:space="preserve"> </w:t>
      </w:r>
      <w:r w:rsidRPr="00A21D6A">
        <w:rPr>
          <w:spacing w:val="-1"/>
          <w:sz w:val="24"/>
        </w:rPr>
        <w:t>the</w:t>
      </w:r>
      <w:r w:rsidRPr="00A21D6A">
        <w:rPr>
          <w:spacing w:val="49"/>
          <w:sz w:val="24"/>
        </w:rPr>
        <w:t xml:space="preserve"> </w:t>
      </w:r>
      <w:r w:rsidRPr="00A21D6A">
        <w:rPr>
          <w:spacing w:val="-1"/>
          <w:sz w:val="24"/>
        </w:rPr>
        <w:t>square</w:t>
      </w:r>
      <w:r w:rsidRPr="00A21D6A">
        <w:rPr>
          <w:spacing w:val="48"/>
          <w:sz w:val="24"/>
        </w:rPr>
        <w:t xml:space="preserve"> </w:t>
      </w:r>
      <w:r w:rsidRPr="00A21D6A">
        <w:rPr>
          <w:spacing w:val="-1"/>
          <w:sz w:val="24"/>
        </w:rPr>
        <w:t>root</w:t>
      </w:r>
      <w:r w:rsidRPr="00A21D6A">
        <w:rPr>
          <w:spacing w:val="47"/>
          <w:sz w:val="24"/>
        </w:rPr>
        <w:t xml:space="preserve"> </w:t>
      </w:r>
      <w:r w:rsidRPr="00A21D6A">
        <w:rPr>
          <w:spacing w:val="-1"/>
          <w:sz w:val="24"/>
        </w:rPr>
        <w:t>of</w:t>
      </w:r>
      <w:r w:rsidRPr="00A21D6A">
        <w:rPr>
          <w:spacing w:val="48"/>
          <w:sz w:val="24"/>
        </w:rPr>
        <w:t xml:space="preserve"> </w:t>
      </w:r>
      <w:r w:rsidRPr="00A21D6A">
        <w:rPr>
          <w:spacing w:val="-1"/>
          <w:sz w:val="24"/>
        </w:rPr>
        <w:t>the</w:t>
      </w:r>
      <w:r w:rsidRPr="00A21D6A">
        <w:rPr>
          <w:spacing w:val="48"/>
          <w:sz w:val="24"/>
        </w:rPr>
        <w:t xml:space="preserve"> </w:t>
      </w:r>
      <w:r w:rsidRPr="00A21D6A">
        <w:rPr>
          <w:spacing w:val="-1"/>
          <w:sz w:val="24"/>
        </w:rPr>
        <w:t>total</w:t>
      </w:r>
      <w:r w:rsidRPr="00A21D6A">
        <w:rPr>
          <w:spacing w:val="47"/>
          <w:sz w:val="24"/>
        </w:rPr>
        <w:t xml:space="preserve"> </w:t>
      </w:r>
      <w:r w:rsidRPr="00A21D6A">
        <w:rPr>
          <w:spacing w:val="-1"/>
          <w:sz w:val="24"/>
        </w:rPr>
        <w:t>data</w:t>
      </w:r>
      <w:r w:rsidRPr="00A21D6A">
        <w:rPr>
          <w:spacing w:val="48"/>
          <w:sz w:val="24"/>
        </w:rPr>
        <w:t xml:space="preserve"> </w:t>
      </w:r>
      <w:r w:rsidRPr="00A21D6A">
        <w:rPr>
          <w:spacing w:val="-1"/>
          <w:sz w:val="24"/>
        </w:rPr>
        <w:t>numbers.</w:t>
      </w:r>
      <w:r w:rsidRPr="00A21D6A">
        <w:rPr>
          <w:spacing w:val="43"/>
          <w:sz w:val="24"/>
        </w:rPr>
        <w:t xml:space="preserve"> </w:t>
      </w:r>
      <w:r w:rsidRPr="00A21D6A">
        <w:rPr>
          <w:spacing w:val="-1"/>
          <w:sz w:val="24"/>
        </w:rPr>
        <w:t>Based</w:t>
      </w:r>
      <w:r w:rsidRPr="00A21D6A">
        <w:rPr>
          <w:sz w:val="24"/>
        </w:rPr>
        <w:t xml:space="preserve"> on </w:t>
      </w:r>
      <w:r w:rsidRPr="00A21D6A">
        <w:rPr>
          <w:spacing w:val="-1"/>
          <w:sz w:val="24"/>
        </w:rPr>
        <w:t>this</w:t>
      </w:r>
      <w:r w:rsidRPr="00A21D6A">
        <w:rPr>
          <w:sz w:val="24"/>
        </w:rPr>
        <w:t xml:space="preserve"> </w:t>
      </w:r>
      <w:r w:rsidRPr="00A21D6A">
        <w:rPr>
          <w:spacing w:val="-1"/>
          <w:sz w:val="24"/>
        </w:rPr>
        <w:t>rule,</w:t>
      </w:r>
      <w:r w:rsidRPr="00A21D6A">
        <w:rPr>
          <w:sz w:val="24"/>
        </w:rPr>
        <w:t xml:space="preserve"> we have </w:t>
      </w:r>
      <w:r w:rsidRPr="00A21D6A">
        <w:rPr>
          <w:spacing w:val="-1"/>
          <w:sz w:val="24"/>
        </w:rPr>
        <w:t>the</w:t>
      </w:r>
      <w:r w:rsidRPr="00A21D6A">
        <w:rPr>
          <w:sz w:val="24"/>
        </w:rPr>
        <w:t xml:space="preserve"> </w:t>
      </w:r>
      <w:r w:rsidRPr="00A21D6A">
        <w:rPr>
          <w:spacing w:val="-1"/>
          <w:sz w:val="24"/>
        </w:rPr>
        <w:t>following</w:t>
      </w:r>
      <w:r w:rsidRPr="00A21D6A">
        <w:rPr>
          <w:sz w:val="24"/>
        </w:rPr>
        <w:t xml:space="preserve"> </w:t>
      </w:r>
      <w:r w:rsidRPr="00A21D6A">
        <w:rPr>
          <w:spacing w:val="-1"/>
          <w:sz w:val="24"/>
        </w:rPr>
        <w:t>equation:</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1418"/>
        <w:gridCol w:w="5528"/>
        <w:gridCol w:w="1831"/>
      </w:tblGrid>
      <w:tr w:rsidR="00A21D6A" w:rsidTr="0029371C">
        <w:tc>
          <w:tcPr>
            <w:tcW w:w="1418" w:type="dxa"/>
          </w:tcPr>
          <w:p w:rsidR="00A21D6A" w:rsidRDefault="00A21D6A" w:rsidP="0029371C">
            <w:pPr>
              <w:pStyle w:val="15"/>
              <w:ind w:firstLineChars="0" w:firstLine="0"/>
            </w:pPr>
          </w:p>
        </w:tc>
        <w:tc>
          <w:tcPr>
            <w:tcW w:w="5528" w:type="dxa"/>
          </w:tcPr>
          <w:p w:rsidR="00A21D6A" w:rsidRPr="00F72AD5" w:rsidRDefault="00A21D6A" w:rsidP="0029371C">
            <w:pPr>
              <w:pStyle w:val="aff2"/>
              <w:suppressLineNumbers/>
              <w:suppressAutoHyphens/>
              <w:kinsoku w:val="0"/>
              <w:spacing w:before="360" w:after="360"/>
              <w:ind w:firstLine="480"/>
              <w:jc w:val="center"/>
              <w:rPr>
                <w:rFonts w:ascii="Cambria Math" w:hAnsi="Cambria Math" w:hint="eastAsia"/>
                <w:i/>
              </w:rPr>
            </w:pPr>
            <w:r w:rsidRPr="00A21D6A">
              <w:t>(#input nodes+1)*(#hidden nodes) + (#hidden nodes+1)*(#output nodes) = 1.5sqrt(#data)</w:t>
            </w:r>
          </w:p>
        </w:tc>
        <w:tc>
          <w:tcPr>
            <w:tcW w:w="1831" w:type="dxa"/>
            <w:vAlign w:val="center"/>
          </w:tcPr>
          <w:p w:rsidR="00A21D6A" w:rsidRDefault="00A21D6A" w:rsidP="0029371C">
            <w:pPr>
              <w:pStyle w:val="15"/>
              <w:spacing w:before="240"/>
              <w:ind w:firstLineChars="0" w:firstLine="0"/>
              <w:jc w:val="center"/>
            </w:pPr>
            <w:r>
              <w:t>(5.2.1)</w:t>
            </w:r>
          </w:p>
        </w:tc>
      </w:tr>
    </w:tbl>
    <w:p w:rsidR="005D2AE8" w:rsidRPr="00A21D6A" w:rsidRDefault="005D2AE8" w:rsidP="00A21D6A">
      <w:pPr>
        <w:autoSpaceDE w:val="0"/>
        <w:autoSpaceDN w:val="0"/>
        <w:adjustRightInd w:val="0"/>
        <w:spacing w:line="360" w:lineRule="exact"/>
        <w:rPr>
          <w:sz w:val="24"/>
        </w:rPr>
      </w:pPr>
      <w:r w:rsidRPr="00A21D6A">
        <w:rPr>
          <w:spacing w:val="-1"/>
          <w:sz w:val="24"/>
        </w:rPr>
        <w:t>The</w:t>
      </w:r>
      <w:r w:rsidRPr="00A21D6A">
        <w:rPr>
          <w:spacing w:val="1"/>
          <w:sz w:val="24"/>
        </w:rPr>
        <w:t xml:space="preserve"> </w:t>
      </w:r>
      <w:r w:rsidRPr="00A21D6A">
        <w:rPr>
          <w:spacing w:val="-1"/>
          <w:sz w:val="24"/>
        </w:rPr>
        <w:t>solution</w:t>
      </w:r>
      <w:r w:rsidRPr="00A21D6A">
        <w:rPr>
          <w:spacing w:val="1"/>
          <w:sz w:val="24"/>
        </w:rPr>
        <w:t xml:space="preserve"> </w:t>
      </w:r>
      <w:r w:rsidRPr="00A21D6A">
        <w:rPr>
          <w:spacing w:val="-1"/>
          <w:sz w:val="24"/>
        </w:rPr>
        <w:t>for</w:t>
      </w:r>
      <w:r w:rsidRPr="00A21D6A">
        <w:rPr>
          <w:spacing w:val="1"/>
          <w:sz w:val="24"/>
        </w:rPr>
        <w:t xml:space="preserve"> </w:t>
      </w:r>
      <w:r w:rsidRPr="00A21D6A">
        <w:rPr>
          <w:spacing w:val="-1"/>
          <w:sz w:val="24"/>
        </w:rPr>
        <w:t>(#hidden</w:t>
      </w:r>
      <w:r w:rsidRPr="00A21D6A">
        <w:rPr>
          <w:spacing w:val="1"/>
          <w:sz w:val="24"/>
        </w:rPr>
        <w:t xml:space="preserve"> </w:t>
      </w:r>
      <w:r w:rsidRPr="00A21D6A">
        <w:rPr>
          <w:spacing w:val="-1"/>
          <w:sz w:val="24"/>
        </w:rPr>
        <w:t>nodes)</w:t>
      </w:r>
      <w:r w:rsidRPr="00A21D6A">
        <w:rPr>
          <w:spacing w:val="1"/>
          <w:sz w:val="24"/>
        </w:rPr>
        <w:t xml:space="preserve"> </w:t>
      </w:r>
      <w:r w:rsidRPr="00A21D6A">
        <w:rPr>
          <w:spacing w:val="-1"/>
          <w:sz w:val="24"/>
        </w:rPr>
        <w:t>is</w:t>
      </w:r>
      <w:r w:rsidRPr="00A21D6A">
        <w:rPr>
          <w:sz w:val="24"/>
        </w:rPr>
        <w:t xml:space="preserve"> </w:t>
      </w:r>
      <w:r w:rsidRPr="00A21D6A">
        <w:rPr>
          <w:spacing w:val="-1"/>
          <w:sz w:val="24"/>
        </w:rPr>
        <w:t>10.</w:t>
      </w:r>
      <w:r w:rsidRPr="00A21D6A">
        <w:rPr>
          <w:spacing w:val="3"/>
          <w:sz w:val="24"/>
        </w:rPr>
        <w:t xml:space="preserve"> </w:t>
      </w:r>
      <w:r w:rsidRPr="00A21D6A">
        <w:rPr>
          <w:spacing w:val="-1"/>
          <w:sz w:val="24"/>
        </w:rPr>
        <w:t>Similarly,</w:t>
      </w:r>
      <w:r w:rsidRPr="00A21D6A">
        <w:rPr>
          <w:spacing w:val="1"/>
          <w:sz w:val="24"/>
        </w:rPr>
        <w:t xml:space="preserve"> </w:t>
      </w:r>
      <w:r w:rsidRPr="00A21D6A">
        <w:rPr>
          <w:spacing w:val="-1"/>
          <w:sz w:val="24"/>
        </w:rPr>
        <w:t>we</w:t>
      </w:r>
      <w:r w:rsidRPr="00A21D6A">
        <w:rPr>
          <w:spacing w:val="1"/>
          <w:sz w:val="24"/>
        </w:rPr>
        <w:t xml:space="preserve"> </w:t>
      </w:r>
      <w:r w:rsidRPr="00A21D6A">
        <w:rPr>
          <w:spacing w:val="-1"/>
          <w:sz w:val="24"/>
        </w:rPr>
        <w:t>find</w:t>
      </w:r>
      <w:r w:rsidRPr="00A21D6A">
        <w:rPr>
          <w:spacing w:val="33"/>
          <w:sz w:val="24"/>
        </w:rPr>
        <w:t xml:space="preserve"> </w:t>
      </w:r>
      <w:r w:rsidRPr="00A21D6A">
        <w:rPr>
          <w:spacing w:val="-1"/>
          <w:sz w:val="24"/>
        </w:rPr>
        <w:t>that</w:t>
      </w:r>
      <w:r w:rsidRPr="00A21D6A">
        <w:rPr>
          <w:spacing w:val="21"/>
          <w:sz w:val="24"/>
        </w:rPr>
        <w:t xml:space="preserve"> </w:t>
      </w:r>
      <w:r w:rsidRPr="00A21D6A">
        <w:rPr>
          <w:spacing w:val="-1"/>
          <w:sz w:val="24"/>
        </w:rPr>
        <w:t>the</w:t>
      </w:r>
      <w:r w:rsidRPr="00A21D6A">
        <w:rPr>
          <w:spacing w:val="21"/>
          <w:sz w:val="24"/>
        </w:rPr>
        <w:t xml:space="preserve"> </w:t>
      </w:r>
      <w:r w:rsidRPr="00A21D6A">
        <w:rPr>
          <w:spacing w:val="-1"/>
          <w:sz w:val="24"/>
        </w:rPr>
        <w:t>number</w:t>
      </w:r>
      <w:r w:rsidRPr="00A21D6A">
        <w:rPr>
          <w:spacing w:val="21"/>
          <w:sz w:val="24"/>
        </w:rPr>
        <w:t xml:space="preserve"> </w:t>
      </w:r>
      <w:r w:rsidRPr="00A21D6A">
        <w:rPr>
          <w:sz w:val="24"/>
        </w:rPr>
        <w:t>of</w:t>
      </w:r>
      <w:r w:rsidRPr="00A21D6A">
        <w:rPr>
          <w:spacing w:val="21"/>
          <w:sz w:val="24"/>
        </w:rPr>
        <w:t xml:space="preserve"> </w:t>
      </w:r>
      <w:r w:rsidRPr="00A21D6A">
        <w:rPr>
          <w:spacing w:val="-1"/>
          <w:sz w:val="24"/>
        </w:rPr>
        <w:t>hidden</w:t>
      </w:r>
      <w:r w:rsidRPr="00A21D6A">
        <w:rPr>
          <w:spacing w:val="21"/>
          <w:sz w:val="24"/>
        </w:rPr>
        <w:t xml:space="preserve"> </w:t>
      </w:r>
      <w:r w:rsidRPr="00A21D6A">
        <w:rPr>
          <w:spacing w:val="-1"/>
          <w:sz w:val="24"/>
        </w:rPr>
        <w:t>nodes</w:t>
      </w:r>
      <w:r w:rsidRPr="00A21D6A">
        <w:rPr>
          <w:spacing w:val="21"/>
          <w:sz w:val="24"/>
        </w:rPr>
        <w:t xml:space="preserve"> </w:t>
      </w:r>
      <w:r w:rsidRPr="00A21D6A">
        <w:rPr>
          <w:spacing w:val="-1"/>
          <w:sz w:val="24"/>
        </w:rPr>
        <w:t>for</w:t>
      </w:r>
      <w:r w:rsidRPr="00A21D6A">
        <w:rPr>
          <w:spacing w:val="21"/>
          <w:sz w:val="24"/>
        </w:rPr>
        <w:t xml:space="preserve"> </w:t>
      </w:r>
      <w:r w:rsidRPr="00A21D6A">
        <w:rPr>
          <w:spacing w:val="-1"/>
          <w:sz w:val="24"/>
        </w:rPr>
        <w:t>dimensions</w:t>
      </w:r>
      <w:r w:rsidRPr="00A21D6A">
        <w:rPr>
          <w:spacing w:val="20"/>
          <w:sz w:val="24"/>
        </w:rPr>
        <w:t xml:space="preserve"> </w:t>
      </w:r>
      <w:r w:rsidRPr="00A21D6A">
        <w:rPr>
          <w:sz w:val="24"/>
        </w:rPr>
        <w:t>4</w:t>
      </w:r>
      <w:r w:rsidRPr="00A21D6A">
        <w:rPr>
          <w:spacing w:val="21"/>
          <w:sz w:val="24"/>
        </w:rPr>
        <w:t xml:space="preserve"> </w:t>
      </w:r>
      <w:r w:rsidRPr="00A21D6A">
        <w:rPr>
          <w:spacing w:val="-1"/>
          <w:sz w:val="24"/>
        </w:rPr>
        <w:t>and</w:t>
      </w:r>
      <w:r w:rsidRPr="00A21D6A">
        <w:rPr>
          <w:spacing w:val="21"/>
          <w:sz w:val="24"/>
        </w:rPr>
        <w:t xml:space="preserve"> </w:t>
      </w:r>
      <w:r w:rsidRPr="00A21D6A">
        <w:rPr>
          <w:sz w:val="24"/>
        </w:rPr>
        <w:t>5</w:t>
      </w:r>
      <w:r w:rsidRPr="00A21D6A">
        <w:rPr>
          <w:spacing w:val="41"/>
          <w:sz w:val="24"/>
        </w:rPr>
        <w:t xml:space="preserve"> </w:t>
      </w:r>
      <w:r w:rsidRPr="00A21D6A">
        <w:rPr>
          <w:spacing w:val="-1"/>
          <w:sz w:val="24"/>
        </w:rPr>
        <w:t>are</w:t>
      </w:r>
      <w:r w:rsidRPr="00A21D6A">
        <w:rPr>
          <w:spacing w:val="29"/>
          <w:sz w:val="24"/>
        </w:rPr>
        <w:t xml:space="preserve"> </w:t>
      </w:r>
      <w:r w:rsidRPr="00A21D6A">
        <w:rPr>
          <w:sz w:val="24"/>
        </w:rPr>
        <w:t>8</w:t>
      </w:r>
      <w:r w:rsidRPr="00A21D6A">
        <w:rPr>
          <w:spacing w:val="30"/>
          <w:sz w:val="24"/>
        </w:rPr>
        <w:t xml:space="preserve"> </w:t>
      </w:r>
      <w:r w:rsidRPr="00A21D6A">
        <w:rPr>
          <w:spacing w:val="-1"/>
          <w:sz w:val="24"/>
        </w:rPr>
        <w:t>and</w:t>
      </w:r>
      <w:r w:rsidRPr="00A21D6A">
        <w:rPr>
          <w:spacing w:val="30"/>
          <w:sz w:val="24"/>
        </w:rPr>
        <w:t xml:space="preserve"> </w:t>
      </w:r>
      <w:r w:rsidRPr="00A21D6A">
        <w:rPr>
          <w:sz w:val="24"/>
        </w:rPr>
        <w:t>7</w:t>
      </w:r>
      <w:r w:rsidRPr="00A21D6A">
        <w:rPr>
          <w:spacing w:val="30"/>
          <w:sz w:val="24"/>
        </w:rPr>
        <w:t xml:space="preserve"> </w:t>
      </w:r>
      <w:r w:rsidRPr="00A21D6A">
        <w:rPr>
          <w:spacing w:val="-1"/>
          <w:sz w:val="24"/>
        </w:rPr>
        <w:t>respectively.</w:t>
      </w:r>
      <w:r w:rsidRPr="00A21D6A">
        <w:rPr>
          <w:spacing w:val="10"/>
          <w:sz w:val="24"/>
        </w:rPr>
        <w:t xml:space="preserve"> </w:t>
      </w:r>
      <w:r w:rsidRPr="00A21D6A">
        <w:rPr>
          <w:spacing w:val="-1"/>
          <w:sz w:val="24"/>
        </w:rPr>
        <w:t>For</w:t>
      </w:r>
      <w:r w:rsidRPr="00A21D6A">
        <w:rPr>
          <w:spacing w:val="30"/>
          <w:sz w:val="24"/>
        </w:rPr>
        <w:t xml:space="preserve"> </w:t>
      </w:r>
      <w:r w:rsidRPr="00A21D6A">
        <w:rPr>
          <w:spacing w:val="-1"/>
          <w:sz w:val="24"/>
        </w:rPr>
        <w:t>each</w:t>
      </w:r>
      <w:r w:rsidRPr="00A21D6A">
        <w:rPr>
          <w:spacing w:val="29"/>
          <w:sz w:val="24"/>
        </w:rPr>
        <w:t xml:space="preserve"> </w:t>
      </w:r>
      <w:r w:rsidRPr="00A21D6A">
        <w:rPr>
          <w:spacing w:val="-2"/>
          <w:sz w:val="24"/>
        </w:rPr>
        <w:t>dimension,</w:t>
      </w:r>
      <w:r w:rsidRPr="00A21D6A">
        <w:rPr>
          <w:spacing w:val="30"/>
          <w:sz w:val="24"/>
        </w:rPr>
        <w:t xml:space="preserve"> </w:t>
      </w:r>
      <w:r w:rsidRPr="00A21D6A">
        <w:rPr>
          <w:spacing w:val="-1"/>
          <w:sz w:val="24"/>
        </w:rPr>
        <w:t>we</w:t>
      </w:r>
      <w:r w:rsidRPr="00A21D6A">
        <w:rPr>
          <w:spacing w:val="28"/>
          <w:sz w:val="24"/>
        </w:rPr>
        <w:t xml:space="preserve"> </w:t>
      </w:r>
      <w:r w:rsidRPr="00A21D6A">
        <w:rPr>
          <w:spacing w:val="-1"/>
          <w:sz w:val="24"/>
        </w:rPr>
        <w:t>examine</w:t>
      </w:r>
      <w:r w:rsidRPr="00A21D6A">
        <w:rPr>
          <w:spacing w:val="18"/>
          <w:sz w:val="24"/>
        </w:rPr>
        <w:t xml:space="preserve"> </w:t>
      </w:r>
      <w:r w:rsidRPr="00A21D6A">
        <w:rPr>
          <w:sz w:val="24"/>
        </w:rPr>
        <w:t>5</w:t>
      </w:r>
      <w:r w:rsidRPr="00A21D6A">
        <w:rPr>
          <w:spacing w:val="18"/>
          <w:sz w:val="24"/>
        </w:rPr>
        <w:t xml:space="preserve"> </w:t>
      </w:r>
      <w:r w:rsidRPr="00A21D6A">
        <w:rPr>
          <w:spacing w:val="-1"/>
          <w:sz w:val="24"/>
        </w:rPr>
        <w:t>network</w:t>
      </w:r>
      <w:r w:rsidRPr="00A21D6A">
        <w:rPr>
          <w:spacing w:val="18"/>
          <w:sz w:val="24"/>
        </w:rPr>
        <w:t xml:space="preserve"> </w:t>
      </w:r>
      <w:r w:rsidRPr="00A21D6A">
        <w:rPr>
          <w:spacing w:val="-1"/>
          <w:sz w:val="24"/>
        </w:rPr>
        <w:t>structures</w:t>
      </w:r>
      <w:r w:rsidRPr="00A21D6A">
        <w:rPr>
          <w:spacing w:val="18"/>
          <w:sz w:val="24"/>
        </w:rPr>
        <w:t xml:space="preserve"> </w:t>
      </w:r>
      <w:r w:rsidRPr="00A21D6A">
        <w:rPr>
          <w:spacing w:val="-1"/>
          <w:sz w:val="24"/>
        </w:rPr>
        <w:t>with</w:t>
      </w:r>
      <w:r w:rsidRPr="00A21D6A">
        <w:rPr>
          <w:spacing w:val="19"/>
          <w:sz w:val="24"/>
        </w:rPr>
        <w:t xml:space="preserve"> </w:t>
      </w:r>
      <w:r w:rsidRPr="00A21D6A">
        <w:rPr>
          <w:spacing w:val="-1"/>
          <w:sz w:val="24"/>
        </w:rPr>
        <w:t>the</w:t>
      </w:r>
      <w:r w:rsidRPr="00A21D6A">
        <w:rPr>
          <w:spacing w:val="17"/>
          <w:sz w:val="24"/>
        </w:rPr>
        <w:t xml:space="preserve"> </w:t>
      </w:r>
      <w:r w:rsidRPr="00A21D6A">
        <w:rPr>
          <w:spacing w:val="-1"/>
          <w:sz w:val="24"/>
        </w:rPr>
        <w:t>number</w:t>
      </w:r>
      <w:r w:rsidRPr="00A21D6A">
        <w:rPr>
          <w:spacing w:val="18"/>
          <w:sz w:val="24"/>
        </w:rPr>
        <w:t xml:space="preserve"> </w:t>
      </w:r>
      <w:r w:rsidRPr="00A21D6A">
        <w:rPr>
          <w:sz w:val="24"/>
        </w:rPr>
        <w:t>of</w:t>
      </w:r>
      <w:r w:rsidRPr="00A21D6A">
        <w:rPr>
          <w:spacing w:val="18"/>
          <w:sz w:val="24"/>
        </w:rPr>
        <w:t xml:space="preserve"> </w:t>
      </w:r>
      <w:r w:rsidRPr="00A21D6A">
        <w:rPr>
          <w:spacing w:val="-1"/>
          <w:sz w:val="24"/>
        </w:rPr>
        <w:t>hidden</w:t>
      </w:r>
      <w:r w:rsidRPr="00A21D6A">
        <w:rPr>
          <w:spacing w:val="39"/>
          <w:sz w:val="24"/>
        </w:rPr>
        <w:t xml:space="preserve"> </w:t>
      </w:r>
      <w:r w:rsidRPr="00A21D6A">
        <w:rPr>
          <w:spacing w:val="-1"/>
          <w:sz w:val="24"/>
        </w:rPr>
        <w:t>nodes</w:t>
      </w:r>
      <w:r w:rsidRPr="00A21D6A">
        <w:rPr>
          <w:spacing w:val="4"/>
          <w:sz w:val="24"/>
        </w:rPr>
        <w:t xml:space="preserve"> </w:t>
      </w:r>
      <w:r w:rsidRPr="00A21D6A">
        <w:rPr>
          <w:spacing w:val="-1"/>
          <w:sz w:val="24"/>
        </w:rPr>
        <w:t>adjacent</w:t>
      </w:r>
      <w:r w:rsidRPr="00A21D6A">
        <w:rPr>
          <w:spacing w:val="4"/>
          <w:sz w:val="24"/>
        </w:rPr>
        <w:t xml:space="preserve"> </w:t>
      </w:r>
      <w:r w:rsidRPr="00A21D6A">
        <w:rPr>
          <w:spacing w:val="-1"/>
          <w:sz w:val="24"/>
        </w:rPr>
        <w:t>to</w:t>
      </w:r>
      <w:r w:rsidRPr="00A21D6A">
        <w:rPr>
          <w:spacing w:val="5"/>
          <w:sz w:val="24"/>
        </w:rPr>
        <w:t xml:space="preserve"> </w:t>
      </w:r>
      <w:r w:rsidRPr="00A21D6A">
        <w:rPr>
          <w:spacing w:val="-1"/>
          <w:sz w:val="24"/>
        </w:rPr>
        <w:t>the</w:t>
      </w:r>
      <w:r w:rsidRPr="00A21D6A">
        <w:rPr>
          <w:spacing w:val="4"/>
          <w:sz w:val="24"/>
        </w:rPr>
        <w:t xml:space="preserve"> </w:t>
      </w:r>
      <w:r w:rsidRPr="00A21D6A">
        <w:rPr>
          <w:spacing w:val="-1"/>
          <w:sz w:val="24"/>
        </w:rPr>
        <w:t>number</w:t>
      </w:r>
      <w:r w:rsidRPr="00A21D6A">
        <w:rPr>
          <w:spacing w:val="4"/>
          <w:sz w:val="24"/>
        </w:rPr>
        <w:t xml:space="preserve"> </w:t>
      </w:r>
      <w:r w:rsidRPr="00A21D6A">
        <w:rPr>
          <w:spacing w:val="-1"/>
          <w:sz w:val="24"/>
        </w:rPr>
        <w:t>suggested.</w:t>
      </w:r>
      <w:r w:rsidRPr="00A21D6A">
        <w:rPr>
          <w:spacing w:val="4"/>
          <w:sz w:val="24"/>
        </w:rPr>
        <w:t xml:space="preserve"> </w:t>
      </w:r>
      <w:r w:rsidRPr="00A21D6A">
        <w:rPr>
          <w:spacing w:val="-1"/>
          <w:sz w:val="24"/>
        </w:rPr>
        <w:t>For</w:t>
      </w:r>
      <w:r w:rsidRPr="00A21D6A">
        <w:rPr>
          <w:spacing w:val="4"/>
          <w:sz w:val="24"/>
        </w:rPr>
        <w:t xml:space="preserve"> </w:t>
      </w:r>
      <w:r w:rsidRPr="00A21D6A">
        <w:rPr>
          <w:spacing w:val="-1"/>
          <w:sz w:val="24"/>
        </w:rPr>
        <w:t>example</w:t>
      </w:r>
      <w:r w:rsidRPr="00A21D6A">
        <w:rPr>
          <w:spacing w:val="5"/>
          <w:sz w:val="24"/>
        </w:rPr>
        <w:t xml:space="preserve"> </w:t>
      </w:r>
      <w:r w:rsidRPr="00A21D6A">
        <w:rPr>
          <w:sz w:val="24"/>
        </w:rPr>
        <w:t>8,</w:t>
      </w:r>
      <w:r w:rsidRPr="00A21D6A">
        <w:rPr>
          <w:spacing w:val="4"/>
          <w:sz w:val="24"/>
        </w:rPr>
        <w:t xml:space="preserve"> </w:t>
      </w:r>
      <w:r w:rsidRPr="00A21D6A">
        <w:rPr>
          <w:spacing w:val="-1"/>
          <w:sz w:val="24"/>
        </w:rPr>
        <w:t>9,</w:t>
      </w:r>
      <w:r w:rsidRPr="00A21D6A">
        <w:rPr>
          <w:spacing w:val="51"/>
          <w:sz w:val="24"/>
        </w:rPr>
        <w:t xml:space="preserve"> </w:t>
      </w:r>
      <w:r w:rsidRPr="00A21D6A">
        <w:rPr>
          <w:spacing w:val="-1"/>
          <w:sz w:val="24"/>
        </w:rPr>
        <w:t>10,</w:t>
      </w:r>
      <w:r w:rsidRPr="00A21D6A">
        <w:rPr>
          <w:spacing w:val="21"/>
          <w:sz w:val="24"/>
        </w:rPr>
        <w:t xml:space="preserve"> </w:t>
      </w:r>
      <w:r w:rsidRPr="00A21D6A">
        <w:rPr>
          <w:spacing w:val="-1"/>
          <w:sz w:val="24"/>
        </w:rPr>
        <w:t>11,</w:t>
      </w:r>
      <w:r w:rsidRPr="00A21D6A">
        <w:rPr>
          <w:spacing w:val="20"/>
          <w:sz w:val="24"/>
        </w:rPr>
        <w:t xml:space="preserve"> </w:t>
      </w:r>
      <w:r w:rsidRPr="00A21D6A">
        <w:rPr>
          <w:spacing w:val="-1"/>
          <w:sz w:val="24"/>
        </w:rPr>
        <w:t>12</w:t>
      </w:r>
      <w:r w:rsidRPr="00A21D6A">
        <w:rPr>
          <w:spacing w:val="21"/>
          <w:sz w:val="24"/>
        </w:rPr>
        <w:t xml:space="preserve"> </w:t>
      </w:r>
      <w:r w:rsidRPr="00A21D6A">
        <w:rPr>
          <w:spacing w:val="-1"/>
          <w:sz w:val="24"/>
        </w:rPr>
        <w:t>hidden</w:t>
      </w:r>
      <w:r w:rsidRPr="00A21D6A">
        <w:rPr>
          <w:spacing w:val="20"/>
          <w:sz w:val="24"/>
        </w:rPr>
        <w:t xml:space="preserve"> </w:t>
      </w:r>
      <w:r w:rsidRPr="00A21D6A">
        <w:rPr>
          <w:spacing w:val="-1"/>
          <w:sz w:val="24"/>
        </w:rPr>
        <w:t>nodes</w:t>
      </w:r>
      <w:r w:rsidRPr="00A21D6A">
        <w:rPr>
          <w:spacing w:val="21"/>
          <w:sz w:val="24"/>
        </w:rPr>
        <w:t xml:space="preserve"> </w:t>
      </w:r>
      <w:r w:rsidRPr="00A21D6A">
        <w:rPr>
          <w:spacing w:val="-1"/>
          <w:sz w:val="24"/>
        </w:rPr>
        <w:t>for</w:t>
      </w:r>
      <w:r w:rsidRPr="00A21D6A">
        <w:rPr>
          <w:spacing w:val="20"/>
          <w:sz w:val="24"/>
        </w:rPr>
        <w:t xml:space="preserve"> </w:t>
      </w:r>
      <w:r w:rsidRPr="00A21D6A">
        <w:rPr>
          <w:spacing w:val="-1"/>
          <w:sz w:val="24"/>
        </w:rPr>
        <w:t>dimension</w:t>
      </w:r>
      <w:r w:rsidRPr="00A21D6A">
        <w:rPr>
          <w:spacing w:val="21"/>
          <w:sz w:val="24"/>
        </w:rPr>
        <w:t xml:space="preserve"> </w:t>
      </w:r>
      <w:r w:rsidRPr="00A21D6A">
        <w:rPr>
          <w:spacing w:val="-1"/>
          <w:sz w:val="24"/>
        </w:rPr>
        <w:t>3.</w:t>
      </w:r>
      <w:r w:rsidRPr="00A21D6A">
        <w:rPr>
          <w:spacing w:val="41"/>
          <w:sz w:val="24"/>
        </w:rPr>
        <w:t xml:space="preserve"> </w:t>
      </w:r>
      <w:r w:rsidRPr="00A21D6A">
        <w:rPr>
          <w:sz w:val="24"/>
        </w:rPr>
        <w:t>We</w:t>
      </w:r>
      <w:r w:rsidRPr="00A21D6A">
        <w:rPr>
          <w:spacing w:val="21"/>
          <w:sz w:val="24"/>
        </w:rPr>
        <w:t xml:space="preserve"> </w:t>
      </w:r>
      <w:r w:rsidRPr="00A21D6A">
        <w:rPr>
          <w:spacing w:val="-1"/>
          <w:sz w:val="24"/>
        </w:rPr>
        <w:t>randomly</w:t>
      </w:r>
      <w:r w:rsidRPr="00A21D6A">
        <w:rPr>
          <w:spacing w:val="35"/>
          <w:sz w:val="24"/>
        </w:rPr>
        <w:t xml:space="preserve"> </w:t>
      </w:r>
      <w:r w:rsidRPr="00A21D6A">
        <w:rPr>
          <w:sz w:val="24"/>
        </w:rPr>
        <w:t>choose</w:t>
      </w:r>
      <w:r w:rsidRPr="00A21D6A">
        <w:rPr>
          <w:spacing w:val="19"/>
          <w:sz w:val="24"/>
        </w:rPr>
        <w:t xml:space="preserve"> </w:t>
      </w:r>
      <w:r w:rsidRPr="00A21D6A">
        <w:rPr>
          <w:sz w:val="24"/>
        </w:rPr>
        <w:t>5</w:t>
      </w:r>
      <w:r w:rsidRPr="00A21D6A">
        <w:rPr>
          <w:spacing w:val="19"/>
          <w:sz w:val="24"/>
        </w:rPr>
        <w:t xml:space="preserve"> </w:t>
      </w:r>
      <w:r w:rsidRPr="00A21D6A">
        <w:rPr>
          <w:spacing w:val="-1"/>
          <w:sz w:val="24"/>
        </w:rPr>
        <w:t>periods</w:t>
      </w:r>
      <w:r w:rsidRPr="00A21D6A">
        <w:rPr>
          <w:spacing w:val="20"/>
          <w:sz w:val="24"/>
        </w:rPr>
        <w:t xml:space="preserve"> </w:t>
      </w:r>
      <w:r w:rsidRPr="00A21D6A">
        <w:rPr>
          <w:sz w:val="24"/>
        </w:rPr>
        <w:t>from</w:t>
      </w:r>
      <w:r w:rsidRPr="00A21D6A">
        <w:rPr>
          <w:spacing w:val="18"/>
          <w:sz w:val="24"/>
        </w:rPr>
        <w:t xml:space="preserve"> </w:t>
      </w:r>
      <w:r w:rsidRPr="00A21D6A">
        <w:rPr>
          <w:sz w:val="24"/>
        </w:rPr>
        <w:t>each</w:t>
      </w:r>
      <w:r w:rsidRPr="00A21D6A">
        <w:rPr>
          <w:spacing w:val="20"/>
          <w:sz w:val="24"/>
        </w:rPr>
        <w:t xml:space="preserve"> </w:t>
      </w:r>
      <w:r w:rsidRPr="00A21D6A">
        <w:rPr>
          <w:spacing w:val="-1"/>
          <w:sz w:val="24"/>
        </w:rPr>
        <w:t>group</w:t>
      </w:r>
      <w:r w:rsidRPr="00A21D6A">
        <w:rPr>
          <w:spacing w:val="19"/>
          <w:sz w:val="24"/>
        </w:rPr>
        <w:t xml:space="preserve"> </w:t>
      </w:r>
      <w:r w:rsidRPr="00A21D6A">
        <w:rPr>
          <w:sz w:val="24"/>
        </w:rPr>
        <w:t>(the</w:t>
      </w:r>
      <w:r w:rsidRPr="00A21D6A">
        <w:rPr>
          <w:spacing w:val="19"/>
          <w:sz w:val="24"/>
        </w:rPr>
        <w:t xml:space="preserve"> </w:t>
      </w:r>
      <w:r w:rsidRPr="00A21D6A">
        <w:rPr>
          <w:sz w:val="24"/>
        </w:rPr>
        <w:t>group</w:t>
      </w:r>
      <w:r w:rsidRPr="00A21D6A">
        <w:rPr>
          <w:spacing w:val="19"/>
          <w:sz w:val="24"/>
        </w:rPr>
        <w:t xml:space="preserve"> </w:t>
      </w:r>
      <w:r w:rsidRPr="00A21D6A">
        <w:rPr>
          <w:sz w:val="24"/>
        </w:rPr>
        <w:t>with</w:t>
      </w:r>
      <w:r w:rsidRPr="00A21D6A">
        <w:rPr>
          <w:spacing w:val="19"/>
          <w:sz w:val="24"/>
        </w:rPr>
        <w:t xml:space="preserve"> </w:t>
      </w:r>
      <w:r w:rsidRPr="00A21D6A">
        <w:rPr>
          <w:sz w:val="24"/>
        </w:rPr>
        <w:t>Hurst</w:t>
      </w:r>
      <w:r w:rsidRPr="00A21D6A">
        <w:rPr>
          <w:spacing w:val="27"/>
          <w:sz w:val="24"/>
        </w:rPr>
        <w:t xml:space="preserve"> </w:t>
      </w:r>
      <w:r w:rsidRPr="00A21D6A">
        <w:rPr>
          <w:spacing w:val="-1"/>
          <w:sz w:val="24"/>
        </w:rPr>
        <w:t>exponents</w:t>
      </w:r>
      <w:r w:rsidRPr="00A21D6A">
        <w:rPr>
          <w:spacing w:val="2"/>
          <w:sz w:val="24"/>
        </w:rPr>
        <w:t xml:space="preserve"> </w:t>
      </w:r>
      <w:r w:rsidRPr="00A21D6A">
        <w:rPr>
          <w:spacing w:val="-1"/>
          <w:sz w:val="24"/>
        </w:rPr>
        <w:t>greater</w:t>
      </w:r>
      <w:r w:rsidRPr="00A21D6A">
        <w:rPr>
          <w:spacing w:val="3"/>
          <w:sz w:val="24"/>
        </w:rPr>
        <w:t xml:space="preserve"> </w:t>
      </w:r>
      <w:r w:rsidRPr="00A21D6A">
        <w:rPr>
          <w:spacing w:val="-1"/>
          <w:sz w:val="24"/>
        </w:rPr>
        <w:t>than</w:t>
      </w:r>
      <w:r w:rsidRPr="00A21D6A">
        <w:rPr>
          <w:spacing w:val="2"/>
          <w:sz w:val="24"/>
        </w:rPr>
        <w:t xml:space="preserve"> </w:t>
      </w:r>
      <w:r w:rsidRPr="00A21D6A">
        <w:rPr>
          <w:spacing w:val="-1"/>
          <w:sz w:val="24"/>
        </w:rPr>
        <w:t>0.65</w:t>
      </w:r>
      <w:r w:rsidRPr="00A21D6A">
        <w:rPr>
          <w:spacing w:val="2"/>
          <w:sz w:val="24"/>
        </w:rPr>
        <w:t xml:space="preserve"> </w:t>
      </w:r>
      <w:r w:rsidRPr="00A21D6A">
        <w:rPr>
          <w:spacing w:val="-1"/>
          <w:sz w:val="24"/>
        </w:rPr>
        <w:t>and</w:t>
      </w:r>
      <w:r w:rsidRPr="00A21D6A">
        <w:rPr>
          <w:spacing w:val="2"/>
          <w:sz w:val="24"/>
        </w:rPr>
        <w:t xml:space="preserve"> </w:t>
      </w:r>
      <w:r w:rsidRPr="00A21D6A">
        <w:rPr>
          <w:spacing w:val="-1"/>
          <w:sz w:val="24"/>
        </w:rPr>
        <w:t>the</w:t>
      </w:r>
      <w:r w:rsidRPr="00A21D6A">
        <w:rPr>
          <w:spacing w:val="2"/>
          <w:sz w:val="24"/>
        </w:rPr>
        <w:t xml:space="preserve"> </w:t>
      </w:r>
      <w:r w:rsidRPr="00A21D6A">
        <w:rPr>
          <w:spacing w:val="-1"/>
          <w:sz w:val="24"/>
        </w:rPr>
        <w:t>group</w:t>
      </w:r>
      <w:r w:rsidRPr="00A21D6A">
        <w:rPr>
          <w:spacing w:val="2"/>
          <w:sz w:val="24"/>
        </w:rPr>
        <w:t xml:space="preserve"> </w:t>
      </w:r>
      <w:r w:rsidRPr="00A21D6A">
        <w:rPr>
          <w:spacing w:val="-1"/>
          <w:sz w:val="24"/>
        </w:rPr>
        <w:t>with</w:t>
      </w:r>
      <w:r w:rsidRPr="00A21D6A">
        <w:rPr>
          <w:spacing w:val="2"/>
          <w:sz w:val="24"/>
        </w:rPr>
        <w:t xml:space="preserve"> </w:t>
      </w:r>
      <w:r w:rsidRPr="00A21D6A">
        <w:rPr>
          <w:spacing w:val="-1"/>
          <w:sz w:val="24"/>
        </w:rPr>
        <w:t>Hurst</w:t>
      </w:r>
      <w:r w:rsidRPr="00A21D6A">
        <w:rPr>
          <w:spacing w:val="36"/>
          <w:sz w:val="24"/>
        </w:rPr>
        <w:t xml:space="preserve"> </w:t>
      </w:r>
      <w:r w:rsidRPr="00A21D6A">
        <w:rPr>
          <w:spacing w:val="-1"/>
          <w:sz w:val="24"/>
        </w:rPr>
        <w:t>exponents</w:t>
      </w:r>
      <w:r w:rsidRPr="00A21D6A">
        <w:rPr>
          <w:spacing w:val="18"/>
          <w:sz w:val="24"/>
        </w:rPr>
        <w:t xml:space="preserve"> </w:t>
      </w:r>
      <w:r w:rsidRPr="00A21D6A">
        <w:rPr>
          <w:spacing w:val="-1"/>
          <w:sz w:val="24"/>
        </w:rPr>
        <w:t>between</w:t>
      </w:r>
      <w:r w:rsidRPr="00A21D6A">
        <w:rPr>
          <w:spacing w:val="19"/>
          <w:sz w:val="24"/>
        </w:rPr>
        <w:t xml:space="preserve"> </w:t>
      </w:r>
      <w:r w:rsidRPr="00A21D6A">
        <w:rPr>
          <w:spacing w:val="-1"/>
          <w:sz w:val="24"/>
        </w:rPr>
        <w:t>0.54</w:t>
      </w:r>
      <w:r w:rsidRPr="00A21D6A">
        <w:rPr>
          <w:spacing w:val="19"/>
          <w:sz w:val="24"/>
        </w:rPr>
        <w:t xml:space="preserve"> </w:t>
      </w:r>
      <w:r w:rsidRPr="00A21D6A">
        <w:rPr>
          <w:spacing w:val="-1"/>
          <w:sz w:val="24"/>
        </w:rPr>
        <w:t>and</w:t>
      </w:r>
      <w:r w:rsidRPr="00A21D6A">
        <w:rPr>
          <w:spacing w:val="19"/>
          <w:sz w:val="24"/>
        </w:rPr>
        <w:t xml:space="preserve"> </w:t>
      </w:r>
      <w:r w:rsidRPr="00A21D6A">
        <w:rPr>
          <w:spacing w:val="-1"/>
          <w:sz w:val="24"/>
        </w:rPr>
        <w:t>0.55)</w:t>
      </w:r>
      <w:r w:rsidRPr="00A21D6A">
        <w:rPr>
          <w:spacing w:val="19"/>
          <w:sz w:val="24"/>
        </w:rPr>
        <w:t xml:space="preserve"> </w:t>
      </w:r>
      <w:r w:rsidRPr="00A21D6A">
        <w:rPr>
          <w:spacing w:val="-1"/>
          <w:sz w:val="24"/>
        </w:rPr>
        <w:t>to</w:t>
      </w:r>
      <w:r w:rsidRPr="00A21D6A">
        <w:rPr>
          <w:spacing w:val="19"/>
          <w:sz w:val="24"/>
        </w:rPr>
        <w:t xml:space="preserve"> </w:t>
      </w:r>
      <w:r w:rsidRPr="00A21D6A">
        <w:rPr>
          <w:spacing w:val="-1"/>
          <w:sz w:val="24"/>
        </w:rPr>
        <w:t>train</w:t>
      </w:r>
      <w:r w:rsidRPr="00A21D6A">
        <w:rPr>
          <w:spacing w:val="18"/>
          <w:sz w:val="24"/>
        </w:rPr>
        <w:t xml:space="preserve"> </w:t>
      </w:r>
      <w:r w:rsidRPr="00A21D6A">
        <w:rPr>
          <w:spacing w:val="-1"/>
          <w:sz w:val="24"/>
        </w:rPr>
        <w:t>each</w:t>
      </w:r>
      <w:r w:rsidRPr="00A21D6A">
        <w:rPr>
          <w:spacing w:val="18"/>
          <w:sz w:val="24"/>
        </w:rPr>
        <w:t xml:space="preserve"> </w:t>
      </w:r>
      <w:r w:rsidRPr="00A21D6A">
        <w:rPr>
          <w:spacing w:val="-1"/>
          <w:sz w:val="24"/>
        </w:rPr>
        <w:t>network.</w:t>
      </w:r>
      <w:r w:rsidRPr="00A21D6A">
        <w:rPr>
          <w:spacing w:val="26"/>
          <w:sz w:val="24"/>
        </w:rPr>
        <w:t xml:space="preserve"> </w:t>
      </w:r>
      <w:r w:rsidRPr="00A21D6A">
        <w:rPr>
          <w:sz w:val="24"/>
        </w:rPr>
        <w:t>Each</w:t>
      </w:r>
      <w:r w:rsidRPr="00A21D6A">
        <w:rPr>
          <w:spacing w:val="5"/>
          <w:sz w:val="24"/>
        </w:rPr>
        <w:t xml:space="preserve"> </w:t>
      </w:r>
      <w:r w:rsidRPr="00A21D6A">
        <w:rPr>
          <w:spacing w:val="-1"/>
          <w:sz w:val="24"/>
        </w:rPr>
        <w:t>network</w:t>
      </w:r>
      <w:r w:rsidRPr="00A21D6A">
        <w:rPr>
          <w:spacing w:val="5"/>
          <w:sz w:val="24"/>
        </w:rPr>
        <w:t xml:space="preserve"> </w:t>
      </w:r>
      <w:r w:rsidRPr="00A21D6A">
        <w:rPr>
          <w:spacing w:val="-1"/>
          <w:sz w:val="24"/>
        </w:rPr>
        <w:t>is</w:t>
      </w:r>
      <w:r w:rsidRPr="00A21D6A">
        <w:rPr>
          <w:spacing w:val="5"/>
          <w:sz w:val="24"/>
        </w:rPr>
        <w:t xml:space="preserve"> </w:t>
      </w:r>
      <w:r w:rsidRPr="00A21D6A">
        <w:rPr>
          <w:spacing w:val="-1"/>
          <w:sz w:val="24"/>
        </w:rPr>
        <w:t>trained</w:t>
      </w:r>
      <w:r w:rsidRPr="00A21D6A">
        <w:rPr>
          <w:spacing w:val="4"/>
          <w:sz w:val="24"/>
        </w:rPr>
        <w:t xml:space="preserve"> </w:t>
      </w:r>
      <w:r w:rsidRPr="00A21D6A">
        <w:rPr>
          <w:spacing w:val="-1"/>
          <w:sz w:val="24"/>
        </w:rPr>
        <w:t>100</w:t>
      </w:r>
      <w:r w:rsidRPr="00A21D6A">
        <w:rPr>
          <w:spacing w:val="5"/>
          <w:sz w:val="24"/>
        </w:rPr>
        <w:t xml:space="preserve"> </w:t>
      </w:r>
      <w:r w:rsidRPr="00A21D6A">
        <w:rPr>
          <w:spacing w:val="-1"/>
          <w:sz w:val="24"/>
        </w:rPr>
        <w:t>times,</w:t>
      </w:r>
      <w:r w:rsidRPr="00A21D6A">
        <w:rPr>
          <w:spacing w:val="5"/>
          <w:sz w:val="24"/>
        </w:rPr>
        <w:t xml:space="preserve"> </w:t>
      </w:r>
      <w:r w:rsidRPr="00A21D6A">
        <w:rPr>
          <w:sz w:val="24"/>
        </w:rPr>
        <w:t>and</w:t>
      </w:r>
      <w:r w:rsidRPr="00A21D6A">
        <w:rPr>
          <w:spacing w:val="5"/>
          <w:sz w:val="24"/>
        </w:rPr>
        <w:t xml:space="preserve"> </w:t>
      </w:r>
      <w:r w:rsidRPr="00A21D6A">
        <w:rPr>
          <w:spacing w:val="-1"/>
          <w:sz w:val="24"/>
        </w:rPr>
        <w:t>then</w:t>
      </w:r>
      <w:r w:rsidRPr="00A21D6A">
        <w:rPr>
          <w:spacing w:val="5"/>
          <w:sz w:val="24"/>
        </w:rPr>
        <w:t xml:space="preserve"> </w:t>
      </w:r>
      <w:r w:rsidRPr="00A21D6A">
        <w:rPr>
          <w:spacing w:val="-1"/>
          <w:sz w:val="24"/>
        </w:rPr>
        <w:t>the</w:t>
      </w:r>
      <w:r w:rsidRPr="00A21D6A">
        <w:rPr>
          <w:spacing w:val="5"/>
          <w:sz w:val="24"/>
        </w:rPr>
        <w:t xml:space="preserve"> </w:t>
      </w:r>
      <w:r w:rsidRPr="00A21D6A">
        <w:rPr>
          <w:spacing w:val="-1"/>
          <w:sz w:val="24"/>
        </w:rPr>
        <w:t>minimum</w:t>
      </w:r>
      <w:r w:rsidRPr="00A21D6A">
        <w:rPr>
          <w:spacing w:val="31"/>
          <w:sz w:val="24"/>
        </w:rPr>
        <w:t xml:space="preserve"> </w:t>
      </w:r>
      <w:r w:rsidRPr="00A21D6A">
        <w:rPr>
          <w:spacing w:val="-1"/>
          <w:sz w:val="24"/>
        </w:rPr>
        <w:t>NRMSE</w:t>
      </w:r>
      <w:r w:rsidRPr="00A21D6A">
        <w:rPr>
          <w:spacing w:val="9"/>
          <w:sz w:val="24"/>
        </w:rPr>
        <w:t xml:space="preserve"> </w:t>
      </w:r>
      <w:r w:rsidRPr="00A21D6A">
        <w:rPr>
          <w:spacing w:val="-1"/>
          <w:sz w:val="24"/>
        </w:rPr>
        <w:t>(Normalized</w:t>
      </w:r>
      <w:r w:rsidRPr="00A21D6A">
        <w:rPr>
          <w:spacing w:val="9"/>
          <w:sz w:val="24"/>
        </w:rPr>
        <w:t xml:space="preserve"> </w:t>
      </w:r>
      <w:r w:rsidRPr="00A21D6A">
        <w:rPr>
          <w:spacing w:val="-1"/>
          <w:sz w:val="24"/>
        </w:rPr>
        <w:t>Root</w:t>
      </w:r>
      <w:r w:rsidRPr="00A21D6A">
        <w:rPr>
          <w:spacing w:val="9"/>
          <w:sz w:val="24"/>
        </w:rPr>
        <w:t xml:space="preserve"> </w:t>
      </w:r>
      <w:r w:rsidRPr="00A21D6A">
        <w:rPr>
          <w:spacing w:val="-1"/>
          <w:sz w:val="24"/>
        </w:rPr>
        <w:t>Mean</w:t>
      </w:r>
      <w:r w:rsidRPr="00A21D6A">
        <w:rPr>
          <w:spacing w:val="9"/>
          <w:sz w:val="24"/>
        </w:rPr>
        <w:t xml:space="preserve"> </w:t>
      </w:r>
      <w:r w:rsidRPr="00A21D6A">
        <w:rPr>
          <w:spacing w:val="-1"/>
          <w:sz w:val="24"/>
        </w:rPr>
        <w:t>Square</w:t>
      </w:r>
      <w:r w:rsidRPr="00A21D6A">
        <w:rPr>
          <w:spacing w:val="9"/>
          <w:sz w:val="24"/>
        </w:rPr>
        <w:t xml:space="preserve"> </w:t>
      </w:r>
      <w:r w:rsidRPr="00A21D6A">
        <w:rPr>
          <w:spacing w:val="-1"/>
          <w:sz w:val="24"/>
        </w:rPr>
        <w:t>Error)</w:t>
      </w:r>
      <w:r w:rsidRPr="00A21D6A">
        <w:rPr>
          <w:spacing w:val="9"/>
          <w:sz w:val="24"/>
        </w:rPr>
        <w:t xml:space="preserve"> </w:t>
      </w:r>
      <w:r w:rsidRPr="00A21D6A">
        <w:rPr>
          <w:spacing w:val="-1"/>
          <w:sz w:val="24"/>
        </w:rPr>
        <w:t>is</w:t>
      </w:r>
      <w:r w:rsidRPr="00A21D6A">
        <w:rPr>
          <w:spacing w:val="41"/>
          <w:sz w:val="24"/>
        </w:rPr>
        <w:t xml:space="preserve"> </w:t>
      </w:r>
      <w:r w:rsidRPr="00A21D6A">
        <w:rPr>
          <w:sz w:val="24"/>
        </w:rPr>
        <w:t>recorded.</w:t>
      </w:r>
      <w:r w:rsidRPr="00A21D6A">
        <w:rPr>
          <w:spacing w:val="50"/>
          <w:sz w:val="24"/>
        </w:rPr>
        <w:t xml:space="preserve"> </w:t>
      </w:r>
      <w:r w:rsidRPr="00A21D6A">
        <w:rPr>
          <w:sz w:val="24"/>
        </w:rPr>
        <w:t>NRMSE is defined as:</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7371"/>
        <w:gridCol w:w="697"/>
      </w:tblGrid>
      <w:tr w:rsidR="00A21D6A" w:rsidTr="0029371C">
        <w:tc>
          <w:tcPr>
            <w:tcW w:w="7371" w:type="dxa"/>
          </w:tcPr>
          <w:p w:rsidR="00A21D6A" w:rsidRPr="00F72AD5" w:rsidRDefault="00A21D6A" w:rsidP="0029371C">
            <w:pPr>
              <w:pStyle w:val="aff2"/>
              <w:suppressLineNumbers/>
              <w:suppressAutoHyphens/>
              <w:kinsoku w:val="0"/>
              <w:spacing w:before="360" w:after="360"/>
              <w:ind w:firstLine="480"/>
              <w:jc w:val="center"/>
              <w:rPr>
                <w:rFonts w:ascii="Cambria Math" w:hAnsi="Cambria Math" w:hint="eastAsia"/>
                <w:i/>
              </w:rPr>
            </w:pPr>
            <m:oMath>
              <m:r>
                <m:rPr>
                  <m:sty m:val="p"/>
                </m:rPr>
                <w:rPr>
                  <w:rFonts w:ascii="Cambria Math" w:hAnsi="Cambria Math" w:hint="eastAsia"/>
                </w:rPr>
                <m:t>NRMSE=</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-T</m:t>
                          </m:r>
                          <m:r>
                            <w:rPr>
                              <w:rFonts w:ascii="Cambria Math" w:hAnsi="Cambria Math"/>
                            </w:rPr>
                            <m:t xml:space="preserve"> </m:t>
                          </m:r>
                        </m:e>
                      </m:d>
                    </m:e>
                  </m:rad>
                </m:den>
              </m:f>
              <m:r>
                <m:rPr>
                  <m:sty m:val="p"/>
                </m:rPr>
                <w:rPr>
                  <w:rFonts w:ascii="Cambria Math" w:hAnsi="Cambria Math"/>
                </w:rPr>
                <m:t xml:space="preserve">   </m:t>
              </m:r>
            </m:oMath>
            <w:r w:rsidRPr="004C4F5B">
              <w:t xml:space="preserve">                                    </w:t>
            </w:r>
          </w:p>
        </w:tc>
        <w:tc>
          <w:tcPr>
            <w:tcW w:w="697" w:type="dxa"/>
          </w:tcPr>
          <w:p w:rsidR="00A21D6A" w:rsidRDefault="00A21D6A" w:rsidP="0029371C">
            <w:pPr>
              <w:pStyle w:val="15"/>
              <w:spacing w:before="240"/>
              <w:ind w:firstLineChars="0" w:firstLine="0"/>
              <w:jc w:val="right"/>
            </w:pPr>
            <w:r>
              <w:t>(5.2.2)</w:t>
            </w:r>
          </w:p>
        </w:tc>
      </w:tr>
    </w:tbl>
    <w:p w:rsidR="005D2AE8" w:rsidRPr="00A21D6A" w:rsidRDefault="005D2AE8" w:rsidP="00A21D6A">
      <w:pPr>
        <w:autoSpaceDE w:val="0"/>
        <w:autoSpaceDN w:val="0"/>
        <w:adjustRightInd w:val="0"/>
        <w:spacing w:line="360" w:lineRule="exact"/>
        <w:rPr>
          <w:spacing w:val="-1"/>
          <w:sz w:val="24"/>
          <w:lang w:val="x-none"/>
        </w:rPr>
      </w:pPr>
      <w:r w:rsidRPr="00A21D6A">
        <w:rPr>
          <w:spacing w:val="-1"/>
          <w:sz w:val="24"/>
          <w:lang w:val="x-none"/>
        </w:rPr>
        <w:t>In (5.2.2), O is output value and T is target value. NRMSE gives a performance comparison to the mean prediction method. If we always use the mean value to do prediction, NRMSE will be 1. NRMSE is 0 when all predictions are correct.</w:t>
      </w:r>
    </w:p>
    <w:p w:rsidR="005D2AE8" w:rsidRPr="005D2AE8" w:rsidRDefault="005D2AE8" w:rsidP="00A21D6A">
      <w:pPr>
        <w:autoSpaceDE w:val="0"/>
        <w:autoSpaceDN w:val="0"/>
        <w:adjustRightInd w:val="0"/>
        <w:spacing w:line="360" w:lineRule="exact"/>
        <w:rPr>
          <w:spacing w:val="-1"/>
          <w:lang w:val="x-none"/>
        </w:rPr>
      </w:pPr>
    </w:p>
    <w:p w:rsidR="005D2AE8" w:rsidRDefault="005D2AE8" w:rsidP="00A21D6A">
      <w:pPr>
        <w:autoSpaceDE w:val="0"/>
        <w:autoSpaceDN w:val="0"/>
        <w:adjustRightInd w:val="0"/>
        <w:spacing w:line="360" w:lineRule="exact"/>
        <w:rPr>
          <w:spacing w:val="-1"/>
          <w:lang w:val="x-none"/>
        </w:rPr>
      </w:pPr>
      <w:r w:rsidRPr="00A21D6A">
        <w:rPr>
          <w:spacing w:val="-1"/>
          <w:sz w:val="24"/>
          <w:lang w:val="x-none"/>
        </w:rPr>
        <w:t>Table 5.1-5.3 gives the training results for various network structures</w:t>
      </w:r>
      <w:r w:rsidRPr="005D2AE8">
        <w:rPr>
          <w:spacing w:val="-1"/>
          <w:lang w:val="x-none"/>
        </w:rPr>
        <w:t>.</w:t>
      </w:r>
    </w:p>
    <w:p w:rsidR="00753568" w:rsidRDefault="00753568" w:rsidP="005D2AE8">
      <w:pPr>
        <w:autoSpaceDE w:val="0"/>
        <w:autoSpaceDN w:val="0"/>
        <w:adjustRightInd w:val="0"/>
        <w:rPr>
          <w:spacing w:val="-1"/>
          <w:lang w:val="x-none"/>
        </w:rPr>
      </w:pPr>
    </w:p>
    <w:tbl>
      <w:tblPr>
        <w:tblStyle w:val="TableNormal"/>
        <w:tblW w:w="0" w:type="auto"/>
        <w:jc w:val="center"/>
        <w:tblLayout w:type="fixed"/>
        <w:tblLook w:val="01E0" w:firstRow="1" w:lastRow="1" w:firstColumn="1" w:lastColumn="1" w:noHBand="0" w:noVBand="0"/>
      </w:tblPr>
      <w:tblGrid>
        <w:gridCol w:w="491"/>
        <w:gridCol w:w="2894"/>
        <w:gridCol w:w="1158"/>
      </w:tblGrid>
      <w:tr w:rsidR="005D2AE8" w:rsidTr="005D2AE8">
        <w:trPr>
          <w:trHeight w:hRule="exact" w:val="206"/>
          <w:jc w:val="center"/>
        </w:trPr>
        <w:tc>
          <w:tcPr>
            <w:tcW w:w="491" w:type="dxa"/>
            <w:vMerge w:val="restart"/>
            <w:tcBorders>
              <w:top w:val="single" w:sz="13" w:space="0" w:color="000000"/>
              <w:left w:val="nil"/>
              <w:right w:val="single" w:sz="7" w:space="0" w:color="000000"/>
            </w:tcBorders>
          </w:tcPr>
          <w:p w:rsidR="005D2AE8" w:rsidRDefault="005D2AE8" w:rsidP="005D2AE8"/>
        </w:tc>
        <w:tc>
          <w:tcPr>
            <w:tcW w:w="2894" w:type="dxa"/>
            <w:tcBorders>
              <w:top w:val="single" w:sz="13" w:space="0" w:color="000000"/>
              <w:left w:val="single" w:sz="7" w:space="0" w:color="000000"/>
              <w:bottom w:val="single" w:sz="7" w:space="0" w:color="000000"/>
              <w:right w:val="single" w:sz="5" w:space="0" w:color="000000"/>
            </w:tcBorders>
          </w:tcPr>
          <w:p w:rsidR="005D2AE8" w:rsidRDefault="005D2AE8" w:rsidP="005D2AE8">
            <w:pPr>
              <w:pStyle w:val="TableParagraph"/>
              <w:spacing w:line="182" w:lineRule="exact"/>
              <w:ind w:left="458"/>
              <w:rPr>
                <w:rFonts w:ascii="Arial" w:eastAsia="Arial" w:hAnsi="Arial" w:cs="Arial"/>
                <w:sz w:val="16"/>
                <w:szCs w:val="16"/>
              </w:rPr>
            </w:pPr>
            <w:r>
              <w:rPr>
                <w:rFonts w:ascii="Arial"/>
                <w:i/>
                <w:spacing w:val="-1"/>
                <w:sz w:val="16"/>
              </w:rPr>
              <w:t>Dimension</w:t>
            </w:r>
            <w:r>
              <w:rPr>
                <w:rFonts w:ascii="Arial"/>
                <w:i/>
                <w:spacing w:val="-7"/>
                <w:sz w:val="16"/>
              </w:rPr>
              <w:t xml:space="preserve"> </w:t>
            </w:r>
            <w:r>
              <w:rPr>
                <w:rFonts w:ascii="Arial"/>
                <w:i/>
                <w:sz w:val="16"/>
              </w:rPr>
              <w:t>3,</w:t>
            </w:r>
            <w:r>
              <w:rPr>
                <w:rFonts w:ascii="Arial"/>
                <w:i/>
                <w:spacing w:val="-6"/>
                <w:sz w:val="16"/>
              </w:rPr>
              <w:t xml:space="preserve"> </w:t>
            </w:r>
            <w:r>
              <w:rPr>
                <w:rFonts w:ascii="Arial"/>
                <w:i/>
                <w:sz w:val="16"/>
              </w:rPr>
              <w:t>Hidden</w:t>
            </w:r>
            <w:r>
              <w:rPr>
                <w:rFonts w:ascii="Arial"/>
                <w:i/>
                <w:spacing w:val="-6"/>
                <w:sz w:val="16"/>
              </w:rPr>
              <w:t xml:space="preserve"> </w:t>
            </w:r>
            <w:r>
              <w:rPr>
                <w:rFonts w:ascii="Arial"/>
                <w:i/>
                <w:sz w:val="16"/>
              </w:rPr>
              <w:t>nodes</w:t>
            </w:r>
          </w:p>
        </w:tc>
        <w:tc>
          <w:tcPr>
            <w:tcW w:w="1158" w:type="dxa"/>
            <w:vMerge w:val="restart"/>
            <w:tcBorders>
              <w:top w:val="single" w:sz="13" w:space="0" w:color="000000"/>
              <w:left w:val="single" w:sz="5" w:space="0" w:color="000000"/>
              <w:right w:val="nil"/>
            </w:tcBorders>
          </w:tcPr>
          <w:p w:rsidR="005D2AE8" w:rsidRDefault="005D2AE8" w:rsidP="005D2AE8">
            <w:pPr>
              <w:pStyle w:val="TableParagraph"/>
              <w:spacing w:before="6"/>
              <w:rPr>
                <w:rFonts w:ascii="Times New Roman" w:eastAsia="Times New Roman" w:hAnsi="Times New Roman" w:cs="Times New Roman"/>
                <w:sz w:val="14"/>
                <w:szCs w:val="14"/>
              </w:rPr>
            </w:pPr>
          </w:p>
          <w:p w:rsidR="005D2AE8" w:rsidRDefault="005D2AE8" w:rsidP="005D2AE8">
            <w:pPr>
              <w:pStyle w:val="TableParagraph"/>
              <w:tabs>
                <w:tab w:val="left" w:pos="720"/>
              </w:tabs>
              <w:ind w:left="139"/>
              <w:rPr>
                <w:rFonts w:ascii="Arial" w:eastAsia="Arial" w:hAnsi="Arial" w:cs="Arial"/>
                <w:sz w:val="16"/>
                <w:szCs w:val="16"/>
              </w:rPr>
            </w:pPr>
            <w:r>
              <w:rPr>
                <w:rFonts w:ascii="Arial"/>
                <w:i/>
                <w:spacing w:val="-1"/>
                <w:w w:val="95"/>
                <w:sz w:val="16"/>
              </w:rPr>
              <w:t>MIN</w:t>
            </w:r>
            <w:r>
              <w:rPr>
                <w:rFonts w:ascii="Arial"/>
                <w:i/>
                <w:spacing w:val="-1"/>
                <w:w w:val="95"/>
                <w:sz w:val="16"/>
              </w:rPr>
              <w:tab/>
            </w:r>
            <w:r>
              <w:rPr>
                <w:rFonts w:ascii="Arial"/>
                <w:i/>
                <w:sz w:val="16"/>
              </w:rPr>
              <w:t>Std.</w:t>
            </w:r>
          </w:p>
        </w:tc>
      </w:tr>
      <w:tr w:rsidR="005D2AE8" w:rsidTr="005D2AE8">
        <w:trPr>
          <w:trHeight w:hRule="exact" w:val="199"/>
          <w:jc w:val="center"/>
        </w:trPr>
        <w:tc>
          <w:tcPr>
            <w:tcW w:w="491" w:type="dxa"/>
            <w:vMerge/>
            <w:tcBorders>
              <w:left w:val="nil"/>
              <w:bottom w:val="single" w:sz="7" w:space="0" w:color="000000"/>
              <w:right w:val="single" w:sz="7" w:space="0" w:color="000000"/>
            </w:tcBorders>
          </w:tcPr>
          <w:p w:rsidR="005D2AE8" w:rsidRDefault="005D2AE8" w:rsidP="005D2AE8"/>
        </w:tc>
        <w:tc>
          <w:tcPr>
            <w:tcW w:w="2894" w:type="dxa"/>
            <w:tcBorders>
              <w:top w:val="single" w:sz="7" w:space="0" w:color="000000"/>
              <w:left w:val="single" w:sz="7" w:space="0" w:color="000000"/>
              <w:bottom w:val="single" w:sz="7" w:space="0" w:color="000000"/>
              <w:right w:val="single" w:sz="5" w:space="0" w:color="000000"/>
            </w:tcBorders>
          </w:tcPr>
          <w:p w:rsidR="005D2AE8" w:rsidRDefault="005D2AE8" w:rsidP="005D2AE8">
            <w:pPr>
              <w:pStyle w:val="TableParagraph"/>
              <w:tabs>
                <w:tab w:val="left" w:pos="814"/>
                <w:tab w:val="left" w:pos="1350"/>
                <w:tab w:val="left" w:pos="1928"/>
                <w:tab w:val="left" w:pos="2505"/>
              </w:tabs>
              <w:spacing w:line="182" w:lineRule="exact"/>
              <w:ind w:left="240"/>
              <w:rPr>
                <w:rFonts w:ascii="Arial" w:eastAsia="Arial" w:hAnsi="Arial" w:cs="Arial"/>
                <w:sz w:val="16"/>
                <w:szCs w:val="16"/>
              </w:rPr>
            </w:pPr>
            <w:r>
              <w:rPr>
                <w:rFonts w:ascii="Arial"/>
                <w:i/>
                <w:w w:val="95"/>
                <w:sz w:val="16"/>
              </w:rPr>
              <w:t>8</w:t>
            </w:r>
            <w:r>
              <w:rPr>
                <w:rFonts w:ascii="Arial"/>
                <w:i/>
                <w:w w:val="95"/>
                <w:sz w:val="16"/>
              </w:rPr>
              <w:tab/>
              <w:t>9</w:t>
            </w:r>
            <w:r>
              <w:rPr>
                <w:rFonts w:ascii="Arial"/>
                <w:i/>
                <w:w w:val="95"/>
                <w:sz w:val="16"/>
              </w:rPr>
              <w:tab/>
              <w:t>10</w:t>
            </w:r>
            <w:r>
              <w:rPr>
                <w:rFonts w:ascii="Arial"/>
                <w:i/>
                <w:w w:val="95"/>
                <w:sz w:val="16"/>
              </w:rPr>
              <w:tab/>
              <w:t>11</w:t>
            </w:r>
            <w:r>
              <w:rPr>
                <w:rFonts w:ascii="Arial"/>
                <w:i/>
                <w:w w:val="95"/>
                <w:sz w:val="16"/>
              </w:rPr>
              <w:tab/>
            </w:r>
            <w:r>
              <w:rPr>
                <w:rFonts w:ascii="Arial"/>
                <w:i/>
                <w:sz w:val="16"/>
              </w:rPr>
              <w:t>12</w:t>
            </w:r>
          </w:p>
        </w:tc>
        <w:tc>
          <w:tcPr>
            <w:tcW w:w="1158" w:type="dxa"/>
            <w:vMerge/>
            <w:tcBorders>
              <w:left w:val="single" w:sz="5" w:space="0" w:color="000000"/>
              <w:bottom w:val="single" w:sz="7" w:space="0" w:color="000000"/>
              <w:right w:val="nil"/>
            </w:tcBorders>
          </w:tcPr>
          <w:p w:rsidR="005D2AE8" w:rsidRDefault="005D2AE8" w:rsidP="005D2AE8"/>
        </w:tc>
      </w:tr>
      <w:tr w:rsidR="005D2AE8" w:rsidTr="005D2AE8">
        <w:trPr>
          <w:trHeight w:hRule="exact" w:val="1852"/>
          <w:jc w:val="center"/>
        </w:trPr>
        <w:tc>
          <w:tcPr>
            <w:tcW w:w="491" w:type="dxa"/>
            <w:tcBorders>
              <w:top w:val="single" w:sz="7" w:space="0" w:color="000000"/>
              <w:left w:val="nil"/>
              <w:bottom w:val="single" w:sz="5" w:space="0" w:color="000000"/>
              <w:right w:val="single" w:sz="7" w:space="0" w:color="000000"/>
            </w:tcBorders>
          </w:tcPr>
          <w:p w:rsidR="005D2AE8" w:rsidRDefault="005D2AE8" w:rsidP="005D2AE8">
            <w:pPr>
              <w:pStyle w:val="TableParagraph"/>
              <w:spacing w:line="180" w:lineRule="exact"/>
              <w:jc w:val="right"/>
              <w:rPr>
                <w:rFonts w:ascii="Arial" w:eastAsia="Arial" w:hAnsi="Arial" w:cs="Arial"/>
                <w:sz w:val="16"/>
                <w:szCs w:val="16"/>
              </w:rPr>
            </w:pPr>
            <w:r>
              <w:rPr>
                <w:rFonts w:ascii="Arial"/>
                <w:w w:val="95"/>
                <w:sz w:val="16"/>
              </w:rPr>
              <w:lastRenderedPageBreak/>
              <w:t>1</w:t>
            </w:r>
          </w:p>
          <w:p w:rsidR="005D2AE8" w:rsidRDefault="005D2AE8" w:rsidP="005D2AE8">
            <w:pPr>
              <w:pStyle w:val="TableParagraph"/>
              <w:spacing w:line="184" w:lineRule="exact"/>
              <w:jc w:val="right"/>
              <w:rPr>
                <w:rFonts w:ascii="Arial" w:eastAsia="Arial" w:hAnsi="Arial" w:cs="Arial"/>
                <w:sz w:val="16"/>
                <w:szCs w:val="16"/>
              </w:rPr>
            </w:pPr>
            <w:r>
              <w:rPr>
                <w:rFonts w:ascii="Arial"/>
                <w:w w:val="95"/>
                <w:sz w:val="16"/>
              </w:rPr>
              <w:t>2</w:t>
            </w:r>
          </w:p>
          <w:p w:rsidR="005D2AE8" w:rsidRDefault="005D2AE8" w:rsidP="005D2AE8">
            <w:pPr>
              <w:pStyle w:val="TableParagraph"/>
              <w:jc w:val="right"/>
              <w:rPr>
                <w:rFonts w:ascii="Arial" w:eastAsia="Arial" w:hAnsi="Arial" w:cs="Arial"/>
                <w:sz w:val="16"/>
                <w:szCs w:val="16"/>
              </w:rPr>
            </w:pPr>
            <w:r>
              <w:rPr>
                <w:rFonts w:ascii="Arial"/>
                <w:w w:val="95"/>
                <w:sz w:val="16"/>
              </w:rPr>
              <w:t>3</w:t>
            </w:r>
          </w:p>
          <w:p w:rsidR="005D2AE8" w:rsidRDefault="005D2AE8" w:rsidP="005D2AE8">
            <w:pPr>
              <w:pStyle w:val="TableParagraph"/>
              <w:spacing w:before="1" w:line="184" w:lineRule="exact"/>
              <w:jc w:val="right"/>
              <w:rPr>
                <w:rFonts w:ascii="Arial" w:eastAsia="Arial" w:hAnsi="Arial" w:cs="Arial"/>
                <w:sz w:val="16"/>
                <w:szCs w:val="16"/>
              </w:rPr>
            </w:pPr>
            <w:r>
              <w:rPr>
                <w:rFonts w:ascii="Arial"/>
                <w:w w:val="95"/>
                <w:sz w:val="16"/>
              </w:rPr>
              <w:t>4</w:t>
            </w:r>
          </w:p>
          <w:p w:rsidR="005D2AE8" w:rsidRDefault="005D2AE8" w:rsidP="005D2AE8">
            <w:pPr>
              <w:pStyle w:val="TableParagraph"/>
              <w:spacing w:line="184" w:lineRule="exact"/>
              <w:jc w:val="right"/>
              <w:rPr>
                <w:rFonts w:ascii="Arial" w:eastAsia="Arial" w:hAnsi="Arial" w:cs="Arial"/>
                <w:sz w:val="16"/>
                <w:szCs w:val="16"/>
              </w:rPr>
            </w:pPr>
            <w:r>
              <w:rPr>
                <w:rFonts w:ascii="Arial"/>
                <w:w w:val="95"/>
                <w:sz w:val="16"/>
              </w:rPr>
              <w:t>5</w:t>
            </w:r>
          </w:p>
          <w:p w:rsidR="005D2AE8" w:rsidRDefault="005D2AE8" w:rsidP="005D2AE8">
            <w:pPr>
              <w:pStyle w:val="TableParagraph"/>
              <w:jc w:val="right"/>
              <w:rPr>
                <w:rFonts w:ascii="Arial" w:eastAsia="Arial" w:hAnsi="Arial" w:cs="Arial"/>
                <w:sz w:val="16"/>
                <w:szCs w:val="16"/>
              </w:rPr>
            </w:pPr>
            <w:r>
              <w:rPr>
                <w:rFonts w:ascii="Arial"/>
                <w:w w:val="95"/>
                <w:sz w:val="16"/>
              </w:rPr>
              <w:t>6</w:t>
            </w:r>
          </w:p>
          <w:p w:rsidR="005D2AE8" w:rsidRDefault="005D2AE8" w:rsidP="005D2AE8">
            <w:pPr>
              <w:pStyle w:val="TableParagraph"/>
              <w:spacing w:before="1" w:line="184" w:lineRule="exact"/>
              <w:jc w:val="right"/>
              <w:rPr>
                <w:rFonts w:ascii="Arial" w:eastAsia="Arial" w:hAnsi="Arial" w:cs="Arial"/>
                <w:sz w:val="16"/>
                <w:szCs w:val="16"/>
              </w:rPr>
            </w:pPr>
            <w:r>
              <w:rPr>
                <w:rFonts w:ascii="Arial"/>
                <w:w w:val="95"/>
                <w:sz w:val="16"/>
              </w:rPr>
              <w:t>7</w:t>
            </w:r>
          </w:p>
          <w:p w:rsidR="005D2AE8" w:rsidRDefault="005D2AE8" w:rsidP="005D2AE8">
            <w:pPr>
              <w:pStyle w:val="TableParagraph"/>
              <w:spacing w:line="184" w:lineRule="exact"/>
              <w:jc w:val="right"/>
              <w:rPr>
                <w:rFonts w:ascii="Arial" w:eastAsia="Arial" w:hAnsi="Arial" w:cs="Arial"/>
                <w:sz w:val="16"/>
                <w:szCs w:val="16"/>
              </w:rPr>
            </w:pPr>
            <w:r>
              <w:rPr>
                <w:rFonts w:ascii="Arial"/>
                <w:w w:val="95"/>
                <w:sz w:val="16"/>
              </w:rPr>
              <w:t>8</w:t>
            </w:r>
          </w:p>
          <w:p w:rsidR="005D2AE8" w:rsidRDefault="005D2AE8" w:rsidP="005D2AE8">
            <w:pPr>
              <w:pStyle w:val="TableParagraph"/>
              <w:jc w:val="right"/>
              <w:rPr>
                <w:rFonts w:ascii="Arial" w:eastAsia="Arial" w:hAnsi="Arial" w:cs="Arial"/>
                <w:sz w:val="16"/>
                <w:szCs w:val="16"/>
              </w:rPr>
            </w:pPr>
            <w:r>
              <w:rPr>
                <w:rFonts w:ascii="Arial"/>
                <w:w w:val="95"/>
                <w:sz w:val="16"/>
              </w:rPr>
              <w:t>9</w:t>
            </w:r>
          </w:p>
          <w:p w:rsidR="005D2AE8" w:rsidRDefault="005D2AE8" w:rsidP="005D2AE8">
            <w:pPr>
              <w:pStyle w:val="TableParagraph"/>
              <w:spacing w:before="1"/>
              <w:jc w:val="right"/>
              <w:rPr>
                <w:rFonts w:ascii="Arial" w:eastAsia="Arial" w:hAnsi="Arial" w:cs="Arial"/>
                <w:sz w:val="16"/>
                <w:szCs w:val="16"/>
              </w:rPr>
            </w:pPr>
            <w:r>
              <w:rPr>
                <w:rFonts w:ascii="Arial"/>
                <w:w w:val="95"/>
                <w:sz w:val="16"/>
              </w:rPr>
              <w:t>10</w:t>
            </w:r>
          </w:p>
        </w:tc>
        <w:tc>
          <w:tcPr>
            <w:tcW w:w="2894" w:type="dxa"/>
            <w:tcBorders>
              <w:top w:val="single" w:sz="7" w:space="0" w:color="000000"/>
              <w:left w:val="single" w:sz="7" w:space="0" w:color="000000"/>
              <w:bottom w:val="single" w:sz="5" w:space="0" w:color="000000"/>
              <w:right w:val="single" w:sz="5" w:space="0" w:color="000000"/>
            </w:tcBorders>
          </w:tcPr>
          <w:p w:rsidR="005D2AE8" w:rsidRDefault="005D2AE8" w:rsidP="005D2AE8">
            <w:pPr>
              <w:pStyle w:val="TableParagraph"/>
              <w:spacing w:line="180" w:lineRule="exact"/>
              <w:ind w:left="41"/>
              <w:rPr>
                <w:rFonts w:ascii="Arial" w:eastAsia="Arial" w:hAnsi="Arial" w:cs="Arial"/>
                <w:sz w:val="16"/>
                <w:szCs w:val="16"/>
              </w:rPr>
            </w:pPr>
            <w:r>
              <w:rPr>
                <w:rFonts w:ascii="Arial"/>
                <w:sz w:val="16"/>
              </w:rPr>
              <w:t>0.9572</w:t>
            </w:r>
            <w:r>
              <w:rPr>
                <w:rFonts w:ascii="Arial"/>
                <w:spacing w:val="34"/>
                <w:sz w:val="16"/>
              </w:rPr>
              <w:t xml:space="preserve"> </w:t>
            </w:r>
            <w:r>
              <w:rPr>
                <w:rFonts w:ascii="Arial"/>
                <w:sz w:val="16"/>
              </w:rPr>
              <w:t>0.9591</w:t>
            </w:r>
            <w:r>
              <w:rPr>
                <w:rFonts w:ascii="Arial"/>
                <w:spacing w:val="40"/>
                <w:sz w:val="16"/>
              </w:rPr>
              <w:t xml:space="preserve"> </w:t>
            </w:r>
            <w:r>
              <w:rPr>
                <w:rFonts w:ascii="Arial"/>
                <w:sz w:val="16"/>
              </w:rPr>
              <w:t>0.9632</w:t>
            </w:r>
            <w:r>
              <w:rPr>
                <w:rFonts w:ascii="Arial"/>
                <w:spacing w:val="40"/>
                <w:sz w:val="16"/>
              </w:rPr>
              <w:t xml:space="preserve"> </w:t>
            </w:r>
            <w:r>
              <w:rPr>
                <w:rFonts w:ascii="Arial"/>
                <w:sz w:val="16"/>
              </w:rPr>
              <w:t>0.9585</w:t>
            </w:r>
            <w:r>
              <w:rPr>
                <w:rFonts w:ascii="Arial"/>
                <w:spacing w:val="38"/>
                <w:sz w:val="16"/>
              </w:rPr>
              <w:t xml:space="preserve"> </w:t>
            </w:r>
            <w:r>
              <w:rPr>
                <w:rFonts w:ascii="Arial"/>
                <w:b/>
                <w:sz w:val="16"/>
                <w:u w:val="single" w:color="000000"/>
              </w:rPr>
              <w:t>0.9524</w:t>
            </w:r>
          </w:p>
          <w:p w:rsidR="005D2AE8" w:rsidRDefault="005D2AE8" w:rsidP="005D2AE8">
            <w:pPr>
              <w:pStyle w:val="TableParagraph"/>
              <w:spacing w:line="184" w:lineRule="exact"/>
              <w:ind w:left="41"/>
              <w:rPr>
                <w:rFonts w:ascii="Arial" w:eastAsia="Arial" w:hAnsi="Arial" w:cs="Arial"/>
                <w:sz w:val="16"/>
                <w:szCs w:val="16"/>
              </w:rPr>
            </w:pPr>
            <w:r>
              <w:rPr>
                <w:rFonts w:ascii="Arial"/>
                <w:sz w:val="16"/>
              </w:rPr>
              <w:t>0.9513</w:t>
            </w:r>
            <w:r>
              <w:rPr>
                <w:rFonts w:ascii="Arial"/>
                <w:spacing w:val="34"/>
                <w:sz w:val="16"/>
              </w:rPr>
              <w:t xml:space="preserve"> </w:t>
            </w:r>
            <w:r>
              <w:rPr>
                <w:rFonts w:ascii="Arial"/>
                <w:sz w:val="16"/>
              </w:rPr>
              <w:t>0.9531</w:t>
            </w:r>
            <w:r>
              <w:rPr>
                <w:rFonts w:ascii="Arial"/>
                <w:spacing w:val="40"/>
                <w:sz w:val="16"/>
              </w:rPr>
              <w:t xml:space="preserve"> </w:t>
            </w:r>
            <w:r>
              <w:rPr>
                <w:rFonts w:ascii="Arial"/>
                <w:sz w:val="16"/>
              </w:rPr>
              <w:t>0.9560</w:t>
            </w:r>
            <w:r>
              <w:rPr>
                <w:rFonts w:ascii="Arial"/>
                <w:spacing w:val="40"/>
                <w:sz w:val="16"/>
              </w:rPr>
              <w:t xml:space="preserve"> </w:t>
            </w:r>
            <w:r>
              <w:rPr>
                <w:rFonts w:ascii="Arial"/>
                <w:b/>
                <w:sz w:val="16"/>
              </w:rPr>
              <w:t>0.9500</w:t>
            </w:r>
            <w:r>
              <w:rPr>
                <w:rFonts w:ascii="Arial"/>
                <w:b/>
                <w:spacing w:val="38"/>
                <w:sz w:val="16"/>
              </w:rPr>
              <w:t xml:space="preserve"> </w:t>
            </w:r>
            <w:r>
              <w:rPr>
                <w:rFonts w:ascii="Arial"/>
                <w:sz w:val="16"/>
              </w:rPr>
              <w:t>0.9523</w:t>
            </w:r>
          </w:p>
          <w:p w:rsidR="005D2AE8" w:rsidRDefault="005D2AE8" w:rsidP="005D2AE8">
            <w:pPr>
              <w:pStyle w:val="TableParagraph"/>
              <w:ind w:left="41"/>
              <w:rPr>
                <w:rFonts w:ascii="Arial" w:eastAsia="Arial" w:hAnsi="Arial" w:cs="Arial"/>
                <w:sz w:val="16"/>
                <w:szCs w:val="16"/>
              </w:rPr>
            </w:pPr>
            <w:r>
              <w:rPr>
                <w:rFonts w:ascii="Arial"/>
                <w:sz w:val="16"/>
              </w:rPr>
              <w:t>0.9350</w:t>
            </w:r>
            <w:r>
              <w:rPr>
                <w:rFonts w:ascii="Arial"/>
                <w:spacing w:val="34"/>
                <w:sz w:val="16"/>
              </w:rPr>
              <w:t xml:space="preserve"> </w:t>
            </w:r>
            <w:r>
              <w:rPr>
                <w:rFonts w:ascii="Arial"/>
                <w:sz w:val="16"/>
              </w:rPr>
              <w:t>0.9352</w:t>
            </w:r>
            <w:r>
              <w:rPr>
                <w:rFonts w:ascii="Arial"/>
                <w:spacing w:val="40"/>
                <w:sz w:val="16"/>
              </w:rPr>
              <w:t xml:space="preserve"> </w:t>
            </w:r>
            <w:r>
              <w:rPr>
                <w:rFonts w:ascii="Arial"/>
                <w:sz w:val="16"/>
              </w:rPr>
              <w:t>0.9332</w:t>
            </w:r>
            <w:r>
              <w:rPr>
                <w:rFonts w:ascii="Arial"/>
                <w:spacing w:val="40"/>
                <w:sz w:val="16"/>
              </w:rPr>
              <w:t xml:space="preserve"> </w:t>
            </w:r>
            <w:r>
              <w:rPr>
                <w:rFonts w:ascii="Arial"/>
                <w:b/>
                <w:sz w:val="16"/>
                <w:u w:val="single" w:color="000000"/>
              </w:rPr>
              <w:t>0.9328</w:t>
            </w:r>
            <w:r>
              <w:rPr>
                <w:rFonts w:ascii="Arial"/>
                <w:b/>
                <w:spacing w:val="38"/>
                <w:sz w:val="16"/>
                <w:u w:val="single" w:color="000000"/>
              </w:rPr>
              <w:t xml:space="preserve"> </w:t>
            </w:r>
            <w:r>
              <w:rPr>
                <w:rFonts w:ascii="Arial"/>
                <w:sz w:val="16"/>
              </w:rPr>
              <w:t>0.9359</w:t>
            </w:r>
          </w:p>
          <w:p w:rsidR="005D2AE8" w:rsidRDefault="005D2AE8" w:rsidP="005D2AE8">
            <w:pPr>
              <w:pStyle w:val="TableParagraph"/>
              <w:spacing w:before="1" w:line="184" w:lineRule="exact"/>
              <w:ind w:left="41"/>
              <w:rPr>
                <w:rFonts w:ascii="Arial" w:eastAsia="Arial" w:hAnsi="Arial" w:cs="Arial"/>
                <w:sz w:val="16"/>
                <w:szCs w:val="16"/>
              </w:rPr>
            </w:pPr>
            <w:r>
              <w:rPr>
                <w:rFonts w:ascii="Arial"/>
                <w:sz w:val="16"/>
              </w:rPr>
              <w:t>0.9359</w:t>
            </w:r>
            <w:r>
              <w:rPr>
                <w:rFonts w:ascii="Arial"/>
                <w:spacing w:val="34"/>
                <w:sz w:val="16"/>
              </w:rPr>
              <w:t xml:space="preserve"> </w:t>
            </w:r>
            <w:r>
              <w:rPr>
                <w:rFonts w:ascii="Arial"/>
                <w:sz w:val="16"/>
              </w:rPr>
              <w:t>0.9426</w:t>
            </w:r>
            <w:r>
              <w:rPr>
                <w:rFonts w:ascii="Arial"/>
                <w:spacing w:val="40"/>
                <w:sz w:val="16"/>
              </w:rPr>
              <w:t xml:space="preserve"> </w:t>
            </w:r>
            <w:r>
              <w:rPr>
                <w:rFonts w:ascii="Arial"/>
                <w:sz w:val="16"/>
              </w:rPr>
              <w:t>0.9383</w:t>
            </w:r>
            <w:r>
              <w:rPr>
                <w:rFonts w:ascii="Arial"/>
                <w:spacing w:val="40"/>
                <w:sz w:val="16"/>
              </w:rPr>
              <w:t xml:space="preserve"> </w:t>
            </w:r>
            <w:r>
              <w:rPr>
                <w:rFonts w:ascii="Arial"/>
                <w:sz w:val="16"/>
              </w:rPr>
              <w:t>0.9351</w:t>
            </w:r>
            <w:r>
              <w:rPr>
                <w:rFonts w:ascii="Arial"/>
                <w:spacing w:val="38"/>
                <w:sz w:val="16"/>
              </w:rPr>
              <w:t xml:space="preserve"> </w:t>
            </w:r>
            <w:r>
              <w:rPr>
                <w:rFonts w:ascii="Arial"/>
                <w:b/>
                <w:sz w:val="16"/>
                <w:u w:val="single" w:color="000000"/>
              </w:rPr>
              <w:t>0.9313</w:t>
            </w:r>
          </w:p>
          <w:p w:rsidR="005D2AE8" w:rsidRDefault="005D2AE8" w:rsidP="005D2AE8">
            <w:pPr>
              <w:pStyle w:val="TableParagraph"/>
              <w:spacing w:line="184" w:lineRule="exact"/>
              <w:ind w:left="41"/>
              <w:rPr>
                <w:rFonts w:ascii="Arial" w:eastAsia="Arial" w:hAnsi="Arial" w:cs="Arial"/>
                <w:sz w:val="16"/>
                <w:szCs w:val="16"/>
              </w:rPr>
            </w:pPr>
            <w:r>
              <w:rPr>
                <w:rFonts w:ascii="Arial"/>
                <w:sz w:val="16"/>
              </w:rPr>
              <w:t>0.9726</w:t>
            </w:r>
            <w:r>
              <w:rPr>
                <w:rFonts w:ascii="Arial"/>
                <w:spacing w:val="34"/>
                <w:sz w:val="16"/>
              </w:rPr>
              <w:t xml:space="preserve"> </w:t>
            </w:r>
            <w:r>
              <w:rPr>
                <w:rFonts w:ascii="Arial"/>
                <w:sz w:val="16"/>
              </w:rPr>
              <w:t>0.9686</w:t>
            </w:r>
            <w:r>
              <w:rPr>
                <w:rFonts w:ascii="Arial"/>
                <w:spacing w:val="40"/>
                <w:sz w:val="16"/>
              </w:rPr>
              <w:t xml:space="preserve"> </w:t>
            </w:r>
            <w:r>
              <w:rPr>
                <w:rFonts w:ascii="Arial"/>
                <w:sz w:val="16"/>
              </w:rPr>
              <w:t>0.9652</w:t>
            </w:r>
            <w:r>
              <w:rPr>
                <w:rFonts w:ascii="Arial"/>
                <w:spacing w:val="40"/>
                <w:sz w:val="16"/>
              </w:rPr>
              <w:t xml:space="preserve"> </w:t>
            </w:r>
            <w:r>
              <w:rPr>
                <w:rFonts w:ascii="Arial"/>
                <w:sz w:val="16"/>
              </w:rPr>
              <w:t>0.9733</w:t>
            </w:r>
            <w:r>
              <w:rPr>
                <w:rFonts w:ascii="Arial"/>
                <w:spacing w:val="38"/>
                <w:sz w:val="16"/>
              </w:rPr>
              <w:t xml:space="preserve"> </w:t>
            </w:r>
            <w:r>
              <w:rPr>
                <w:rFonts w:ascii="Arial"/>
                <w:b/>
                <w:sz w:val="16"/>
              </w:rPr>
              <w:t>0.9647</w:t>
            </w:r>
          </w:p>
          <w:p w:rsidR="005D2AE8" w:rsidRDefault="005D2AE8" w:rsidP="005D2AE8">
            <w:pPr>
              <w:pStyle w:val="TableParagraph"/>
              <w:ind w:left="41"/>
              <w:rPr>
                <w:rFonts w:ascii="Arial" w:eastAsia="Arial" w:hAnsi="Arial" w:cs="Arial"/>
                <w:sz w:val="16"/>
                <w:szCs w:val="16"/>
              </w:rPr>
            </w:pPr>
            <w:r>
              <w:rPr>
                <w:rFonts w:ascii="Arial"/>
                <w:sz w:val="16"/>
              </w:rPr>
              <w:t>0.9920</w:t>
            </w:r>
            <w:r>
              <w:rPr>
                <w:rFonts w:ascii="Arial"/>
                <w:spacing w:val="34"/>
                <w:sz w:val="16"/>
              </w:rPr>
              <w:t xml:space="preserve"> </w:t>
            </w:r>
            <w:r>
              <w:rPr>
                <w:rFonts w:ascii="Arial"/>
                <w:sz w:val="16"/>
              </w:rPr>
              <w:t>0.9835</w:t>
            </w:r>
            <w:r>
              <w:rPr>
                <w:rFonts w:ascii="Arial"/>
                <w:spacing w:val="40"/>
                <w:sz w:val="16"/>
              </w:rPr>
              <w:t xml:space="preserve"> </w:t>
            </w:r>
            <w:r>
              <w:rPr>
                <w:rFonts w:ascii="Arial"/>
                <w:sz w:val="16"/>
              </w:rPr>
              <w:t>0.9892</w:t>
            </w:r>
            <w:r>
              <w:rPr>
                <w:rFonts w:ascii="Arial"/>
                <w:spacing w:val="40"/>
                <w:sz w:val="16"/>
              </w:rPr>
              <w:t xml:space="preserve"> </w:t>
            </w:r>
            <w:r>
              <w:rPr>
                <w:rFonts w:ascii="Arial"/>
                <w:b/>
                <w:sz w:val="16"/>
                <w:u w:val="single" w:color="000000"/>
              </w:rPr>
              <w:t>0.9793</w:t>
            </w:r>
            <w:r>
              <w:rPr>
                <w:rFonts w:ascii="Arial"/>
                <w:b/>
                <w:spacing w:val="38"/>
                <w:sz w:val="16"/>
                <w:u w:val="single" w:color="000000"/>
              </w:rPr>
              <w:t xml:space="preserve"> </w:t>
            </w:r>
            <w:r>
              <w:rPr>
                <w:rFonts w:ascii="Arial"/>
                <w:sz w:val="16"/>
              </w:rPr>
              <w:t>0.9931</w:t>
            </w:r>
          </w:p>
          <w:p w:rsidR="005D2AE8" w:rsidRDefault="005D2AE8" w:rsidP="005D2AE8">
            <w:pPr>
              <w:pStyle w:val="TableParagraph"/>
              <w:spacing w:before="1" w:line="184" w:lineRule="exact"/>
              <w:ind w:left="41"/>
              <w:rPr>
                <w:rFonts w:ascii="Arial" w:eastAsia="Arial" w:hAnsi="Arial" w:cs="Arial"/>
                <w:sz w:val="16"/>
                <w:szCs w:val="16"/>
              </w:rPr>
            </w:pPr>
            <w:r>
              <w:rPr>
                <w:rFonts w:ascii="Arial"/>
                <w:sz w:val="16"/>
              </w:rPr>
              <w:t>0.9831</w:t>
            </w:r>
            <w:r>
              <w:rPr>
                <w:rFonts w:ascii="Arial"/>
                <w:spacing w:val="34"/>
                <w:sz w:val="16"/>
              </w:rPr>
              <w:t xml:space="preserve"> </w:t>
            </w:r>
            <w:r>
              <w:rPr>
                <w:rFonts w:ascii="Arial"/>
                <w:sz w:val="16"/>
              </w:rPr>
              <w:t>0.9813</w:t>
            </w:r>
            <w:r>
              <w:rPr>
                <w:rFonts w:ascii="Arial"/>
                <w:spacing w:val="40"/>
                <w:sz w:val="16"/>
              </w:rPr>
              <w:t xml:space="preserve"> </w:t>
            </w:r>
            <w:r>
              <w:rPr>
                <w:rFonts w:ascii="Arial"/>
                <w:b/>
                <w:sz w:val="16"/>
                <w:u w:val="single" w:color="000000"/>
              </w:rPr>
              <w:t>0.9725</w:t>
            </w:r>
            <w:r>
              <w:rPr>
                <w:rFonts w:ascii="Arial"/>
                <w:b/>
                <w:spacing w:val="40"/>
                <w:sz w:val="16"/>
                <w:u w:val="single" w:color="000000"/>
              </w:rPr>
              <w:t xml:space="preserve"> </w:t>
            </w:r>
            <w:r>
              <w:rPr>
                <w:rFonts w:ascii="Arial"/>
                <w:sz w:val="16"/>
              </w:rPr>
              <w:t>0.9845</w:t>
            </w:r>
            <w:r>
              <w:rPr>
                <w:rFonts w:ascii="Arial"/>
                <w:spacing w:val="37"/>
                <w:sz w:val="16"/>
              </w:rPr>
              <w:t xml:space="preserve"> </w:t>
            </w:r>
            <w:r>
              <w:rPr>
                <w:rFonts w:ascii="Arial"/>
                <w:sz w:val="16"/>
              </w:rPr>
              <w:t>0.9825</w:t>
            </w:r>
          </w:p>
          <w:p w:rsidR="005D2AE8" w:rsidRDefault="005D2AE8" w:rsidP="005D2AE8">
            <w:pPr>
              <w:pStyle w:val="TableParagraph"/>
              <w:spacing w:line="184" w:lineRule="exact"/>
              <w:ind w:left="41"/>
              <w:rPr>
                <w:rFonts w:ascii="Arial" w:eastAsia="Arial" w:hAnsi="Arial" w:cs="Arial"/>
                <w:sz w:val="16"/>
                <w:szCs w:val="16"/>
              </w:rPr>
            </w:pPr>
            <w:r>
              <w:rPr>
                <w:rFonts w:ascii="Arial"/>
                <w:sz w:val="16"/>
              </w:rPr>
              <w:t>0.9931</w:t>
            </w:r>
            <w:r>
              <w:rPr>
                <w:rFonts w:ascii="Arial"/>
                <w:spacing w:val="34"/>
                <w:sz w:val="16"/>
              </w:rPr>
              <w:t xml:space="preserve"> </w:t>
            </w:r>
            <w:r>
              <w:rPr>
                <w:rFonts w:ascii="Arial"/>
                <w:sz w:val="16"/>
              </w:rPr>
              <w:t>0.9852</w:t>
            </w:r>
            <w:r>
              <w:rPr>
                <w:rFonts w:ascii="Arial"/>
                <w:spacing w:val="40"/>
                <w:sz w:val="16"/>
              </w:rPr>
              <w:t xml:space="preserve"> </w:t>
            </w:r>
            <w:r>
              <w:rPr>
                <w:rFonts w:ascii="Arial"/>
                <w:b/>
                <w:sz w:val="16"/>
              </w:rPr>
              <w:t>0.9832</w:t>
            </w:r>
            <w:r>
              <w:rPr>
                <w:rFonts w:ascii="Arial"/>
                <w:b/>
                <w:spacing w:val="40"/>
                <w:sz w:val="16"/>
              </w:rPr>
              <w:t xml:space="preserve"> </w:t>
            </w:r>
            <w:r>
              <w:rPr>
                <w:rFonts w:ascii="Arial"/>
                <w:sz w:val="16"/>
              </w:rPr>
              <w:t>0.9877</w:t>
            </w:r>
            <w:r>
              <w:rPr>
                <w:rFonts w:ascii="Arial"/>
                <w:spacing w:val="37"/>
                <w:sz w:val="16"/>
              </w:rPr>
              <w:t xml:space="preserve"> </w:t>
            </w:r>
            <w:r>
              <w:rPr>
                <w:rFonts w:ascii="Arial"/>
                <w:sz w:val="16"/>
              </w:rPr>
              <w:t>0.9907</w:t>
            </w:r>
          </w:p>
          <w:p w:rsidR="005D2AE8" w:rsidRDefault="005D2AE8" w:rsidP="005D2AE8">
            <w:pPr>
              <w:pStyle w:val="TableParagraph"/>
              <w:ind w:left="41"/>
              <w:rPr>
                <w:rFonts w:ascii="Arial" w:eastAsia="Arial" w:hAnsi="Arial" w:cs="Arial"/>
                <w:sz w:val="16"/>
                <w:szCs w:val="16"/>
              </w:rPr>
            </w:pPr>
            <w:r>
              <w:rPr>
                <w:rFonts w:ascii="Arial"/>
                <w:b/>
                <w:sz w:val="16"/>
              </w:rPr>
              <w:t>0.9684</w:t>
            </w:r>
            <w:r>
              <w:rPr>
                <w:rFonts w:ascii="Arial"/>
                <w:b/>
                <w:spacing w:val="34"/>
                <w:sz w:val="16"/>
              </w:rPr>
              <w:t xml:space="preserve"> </w:t>
            </w:r>
            <w:r>
              <w:rPr>
                <w:rFonts w:ascii="Arial"/>
                <w:sz w:val="16"/>
              </w:rPr>
              <w:t>0.9790</w:t>
            </w:r>
            <w:r>
              <w:rPr>
                <w:rFonts w:ascii="Arial"/>
                <w:spacing w:val="40"/>
                <w:sz w:val="16"/>
              </w:rPr>
              <w:t xml:space="preserve"> </w:t>
            </w:r>
            <w:r>
              <w:rPr>
                <w:rFonts w:ascii="Arial"/>
                <w:sz w:val="16"/>
              </w:rPr>
              <w:t>0.9773</w:t>
            </w:r>
            <w:r>
              <w:rPr>
                <w:rFonts w:ascii="Arial"/>
                <w:spacing w:val="40"/>
                <w:sz w:val="16"/>
              </w:rPr>
              <w:t xml:space="preserve"> </w:t>
            </w:r>
            <w:r>
              <w:rPr>
                <w:rFonts w:ascii="Arial"/>
                <w:sz w:val="16"/>
              </w:rPr>
              <w:t>0.9815</w:t>
            </w:r>
            <w:r>
              <w:rPr>
                <w:rFonts w:ascii="Arial"/>
                <w:spacing w:val="37"/>
                <w:sz w:val="16"/>
              </w:rPr>
              <w:t xml:space="preserve"> </w:t>
            </w:r>
            <w:r>
              <w:rPr>
                <w:rFonts w:ascii="Arial"/>
                <w:sz w:val="16"/>
              </w:rPr>
              <w:t>0.9862</w:t>
            </w:r>
          </w:p>
          <w:p w:rsidR="005D2AE8" w:rsidRDefault="005D2AE8" w:rsidP="005D2AE8">
            <w:pPr>
              <w:pStyle w:val="TableParagraph"/>
              <w:spacing w:before="1"/>
              <w:ind w:left="41"/>
              <w:rPr>
                <w:rFonts w:ascii="Arial" w:eastAsia="Arial" w:hAnsi="Arial" w:cs="Arial"/>
                <w:sz w:val="16"/>
                <w:szCs w:val="16"/>
              </w:rPr>
            </w:pPr>
            <w:r>
              <w:rPr>
                <w:rFonts w:ascii="Arial"/>
                <w:b/>
                <w:sz w:val="16"/>
              </w:rPr>
              <w:t>0.9926</w:t>
            </w:r>
            <w:r>
              <w:rPr>
                <w:rFonts w:ascii="Arial"/>
                <w:b/>
                <w:spacing w:val="34"/>
                <w:sz w:val="16"/>
              </w:rPr>
              <w:t xml:space="preserve"> </w:t>
            </w:r>
            <w:r>
              <w:rPr>
                <w:rFonts w:ascii="Arial"/>
                <w:sz w:val="16"/>
              </w:rPr>
              <w:t>1.0044</w:t>
            </w:r>
            <w:r>
              <w:rPr>
                <w:rFonts w:ascii="Arial"/>
                <w:spacing w:val="40"/>
                <w:sz w:val="16"/>
              </w:rPr>
              <w:t xml:space="preserve"> </w:t>
            </w:r>
            <w:r>
              <w:rPr>
                <w:rFonts w:ascii="Arial"/>
                <w:sz w:val="16"/>
              </w:rPr>
              <w:t>1.0047</w:t>
            </w:r>
            <w:r>
              <w:rPr>
                <w:rFonts w:ascii="Arial"/>
                <w:spacing w:val="40"/>
                <w:sz w:val="16"/>
              </w:rPr>
              <w:t xml:space="preserve"> </w:t>
            </w:r>
            <w:r>
              <w:rPr>
                <w:rFonts w:ascii="Arial"/>
                <w:sz w:val="16"/>
              </w:rPr>
              <w:t>1.0014</w:t>
            </w:r>
            <w:r>
              <w:rPr>
                <w:rFonts w:ascii="Arial"/>
                <w:spacing w:val="37"/>
                <w:sz w:val="16"/>
              </w:rPr>
              <w:t xml:space="preserve"> </w:t>
            </w:r>
            <w:r>
              <w:rPr>
                <w:rFonts w:ascii="Arial"/>
                <w:sz w:val="16"/>
              </w:rPr>
              <w:t>1.0039</w:t>
            </w:r>
          </w:p>
        </w:tc>
        <w:tc>
          <w:tcPr>
            <w:tcW w:w="1158" w:type="dxa"/>
            <w:tcBorders>
              <w:top w:val="single" w:sz="7" w:space="0" w:color="000000"/>
              <w:left w:val="single" w:sz="5" w:space="0" w:color="000000"/>
              <w:bottom w:val="single" w:sz="5" w:space="0" w:color="000000"/>
              <w:right w:val="nil"/>
            </w:tcBorders>
          </w:tcPr>
          <w:p w:rsidR="005D2AE8" w:rsidRDefault="005D2AE8" w:rsidP="005D2AE8">
            <w:pPr>
              <w:pStyle w:val="TableParagraph"/>
              <w:spacing w:line="180" w:lineRule="exact"/>
              <w:ind w:left="41"/>
              <w:rPr>
                <w:rFonts w:ascii="Arial" w:eastAsia="Arial" w:hAnsi="Arial" w:cs="Arial"/>
                <w:sz w:val="16"/>
                <w:szCs w:val="16"/>
              </w:rPr>
            </w:pPr>
            <w:r>
              <w:rPr>
                <w:rFonts w:ascii="Arial"/>
                <w:sz w:val="16"/>
              </w:rPr>
              <w:t>0.9524</w:t>
            </w:r>
            <w:r>
              <w:rPr>
                <w:rFonts w:ascii="Arial"/>
                <w:spacing w:val="33"/>
                <w:sz w:val="16"/>
              </w:rPr>
              <w:t xml:space="preserve"> </w:t>
            </w:r>
            <w:r>
              <w:rPr>
                <w:rFonts w:ascii="Arial"/>
                <w:sz w:val="16"/>
              </w:rPr>
              <w:t>0.0039</w:t>
            </w:r>
          </w:p>
          <w:p w:rsidR="005D2AE8" w:rsidRDefault="005D2AE8" w:rsidP="005D2AE8">
            <w:pPr>
              <w:pStyle w:val="TableParagraph"/>
              <w:spacing w:line="184" w:lineRule="exact"/>
              <w:ind w:left="40"/>
              <w:rPr>
                <w:rFonts w:ascii="Arial" w:eastAsia="Arial" w:hAnsi="Arial" w:cs="Arial"/>
                <w:sz w:val="16"/>
                <w:szCs w:val="16"/>
              </w:rPr>
            </w:pPr>
            <w:r>
              <w:rPr>
                <w:rFonts w:ascii="Arial"/>
                <w:sz w:val="16"/>
              </w:rPr>
              <w:t>0.9500</w:t>
            </w:r>
            <w:r>
              <w:rPr>
                <w:rFonts w:ascii="Arial"/>
                <w:spacing w:val="33"/>
                <w:sz w:val="16"/>
              </w:rPr>
              <w:t xml:space="preserve"> </w:t>
            </w:r>
            <w:r>
              <w:rPr>
                <w:rFonts w:ascii="Arial"/>
                <w:sz w:val="16"/>
              </w:rPr>
              <w:t>0.0023</w:t>
            </w:r>
          </w:p>
          <w:p w:rsidR="005D2AE8" w:rsidRDefault="005D2AE8" w:rsidP="005D2AE8">
            <w:pPr>
              <w:pStyle w:val="TableParagraph"/>
              <w:ind w:left="40"/>
              <w:rPr>
                <w:rFonts w:ascii="Arial" w:eastAsia="Arial" w:hAnsi="Arial" w:cs="Arial"/>
                <w:sz w:val="16"/>
                <w:szCs w:val="16"/>
              </w:rPr>
            </w:pPr>
            <w:r>
              <w:rPr>
                <w:rFonts w:ascii="Arial"/>
                <w:sz w:val="16"/>
              </w:rPr>
              <w:t>0.9328</w:t>
            </w:r>
            <w:r>
              <w:rPr>
                <w:rFonts w:ascii="Arial"/>
                <w:spacing w:val="33"/>
                <w:sz w:val="16"/>
              </w:rPr>
              <w:t xml:space="preserve"> </w:t>
            </w:r>
            <w:r>
              <w:rPr>
                <w:rFonts w:ascii="Arial"/>
                <w:sz w:val="16"/>
              </w:rPr>
              <w:t>0.0013</w:t>
            </w:r>
          </w:p>
          <w:p w:rsidR="005D2AE8" w:rsidRDefault="005D2AE8" w:rsidP="005D2AE8">
            <w:pPr>
              <w:pStyle w:val="TableParagraph"/>
              <w:spacing w:before="1" w:line="184" w:lineRule="exact"/>
              <w:ind w:left="41"/>
              <w:rPr>
                <w:rFonts w:ascii="Arial" w:eastAsia="Arial" w:hAnsi="Arial" w:cs="Arial"/>
                <w:sz w:val="16"/>
                <w:szCs w:val="16"/>
              </w:rPr>
            </w:pPr>
            <w:r>
              <w:rPr>
                <w:rFonts w:ascii="Arial"/>
                <w:sz w:val="16"/>
              </w:rPr>
              <w:t>0.9313</w:t>
            </w:r>
            <w:r>
              <w:rPr>
                <w:rFonts w:ascii="Arial"/>
                <w:spacing w:val="33"/>
                <w:sz w:val="16"/>
              </w:rPr>
              <w:t xml:space="preserve"> </w:t>
            </w:r>
            <w:r>
              <w:rPr>
                <w:rFonts w:ascii="Arial"/>
                <w:sz w:val="16"/>
              </w:rPr>
              <w:t>0.0042</w:t>
            </w:r>
          </w:p>
          <w:p w:rsidR="005D2AE8" w:rsidRDefault="005D2AE8" w:rsidP="005D2AE8">
            <w:pPr>
              <w:pStyle w:val="TableParagraph"/>
              <w:spacing w:line="184" w:lineRule="exact"/>
              <w:ind w:left="41"/>
              <w:rPr>
                <w:rFonts w:ascii="Arial" w:eastAsia="Arial" w:hAnsi="Arial" w:cs="Arial"/>
                <w:sz w:val="16"/>
                <w:szCs w:val="16"/>
              </w:rPr>
            </w:pPr>
            <w:r>
              <w:rPr>
                <w:rFonts w:ascii="Arial"/>
                <w:sz w:val="16"/>
              </w:rPr>
              <w:t>0.9647</w:t>
            </w:r>
            <w:r>
              <w:rPr>
                <w:rFonts w:ascii="Arial"/>
                <w:spacing w:val="33"/>
                <w:sz w:val="16"/>
              </w:rPr>
              <w:t xml:space="preserve"> </w:t>
            </w:r>
            <w:r>
              <w:rPr>
                <w:rFonts w:ascii="Arial"/>
                <w:sz w:val="16"/>
              </w:rPr>
              <w:t>0.0040</w:t>
            </w:r>
          </w:p>
          <w:p w:rsidR="005D2AE8" w:rsidRDefault="005D2AE8" w:rsidP="005D2AE8">
            <w:pPr>
              <w:pStyle w:val="TableParagraph"/>
              <w:ind w:left="40"/>
              <w:rPr>
                <w:rFonts w:ascii="Arial" w:eastAsia="Arial" w:hAnsi="Arial" w:cs="Arial"/>
                <w:sz w:val="16"/>
                <w:szCs w:val="16"/>
              </w:rPr>
            </w:pPr>
            <w:r>
              <w:rPr>
                <w:rFonts w:ascii="Arial"/>
                <w:sz w:val="16"/>
              </w:rPr>
              <w:t>0.9793</w:t>
            </w:r>
            <w:r>
              <w:rPr>
                <w:rFonts w:ascii="Arial"/>
                <w:spacing w:val="33"/>
                <w:sz w:val="16"/>
              </w:rPr>
              <w:t xml:space="preserve"> </w:t>
            </w:r>
            <w:r>
              <w:rPr>
                <w:rFonts w:ascii="Arial"/>
                <w:sz w:val="16"/>
              </w:rPr>
              <w:t>0.0059</w:t>
            </w:r>
          </w:p>
          <w:p w:rsidR="005D2AE8" w:rsidRDefault="005D2AE8" w:rsidP="005D2AE8">
            <w:pPr>
              <w:pStyle w:val="TableParagraph"/>
              <w:spacing w:before="1" w:line="184" w:lineRule="exact"/>
              <w:ind w:left="40"/>
              <w:rPr>
                <w:rFonts w:ascii="Arial" w:eastAsia="Arial" w:hAnsi="Arial" w:cs="Arial"/>
                <w:sz w:val="16"/>
                <w:szCs w:val="16"/>
              </w:rPr>
            </w:pPr>
            <w:r>
              <w:rPr>
                <w:rFonts w:ascii="Arial"/>
                <w:sz w:val="16"/>
              </w:rPr>
              <w:t>0.9725</w:t>
            </w:r>
            <w:r>
              <w:rPr>
                <w:rFonts w:ascii="Arial"/>
                <w:spacing w:val="33"/>
                <w:sz w:val="16"/>
              </w:rPr>
              <w:t xml:space="preserve"> </w:t>
            </w:r>
            <w:r>
              <w:rPr>
                <w:rFonts w:ascii="Arial"/>
                <w:sz w:val="16"/>
              </w:rPr>
              <w:t>0.0048</w:t>
            </w:r>
          </w:p>
          <w:p w:rsidR="005D2AE8" w:rsidRDefault="005D2AE8" w:rsidP="005D2AE8">
            <w:pPr>
              <w:pStyle w:val="TableParagraph"/>
              <w:spacing w:line="184" w:lineRule="exact"/>
              <w:ind w:left="40"/>
              <w:rPr>
                <w:rFonts w:ascii="Arial" w:eastAsia="Arial" w:hAnsi="Arial" w:cs="Arial"/>
                <w:sz w:val="16"/>
                <w:szCs w:val="16"/>
              </w:rPr>
            </w:pPr>
            <w:r>
              <w:rPr>
                <w:rFonts w:ascii="Arial"/>
                <w:sz w:val="16"/>
              </w:rPr>
              <w:t>0.9832</w:t>
            </w:r>
            <w:r>
              <w:rPr>
                <w:rFonts w:ascii="Arial"/>
                <w:spacing w:val="33"/>
                <w:sz w:val="16"/>
              </w:rPr>
              <w:t xml:space="preserve"> </w:t>
            </w:r>
            <w:r>
              <w:rPr>
                <w:rFonts w:ascii="Arial"/>
                <w:sz w:val="16"/>
              </w:rPr>
              <w:t>0.0040</w:t>
            </w:r>
          </w:p>
          <w:p w:rsidR="005D2AE8" w:rsidRDefault="005D2AE8" w:rsidP="005D2AE8">
            <w:pPr>
              <w:pStyle w:val="TableParagraph"/>
              <w:ind w:left="40"/>
              <w:rPr>
                <w:rFonts w:ascii="Arial" w:eastAsia="Arial" w:hAnsi="Arial" w:cs="Arial"/>
                <w:sz w:val="16"/>
                <w:szCs w:val="16"/>
              </w:rPr>
            </w:pPr>
            <w:r>
              <w:rPr>
                <w:rFonts w:ascii="Arial"/>
                <w:sz w:val="16"/>
              </w:rPr>
              <w:t>0.9684</w:t>
            </w:r>
            <w:r>
              <w:rPr>
                <w:rFonts w:ascii="Arial"/>
                <w:spacing w:val="33"/>
                <w:sz w:val="16"/>
              </w:rPr>
              <w:t xml:space="preserve"> </w:t>
            </w:r>
            <w:r>
              <w:rPr>
                <w:rFonts w:ascii="Arial"/>
                <w:sz w:val="16"/>
              </w:rPr>
              <w:t>0.0066</w:t>
            </w:r>
          </w:p>
          <w:p w:rsidR="005D2AE8" w:rsidRDefault="005D2AE8" w:rsidP="005D2AE8">
            <w:pPr>
              <w:pStyle w:val="TableParagraph"/>
              <w:spacing w:before="1"/>
              <w:ind w:left="40"/>
              <w:rPr>
                <w:rFonts w:ascii="Arial" w:eastAsia="Arial" w:hAnsi="Arial" w:cs="Arial"/>
                <w:sz w:val="16"/>
                <w:szCs w:val="16"/>
              </w:rPr>
            </w:pPr>
            <w:r>
              <w:rPr>
                <w:rFonts w:ascii="Arial"/>
                <w:sz w:val="16"/>
              </w:rPr>
              <w:t>0.9926</w:t>
            </w:r>
            <w:r>
              <w:rPr>
                <w:rFonts w:ascii="Arial"/>
                <w:spacing w:val="33"/>
                <w:sz w:val="16"/>
              </w:rPr>
              <w:t xml:space="preserve"> </w:t>
            </w:r>
            <w:r>
              <w:rPr>
                <w:rFonts w:ascii="Arial"/>
                <w:sz w:val="16"/>
              </w:rPr>
              <w:t>0.0051</w:t>
            </w:r>
          </w:p>
        </w:tc>
      </w:tr>
      <w:tr w:rsidR="005D2AE8" w:rsidTr="008C5D34">
        <w:trPr>
          <w:trHeight w:hRule="exact" w:val="519"/>
          <w:jc w:val="center"/>
        </w:trPr>
        <w:tc>
          <w:tcPr>
            <w:tcW w:w="491" w:type="dxa"/>
            <w:tcBorders>
              <w:top w:val="single" w:sz="5" w:space="0" w:color="000000"/>
              <w:left w:val="nil"/>
              <w:bottom w:val="single" w:sz="13" w:space="0" w:color="000000"/>
              <w:right w:val="single" w:sz="7" w:space="0" w:color="000000"/>
            </w:tcBorders>
          </w:tcPr>
          <w:p w:rsidR="00A21D6A" w:rsidRDefault="005D2AE8" w:rsidP="00A21D6A">
            <w:pPr>
              <w:pStyle w:val="TableParagraph"/>
              <w:spacing w:before="20" w:after="60" w:line="181" w:lineRule="exact"/>
              <w:ind w:left="41"/>
              <w:rPr>
                <w:rFonts w:ascii="Arial"/>
                <w:sz w:val="16"/>
              </w:rPr>
            </w:pPr>
            <w:r w:rsidRPr="00926D7F">
              <w:rPr>
                <w:rFonts w:ascii="Arial"/>
                <w:sz w:val="16"/>
              </w:rPr>
              <w:t>Mean</w:t>
            </w:r>
          </w:p>
          <w:p w:rsidR="005D2AE8" w:rsidRDefault="005D2AE8" w:rsidP="00A21D6A">
            <w:pPr>
              <w:pStyle w:val="TableParagraph"/>
              <w:spacing w:before="20" w:after="60" w:line="181" w:lineRule="exact"/>
              <w:ind w:left="41"/>
              <w:rPr>
                <w:rFonts w:ascii="Arial" w:eastAsia="Arial" w:hAnsi="Arial" w:cs="Arial"/>
                <w:sz w:val="16"/>
                <w:szCs w:val="16"/>
              </w:rPr>
            </w:pPr>
            <w:r w:rsidRPr="00926D7F">
              <w:rPr>
                <w:rFonts w:ascii="Arial"/>
                <w:sz w:val="16"/>
              </w:rPr>
              <w:t xml:space="preserve"> </w:t>
            </w:r>
            <w:r>
              <w:rPr>
                <w:rFonts w:ascii="Arial"/>
                <w:sz w:val="16"/>
              </w:rPr>
              <w:t>Std.</w:t>
            </w:r>
          </w:p>
        </w:tc>
        <w:tc>
          <w:tcPr>
            <w:tcW w:w="2894" w:type="dxa"/>
            <w:tcBorders>
              <w:top w:val="single" w:sz="5" w:space="0" w:color="000000"/>
              <w:left w:val="single" w:sz="7" w:space="0" w:color="000000"/>
              <w:bottom w:val="single" w:sz="13" w:space="0" w:color="000000"/>
              <w:right w:val="single" w:sz="5" w:space="0" w:color="000000"/>
            </w:tcBorders>
          </w:tcPr>
          <w:p w:rsidR="005D2AE8" w:rsidRDefault="005D2AE8" w:rsidP="005D2AE8">
            <w:pPr>
              <w:pStyle w:val="TableParagraph"/>
              <w:spacing w:line="181" w:lineRule="exact"/>
              <w:ind w:left="41"/>
              <w:rPr>
                <w:rFonts w:ascii="Arial" w:eastAsia="Arial" w:hAnsi="Arial" w:cs="Arial"/>
                <w:sz w:val="16"/>
                <w:szCs w:val="16"/>
              </w:rPr>
            </w:pPr>
            <w:r>
              <w:rPr>
                <w:rFonts w:ascii="Arial"/>
                <w:b/>
                <w:sz w:val="16"/>
              </w:rPr>
              <w:t>0.9681</w:t>
            </w:r>
            <w:r>
              <w:rPr>
                <w:rFonts w:ascii="Arial"/>
                <w:b/>
                <w:spacing w:val="34"/>
                <w:sz w:val="16"/>
              </w:rPr>
              <w:t xml:space="preserve"> </w:t>
            </w:r>
            <w:r>
              <w:rPr>
                <w:rFonts w:ascii="Arial"/>
                <w:sz w:val="16"/>
              </w:rPr>
              <w:t>0.9692</w:t>
            </w:r>
            <w:r>
              <w:rPr>
                <w:rFonts w:ascii="Arial"/>
                <w:spacing w:val="40"/>
                <w:sz w:val="16"/>
              </w:rPr>
              <w:t xml:space="preserve"> </w:t>
            </w:r>
            <w:r>
              <w:rPr>
                <w:rFonts w:ascii="Arial"/>
                <w:sz w:val="16"/>
              </w:rPr>
              <w:t>0.9683</w:t>
            </w:r>
            <w:r>
              <w:rPr>
                <w:rFonts w:ascii="Arial"/>
                <w:spacing w:val="40"/>
                <w:sz w:val="16"/>
              </w:rPr>
              <w:t xml:space="preserve"> </w:t>
            </w:r>
            <w:r>
              <w:rPr>
                <w:rFonts w:ascii="Arial"/>
                <w:sz w:val="16"/>
              </w:rPr>
              <w:t>0.9684</w:t>
            </w:r>
            <w:r>
              <w:rPr>
                <w:rFonts w:ascii="Arial"/>
                <w:spacing w:val="37"/>
                <w:sz w:val="16"/>
              </w:rPr>
              <w:t xml:space="preserve"> </w:t>
            </w:r>
            <w:r>
              <w:rPr>
                <w:rFonts w:ascii="Arial"/>
                <w:sz w:val="16"/>
              </w:rPr>
              <w:t>0.9693</w:t>
            </w:r>
          </w:p>
          <w:p w:rsidR="005D2AE8" w:rsidRDefault="005D2AE8" w:rsidP="005D2AE8">
            <w:pPr>
              <w:pStyle w:val="TableParagraph"/>
              <w:spacing w:before="1"/>
              <w:ind w:left="40"/>
              <w:rPr>
                <w:rFonts w:ascii="Arial" w:eastAsia="Arial" w:hAnsi="Arial" w:cs="Arial"/>
                <w:sz w:val="16"/>
                <w:szCs w:val="16"/>
              </w:rPr>
            </w:pPr>
            <w:r>
              <w:rPr>
                <w:rFonts w:ascii="Arial"/>
                <w:sz w:val="16"/>
              </w:rPr>
              <w:t>0.0225</w:t>
            </w:r>
            <w:r>
              <w:rPr>
                <w:rFonts w:ascii="Arial"/>
                <w:spacing w:val="34"/>
                <w:sz w:val="16"/>
              </w:rPr>
              <w:t xml:space="preserve"> </w:t>
            </w:r>
            <w:r>
              <w:rPr>
                <w:rFonts w:ascii="Arial"/>
                <w:sz w:val="16"/>
              </w:rPr>
              <w:t>0.0215</w:t>
            </w:r>
            <w:r>
              <w:rPr>
                <w:rFonts w:ascii="Arial"/>
                <w:spacing w:val="40"/>
                <w:sz w:val="16"/>
              </w:rPr>
              <w:t xml:space="preserve"> </w:t>
            </w:r>
            <w:r>
              <w:rPr>
                <w:rFonts w:ascii="Arial"/>
                <w:sz w:val="16"/>
              </w:rPr>
              <w:t>0.0221</w:t>
            </w:r>
            <w:r>
              <w:rPr>
                <w:rFonts w:ascii="Arial"/>
                <w:spacing w:val="40"/>
                <w:sz w:val="16"/>
              </w:rPr>
              <w:t xml:space="preserve"> </w:t>
            </w:r>
            <w:r>
              <w:rPr>
                <w:rFonts w:ascii="Arial"/>
                <w:sz w:val="16"/>
              </w:rPr>
              <w:t>0.0232</w:t>
            </w:r>
            <w:r>
              <w:rPr>
                <w:rFonts w:ascii="Arial"/>
                <w:spacing w:val="37"/>
                <w:sz w:val="16"/>
              </w:rPr>
              <w:t xml:space="preserve"> </w:t>
            </w:r>
            <w:r>
              <w:rPr>
                <w:rFonts w:ascii="Arial"/>
                <w:sz w:val="16"/>
              </w:rPr>
              <w:t>0.0255</w:t>
            </w:r>
          </w:p>
        </w:tc>
        <w:tc>
          <w:tcPr>
            <w:tcW w:w="1158" w:type="dxa"/>
            <w:tcBorders>
              <w:top w:val="single" w:sz="5" w:space="0" w:color="000000"/>
              <w:left w:val="single" w:sz="5" w:space="0" w:color="000000"/>
              <w:bottom w:val="single" w:sz="13" w:space="0" w:color="000000"/>
              <w:right w:val="nil"/>
            </w:tcBorders>
          </w:tcPr>
          <w:p w:rsidR="005D2AE8" w:rsidRDefault="005D2AE8" w:rsidP="005D2AE8">
            <w:pPr>
              <w:pStyle w:val="TableParagraph"/>
              <w:spacing w:line="181" w:lineRule="exact"/>
              <w:ind w:left="40"/>
              <w:rPr>
                <w:rFonts w:ascii="Arial" w:eastAsia="Arial" w:hAnsi="Arial" w:cs="Arial"/>
                <w:sz w:val="16"/>
                <w:szCs w:val="16"/>
              </w:rPr>
            </w:pPr>
            <w:r>
              <w:rPr>
                <w:rFonts w:ascii="Arial"/>
                <w:sz w:val="16"/>
              </w:rPr>
              <w:t>0.9627</w:t>
            </w:r>
            <w:r>
              <w:rPr>
                <w:rFonts w:ascii="Arial"/>
                <w:spacing w:val="33"/>
                <w:sz w:val="16"/>
              </w:rPr>
              <w:t xml:space="preserve"> </w:t>
            </w:r>
            <w:r>
              <w:rPr>
                <w:rFonts w:ascii="Arial"/>
                <w:sz w:val="16"/>
              </w:rPr>
              <w:t>0.0042</w:t>
            </w:r>
          </w:p>
          <w:p w:rsidR="005D2AE8" w:rsidRDefault="005D2AE8" w:rsidP="005D2AE8">
            <w:pPr>
              <w:pStyle w:val="TableParagraph"/>
              <w:spacing w:before="1"/>
              <w:ind w:left="40"/>
              <w:rPr>
                <w:rFonts w:ascii="Arial" w:eastAsia="Arial" w:hAnsi="Arial" w:cs="Arial"/>
                <w:sz w:val="16"/>
                <w:szCs w:val="16"/>
              </w:rPr>
            </w:pPr>
            <w:r>
              <w:rPr>
                <w:rFonts w:ascii="Arial"/>
                <w:sz w:val="16"/>
              </w:rPr>
              <w:t>0.0207</w:t>
            </w:r>
            <w:r>
              <w:rPr>
                <w:rFonts w:ascii="Arial"/>
                <w:spacing w:val="33"/>
                <w:sz w:val="16"/>
              </w:rPr>
              <w:t xml:space="preserve"> </w:t>
            </w:r>
            <w:r>
              <w:rPr>
                <w:rFonts w:ascii="Arial"/>
                <w:sz w:val="16"/>
              </w:rPr>
              <w:t>0.0015</w:t>
            </w:r>
          </w:p>
        </w:tc>
      </w:tr>
    </w:tbl>
    <w:p w:rsidR="005D2AE8" w:rsidRDefault="005D2AE8" w:rsidP="005D2AE8">
      <w:pPr>
        <w:autoSpaceDE w:val="0"/>
        <w:autoSpaceDN w:val="0"/>
        <w:adjustRightInd w:val="0"/>
        <w:jc w:val="center"/>
        <w:rPr>
          <w:b/>
          <w:bCs/>
          <w:kern w:val="0"/>
          <w:szCs w:val="21"/>
        </w:rPr>
      </w:pPr>
      <w:r w:rsidRPr="00A21D6A">
        <w:rPr>
          <w:b/>
          <w:bCs/>
          <w:kern w:val="0"/>
          <w:szCs w:val="21"/>
        </w:rPr>
        <w:t>Table 5.1. NRMSE for dimension 3 with hidden nodes 8, 9, 10, 11 and 12</w:t>
      </w:r>
    </w:p>
    <w:p w:rsidR="00A21D6A" w:rsidRPr="00A21D6A" w:rsidRDefault="00A21D6A" w:rsidP="005D2AE8">
      <w:pPr>
        <w:autoSpaceDE w:val="0"/>
        <w:autoSpaceDN w:val="0"/>
        <w:adjustRightInd w:val="0"/>
        <w:jc w:val="center"/>
        <w:rPr>
          <w:b/>
          <w:bCs/>
          <w:kern w:val="0"/>
          <w:szCs w:val="21"/>
        </w:rPr>
      </w:pPr>
    </w:p>
    <w:p w:rsidR="005D2AE8" w:rsidRDefault="005D2AE8" w:rsidP="005D2AE8">
      <w:pPr>
        <w:autoSpaceDE w:val="0"/>
        <w:autoSpaceDN w:val="0"/>
        <w:adjustRightInd w:val="0"/>
        <w:jc w:val="center"/>
        <w:rPr>
          <w:b/>
          <w:bCs/>
          <w:kern w:val="0"/>
          <w:sz w:val="20"/>
          <w:szCs w:val="20"/>
        </w:rPr>
      </w:pPr>
    </w:p>
    <w:tbl>
      <w:tblPr>
        <w:tblStyle w:val="TableNormal"/>
        <w:tblW w:w="0" w:type="auto"/>
        <w:jc w:val="center"/>
        <w:tblLayout w:type="fixed"/>
        <w:tblLook w:val="01E0" w:firstRow="1" w:lastRow="1" w:firstColumn="1" w:lastColumn="1" w:noHBand="0" w:noVBand="0"/>
      </w:tblPr>
      <w:tblGrid>
        <w:gridCol w:w="491"/>
        <w:gridCol w:w="2894"/>
        <w:gridCol w:w="1158"/>
      </w:tblGrid>
      <w:tr w:rsidR="005D2AE8" w:rsidTr="005D2AE8">
        <w:trPr>
          <w:trHeight w:hRule="exact" w:val="206"/>
          <w:jc w:val="center"/>
        </w:trPr>
        <w:tc>
          <w:tcPr>
            <w:tcW w:w="491" w:type="dxa"/>
            <w:vMerge w:val="restart"/>
            <w:tcBorders>
              <w:top w:val="single" w:sz="13" w:space="0" w:color="000000"/>
              <w:left w:val="nil"/>
              <w:right w:val="single" w:sz="7" w:space="0" w:color="000000"/>
            </w:tcBorders>
          </w:tcPr>
          <w:p w:rsidR="005D2AE8" w:rsidRDefault="005D2AE8" w:rsidP="005D2AE8"/>
        </w:tc>
        <w:tc>
          <w:tcPr>
            <w:tcW w:w="2894" w:type="dxa"/>
            <w:tcBorders>
              <w:top w:val="single" w:sz="13" w:space="0" w:color="000000"/>
              <w:left w:val="single" w:sz="7" w:space="0" w:color="000000"/>
              <w:bottom w:val="single" w:sz="7" w:space="0" w:color="000000"/>
              <w:right w:val="single" w:sz="5" w:space="0" w:color="000000"/>
            </w:tcBorders>
          </w:tcPr>
          <w:p w:rsidR="005D2AE8" w:rsidRDefault="005D2AE8" w:rsidP="005D2AE8">
            <w:pPr>
              <w:pStyle w:val="TableParagraph"/>
              <w:spacing w:line="182" w:lineRule="exact"/>
              <w:ind w:left="458"/>
              <w:rPr>
                <w:rFonts w:ascii="Arial" w:eastAsia="Arial" w:hAnsi="Arial" w:cs="Arial"/>
                <w:sz w:val="16"/>
                <w:szCs w:val="16"/>
              </w:rPr>
            </w:pPr>
            <w:r>
              <w:rPr>
                <w:rFonts w:ascii="Arial"/>
                <w:i/>
                <w:spacing w:val="-1"/>
                <w:sz w:val="16"/>
              </w:rPr>
              <w:t>Dimension</w:t>
            </w:r>
            <w:r>
              <w:rPr>
                <w:rFonts w:ascii="Arial"/>
                <w:i/>
                <w:spacing w:val="-7"/>
                <w:sz w:val="16"/>
              </w:rPr>
              <w:t xml:space="preserve"> </w:t>
            </w:r>
            <w:r>
              <w:rPr>
                <w:rFonts w:ascii="Arial"/>
                <w:i/>
                <w:sz w:val="16"/>
              </w:rPr>
              <w:t>4,</w:t>
            </w:r>
            <w:r>
              <w:rPr>
                <w:rFonts w:ascii="Arial"/>
                <w:i/>
                <w:spacing w:val="-6"/>
                <w:sz w:val="16"/>
              </w:rPr>
              <w:t xml:space="preserve"> </w:t>
            </w:r>
            <w:r>
              <w:rPr>
                <w:rFonts w:ascii="Arial"/>
                <w:i/>
                <w:sz w:val="16"/>
              </w:rPr>
              <w:t>Hidden</w:t>
            </w:r>
            <w:r>
              <w:rPr>
                <w:rFonts w:ascii="Arial"/>
                <w:i/>
                <w:spacing w:val="-6"/>
                <w:sz w:val="16"/>
              </w:rPr>
              <w:t xml:space="preserve"> </w:t>
            </w:r>
            <w:r>
              <w:rPr>
                <w:rFonts w:ascii="Arial"/>
                <w:i/>
                <w:sz w:val="16"/>
              </w:rPr>
              <w:t>nodes</w:t>
            </w:r>
          </w:p>
        </w:tc>
        <w:tc>
          <w:tcPr>
            <w:tcW w:w="1158" w:type="dxa"/>
            <w:vMerge w:val="restart"/>
            <w:tcBorders>
              <w:top w:val="single" w:sz="13" w:space="0" w:color="000000"/>
              <w:left w:val="single" w:sz="5" w:space="0" w:color="000000"/>
              <w:right w:val="nil"/>
            </w:tcBorders>
          </w:tcPr>
          <w:p w:rsidR="005D2AE8" w:rsidRDefault="005D2AE8" w:rsidP="005D2AE8">
            <w:pPr>
              <w:pStyle w:val="TableParagraph"/>
              <w:spacing w:before="6"/>
              <w:rPr>
                <w:rFonts w:ascii="Times New Roman" w:eastAsia="Times New Roman" w:hAnsi="Times New Roman" w:cs="Times New Roman"/>
                <w:sz w:val="14"/>
                <w:szCs w:val="14"/>
              </w:rPr>
            </w:pPr>
          </w:p>
          <w:p w:rsidR="005D2AE8" w:rsidRDefault="005D2AE8" w:rsidP="005D2AE8">
            <w:pPr>
              <w:pStyle w:val="TableParagraph"/>
              <w:tabs>
                <w:tab w:val="left" w:pos="720"/>
              </w:tabs>
              <w:ind w:left="139"/>
              <w:rPr>
                <w:rFonts w:ascii="Arial" w:eastAsia="Arial" w:hAnsi="Arial" w:cs="Arial"/>
                <w:sz w:val="16"/>
                <w:szCs w:val="16"/>
              </w:rPr>
            </w:pPr>
            <w:r>
              <w:rPr>
                <w:rFonts w:ascii="Arial"/>
                <w:i/>
                <w:spacing w:val="-1"/>
                <w:w w:val="95"/>
                <w:sz w:val="16"/>
              </w:rPr>
              <w:t>MIN</w:t>
            </w:r>
            <w:r>
              <w:rPr>
                <w:rFonts w:ascii="Arial"/>
                <w:i/>
                <w:spacing w:val="-1"/>
                <w:w w:val="95"/>
                <w:sz w:val="16"/>
              </w:rPr>
              <w:tab/>
            </w:r>
            <w:r>
              <w:rPr>
                <w:rFonts w:ascii="Arial"/>
                <w:i/>
                <w:sz w:val="16"/>
              </w:rPr>
              <w:t>Std.</w:t>
            </w:r>
          </w:p>
        </w:tc>
      </w:tr>
      <w:tr w:rsidR="005D2AE8" w:rsidTr="005D2AE8">
        <w:trPr>
          <w:trHeight w:hRule="exact" w:val="199"/>
          <w:jc w:val="center"/>
        </w:trPr>
        <w:tc>
          <w:tcPr>
            <w:tcW w:w="491" w:type="dxa"/>
            <w:vMerge/>
            <w:tcBorders>
              <w:left w:val="nil"/>
              <w:bottom w:val="single" w:sz="7" w:space="0" w:color="000000"/>
              <w:right w:val="single" w:sz="7" w:space="0" w:color="000000"/>
            </w:tcBorders>
          </w:tcPr>
          <w:p w:rsidR="005D2AE8" w:rsidRDefault="005D2AE8" w:rsidP="005D2AE8"/>
        </w:tc>
        <w:tc>
          <w:tcPr>
            <w:tcW w:w="2894" w:type="dxa"/>
            <w:tcBorders>
              <w:top w:val="single" w:sz="7" w:space="0" w:color="000000"/>
              <w:left w:val="single" w:sz="7" w:space="0" w:color="000000"/>
              <w:bottom w:val="single" w:sz="7" w:space="0" w:color="000000"/>
              <w:right w:val="single" w:sz="5" w:space="0" w:color="000000"/>
            </w:tcBorders>
          </w:tcPr>
          <w:p w:rsidR="005D2AE8" w:rsidRDefault="005D2AE8" w:rsidP="005D2AE8">
            <w:pPr>
              <w:pStyle w:val="TableParagraph"/>
              <w:tabs>
                <w:tab w:val="left" w:pos="814"/>
                <w:tab w:val="left" w:pos="1394"/>
                <w:tab w:val="left" w:pos="1972"/>
                <w:tab w:val="left" w:pos="2505"/>
              </w:tabs>
              <w:spacing w:line="182" w:lineRule="exact"/>
              <w:ind w:left="240"/>
              <w:rPr>
                <w:rFonts w:ascii="Arial" w:eastAsia="Arial" w:hAnsi="Arial" w:cs="Arial"/>
                <w:sz w:val="16"/>
                <w:szCs w:val="16"/>
              </w:rPr>
            </w:pPr>
            <w:r>
              <w:rPr>
                <w:rFonts w:ascii="Arial"/>
                <w:i/>
                <w:w w:val="95"/>
                <w:sz w:val="16"/>
              </w:rPr>
              <w:t>6</w:t>
            </w:r>
            <w:r>
              <w:rPr>
                <w:rFonts w:ascii="Arial"/>
                <w:i/>
                <w:w w:val="95"/>
                <w:sz w:val="16"/>
              </w:rPr>
              <w:tab/>
              <w:t>7</w:t>
            </w:r>
            <w:r>
              <w:rPr>
                <w:rFonts w:ascii="Arial"/>
                <w:i/>
                <w:w w:val="95"/>
                <w:sz w:val="16"/>
              </w:rPr>
              <w:tab/>
              <w:t>8</w:t>
            </w:r>
            <w:r>
              <w:rPr>
                <w:rFonts w:ascii="Arial"/>
                <w:i/>
                <w:w w:val="95"/>
                <w:sz w:val="16"/>
              </w:rPr>
              <w:tab/>
              <w:t>9</w:t>
            </w:r>
            <w:r>
              <w:rPr>
                <w:rFonts w:ascii="Arial"/>
                <w:i/>
                <w:w w:val="95"/>
                <w:sz w:val="16"/>
              </w:rPr>
              <w:tab/>
            </w:r>
            <w:r>
              <w:rPr>
                <w:rFonts w:ascii="Arial"/>
                <w:i/>
                <w:sz w:val="16"/>
              </w:rPr>
              <w:t>10</w:t>
            </w:r>
          </w:p>
        </w:tc>
        <w:tc>
          <w:tcPr>
            <w:tcW w:w="1158" w:type="dxa"/>
            <w:vMerge/>
            <w:tcBorders>
              <w:left w:val="single" w:sz="5" w:space="0" w:color="000000"/>
              <w:bottom w:val="single" w:sz="7" w:space="0" w:color="000000"/>
              <w:right w:val="nil"/>
            </w:tcBorders>
          </w:tcPr>
          <w:p w:rsidR="005D2AE8" w:rsidRDefault="005D2AE8" w:rsidP="005D2AE8"/>
        </w:tc>
      </w:tr>
      <w:tr w:rsidR="005D2AE8" w:rsidTr="005D2AE8">
        <w:trPr>
          <w:trHeight w:hRule="exact" w:val="1852"/>
          <w:jc w:val="center"/>
        </w:trPr>
        <w:tc>
          <w:tcPr>
            <w:tcW w:w="491" w:type="dxa"/>
            <w:tcBorders>
              <w:top w:val="single" w:sz="7" w:space="0" w:color="000000"/>
              <w:left w:val="nil"/>
              <w:bottom w:val="single" w:sz="5" w:space="0" w:color="000000"/>
              <w:right w:val="single" w:sz="7" w:space="0" w:color="000000"/>
            </w:tcBorders>
          </w:tcPr>
          <w:p w:rsidR="005D2AE8" w:rsidRDefault="005D2AE8" w:rsidP="005D2AE8">
            <w:pPr>
              <w:pStyle w:val="TableParagraph"/>
              <w:spacing w:line="180" w:lineRule="exact"/>
              <w:jc w:val="right"/>
              <w:rPr>
                <w:rFonts w:ascii="Arial" w:eastAsia="Arial" w:hAnsi="Arial" w:cs="Arial"/>
                <w:sz w:val="16"/>
                <w:szCs w:val="16"/>
              </w:rPr>
            </w:pPr>
            <w:r>
              <w:rPr>
                <w:rFonts w:ascii="Arial"/>
                <w:w w:val="95"/>
                <w:sz w:val="16"/>
              </w:rPr>
              <w:t>1</w:t>
            </w:r>
          </w:p>
          <w:p w:rsidR="005D2AE8" w:rsidRDefault="005D2AE8" w:rsidP="005D2AE8">
            <w:pPr>
              <w:pStyle w:val="TableParagraph"/>
              <w:spacing w:line="184" w:lineRule="exact"/>
              <w:jc w:val="right"/>
              <w:rPr>
                <w:rFonts w:ascii="Arial" w:eastAsia="Arial" w:hAnsi="Arial" w:cs="Arial"/>
                <w:sz w:val="16"/>
                <w:szCs w:val="16"/>
              </w:rPr>
            </w:pPr>
            <w:r>
              <w:rPr>
                <w:rFonts w:ascii="Arial"/>
                <w:w w:val="95"/>
                <w:sz w:val="16"/>
              </w:rPr>
              <w:t>2</w:t>
            </w:r>
          </w:p>
          <w:p w:rsidR="005D2AE8" w:rsidRDefault="005D2AE8" w:rsidP="005D2AE8">
            <w:pPr>
              <w:pStyle w:val="TableParagraph"/>
              <w:jc w:val="right"/>
              <w:rPr>
                <w:rFonts w:ascii="Arial" w:eastAsia="Arial" w:hAnsi="Arial" w:cs="Arial"/>
                <w:sz w:val="16"/>
                <w:szCs w:val="16"/>
              </w:rPr>
            </w:pPr>
            <w:r>
              <w:rPr>
                <w:rFonts w:ascii="Arial"/>
                <w:w w:val="95"/>
                <w:sz w:val="16"/>
              </w:rPr>
              <w:t>3</w:t>
            </w:r>
          </w:p>
          <w:p w:rsidR="005D2AE8" w:rsidRDefault="005D2AE8" w:rsidP="005D2AE8">
            <w:pPr>
              <w:pStyle w:val="TableParagraph"/>
              <w:spacing w:before="1" w:line="184" w:lineRule="exact"/>
              <w:jc w:val="right"/>
              <w:rPr>
                <w:rFonts w:ascii="Arial" w:eastAsia="Arial" w:hAnsi="Arial" w:cs="Arial"/>
                <w:sz w:val="16"/>
                <w:szCs w:val="16"/>
              </w:rPr>
            </w:pPr>
            <w:r>
              <w:rPr>
                <w:rFonts w:ascii="Arial"/>
                <w:w w:val="95"/>
                <w:sz w:val="16"/>
              </w:rPr>
              <w:t>4</w:t>
            </w:r>
          </w:p>
          <w:p w:rsidR="005D2AE8" w:rsidRDefault="005D2AE8" w:rsidP="005D2AE8">
            <w:pPr>
              <w:pStyle w:val="TableParagraph"/>
              <w:spacing w:line="184" w:lineRule="exact"/>
              <w:jc w:val="right"/>
              <w:rPr>
                <w:rFonts w:ascii="Arial" w:eastAsia="Arial" w:hAnsi="Arial" w:cs="Arial"/>
                <w:sz w:val="16"/>
                <w:szCs w:val="16"/>
              </w:rPr>
            </w:pPr>
            <w:r>
              <w:rPr>
                <w:rFonts w:ascii="Arial"/>
                <w:w w:val="95"/>
                <w:sz w:val="16"/>
              </w:rPr>
              <w:t>5</w:t>
            </w:r>
          </w:p>
          <w:p w:rsidR="005D2AE8" w:rsidRDefault="005D2AE8" w:rsidP="005D2AE8">
            <w:pPr>
              <w:pStyle w:val="TableParagraph"/>
              <w:jc w:val="right"/>
              <w:rPr>
                <w:rFonts w:ascii="Arial" w:eastAsia="Arial" w:hAnsi="Arial" w:cs="Arial"/>
                <w:sz w:val="16"/>
                <w:szCs w:val="16"/>
              </w:rPr>
            </w:pPr>
            <w:r>
              <w:rPr>
                <w:rFonts w:ascii="Arial"/>
                <w:w w:val="95"/>
                <w:sz w:val="16"/>
              </w:rPr>
              <w:t>6</w:t>
            </w:r>
          </w:p>
          <w:p w:rsidR="005D2AE8" w:rsidRDefault="005D2AE8" w:rsidP="005D2AE8">
            <w:pPr>
              <w:pStyle w:val="TableParagraph"/>
              <w:spacing w:before="1" w:line="184" w:lineRule="exact"/>
              <w:jc w:val="right"/>
              <w:rPr>
                <w:rFonts w:ascii="Arial" w:eastAsia="Arial" w:hAnsi="Arial" w:cs="Arial"/>
                <w:sz w:val="16"/>
                <w:szCs w:val="16"/>
              </w:rPr>
            </w:pPr>
            <w:r>
              <w:rPr>
                <w:rFonts w:ascii="Arial"/>
                <w:w w:val="95"/>
                <w:sz w:val="16"/>
              </w:rPr>
              <w:t>7</w:t>
            </w:r>
          </w:p>
          <w:p w:rsidR="005D2AE8" w:rsidRDefault="005D2AE8" w:rsidP="005D2AE8">
            <w:pPr>
              <w:pStyle w:val="TableParagraph"/>
              <w:spacing w:line="184" w:lineRule="exact"/>
              <w:jc w:val="right"/>
              <w:rPr>
                <w:rFonts w:ascii="Arial" w:eastAsia="Arial" w:hAnsi="Arial" w:cs="Arial"/>
                <w:sz w:val="16"/>
                <w:szCs w:val="16"/>
              </w:rPr>
            </w:pPr>
            <w:r>
              <w:rPr>
                <w:rFonts w:ascii="Arial"/>
                <w:w w:val="95"/>
                <w:sz w:val="16"/>
              </w:rPr>
              <w:t>8</w:t>
            </w:r>
          </w:p>
          <w:p w:rsidR="005D2AE8" w:rsidRDefault="005D2AE8" w:rsidP="005D2AE8">
            <w:pPr>
              <w:pStyle w:val="TableParagraph"/>
              <w:jc w:val="right"/>
              <w:rPr>
                <w:rFonts w:ascii="Arial" w:eastAsia="Arial" w:hAnsi="Arial" w:cs="Arial"/>
                <w:sz w:val="16"/>
                <w:szCs w:val="16"/>
              </w:rPr>
            </w:pPr>
            <w:r>
              <w:rPr>
                <w:rFonts w:ascii="Arial"/>
                <w:w w:val="95"/>
                <w:sz w:val="16"/>
              </w:rPr>
              <w:t>9</w:t>
            </w:r>
          </w:p>
          <w:p w:rsidR="005D2AE8" w:rsidRDefault="005D2AE8" w:rsidP="005D2AE8">
            <w:pPr>
              <w:pStyle w:val="TableParagraph"/>
              <w:spacing w:before="1"/>
              <w:jc w:val="right"/>
              <w:rPr>
                <w:rFonts w:ascii="Arial" w:eastAsia="Arial" w:hAnsi="Arial" w:cs="Arial"/>
                <w:sz w:val="16"/>
                <w:szCs w:val="16"/>
              </w:rPr>
            </w:pPr>
            <w:r>
              <w:rPr>
                <w:rFonts w:ascii="Arial"/>
                <w:w w:val="95"/>
                <w:sz w:val="16"/>
              </w:rPr>
              <w:t>10</w:t>
            </w:r>
          </w:p>
        </w:tc>
        <w:tc>
          <w:tcPr>
            <w:tcW w:w="2894" w:type="dxa"/>
            <w:tcBorders>
              <w:top w:val="single" w:sz="7" w:space="0" w:color="000000"/>
              <w:left w:val="single" w:sz="7" w:space="0" w:color="000000"/>
              <w:bottom w:val="single" w:sz="5" w:space="0" w:color="000000"/>
              <w:right w:val="single" w:sz="5" w:space="0" w:color="000000"/>
            </w:tcBorders>
          </w:tcPr>
          <w:p w:rsidR="005D2AE8" w:rsidRDefault="005D2AE8" w:rsidP="005D2AE8">
            <w:pPr>
              <w:pStyle w:val="TableParagraph"/>
              <w:spacing w:line="180" w:lineRule="exact"/>
              <w:ind w:left="41"/>
              <w:rPr>
                <w:rFonts w:ascii="Arial" w:eastAsia="Arial" w:hAnsi="Arial" w:cs="Arial"/>
                <w:sz w:val="16"/>
                <w:szCs w:val="16"/>
              </w:rPr>
            </w:pPr>
            <w:r>
              <w:rPr>
                <w:rFonts w:ascii="Arial"/>
                <w:sz w:val="16"/>
              </w:rPr>
              <w:t>0.9572</w:t>
            </w:r>
            <w:r>
              <w:rPr>
                <w:rFonts w:ascii="Arial"/>
                <w:spacing w:val="34"/>
                <w:sz w:val="16"/>
              </w:rPr>
              <w:t xml:space="preserve"> </w:t>
            </w:r>
            <w:r>
              <w:rPr>
                <w:rFonts w:ascii="Arial"/>
                <w:sz w:val="16"/>
              </w:rPr>
              <w:t>0.9572</w:t>
            </w:r>
            <w:r>
              <w:rPr>
                <w:rFonts w:ascii="Arial"/>
                <w:spacing w:val="40"/>
                <w:sz w:val="16"/>
              </w:rPr>
              <w:t xml:space="preserve"> </w:t>
            </w:r>
            <w:r>
              <w:rPr>
                <w:rFonts w:ascii="Arial"/>
                <w:b/>
                <w:sz w:val="16"/>
              </w:rPr>
              <w:t>0.9557</w:t>
            </w:r>
            <w:r>
              <w:rPr>
                <w:rFonts w:ascii="Arial"/>
                <w:b/>
                <w:spacing w:val="40"/>
                <w:sz w:val="16"/>
              </w:rPr>
              <w:t xml:space="preserve"> </w:t>
            </w:r>
            <w:r>
              <w:rPr>
                <w:rFonts w:ascii="Arial"/>
                <w:sz w:val="16"/>
              </w:rPr>
              <w:t>0.9558</w:t>
            </w:r>
            <w:r>
              <w:rPr>
                <w:rFonts w:ascii="Arial"/>
                <w:spacing w:val="37"/>
                <w:sz w:val="16"/>
              </w:rPr>
              <w:t xml:space="preserve"> </w:t>
            </w:r>
            <w:r>
              <w:rPr>
                <w:rFonts w:ascii="Arial"/>
                <w:sz w:val="16"/>
              </w:rPr>
              <w:t>0.9633</w:t>
            </w:r>
          </w:p>
          <w:p w:rsidR="005D2AE8" w:rsidRDefault="005D2AE8" w:rsidP="005D2AE8">
            <w:pPr>
              <w:pStyle w:val="TableParagraph"/>
              <w:spacing w:line="184" w:lineRule="exact"/>
              <w:ind w:left="41"/>
              <w:rPr>
                <w:rFonts w:ascii="Arial" w:eastAsia="Arial" w:hAnsi="Arial" w:cs="Arial"/>
                <w:sz w:val="16"/>
                <w:szCs w:val="16"/>
              </w:rPr>
            </w:pPr>
            <w:r>
              <w:rPr>
                <w:rFonts w:ascii="Arial"/>
                <w:sz w:val="16"/>
              </w:rPr>
              <w:t>0.9534</w:t>
            </w:r>
            <w:r>
              <w:rPr>
                <w:rFonts w:ascii="Arial"/>
                <w:spacing w:val="34"/>
                <w:sz w:val="16"/>
              </w:rPr>
              <w:t xml:space="preserve"> </w:t>
            </w:r>
            <w:r>
              <w:rPr>
                <w:rFonts w:ascii="Arial"/>
                <w:sz w:val="16"/>
              </w:rPr>
              <w:t>0.9554</w:t>
            </w:r>
            <w:r>
              <w:rPr>
                <w:rFonts w:ascii="Arial"/>
                <w:spacing w:val="40"/>
                <w:sz w:val="16"/>
              </w:rPr>
              <w:t xml:space="preserve"> </w:t>
            </w:r>
            <w:r>
              <w:rPr>
                <w:rFonts w:ascii="Arial"/>
                <w:sz w:val="16"/>
              </w:rPr>
              <w:t>0.9523</w:t>
            </w:r>
            <w:r>
              <w:rPr>
                <w:rFonts w:ascii="Arial"/>
                <w:spacing w:val="40"/>
                <w:sz w:val="16"/>
              </w:rPr>
              <w:t xml:space="preserve"> </w:t>
            </w:r>
            <w:r>
              <w:rPr>
                <w:rFonts w:ascii="Arial"/>
                <w:b/>
                <w:sz w:val="16"/>
              </w:rPr>
              <w:t>0.9518</w:t>
            </w:r>
            <w:r>
              <w:rPr>
                <w:rFonts w:ascii="Arial"/>
                <w:b/>
                <w:spacing w:val="38"/>
                <w:sz w:val="16"/>
              </w:rPr>
              <w:t xml:space="preserve"> </w:t>
            </w:r>
            <w:r>
              <w:rPr>
                <w:rFonts w:ascii="Arial"/>
                <w:sz w:val="16"/>
              </w:rPr>
              <w:t>0.9574</w:t>
            </w:r>
          </w:p>
          <w:p w:rsidR="005D2AE8" w:rsidRDefault="005D2AE8" w:rsidP="005D2AE8">
            <w:pPr>
              <w:pStyle w:val="TableParagraph"/>
              <w:ind w:left="41"/>
              <w:rPr>
                <w:rFonts w:ascii="Arial" w:eastAsia="Arial" w:hAnsi="Arial" w:cs="Arial"/>
                <w:sz w:val="16"/>
                <w:szCs w:val="16"/>
              </w:rPr>
            </w:pPr>
            <w:r>
              <w:rPr>
                <w:rFonts w:ascii="Arial"/>
                <w:b/>
                <w:sz w:val="16"/>
              </w:rPr>
              <w:t>0.9373</w:t>
            </w:r>
            <w:r>
              <w:rPr>
                <w:rFonts w:ascii="Arial"/>
                <w:b/>
                <w:spacing w:val="34"/>
                <w:sz w:val="16"/>
              </w:rPr>
              <w:t xml:space="preserve"> </w:t>
            </w:r>
            <w:r>
              <w:rPr>
                <w:rFonts w:ascii="Arial"/>
                <w:sz w:val="16"/>
              </w:rPr>
              <w:t>0.9406</w:t>
            </w:r>
            <w:r>
              <w:rPr>
                <w:rFonts w:ascii="Arial"/>
                <w:spacing w:val="40"/>
                <w:sz w:val="16"/>
              </w:rPr>
              <w:t xml:space="preserve"> </w:t>
            </w:r>
            <w:r>
              <w:rPr>
                <w:rFonts w:ascii="Arial"/>
                <w:sz w:val="16"/>
              </w:rPr>
              <w:t>0.9414</w:t>
            </w:r>
            <w:r>
              <w:rPr>
                <w:rFonts w:ascii="Arial"/>
                <w:spacing w:val="40"/>
                <w:sz w:val="16"/>
              </w:rPr>
              <w:t xml:space="preserve"> </w:t>
            </w:r>
            <w:r>
              <w:rPr>
                <w:rFonts w:ascii="Arial"/>
                <w:sz w:val="16"/>
              </w:rPr>
              <w:t>0.9437</w:t>
            </w:r>
            <w:r>
              <w:rPr>
                <w:rFonts w:ascii="Arial"/>
                <w:spacing w:val="37"/>
                <w:sz w:val="16"/>
              </w:rPr>
              <w:t xml:space="preserve"> </w:t>
            </w:r>
            <w:r>
              <w:rPr>
                <w:rFonts w:ascii="Arial"/>
                <w:sz w:val="16"/>
              </w:rPr>
              <w:t>0.9404</w:t>
            </w:r>
          </w:p>
          <w:p w:rsidR="005D2AE8" w:rsidRDefault="005D2AE8" w:rsidP="005D2AE8">
            <w:pPr>
              <w:pStyle w:val="TableParagraph"/>
              <w:spacing w:before="1" w:line="184" w:lineRule="exact"/>
              <w:ind w:left="41"/>
              <w:rPr>
                <w:rFonts w:ascii="Arial" w:eastAsia="Arial" w:hAnsi="Arial" w:cs="Arial"/>
                <w:sz w:val="16"/>
                <w:szCs w:val="16"/>
              </w:rPr>
            </w:pPr>
            <w:r>
              <w:rPr>
                <w:rFonts w:ascii="Arial"/>
                <w:sz w:val="16"/>
              </w:rPr>
              <w:t>0.9419</w:t>
            </w:r>
            <w:r>
              <w:rPr>
                <w:rFonts w:ascii="Arial"/>
                <w:spacing w:val="34"/>
                <w:sz w:val="16"/>
              </w:rPr>
              <w:t xml:space="preserve"> </w:t>
            </w:r>
            <w:r>
              <w:rPr>
                <w:rFonts w:ascii="Arial"/>
                <w:sz w:val="16"/>
              </w:rPr>
              <w:t>0.9471</w:t>
            </w:r>
            <w:r>
              <w:rPr>
                <w:rFonts w:ascii="Arial"/>
                <w:spacing w:val="40"/>
                <w:sz w:val="16"/>
              </w:rPr>
              <w:t xml:space="preserve"> </w:t>
            </w:r>
            <w:r>
              <w:rPr>
                <w:rFonts w:ascii="Arial"/>
                <w:sz w:val="16"/>
              </w:rPr>
              <w:t>0.9392</w:t>
            </w:r>
            <w:r>
              <w:rPr>
                <w:rFonts w:ascii="Arial"/>
                <w:spacing w:val="40"/>
                <w:sz w:val="16"/>
              </w:rPr>
              <w:t xml:space="preserve"> </w:t>
            </w:r>
            <w:r>
              <w:rPr>
                <w:rFonts w:ascii="Arial"/>
                <w:b/>
                <w:sz w:val="16"/>
              </w:rPr>
              <w:t>0.9332</w:t>
            </w:r>
            <w:r>
              <w:rPr>
                <w:rFonts w:ascii="Arial"/>
                <w:b/>
                <w:spacing w:val="38"/>
                <w:sz w:val="16"/>
              </w:rPr>
              <w:t xml:space="preserve"> </w:t>
            </w:r>
            <w:r>
              <w:rPr>
                <w:rFonts w:ascii="Arial"/>
                <w:sz w:val="16"/>
              </w:rPr>
              <w:t>0.9376</w:t>
            </w:r>
          </w:p>
          <w:p w:rsidR="005D2AE8" w:rsidRDefault="005D2AE8" w:rsidP="005D2AE8">
            <w:pPr>
              <w:pStyle w:val="TableParagraph"/>
              <w:spacing w:line="184" w:lineRule="exact"/>
              <w:ind w:left="41"/>
              <w:rPr>
                <w:rFonts w:ascii="Arial" w:eastAsia="Arial" w:hAnsi="Arial" w:cs="Arial"/>
                <w:sz w:val="16"/>
                <w:szCs w:val="16"/>
              </w:rPr>
            </w:pPr>
            <w:r>
              <w:rPr>
                <w:rFonts w:ascii="Arial"/>
                <w:sz w:val="16"/>
              </w:rPr>
              <w:t>0.9691</w:t>
            </w:r>
            <w:r>
              <w:rPr>
                <w:rFonts w:ascii="Arial"/>
                <w:spacing w:val="34"/>
                <w:sz w:val="16"/>
              </w:rPr>
              <w:t xml:space="preserve"> </w:t>
            </w:r>
            <w:r>
              <w:rPr>
                <w:rFonts w:ascii="Arial"/>
                <w:sz w:val="16"/>
              </w:rPr>
              <w:t>0.9678</w:t>
            </w:r>
            <w:r>
              <w:rPr>
                <w:rFonts w:ascii="Arial"/>
                <w:spacing w:val="40"/>
                <w:sz w:val="16"/>
              </w:rPr>
              <w:t xml:space="preserve"> </w:t>
            </w:r>
            <w:r>
              <w:rPr>
                <w:rFonts w:ascii="Arial"/>
                <w:b/>
                <w:sz w:val="16"/>
              </w:rPr>
              <w:t>0.9597</w:t>
            </w:r>
            <w:r>
              <w:rPr>
                <w:rFonts w:ascii="Arial"/>
                <w:b/>
                <w:spacing w:val="40"/>
                <w:sz w:val="16"/>
              </w:rPr>
              <w:t xml:space="preserve"> </w:t>
            </w:r>
            <w:r>
              <w:rPr>
                <w:rFonts w:ascii="Arial"/>
                <w:sz w:val="16"/>
              </w:rPr>
              <w:t>0.9669</w:t>
            </w:r>
            <w:r>
              <w:rPr>
                <w:rFonts w:ascii="Arial"/>
                <w:spacing w:val="37"/>
                <w:sz w:val="16"/>
              </w:rPr>
              <w:t xml:space="preserve"> </w:t>
            </w:r>
            <w:r>
              <w:rPr>
                <w:rFonts w:ascii="Arial"/>
                <w:sz w:val="16"/>
              </w:rPr>
              <w:t>0.9662</w:t>
            </w:r>
          </w:p>
          <w:p w:rsidR="005D2AE8" w:rsidRDefault="005D2AE8" w:rsidP="005D2AE8">
            <w:pPr>
              <w:pStyle w:val="TableParagraph"/>
              <w:ind w:left="41"/>
              <w:rPr>
                <w:rFonts w:ascii="Arial" w:eastAsia="Arial" w:hAnsi="Arial" w:cs="Arial"/>
                <w:sz w:val="16"/>
                <w:szCs w:val="16"/>
              </w:rPr>
            </w:pPr>
            <w:r>
              <w:rPr>
                <w:rFonts w:ascii="Arial"/>
                <w:sz w:val="16"/>
              </w:rPr>
              <w:t>0.9907</w:t>
            </w:r>
            <w:r>
              <w:rPr>
                <w:rFonts w:ascii="Arial"/>
                <w:spacing w:val="34"/>
                <w:sz w:val="16"/>
              </w:rPr>
              <w:t xml:space="preserve"> </w:t>
            </w:r>
            <w:r>
              <w:rPr>
                <w:rFonts w:ascii="Arial"/>
                <w:sz w:val="16"/>
              </w:rPr>
              <w:t>0.9939</w:t>
            </w:r>
            <w:r>
              <w:rPr>
                <w:rFonts w:ascii="Arial"/>
                <w:spacing w:val="40"/>
                <w:sz w:val="16"/>
              </w:rPr>
              <w:t xml:space="preserve"> </w:t>
            </w:r>
            <w:r>
              <w:rPr>
                <w:rFonts w:ascii="Arial"/>
                <w:b/>
                <w:sz w:val="16"/>
              </w:rPr>
              <w:t>0.9836</w:t>
            </w:r>
            <w:r>
              <w:rPr>
                <w:rFonts w:ascii="Arial"/>
                <w:b/>
                <w:spacing w:val="40"/>
                <w:sz w:val="16"/>
              </w:rPr>
              <w:t xml:space="preserve"> </w:t>
            </w:r>
            <w:r>
              <w:rPr>
                <w:rFonts w:ascii="Arial"/>
                <w:sz w:val="16"/>
              </w:rPr>
              <w:t>0.9948</w:t>
            </w:r>
            <w:r>
              <w:rPr>
                <w:rFonts w:ascii="Arial"/>
                <w:spacing w:val="37"/>
                <w:sz w:val="16"/>
              </w:rPr>
              <w:t xml:space="preserve"> </w:t>
            </w:r>
            <w:r>
              <w:rPr>
                <w:rFonts w:ascii="Arial"/>
                <w:sz w:val="16"/>
              </w:rPr>
              <w:t>0.9876</w:t>
            </w:r>
          </w:p>
          <w:p w:rsidR="005D2AE8" w:rsidRDefault="005D2AE8" w:rsidP="005D2AE8">
            <w:pPr>
              <w:pStyle w:val="TableParagraph"/>
              <w:spacing w:before="1" w:line="184" w:lineRule="exact"/>
              <w:ind w:left="41"/>
              <w:rPr>
                <w:rFonts w:ascii="Arial" w:eastAsia="Arial" w:hAnsi="Arial" w:cs="Arial"/>
                <w:sz w:val="16"/>
                <w:szCs w:val="16"/>
              </w:rPr>
            </w:pPr>
            <w:r>
              <w:rPr>
                <w:rFonts w:ascii="Arial"/>
                <w:sz w:val="16"/>
              </w:rPr>
              <w:t>0.9902</w:t>
            </w:r>
            <w:r>
              <w:rPr>
                <w:rFonts w:ascii="Arial"/>
                <w:spacing w:val="34"/>
                <w:sz w:val="16"/>
              </w:rPr>
              <w:t xml:space="preserve"> </w:t>
            </w:r>
            <w:r>
              <w:rPr>
                <w:rFonts w:ascii="Arial"/>
                <w:sz w:val="16"/>
              </w:rPr>
              <w:t>0.9816</w:t>
            </w:r>
            <w:r>
              <w:rPr>
                <w:rFonts w:ascii="Arial"/>
                <w:spacing w:val="40"/>
                <w:sz w:val="16"/>
              </w:rPr>
              <w:t xml:space="preserve"> </w:t>
            </w:r>
            <w:r>
              <w:rPr>
                <w:rFonts w:ascii="Arial"/>
                <w:sz w:val="16"/>
              </w:rPr>
              <w:t>0.9872</w:t>
            </w:r>
            <w:r>
              <w:rPr>
                <w:rFonts w:ascii="Arial"/>
                <w:spacing w:val="40"/>
                <w:sz w:val="16"/>
              </w:rPr>
              <w:t xml:space="preserve"> </w:t>
            </w:r>
            <w:r>
              <w:rPr>
                <w:rFonts w:ascii="Arial"/>
                <w:b/>
                <w:sz w:val="16"/>
              </w:rPr>
              <w:t>0.9766</w:t>
            </w:r>
            <w:r>
              <w:rPr>
                <w:rFonts w:ascii="Arial"/>
                <w:b/>
                <w:spacing w:val="38"/>
                <w:sz w:val="16"/>
              </w:rPr>
              <w:t xml:space="preserve"> </w:t>
            </w:r>
            <w:r>
              <w:rPr>
                <w:rFonts w:ascii="Arial"/>
                <w:sz w:val="16"/>
              </w:rPr>
              <w:t>0.9855</w:t>
            </w:r>
          </w:p>
          <w:p w:rsidR="005D2AE8" w:rsidRDefault="005D2AE8" w:rsidP="005D2AE8">
            <w:pPr>
              <w:pStyle w:val="TableParagraph"/>
              <w:spacing w:line="184" w:lineRule="exact"/>
              <w:ind w:left="41"/>
              <w:rPr>
                <w:rFonts w:ascii="Arial" w:eastAsia="Arial" w:hAnsi="Arial" w:cs="Arial"/>
                <w:sz w:val="16"/>
                <w:szCs w:val="16"/>
              </w:rPr>
            </w:pPr>
            <w:r>
              <w:rPr>
                <w:rFonts w:ascii="Arial"/>
                <w:sz w:val="16"/>
              </w:rPr>
              <w:t>0.9852</w:t>
            </w:r>
            <w:r>
              <w:rPr>
                <w:rFonts w:ascii="Arial"/>
                <w:spacing w:val="34"/>
                <w:sz w:val="16"/>
              </w:rPr>
              <w:t xml:space="preserve"> </w:t>
            </w:r>
            <w:r>
              <w:rPr>
                <w:rFonts w:ascii="Arial"/>
                <w:sz w:val="16"/>
              </w:rPr>
              <w:t>0.9842</w:t>
            </w:r>
            <w:r>
              <w:rPr>
                <w:rFonts w:ascii="Arial"/>
                <w:spacing w:val="40"/>
                <w:sz w:val="16"/>
              </w:rPr>
              <w:t xml:space="preserve"> </w:t>
            </w:r>
            <w:r>
              <w:rPr>
                <w:rFonts w:ascii="Arial"/>
                <w:b/>
                <w:sz w:val="16"/>
              </w:rPr>
              <w:t>0.9802</w:t>
            </w:r>
            <w:r>
              <w:rPr>
                <w:rFonts w:ascii="Arial"/>
                <w:b/>
                <w:spacing w:val="40"/>
                <w:sz w:val="16"/>
              </w:rPr>
              <w:t xml:space="preserve"> </w:t>
            </w:r>
            <w:r>
              <w:rPr>
                <w:rFonts w:ascii="Arial"/>
                <w:sz w:val="16"/>
              </w:rPr>
              <w:t>0.9865</w:t>
            </w:r>
            <w:r>
              <w:rPr>
                <w:rFonts w:ascii="Arial"/>
                <w:spacing w:val="37"/>
                <w:sz w:val="16"/>
              </w:rPr>
              <w:t xml:space="preserve"> </w:t>
            </w:r>
            <w:r>
              <w:rPr>
                <w:rFonts w:ascii="Arial"/>
                <w:sz w:val="16"/>
              </w:rPr>
              <w:t>0.9878</w:t>
            </w:r>
          </w:p>
          <w:p w:rsidR="005D2AE8" w:rsidRDefault="005D2AE8" w:rsidP="005D2AE8">
            <w:pPr>
              <w:pStyle w:val="TableParagraph"/>
              <w:ind w:left="41"/>
              <w:rPr>
                <w:rFonts w:ascii="Arial" w:eastAsia="Arial" w:hAnsi="Arial" w:cs="Arial"/>
                <w:sz w:val="16"/>
                <w:szCs w:val="16"/>
              </w:rPr>
            </w:pPr>
            <w:r>
              <w:rPr>
                <w:rFonts w:ascii="Arial"/>
                <w:sz w:val="16"/>
              </w:rPr>
              <w:t>0.9809</w:t>
            </w:r>
            <w:r>
              <w:rPr>
                <w:rFonts w:ascii="Arial"/>
                <w:spacing w:val="34"/>
                <w:sz w:val="16"/>
              </w:rPr>
              <w:t xml:space="preserve"> </w:t>
            </w:r>
            <w:r>
              <w:rPr>
                <w:rFonts w:ascii="Arial"/>
                <w:sz w:val="16"/>
              </w:rPr>
              <w:t>0.9729</w:t>
            </w:r>
            <w:r>
              <w:rPr>
                <w:rFonts w:ascii="Arial"/>
                <w:spacing w:val="40"/>
                <w:sz w:val="16"/>
              </w:rPr>
              <w:t xml:space="preserve"> </w:t>
            </w:r>
            <w:r>
              <w:rPr>
                <w:rFonts w:ascii="Arial"/>
                <w:sz w:val="16"/>
              </w:rPr>
              <w:t>0.9722</w:t>
            </w:r>
            <w:r>
              <w:rPr>
                <w:rFonts w:ascii="Arial"/>
                <w:spacing w:val="40"/>
                <w:sz w:val="16"/>
              </w:rPr>
              <w:t xml:space="preserve"> </w:t>
            </w:r>
            <w:r>
              <w:rPr>
                <w:rFonts w:ascii="Arial"/>
                <w:b/>
                <w:sz w:val="16"/>
                <w:u w:val="single" w:color="000000"/>
              </w:rPr>
              <w:t>0.9669</w:t>
            </w:r>
            <w:r>
              <w:rPr>
                <w:rFonts w:ascii="Arial"/>
                <w:b/>
                <w:spacing w:val="38"/>
                <w:sz w:val="16"/>
                <w:u w:val="single" w:color="000000"/>
              </w:rPr>
              <w:t xml:space="preserve"> </w:t>
            </w:r>
            <w:r>
              <w:rPr>
                <w:rFonts w:ascii="Arial"/>
                <w:sz w:val="16"/>
              </w:rPr>
              <w:t>0.9741</w:t>
            </w:r>
          </w:p>
          <w:p w:rsidR="005D2AE8" w:rsidRDefault="005D2AE8" w:rsidP="005D2AE8">
            <w:pPr>
              <w:pStyle w:val="TableParagraph"/>
              <w:spacing w:before="1"/>
              <w:ind w:left="41"/>
              <w:rPr>
                <w:rFonts w:ascii="Arial" w:eastAsia="Arial" w:hAnsi="Arial" w:cs="Arial"/>
                <w:sz w:val="16"/>
                <w:szCs w:val="16"/>
              </w:rPr>
            </w:pPr>
            <w:r>
              <w:rPr>
                <w:rFonts w:ascii="Arial"/>
                <w:b/>
                <w:sz w:val="16"/>
              </w:rPr>
              <w:t>0.9916</w:t>
            </w:r>
            <w:r>
              <w:rPr>
                <w:rFonts w:ascii="Arial"/>
                <w:b/>
                <w:spacing w:val="34"/>
                <w:sz w:val="16"/>
              </w:rPr>
              <w:t xml:space="preserve"> </w:t>
            </w:r>
            <w:r>
              <w:rPr>
                <w:rFonts w:ascii="Arial"/>
                <w:sz w:val="16"/>
              </w:rPr>
              <w:t>0.9957</w:t>
            </w:r>
            <w:r>
              <w:rPr>
                <w:rFonts w:ascii="Arial"/>
                <w:spacing w:val="40"/>
                <w:sz w:val="16"/>
              </w:rPr>
              <w:t xml:space="preserve"> </w:t>
            </w:r>
            <w:r>
              <w:rPr>
                <w:rFonts w:ascii="Arial"/>
                <w:sz w:val="16"/>
              </w:rPr>
              <w:t>0.9991</w:t>
            </w:r>
            <w:r>
              <w:rPr>
                <w:rFonts w:ascii="Arial"/>
                <w:spacing w:val="40"/>
                <w:sz w:val="16"/>
              </w:rPr>
              <w:t xml:space="preserve"> </w:t>
            </w:r>
            <w:r>
              <w:rPr>
                <w:rFonts w:ascii="Arial"/>
                <w:sz w:val="16"/>
              </w:rPr>
              <w:t>1.0025</w:t>
            </w:r>
            <w:r>
              <w:rPr>
                <w:rFonts w:ascii="Arial"/>
                <w:spacing w:val="37"/>
                <w:sz w:val="16"/>
              </w:rPr>
              <w:t xml:space="preserve"> </w:t>
            </w:r>
            <w:r>
              <w:rPr>
                <w:rFonts w:ascii="Arial"/>
                <w:sz w:val="16"/>
              </w:rPr>
              <w:t>0.9959</w:t>
            </w:r>
          </w:p>
        </w:tc>
        <w:tc>
          <w:tcPr>
            <w:tcW w:w="1158" w:type="dxa"/>
            <w:tcBorders>
              <w:top w:val="single" w:sz="7" w:space="0" w:color="000000"/>
              <w:left w:val="single" w:sz="5" w:space="0" w:color="000000"/>
              <w:bottom w:val="single" w:sz="5" w:space="0" w:color="000000"/>
              <w:right w:val="nil"/>
            </w:tcBorders>
          </w:tcPr>
          <w:p w:rsidR="005D2AE8" w:rsidRDefault="005D2AE8" w:rsidP="005D2AE8">
            <w:pPr>
              <w:pStyle w:val="TableParagraph"/>
              <w:spacing w:line="180" w:lineRule="exact"/>
              <w:ind w:left="40"/>
              <w:rPr>
                <w:rFonts w:ascii="Arial" w:eastAsia="Arial" w:hAnsi="Arial" w:cs="Arial"/>
                <w:sz w:val="16"/>
                <w:szCs w:val="16"/>
              </w:rPr>
            </w:pPr>
            <w:r>
              <w:rPr>
                <w:rFonts w:ascii="Arial"/>
                <w:sz w:val="16"/>
              </w:rPr>
              <w:t>0.9557</w:t>
            </w:r>
            <w:r>
              <w:rPr>
                <w:rFonts w:ascii="Arial"/>
                <w:spacing w:val="33"/>
                <w:sz w:val="16"/>
              </w:rPr>
              <w:t xml:space="preserve"> </w:t>
            </w:r>
            <w:r>
              <w:rPr>
                <w:rFonts w:ascii="Arial"/>
                <w:sz w:val="16"/>
              </w:rPr>
              <w:t>0.0031</w:t>
            </w:r>
          </w:p>
          <w:p w:rsidR="005D2AE8" w:rsidRDefault="005D2AE8" w:rsidP="005D2AE8">
            <w:pPr>
              <w:pStyle w:val="TableParagraph"/>
              <w:spacing w:line="184" w:lineRule="exact"/>
              <w:ind w:left="40"/>
              <w:rPr>
                <w:rFonts w:ascii="Arial" w:eastAsia="Arial" w:hAnsi="Arial" w:cs="Arial"/>
                <w:sz w:val="16"/>
                <w:szCs w:val="16"/>
              </w:rPr>
            </w:pPr>
            <w:r>
              <w:rPr>
                <w:rFonts w:ascii="Arial"/>
                <w:sz w:val="16"/>
              </w:rPr>
              <w:t>0.9518</w:t>
            </w:r>
            <w:r>
              <w:rPr>
                <w:rFonts w:ascii="Arial"/>
                <w:spacing w:val="33"/>
                <w:sz w:val="16"/>
              </w:rPr>
              <w:t xml:space="preserve"> </w:t>
            </w:r>
            <w:r>
              <w:rPr>
                <w:rFonts w:ascii="Arial"/>
                <w:sz w:val="16"/>
              </w:rPr>
              <w:t>0.0023</w:t>
            </w:r>
          </w:p>
          <w:p w:rsidR="005D2AE8" w:rsidRDefault="005D2AE8" w:rsidP="005D2AE8">
            <w:pPr>
              <w:pStyle w:val="TableParagraph"/>
              <w:ind w:left="40"/>
              <w:rPr>
                <w:rFonts w:ascii="Arial" w:eastAsia="Arial" w:hAnsi="Arial" w:cs="Arial"/>
                <w:sz w:val="16"/>
                <w:szCs w:val="16"/>
              </w:rPr>
            </w:pPr>
            <w:r>
              <w:rPr>
                <w:rFonts w:ascii="Arial"/>
                <w:sz w:val="16"/>
              </w:rPr>
              <w:t>0.9373</w:t>
            </w:r>
            <w:r>
              <w:rPr>
                <w:rFonts w:ascii="Arial"/>
                <w:spacing w:val="33"/>
                <w:sz w:val="16"/>
              </w:rPr>
              <w:t xml:space="preserve"> </w:t>
            </w:r>
            <w:r>
              <w:rPr>
                <w:rFonts w:ascii="Arial"/>
                <w:sz w:val="16"/>
              </w:rPr>
              <w:t>0.0023</w:t>
            </w:r>
          </w:p>
          <w:p w:rsidR="005D2AE8" w:rsidRDefault="005D2AE8" w:rsidP="005D2AE8">
            <w:pPr>
              <w:pStyle w:val="TableParagraph"/>
              <w:spacing w:before="1" w:line="184" w:lineRule="exact"/>
              <w:ind w:left="40"/>
              <w:rPr>
                <w:rFonts w:ascii="Arial" w:eastAsia="Arial" w:hAnsi="Arial" w:cs="Arial"/>
                <w:sz w:val="16"/>
                <w:szCs w:val="16"/>
              </w:rPr>
            </w:pPr>
            <w:r>
              <w:rPr>
                <w:rFonts w:ascii="Arial"/>
                <w:sz w:val="16"/>
              </w:rPr>
              <w:t>0.9332</w:t>
            </w:r>
            <w:r>
              <w:rPr>
                <w:rFonts w:ascii="Arial"/>
                <w:spacing w:val="33"/>
                <w:sz w:val="16"/>
              </w:rPr>
              <w:t xml:space="preserve"> </w:t>
            </w:r>
            <w:r>
              <w:rPr>
                <w:rFonts w:ascii="Arial"/>
                <w:sz w:val="16"/>
              </w:rPr>
              <w:t>0.0052</w:t>
            </w:r>
          </w:p>
          <w:p w:rsidR="005D2AE8" w:rsidRDefault="005D2AE8" w:rsidP="005D2AE8">
            <w:pPr>
              <w:pStyle w:val="TableParagraph"/>
              <w:spacing w:line="184" w:lineRule="exact"/>
              <w:ind w:left="40"/>
              <w:rPr>
                <w:rFonts w:ascii="Arial" w:eastAsia="Arial" w:hAnsi="Arial" w:cs="Arial"/>
                <w:sz w:val="16"/>
                <w:szCs w:val="16"/>
              </w:rPr>
            </w:pPr>
            <w:r>
              <w:rPr>
                <w:rFonts w:ascii="Arial"/>
                <w:sz w:val="16"/>
              </w:rPr>
              <w:t>0.9597</w:t>
            </w:r>
            <w:r>
              <w:rPr>
                <w:rFonts w:ascii="Arial"/>
                <w:spacing w:val="33"/>
                <w:sz w:val="16"/>
              </w:rPr>
              <w:t xml:space="preserve"> </w:t>
            </w:r>
            <w:r>
              <w:rPr>
                <w:rFonts w:ascii="Arial"/>
                <w:sz w:val="16"/>
              </w:rPr>
              <w:t>0.0037</w:t>
            </w:r>
          </w:p>
          <w:p w:rsidR="005D2AE8" w:rsidRDefault="005D2AE8" w:rsidP="005D2AE8">
            <w:pPr>
              <w:pStyle w:val="TableParagraph"/>
              <w:ind w:left="40"/>
              <w:rPr>
                <w:rFonts w:ascii="Arial" w:eastAsia="Arial" w:hAnsi="Arial" w:cs="Arial"/>
                <w:sz w:val="16"/>
                <w:szCs w:val="16"/>
              </w:rPr>
            </w:pPr>
            <w:r>
              <w:rPr>
                <w:rFonts w:ascii="Arial"/>
                <w:sz w:val="16"/>
              </w:rPr>
              <w:t>0.9836</w:t>
            </w:r>
            <w:r>
              <w:rPr>
                <w:rFonts w:ascii="Arial"/>
                <w:spacing w:val="33"/>
                <w:sz w:val="16"/>
              </w:rPr>
              <w:t xml:space="preserve"> </w:t>
            </w:r>
            <w:r>
              <w:rPr>
                <w:rFonts w:ascii="Arial"/>
                <w:sz w:val="16"/>
              </w:rPr>
              <w:t>0.0046</w:t>
            </w:r>
          </w:p>
          <w:p w:rsidR="005D2AE8" w:rsidRDefault="005D2AE8" w:rsidP="005D2AE8">
            <w:pPr>
              <w:pStyle w:val="TableParagraph"/>
              <w:spacing w:before="1" w:line="184" w:lineRule="exact"/>
              <w:ind w:left="40"/>
              <w:rPr>
                <w:rFonts w:ascii="Arial" w:eastAsia="Arial" w:hAnsi="Arial" w:cs="Arial"/>
                <w:sz w:val="16"/>
                <w:szCs w:val="16"/>
              </w:rPr>
            </w:pPr>
            <w:r>
              <w:rPr>
                <w:rFonts w:ascii="Arial"/>
                <w:sz w:val="16"/>
              </w:rPr>
              <w:t>0.9766</w:t>
            </w:r>
            <w:r>
              <w:rPr>
                <w:rFonts w:ascii="Arial"/>
                <w:spacing w:val="33"/>
                <w:sz w:val="16"/>
              </w:rPr>
              <w:t xml:space="preserve"> </w:t>
            </w:r>
            <w:r>
              <w:rPr>
                <w:rFonts w:ascii="Arial"/>
                <w:sz w:val="16"/>
              </w:rPr>
              <w:t>0.0053</w:t>
            </w:r>
          </w:p>
          <w:p w:rsidR="005D2AE8" w:rsidRDefault="005D2AE8" w:rsidP="005D2AE8">
            <w:pPr>
              <w:pStyle w:val="TableParagraph"/>
              <w:spacing w:line="184" w:lineRule="exact"/>
              <w:ind w:left="40"/>
              <w:rPr>
                <w:rFonts w:ascii="Arial" w:eastAsia="Arial" w:hAnsi="Arial" w:cs="Arial"/>
                <w:sz w:val="16"/>
                <w:szCs w:val="16"/>
              </w:rPr>
            </w:pPr>
            <w:r>
              <w:rPr>
                <w:rFonts w:ascii="Arial"/>
                <w:sz w:val="16"/>
              </w:rPr>
              <w:t>0.9802</w:t>
            </w:r>
            <w:r>
              <w:rPr>
                <w:rFonts w:ascii="Arial"/>
                <w:spacing w:val="33"/>
                <w:sz w:val="16"/>
              </w:rPr>
              <w:t xml:space="preserve"> </w:t>
            </w:r>
            <w:r>
              <w:rPr>
                <w:rFonts w:ascii="Arial"/>
                <w:sz w:val="16"/>
              </w:rPr>
              <w:t>0.0029</w:t>
            </w:r>
          </w:p>
          <w:p w:rsidR="005D2AE8" w:rsidRDefault="005D2AE8" w:rsidP="005D2AE8">
            <w:pPr>
              <w:pStyle w:val="TableParagraph"/>
              <w:ind w:left="40"/>
              <w:rPr>
                <w:rFonts w:ascii="Arial" w:eastAsia="Arial" w:hAnsi="Arial" w:cs="Arial"/>
                <w:sz w:val="16"/>
                <w:szCs w:val="16"/>
              </w:rPr>
            </w:pPr>
            <w:r>
              <w:rPr>
                <w:rFonts w:ascii="Arial"/>
                <w:sz w:val="16"/>
              </w:rPr>
              <w:t>0.9669</w:t>
            </w:r>
            <w:r>
              <w:rPr>
                <w:rFonts w:ascii="Arial"/>
                <w:spacing w:val="33"/>
                <w:sz w:val="16"/>
              </w:rPr>
              <w:t xml:space="preserve"> </w:t>
            </w:r>
            <w:r>
              <w:rPr>
                <w:rFonts w:ascii="Arial"/>
                <w:sz w:val="16"/>
              </w:rPr>
              <w:t>0.0050</w:t>
            </w:r>
          </w:p>
          <w:p w:rsidR="005D2AE8" w:rsidRDefault="005D2AE8" w:rsidP="005D2AE8">
            <w:pPr>
              <w:pStyle w:val="TableParagraph"/>
              <w:spacing w:before="1"/>
              <w:ind w:left="40"/>
              <w:rPr>
                <w:rFonts w:ascii="Arial" w:eastAsia="Arial" w:hAnsi="Arial" w:cs="Arial"/>
                <w:sz w:val="16"/>
                <w:szCs w:val="16"/>
              </w:rPr>
            </w:pPr>
            <w:r>
              <w:rPr>
                <w:rFonts w:ascii="Arial"/>
                <w:sz w:val="16"/>
              </w:rPr>
              <w:t>0.9916</w:t>
            </w:r>
            <w:r>
              <w:rPr>
                <w:rFonts w:ascii="Arial"/>
                <w:spacing w:val="33"/>
                <w:sz w:val="16"/>
              </w:rPr>
              <w:t xml:space="preserve"> </w:t>
            </w:r>
            <w:r>
              <w:rPr>
                <w:rFonts w:ascii="Arial"/>
                <w:sz w:val="16"/>
              </w:rPr>
              <w:t>0.0041</w:t>
            </w:r>
          </w:p>
        </w:tc>
      </w:tr>
      <w:tr w:rsidR="005D2AE8" w:rsidTr="00A21D6A">
        <w:trPr>
          <w:trHeight w:hRule="exact" w:val="458"/>
          <w:jc w:val="center"/>
        </w:trPr>
        <w:tc>
          <w:tcPr>
            <w:tcW w:w="491" w:type="dxa"/>
            <w:tcBorders>
              <w:top w:val="single" w:sz="5" w:space="0" w:color="000000"/>
              <w:left w:val="nil"/>
              <w:bottom w:val="single" w:sz="13" w:space="0" w:color="000000"/>
              <w:right w:val="single" w:sz="7" w:space="0" w:color="000000"/>
            </w:tcBorders>
          </w:tcPr>
          <w:p w:rsidR="00A21D6A" w:rsidRDefault="00A21D6A" w:rsidP="00A21D6A">
            <w:pPr>
              <w:pStyle w:val="TableParagraph"/>
              <w:spacing w:line="181" w:lineRule="exact"/>
              <w:ind w:left="41"/>
              <w:rPr>
                <w:rFonts w:ascii="Arial"/>
                <w:sz w:val="16"/>
              </w:rPr>
            </w:pPr>
            <w:r w:rsidRPr="00926D7F">
              <w:rPr>
                <w:rFonts w:ascii="Arial"/>
                <w:sz w:val="16"/>
              </w:rPr>
              <w:t>Mean</w:t>
            </w:r>
          </w:p>
          <w:p w:rsidR="005D2AE8" w:rsidRDefault="00A21D6A" w:rsidP="00A21D6A">
            <w:pPr>
              <w:pStyle w:val="TableParagraph"/>
              <w:ind w:right="81"/>
              <w:rPr>
                <w:rFonts w:ascii="Arial" w:eastAsia="Arial" w:hAnsi="Arial" w:cs="Arial"/>
                <w:sz w:val="16"/>
                <w:szCs w:val="16"/>
              </w:rPr>
            </w:pPr>
            <w:r w:rsidRPr="00926D7F">
              <w:rPr>
                <w:rFonts w:ascii="Arial"/>
                <w:sz w:val="16"/>
              </w:rPr>
              <w:t xml:space="preserve"> </w:t>
            </w:r>
            <w:r>
              <w:rPr>
                <w:rFonts w:ascii="Arial"/>
                <w:sz w:val="16"/>
              </w:rPr>
              <w:t>Std.</w:t>
            </w:r>
          </w:p>
        </w:tc>
        <w:tc>
          <w:tcPr>
            <w:tcW w:w="2894" w:type="dxa"/>
            <w:tcBorders>
              <w:top w:val="single" w:sz="5" w:space="0" w:color="000000"/>
              <w:left w:val="single" w:sz="7" w:space="0" w:color="000000"/>
              <w:bottom w:val="single" w:sz="13" w:space="0" w:color="000000"/>
              <w:right w:val="single" w:sz="5" w:space="0" w:color="000000"/>
            </w:tcBorders>
          </w:tcPr>
          <w:p w:rsidR="005D2AE8" w:rsidRDefault="005D2AE8" w:rsidP="005D2AE8">
            <w:pPr>
              <w:pStyle w:val="TableParagraph"/>
              <w:spacing w:line="181" w:lineRule="exact"/>
              <w:ind w:left="40"/>
              <w:rPr>
                <w:rFonts w:ascii="Arial" w:eastAsia="Arial" w:hAnsi="Arial" w:cs="Arial"/>
                <w:sz w:val="16"/>
                <w:szCs w:val="16"/>
              </w:rPr>
            </w:pPr>
            <w:r>
              <w:rPr>
                <w:rFonts w:ascii="Arial"/>
                <w:sz w:val="16"/>
              </w:rPr>
              <w:t>0.9698</w:t>
            </w:r>
            <w:r>
              <w:rPr>
                <w:rFonts w:ascii="Arial"/>
                <w:spacing w:val="34"/>
                <w:sz w:val="16"/>
              </w:rPr>
              <w:t xml:space="preserve"> </w:t>
            </w:r>
            <w:r>
              <w:rPr>
                <w:rFonts w:ascii="Arial"/>
                <w:sz w:val="16"/>
              </w:rPr>
              <w:t>0.9696</w:t>
            </w:r>
            <w:r>
              <w:rPr>
                <w:rFonts w:ascii="Arial"/>
                <w:spacing w:val="40"/>
                <w:sz w:val="16"/>
              </w:rPr>
              <w:t xml:space="preserve"> </w:t>
            </w:r>
            <w:r>
              <w:rPr>
                <w:rFonts w:ascii="Arial"/>
                <w:b/>
                <w:sz w:val="16"/>
              </w:rPr>
              <w:t>0.9671</w:t>
            </w:r>
            <w:r>
              <w:rPr>
                <w:rFonts w:ascii="Arial"/>
                <w:b/>
                <w:spacing w:val="40"/>
                <w:sz w:val="16"/>
              </w:rPr>
              <w:t xml:space="preserve"> </w:t>
            </w:r>
            <w:r>
              <w:rPr>
                <w:rFonts w:ascii="Arial"/>
                <w:sz w:val="16"/>
              </w:rPr>
              <w:t>0.9679</w:t>
            </w:r>
            <w:r>
              <w:rPr>
                <w:rFonts w:ascii="Arial"/>
                <w:spacing w:val="37"/>
                <w:sz w:val="16"/>
              </w:rPr>
              <w:t xml:space="preserve"> </w:t>
            </w:r>
            <w:r>
              <w:rPr>
                <w:rFonts w:ascii="Arial"/>
                <w:sz w:val="16"/>
              </w:rPr>
              <w:t>0.9696</w:t>
            </w:r>
          </w:p>
          <w:p w:rsidR="005D2AE8" w:rsidRDefault="005D2AE8" w:rsidP="005D2AE8">
            <w:pPr>
              <w:pStyle w:val="TableParagraph"/>
              <w:spacing w:before="1"/>
              <w:ind w:left="40"/>
              <w:rPr>
                <w:rFonts w:ascii="Arial" w:eastAsia="Arial" w:hAnsi="Arial" w:cs="Arial"/>
                <w:sz w:val="16"/>
                <w:szCs w:val="16"/>
              </w:rPr>
            </w:pPr>
            <w:r>
              <w:rPr>
                <w:rFonts w:ascii="Arial"/>
                <w:sz w:val="16"/>
              </w:rPr>
              <w:t>0.0210</w:t>
            </w:r>
            <w:r>
              <w:rPr>
                <w:rFonts w:ascii="Arial"/>
                <w:spacing w:val="34"/>
                <w:sz w:val="16"/>
              </w:rPr>
              <w:t xml:space="preserve"> </w:t>
            </w:r>
            <w:r>
              <w:rPr>
                <w:rFonts w:ascii="Arial"/>
                <w:sz w:val="16"/>
              </w:rPr>
              <w:t>0.0193</w:t>
            </w:r>
            <w:r>
              <w:rPr>
                <w:rFonts w:ascii="Arial"/>
                <w:spacing w:val="40"/>
                <w:sz w:val="16"/>
              </w:rPr>
              <w:t xml:space="preserve"> </w:t>
            </w:r>
            <w:r>
              <w:rPr>
                <w:rFonts w:ascii="Arial"/>
                <w:sz w:val="16"/>
              </w:rPr>
              <w:t>0.0204</w:t>
            </w:r>
            <w:r>
              <w:rPr>
                <w:rFonts w:ascii="Arial"/>
                <w:spacing w:val="40"/>
                <w:sz w:val="16"/>
              </w:rPr>
              <w:t xml:space="preserve"> </w:t>
            </w:r>
            <w:r>
              <w:rPr>
                <w:rFonts w:ascii="Arial"/>
                <w:sz w:val="16"/>
              </w:rPr>
              <w:t>0.0225</w:t>
            </w:r>
            <w:r>
              <w:rPr>
                <w:rFonts w:ascii="Arial"/>
                <w:spacing w:val="37"/>
                <w:sz w:val="16"/>
              </w:rPr>
              <w:t xml:space="preserve"> </w:t>
            </w:r>
            <w:r>
              <w:rPr>
                <w:rFonts w:ascii="Arial"/>
                <w:sz w:val="16"/>
              </w:rPr>
              <w:t>0.0203</w:t>
            </w:r>
          </w:p>
        </w:tc>
        <w:tc>
          <w:tcPr>
            <w:tcW w:w="1158" w:type="dxa"/>
            <w:tcBorders>
              <w:top w:val="single" w:sz="5" w:space="0" w:color="000000"/>
              <w:left w:val="single" w:sz="5" w:space="0" w:color="000000"/>
              <w:bottom w:val="single" w:sz="13" w:space="0" w:color="000000"/>
              <w:right w:val="nil"/>
            </w:tcBorders>
          </w:tcPr>
          <w:p w:rsidR="005D2AE8" w:rsidRDefault="005D2AE8" w:rsidP="005D2AE8">
            <w:pPr>
              <w:pStyle w:val="TableParagraph"/>
              <w:spacing w:line="181" w:lineRule="exact"/>
              <w:ind w:left="40"/>
              <w:rPr>
                <w:rFonts w:ascii="Arial" w:eastAsia="Arial" w:hAnsi="Arial" w:cs="Arial"/>
                <w:sz w:val="16"/>
                <w:szCs w:val="16"/>
              </w:rPr>
            </w:pPr>
            <w:r>
              <w:rPr>
                <w:rFonts w:ascii="Arial"/>
                <w:sz w:val="16"/>
              </w:rPr>
              <w:t>0.9637</w:t>
            </w:r>
            <w:r>
              <w:rPr>
                <w:rFonts w:ascii="Arial"/>
                <w:spacing w:val="33"/>
                <w:sz w:val="16"/>
              </w:rPr>
              <w:t xml:space="preserve"> </w:t>
            </w:r>
            <w:r>
              <w:rPr>
                <w:rFonts w:ascii="Arial"/>
                <w:sz w:val="16"/>
              </w:rPr>
              <w:t>0.0038</w:t>
            </w:r>
          </w:p>
          <w:p w:rsidR="005D2AE8" w:rsidRDefault="005D2AE8" w:rsidP="005D2AE8">
            <w:pPr>
              <w:pStyle w:val="TableParagraph"/>
              <w:spacing w:before="1"/>
              <w:ind w:left="40"/>
              <w:rPr>
                <w:rFonts w:ascii="Arial" w:eastAsia="Arial" w:hAnsi="Arial" w:cs="Arial"/>
                <w:sz w:val="16"/>
                <w:szCs w:val="16"/>
              </w:rPr>
            </w:pPr>
            <w:r>
              <w:rPr>
                <w:rFonts w:ascii="Arial"/>
                <w:sz w:val="16"/>
              </w:rPr>
              <w:t>0.0196</w:t>
            </w:r>
            <w:r>
              <w:rPr>
                <w:rFonts w:ascii="Arial"/>
                <w:spacing w:val="33"/>
                <w:sz w:val="16"/>
              </w:rPr>
              <w:t xml:space="preserve"> </w:t>
            </w:r>
            <w:r>
              <w:rPr>
                <w:rFonts w:ascii="Arial"/>
                <w:sz w:val="16"/>
              </w:rPr>
              <w:t>0.0012</w:t>
            </w:r>
          </w:p>
        </w:tc>
      </w:tr>
    </w:tbl>
    <w:p w:rsidR="005D2AE8" w:rsidRDefault="005D2AE8" w:rsidP="005D2AE8">
      <w:pPr>
        <w:autoSpaceDE w:val="0"/>
        <w:autoSpaceDN w:val="0"/>
        <w:adjustRightInd w:val="0"/>
        <w:jc w:val="center"/>
        <w:rPr>
          <w:b/>
          <w:bCs/>
          <w:kern w:val="0"/>
          <w:szCs w:val="21"/>
        </w:rPr>
      </w:pPr>
      <w:r w:rsidRPr="00A21D6A">
        <w:rPr>
          <w:b/>
          <w:bCs/>
          <w:kern w:val="0"/>
          <w:szCs w:val="21"/>
        </w:rPr>
        <w:t>Table 5.2. NRMSE for dimension 4 with hidden nodes 6, 7, 8, 9 and 10</w:t>
      </w:r>
    </w:p>
    <w:p w:rsidR="00A21D6A" w:rsidRPr="00A21D6A" w:rsidRDefault="00A21D6A" w:rsidP="005D2AE8">
      <w:pPr>
        <w:autoSpaceDE w:val="0"/>
        <w:autoSpaceDN w:val="0"/>
        <w:adjustRightInd w:val="0"/>
        <w:jc w:val="center"/>
        <w:rPr>
          <w:b/>
          <w:bCs/>
          <w:kern w:val="0"/>
          <w:szCs w:val="21"/>
        </w:rPr>
      </w:pPr>
    </w:p>
    <w:p w:rsidR="005D2AE8" w:rsidRDefault="005D2AE8" w:rsidP="005D2AE8">
      <w:pPr>
        <w:autoSpaceDE w:val="0"/>
        <w:autoSpaceDN w:val="0"/>
        <w:adjustRightInd w:val="0"/>
        <w:jc w:val="center"/>
        <w:rPr>
          <w:b/>
          <w:bCs/>
          <w:kern w:val="0"/>
          <w:sz w:val="20"/>
          <w:szCs w:val="20"/>
        </w:rPr>
      </w:pPr>
    </w:p>
    <w:tbl>
      <w:tblPr>
        <w:tblStyle w:val="TableNormal"/>
        <w:tblW w:w="0" w:type="auto"/>
        <w:jc w:val="center"/>
        <w:tblLayout w:type="fixed"/>
        <w:tblLook w:val="01E0" w:firstRow="1" w:lastRow="1" w:firstColumn="1" w:lastColumn="1" w:noHBand="0" w:noVBand="0"/>
      </w:tblPr>
      <w:tblGrid>
        <w:gridCol w:w="491"/>
        <w:gridCol w:w="2894"/>
        <w:gridCol w:w="1158"/>
      </w:tblGrid>
      <w:tr w:rsidR="005D2AE8" w:rsidTr="005D2AE8">
        <w:trPr>
          <w:trHeight w:hRule="exact" w:val="206"/>
          <w:jc w:val="center"/>
        </w:trPr>
        <w:tc>
          <w:tcPr>
            <w:tcW w:w="491" w:type="dxa"/>
            <w:vMerge w:val="restart"/>
            <w:tcBorders>
              <w:top w:val="single" w:sz="13" w:space="0" w:color="000000"/>
              <w:left w:val="nil"/>
              <w:right w:val="single" w:sz="7" w:space="0" w:color="000000"/>
            </w:tcBorders>
          </w:tcPr>
          <w:p w:rsidR="005D2AE8" w:rsidRDefault="005D2AE8" w:rsidP="005D2AE8"/>
        </w:tc>
        <w:tc>
          <w:tcPr>
            <w:tcW w:w="2894" w:type="dxa"/>
            <w:tcBorders>
              <w:top w:val="single" w:sz="13" w:space="0" w:color="000000"/>
              <w:left w:val="single" w:sz="7" w:space="0" w:color="000000"/>
              <w:bottom w:val="single" w:sz="7" w:space="0" w:color="000000"/>
              <w:right w:val="single" w:sz="5" w:space="0" w:color="000000"/>
            </w:tcBorders>
          </w:tcPr>
          <w:p w:rsidR="005D2AE8" w:rsidRDefault="005D2AE8" w:rsidP="005D2AE8">
            <w:pPr>
              <w:pStyle w:val="TableParagraph"/>
              <w:spacing w:line="182" w:lineRule="exact"/>
              <w:ind w:left="458"/>
              <w:rPr>
                <w:rFonts w:ascii="Arial" w:eastAsia="Arial" w:hAnsi="Arial" w:cs="Arial"/>
                <w:sz w:val="16"/>
                <w:szCs w:val="16"/>
              </w:rPr>
            </w:pPr>
            <w:r>
              <w:rPr>
                <w:rFonts w:ascii="Arial"/>
                <w:i/>
                <w:spacing w:val="-1"/>
                <w:sz w:val="16"/>
              </w:rPr>
              <w:t>Dimension</w:t>
            </w:r>
            <w:r>
              <w:rPr>
                <w:rFonts w:ascii="Arial"/>
                <w:i/>
                <w:spacing w:val="-7"/>
                <w:sz w:val="16"/>
              </w:rPr>
              <w:t xml:space="preserve"> </w:t>
            </w:r>
            <w:r>
              <w:rPr>
                <w:rFonts w:ascii="Arial"/>
                <w:i/>
                <w:sz w:val="16"/>
              </w:rPr>
              <w:t>5,</w:t>
            </w:r>
            <w:r>
              <w:rPr>
                <w:rFonts w:ascii="Arial"/>
                <w:i/>
                <w:spacing w:val="-6"/>
                <w:sz w:val="16"/>
              </w:rPr>
              <w:t xml:space="preserve"> </w:t>
            </w:r>
            <w:r>
              <w:rPr>
                <w:rFonts w:ascii="Arial"/>
                <w:i/>
                <w:sz w:val="16"/>
              </w:rPr>
              <w:t>Hidden</w:t>
            </w:r>
            <w:r>
              <w:rPr>
                <w:rFonts w:ascii="Arial"/>
                <w:i/>
                <w:spacing w:val="-6"/>
                <w:sz w:val="16"/>
              </w:rPr>
              <w:t xml:space="preserve"> </w:t>
            </w:r>
            <w:r>
              <w:rPr>
                <w:rFonts w:ascii="Arial"/>
                <w:i/>
                <w:sz w:val="16"/>
              </w:rPr>
              <w:t>nodes</w:t>
            </w:r>
          </w:p>
        </w:tc>
        <w:tc>
          <w:tcPr>
            <w:tcW w:w="1158" w:type="dxa"/>
            <w:vMerge w:val="restart"/>
            <w:tcBorders>
              <w:top w:val="single" w:sz="13" w:space="0" w:color="000000"/>
              <w:left w:val="single" w:sz="5" w:space="0" w:color="000000"/>
              <w:right w:val="nil"/>
            </w:tcBorders>
          </w:tcPr>
          <w:p w:rsidR="005D2AE8" w:rsidRDefault="005D2AE8" w:rsidP="005D2AE8">
            <w:pPr>
              <w:pStyle w:val="TableParagraph"/>
              <w:spacing w:before="6"/>
              <w:rPr>
                <w:rFonts w:ascii="Times New Roman" w:eastAsia="Times New Roman" w:hAnsi="Times New Roman" w:cs="Times New Roman"/>
                <w:sz w:val="14"/>
                <w:szCs w:val="14"/>
              </w:rPr>
            </w:pPr>
          </w:p>
          <w:p w:rsidR="005D2AE8" w:rsidRDefault="005D2AE8" w:rsidP="005D2AE8">
            <w:pPr>
              <w:pStyle w:val="TableParagraph"/>
              <w:tabs>
                <w:tab w:val="left" w:pos="720"/>
              </w:tabs>
              <w:ind w:left="139"/>
              <w:rPr>
                <w:rFonts w:ascii="Arial" w:eastAsia="Arial" w:hAnsi="Arial" w:cs="Arial"/>
                <w:sz w:val="16"/>
                <w:szCs w:val="16"/>
              </w:rPr>
            </w:pPr>
            <w:r>
              <w:rPr>
                <w:rFonts w:ascii="Arial"/>
                <w:i/>
                <w:spacing w:val="-1"/>
                <w:w w:val="95"/>
                <w:sz w:val="16"/>
              </w:rPr>
              <w:t>MIN</w:t>
            </w:r>
            <w:r>
              <w:rPr>
                <w:rFonts w:ascii="Arial"/>
                <w:i/>
                <w:spacing w:val="-1"/>
                <w:w w:val="95"/>
                <w:sz w:val="16"/>
              </w:rPr>
              <w:tab/>
            </w:r>
            <w:r>
              <w:rPr>
                <w:rFonts w:ascii="Arial"/>
                <w:i/>
                <w:sz w:val="16"/>
              </w:rPr>
              <w:t>Std.</w:t>
            </w:r>
          </w:p>
        </w:tc>
      </w:tr>
      <w:tr w:rsidR="005D2AE8" w:rsidTr="005D2AE8">
        <w:trPr>
          <w:trHeight w:hRule="exact" w:val="199"/>
          <w:jc w:val="center"/>
        </w:trPr>
        <w:tc>
          <w:tcPr>
            <w:tcW w:w="491" w:type="dxa"/>
            <w:vMerge/>
            <w:tcBorders>
              <w:left w:val="nil"/>
              <w:bottom w:val="single" w:sz="7" w:space="0" w:color="000000"/>
              <w:right w:val="single" w:sz="7" w:space="0" w:color="000000"/>
            </w:tcBorders>
          </w:tcPr>
          <w:p w:rsidR="005D2AE8" w:rsidRDefault="005D2AE8" w:rsidP="005D2AE8"/>
        </w:tc>
        <w:tc>
          <w:tcPr>
            <w:tcW w:w="2894" w:type="dxa"/>
            <w:tcBorders>
              <w:top w:val="single" w:sz="7" w:space="0" w:color="000000"/>
              <w:left w:val="single" w:sz="7" w:space="0" w:color="000000"/>
              <w:bottom w:val="single" w:sz="7" w:space="0" w:color="000000"/>
              <w:right w:val="single" w:sz="5" w:space="0" w:color="000000"/>
            </w:tcBorders>
          </w:tcPr>
          <w:p w:rsidR="005D2AE8" w:rsidRDefault="005D2AE8" w:rsidP="005D2AE8">
            <w:pPr>
              <w:pStyle w:val="TableParagraph"/>
              <w:tabs>
                <w:tab w:val="left" w:pos="814"/>
                <w:tab w:val="left" w:pos="1394"/>
                <w:tab w:val="left" w:pos="1972"/>
                <w:tab w:val="left" w:pos="2550"/>
              </w:tabs>
              <w:spacing w:line="182" w:lineRule="exact"/>
              <w:ind w:left="240"/>
              <w:rPr>
                <w:rFonts w:ascii="Arial" w:eastAsia="Arial" w:hAnsi="Arial" w:cs="Arial"/>
                <w:sz w:val="16"/>
                <w:szCs w:val="16"/>
              </w:rPr>
            </w:pPr>
            <w:r>
              <w:rPr>
                <w:rFonts w:ascii="Arial"/>
                <w:i/>
                <w:w w:val="95"/>
                <w:sz w:val="16"/>
              </w:rPr>
              <w:t>5</w:t>
            </w:r>
            <w:r>
              <w:rPr>
                <w:rFonts w:ascii="Arial"/>
                <w:i/>
                <w:w w:val="95"/>
                <w:sz w:val="16"/>
              </w:rPr>
              <w:tab/>
              <w:t>6</w:t>
            </w:r>
            <w:r>
              <w:rPr>
                <w:rFonts w:ascii="Arial"/>
                <w:i/>
                <w:w w:val="95"/>
                <w:sz w:val="16"/>
              </w:rPr>
              <w:tab/>
              <w:t>7</w:t>
            </w:r>
            <w:r>
              <w:rPr>
                <w:rFonts w:ascii="Arial"/>
                <w:i/>
                <w:w w:val="95"/>
                <w:sz w:val="16"/>
              </w:rPr>
              <w:tab/>
              <w:t>8</w:t>
            </w:r>
            <w:r>
              <w:rPr>
                <w:rFonts w:ascii="Arial"/>
                <w:i/>
                <w:w w:val="95"/>
                <w:sz w:val="16"/>
              </w:rPr>
              <w:tab/>
            </w:r>
            <w:r>
              <w:rPr>
                <w:rFonts w:ascii="Arial"/>
                <w:i/>
                <w:sz w:val="16"/>
              </w:rPr>
              <w:t>9</w:t>
            </w:r>
          </w:p>
        </w:tc>
        <w:tc>
          <w:tcPr>
            <w:tcW w:w="1158" w:type="dxa"/>
            <w:vMerge/>
            <w:tcBorders>
              <w:left w:val="single" w:sz="5" w:space="0" w:color="000000"/>
              <w:bottom w:val="single" w:sz="7" w:space="0" w:color="000000"/>
              <w:right w:val="nil"/>
            </w:tcBorders>
          </w:tcPr>
          <w:p w:rsidR="005D2AE8" w:rsidRDefault="005D2AE8" w:rsidP="005D2AE8"/>
        </w:tc>
      </w:tr>
      <w:tr w:rsidR="005D2AE8" w:rsidTr="005D2AE8">
        <w:trPr>
          <w:trHeight w:hRule="exact" w:val="1852"/>
          <w:jc w:val="center"/>
        </w:trPr>
        <w:tc>
          <w:tcPr>
            <w:tcW w:w="491" w:type="dxa"/>
            <w:tcBorders>
              <w:top w:val="single" w:sz="7" w:space="0" w:color="000000"/>
              <w:left w:val="nil"/>
              <w:bottom w:val="single" w:sz="5" w:space="0" w:color="000000"/>
              <w:right w:val="single" w:sz="7" w:space="0" w:color="000000"/>
            </w:tcBorders>
          </w:tcPr>
          <w:p w:rsidR="005D2AE8" w:rsidRDefault="005D2AE8" w:rsidP="005D2AE8">
            <w:pPr>
              <w:pStyle w:val="TableParagraph"/>
              <w:spacing w:line="180" w:lineRule="exact"/>
              <w:jc w:val="right"/>
              <w:rPr>
                <w:rFonts w:ascii="Arial" w:eastAsia="Arial" w:hAnsi="Arial" w:cs="Arial"/>
                <w:sz w:val="16"/>
                <w:szCs w:val="16"/>
              </w:rPr>
            </w:pPr>
            <w:r>
              <w:rPr>
                <w:rFonts w:ascii="Arial"/>
                <w:w w:val="95"/>
                <w:sz w:val="16"/>
              </w:rPr>
              <w:t>1</w:t>
            </w:r>
          </w:p>
          <w:p w:rsidR="005D2AE8" w:rsidRDefault="005D2AE8" w:rsidP="005D2AE8">
            <w:pPr>
              <w:pStyle w:val="TableParagraph"/>
              <w:spacing w:line="184" w:lineRule="exact"/>
              <w:jc w:val="right"/>
              <w:rPr>
                <w:rFonts w:ascii="Arial" w:eastAsia="Arial" w:hAnsi="Arial" w:cs="Arial"/>
                <w:sz w:val="16"/>
                <w:szCs w:val="16"/>
              </w:rPr>
            </w:pPr>
            <w:r>
              <w:rPr>
                <w:rFonts w:ascii="Arial"/>
                <w:w w:val="95"/>
                <w:sz w:val="16"/>
              </w:rPr>
              <w:t>2</w:t>
            </w:r>
          </w:p>
          <w:p w:rsidR="005D2AE8" w:rsidRDefault="005D2AE8" w:rsidP="005D2AE8">
            <w:pPr>
              <w:pStyle w:val="TableParagraph"/>
              <w:jc w:val="right"/>
              <w:rPr>
                <w:rFonts w:ascii="Arial" w:eastAsia="Arial" w:hAnsi="Arial" w:cs="Arial"/>
                <w:sz w:val="16"/>
                <w:szCs w:val="16"/>
              </w:rPr>
            </w:pPr>
            <w:r>
              <w:rPr>
                <w:rFonts w:ascii="Arial"/>
                <w:w w:val="95"/>
                <w:sz w:val="16"/>
              </w:rPr>
              <w:t>3</w:t>
            </w:r>
          </w:p>
          <w:p w:rsidR="005D2AE8" w:rsidRDefault="005D2AE8" w:rsidP="005D2AE8">
            <w:pPr>
              <w:pStyle w:val="TableParagraph"/>
              <w:spacing w:before="1" w:line="184" w:lineRule="exact"/>
              <w:jc w:val="right"/>
              <w:rPr>
                <w:rFonts w:ascii="Arial" w:eastAsia="Arial" w:hAnsi="Arial" w:cs="Arial"/>
                <w:sz w:val="16"/>
                <w:szCs w:val="16"/>
              </w:rPr>
            </w:pPr>
            <w:r>
              <w:rPr>
                <w:rFonts w:ascii="Arial"/>
                <w:w w:val="95"/>
                <w:sz w:val="16"/>
              </w:rPr>
              <w:t>4</w:t>
            </w:r>
          </w:p>
          <w:p w:rsidR="005D2AE8" w:rsidRDefault="005D2AE8" w:rsidP="005D2AE8">
            <w:pPr>
              <w:pStyle w:val="TableParagraph"/>
              <w:spacing w:line="184" w:lineRule="exact"/>
              <w:jc w:val="right"/>
              <w:rPr>
                <w:rFonts w:ascii="Arial" w:eastAsia="Arial" w:hAnsi="Arial" w:cs="Arial"/>
                <w:sz w:val="16"/>
                <w:szCs w:val="16"/>
              </w:rPr>
            </w:pPr>
            <w:r>
              <w:rPr>
                <w:rFonts w:ascii="Arial"/>
                <w:w w:val="95"/>
                <w:sz w:val="16"/>
              </w:rPr>
              <w:t>5</w:t>
            </w:r>
          </w:p>
          <w:p w:rsidR="005D2AE8" w:rsidRDefault="005D2AE8" w:rsidP="005D2AE8">
            <w:pPr>
              <w:pStyle w:val="TableParagraph"/>
              <w:jc w:val="right"/>
              <w:rPr>
                <w:rFonts w:ascii="Arial" w:eastAsia="Arial" w:hAnsi="Arial" w:cs="Arial"/>
                <w:sz w:val="16"/>
                <w:szCs w:val="16"/>
              </w:rPr>
            </w:pPr>
            <w:r>
              <w:rPr>
                <w:rFonts w:ascii="Arial"/>
                <w:w w:val="95"/>
                <w:sz w:val="16"/>
              </w:rPr>
              <w:t>6</w:t>
            </w:r>
          </w:p>
          <w:p w:rsidR="005D2AE8" w:rsidRDefault="005D2AE8" w:rsidP="005D2AE8">
            <w:pPr>
              <w:pStyle w:val="TableParagraph"/>
              <w:spacing w:before="1" w:line="184" w:lineRule="exact"/>
              <w:jc w:val="right"/>
              <w:rPr>
                <w:rFonts w:ascii="Arial" w:eastAsia="Arial" w:hAnsi="Arial" w:cs="Arial"/>
                <w:sz w:val="16"/>
                <w:szCs w:val="16"/>
              </w:rPr>
            </w:pPr>
            <w:r>
              <w:rPr>
                <w:rFonts w:ascii="Arial"/>
                <w:w w:val="95"/>
                <w:sz w:val="16"/>
              </w:rPr>
              <w:t>7</w:t>
            </w:r>
          </w:p>
          <w:p w:rsidR="005D2AE8" w:rsidRDefault="005D2AE8" w:rsidP="005D2AE8">
            <w:pPr>
              <w:pStyle w:val="TableParagraph"/>
              <w:spacing w:line="184" w:lineRule="exact"/>
              <w:jc w:val="right"/>
              <w:rPr>
                <w:rFonts w:ascii="Arial" w:eastAsia="Arial" w:hAnsi="Arial" w:cs="Arial"/>
                <w:sz w:val="16"/>
                <w:szCs w:val="16"/>
              </w:rPr>
            </w:pPr>
            <w:r>
              <w:rPr>
                <w:rFonts w:ascii="Arial"/>
                <w:w w:val="95"/>
                <w:sz w:val="16"/>
              </w:rPr>
              <w:t>8</w:t>
            </w:r>
          </w:p>
          <w:p w:rsidR="005D2AE8" w:rsidRDefault="005D2AE8" w:rsidP="005D2AE8">
            <w:pPr>
              <w:pStyle w:val="TableParagraph"/>
              <w:jc w:val="right"/>
              <w:rPr>
                <w:rFonts w:ascii="Arial" w:eastAsia="Arial" w:hAnsi="Arial" w:cs="Arial"/>
                <w:sz w:val="16"/>
                <w:szCs w:val="16"/>
              </w:rPr>
            </w:pPr>
            <w:r>
              <w:rPr>
                <w:rFonts w:ascii="Arial"/>
                <w:w w:val="95"/>
                <w:sz w:val="16"/>
              </w:rPr>
              <w:t>9</w:t>
            </w:r>
          </w:p>
          <w:p w:rsidR="005D2AE8" w:rsidRDefault="005D2AE8" w:rsidP="005D2AE8">
            <w:pPr>
              <w:pStyle w:val="TableParagraph"/>
              <w:spacing w:before="1"/>
              <w:jc w:val="right"/>
              <w:rPr>
                <w:rFonts w:ascii="Arial" w:eastAsia="Arial" w:hAnsi="Arial" w:cs="Arial"/>
                <w:sz w:val="16"/>
                <w:szCs w:val="16"/>
              </w:rPr>
            </w:pPr>
            <w:r>
              <w:rPr>
                <w:rFonts w:ascii="Arial"/>
                <w:w w:val="95"/>
                <w:sz w:val="16"/>
              </w:rPr>
              <w:t>10</w:t>
            </w:r>
          </w:p>
        </w:tc>
        <w:tc>
          <w:tcPr>
            <w:tcW w:w="2894" w:type="dxa"/>
            <w:tcBorders>
              <w:top w:val="single" w:sz="7" w:space="0" w:color="000000"/>
              <w:left w:val="single" w:sz="7" w:space="0" w:color="000000"/>
              <w:bottom w:val="single" w:sz="5" w:space="0" w:color="000000"/>
              <w:right w:val="single" w:sz="5" w:space="0" w:color="000000"/>
            </w:tcBorders>
          </w:tcPr>
          <w:p w:rsidR="005D2AE8" w:rsidRDefault="005D2AE8" w:rsidP="005D2AE8">
            <w:pPr>
              <w:pStyle w:val="TableParagraph"/>
              <w:spacing w:line="180" w:lineRule="exact"/>
              <w:ind w:left="41"/>
              <w:rPr>
                <w:rFonts w:ascii="Arial" w:eastAsia="Arial" w:hAnsi="Arial" w:cs="Arial"/>
                <w:sz w:val="16"/>
                <w:szCs w:val="16"/>
              </w:rPr>
            </w:pPr>
            <w:r>
              <w:rPr>
                <w:rFonts w:ascii="Arial"/>
                <w:sz w:val="16"/>
              </w:rPr>
              <w:t>0.9578</w:t>
            </w:r>
            <w:r>
              <w:rPr>
                <w:rFonts w:ascii="Arial"/>
                <w:spacing w:val="34"/>
                <w:sz w:val="16"/>
              </w:rPr>
              <w:t xml:space="preserve"> </w:t>
            </w:r>
            <w:r>
              <w:rPr>
                <w:rFonts w:ascii="Arial"/>
                <w:b/>
                <w:sz w:val="16"/>
              </w:rPr>
              <w:t>0.9560</w:t>
            </w:r>
            <w:r>
              <w:rPr>
                <w:rFonts w:ascii="Arial"/>
                <w:b/>
                <w:spacing w:val="40"/>
                <w:sz w:val="16"/>
              </w:rPr>
              <w:t xml:space="preserve"> </w:t>
            </w:r>
            <w:r>
              <w:rPr>
                <w:rFonts w:ascii="Arial"/>
                <w:sz w:val="16"/>
              </w:rPr>
              <w:t>0.9617</w:t>
            </w:r>
            <w:r>
              <w:rPr>
                <w:rFonts w:ascii="Arial"/>
                <w:spacing w:val="40"/>
                <w:sz w:val="16"/>
              </w:rPr>
              <w:t xml:space="preserve"> </w:t>
            </w:r>
            <w:r>
              <w:rPr>
                <w:rFonts w:ascii="Arial"/>
                <w:sz w:val="16"/>
              </w:rPr>
              <w:t>0.9589</w:t>
            </w:r>
            <w:r>
              <w:rPr>
                <w:rFonts w:ascii="Arial"/>
                <w:spacing w:val="37"/>
                <w:sz w:val="16"/>
              </w:rPr>
              <w:t xml:space="preserve"> </w:t>
            </w:r>
            <w:r>
              <w:rPr>
                <w:rFonts w:ascii="Arial"/>
                <w:sz w:val="16"/>
              </w:rPr>
              <w:t>0.9622</w:t>
            </w:r>
          </w:p>
          <w:p w:rsidR="005D2AE8" w:rsidRDefault="005D2AE8" w:rsidP="005D2AE8">
            <w:pPr>
              <w:pStyle w:val="TableParagraph"/>
              <w:spacing w:line="184" w:lineRule="exact"/>
              <w:ind w:left="41"/>
              <w:rPr>
                <w:rFonts w:ascii="Arial" w:eastAsia="Arial" w:hAnsi="Arial" w:cs="Arial"/>
                <w:sz w:val="16"/>
                <w:szCs w:val="16"/>
              </w:rPr>
            </w:pPr>
            <w:r>
              <w:rPr>
                <w:rFonts w:ascii="Arial"/>
                <w:sz w:val="16"/>
              </w:rPr>
              <w:t>0.9441</w:t>
            </w:r>
            <w:r>
              <w:rPr>
                <w:rFonts w:ascii="Arial"/>
                <w:spacing w:val="34"/>
                <w:sz w:val="16"/>
              </w:rPr>
              <w:t xml:space="preserve"> </w:t>
            </w:r>
            <w:r>
              <w:rPr>
                <w:rFonts w:ascii="Arial"/>
                <w:sz w:val="16"/>
              </w:rPr>
              <w:t>0.9466</w:t>
            </w:r>
            <w:r>
              <w:rPr>
                <w:rFonts w:ascii="Arial"/>
                <w:spacing w:val="40"/>
                <w:sz w:val="16"/>
              </w:rPr>
              <w:t xml:space="preserve"> </w:t>
            </w:r>
            <w:r>
              <w:rPr>
                <w:rFonts w:ascii="Arial"/>
                <w:sz w:val="16"/>
              </w:rPr>
              <w:t>0.9456</w:t>
            </w:r>
            <w:r>
              <w:rPr>
                <w:rFonts w:ascii="Arial"/>
                <w:spacing w:val="40"/>
                <w:sz w:val="16"/>
              </w:rPr>
              <w:t xml:space="preserve"> </w:t>
            </w:r>
            <w:r>
              <w:rPr>
                <w:rFonts w:ascii="Arial"/>
                <w:sz w:val="16"/>
              </w:rPr>
              <w:t>0.9456</w:t>
            </w:r>
            <w:r>
              <w:rPr>
                <w:rFonts w:ascii="Arial"/>
                <w:spacing w:val="38"/>
                <w:sz w:val="16"/>
              </w:rPr>
              <w:t xml:space="preserve"> </w:t>
            </w:r>
            <w:r>
              <w:rPr>
                <w:rFonts w:ascii="Arial"/>
                <w:b/>
                <w:sz w:val="16"/>
                <w:u w:val="single" w:color="000000"/>
              </w:rPr>
              <w:t>0.9427</w:t>
            </w:r>
          </w:p>
          <w:p w:rsidR="005D2AE8" w:rsidRDefault="005D2AE8" w:rsidP="005D2AE8">
            <w:pPr>
              <w:pStyle w:val="TableParagraph"/>
              <w:ind w:left="41"/>
              <w:rPr>
                <w:rFonts w:ascii="Arial" w:eastAsia="Arial" w:hAnsi="Arial" w:cs="Arial"/>
                <w:sz w:val="16"/>
                <w:szCs w:val="16"/>
              </w:rPr>
            </w:pPr>
            <w:r>
              <w:rPr>
                <w:rFonts w:ascii="Arial"/>
                <w:sz w:val="16"/>
              </w:rPr>
              <w:t>0.9410</w:t>
            </w:r>
            <w:r>
              <w:rPr>
                <w:rFonts w:ascii="Arial"/>
                <w:spacing w:val="34"/>
                <w:sz w:val="16"/>
              </w:rPr>
              <w:t xml:space="preserve"> </w:t>
            </w:r>
            <w:r>
              <w:rPr>
                <w:rFonts w:ascii="Arial"/>
                <w:b/>
                <w:sz w:val="16"/>
              </w:rPr>
              <w:t>0.9395</w:t>
            </w:r>
            <w:r>
              <w:rPr>
                <w:rFonts w:ascii="Arial"/>
                <w:b/>
                <w:spacing w:val="40"/>
                <w:sz w:val="16"/>
              </w:rPr>
              <w:t xml:space="preserve"> </w:t>
            </w:r>
            <w:r>
              <w:rPr>
                <w:rFonts w:ascii="Arial"/>
                <w:sz w:val="16"/>
              </w:rPr>
              <w:t>0.9449</w:t>
            </w:r>
            <w:r>
              <w:rPr>
                <w:rFonts w:ascii="Arial"/>
                <w:spacing w:val="40"/>
                <w:sz w:val="16"/>
              </w:rPr>
              <w:t xml:space="preserve"> </w:t>
            </w:r>
            <w:r>
              <w:rPr>
                <w:rFonts w:ascii="Arial"/>
                <w:sz w:val="16"/>
              </w:rPr>
              <w:t>0.9428</w:t>
            </w:r>
            <w:r>
              <w:rPr>
                <w:rFonts w:ascii="Arial"/>
                <w:spacing w:val="37"/>
                <w:sz w:val="16"/>
              </w:rPr>
              <w:t xml:space="preserve"> </w:t>
            </w:r>
            <w:r>
              <w:rPr>
                <w:rFonts w:ascii="Arial"/>
                <w:sz w:val="16"/>
              </w:rPr>
              <w:t>0.9396</w:t>
            </w:r>
          </w:p>
          <w:p w:rsidR="005D2AE8" w:rsidRDefault="005D2AE8" w:rsidP="005D2AE8">
            <w:pPr>
              <w:pStyle w:val="TableParagraph"/>
              <w:spacing w:before="1" w:line="184" w:lineRule="exact"/>
              <w:ind w:left="41"/>
              <w:rPr>
                <w:rFonts w:ascii="Arial" w:eastAsia="Arial" w:hAnsi="Arial" w:cs="Arial"/>
                <w:sz w:val="16"/>
                <w:szCs w:val="16"/>
              </w:rPr>
            </w:pPr>
            <w:r>
              <w:rPr>
                <w:rFonts w:ascii="Arial"/>
                <w:sz w:val="16"/>
              </w:rPr>
              <w:t>0.9546</w:t>
            </w:r>
            <w:r>
              <w:rPr>
                <w:rFonts w:ascii="Arial"/>
                <w:spacing w:val="34"/>
                <w:sz w:val="16"/>
              </w:rPr>
              <w:t xml:space="preserve"> </w:t>
            </w:r>
            <w:r>
              <w:rPr>
                <w:rFonts w:ascii="Arial"/>
                <w:sz w:val="16"/>
              </w:rPr>
              <w:t>0.9453</w:t>
            </w:r>
            <w:r>
              <w:rPr>
                <w:rFonts w:ascii="Arial"/>
                <w:spacing w:val="40"/>
                <w:sz w:val="16"/>
              </w:rPr>
              <w:t xml:space="preserve"> </w:t>
            </w:r>
            <w:r>
              <w:rPr>
                <w:rFonts w:ascii="Arial"/>
                <w:sz w:val="16"/>
              </w:rPr>
              <w:t>0.9414</w:t>
            </w:r>
            <w:r>
              <w:rPr>
                <w:rFonts w:ascii="Arial"/>
                <w:spacing w:val="40"/>
                <w:sz w:val="16"/>
              </w:rPr>
              <w:t xml:space="preserve"> </w:t>
            </w:r>
            <w:r>
              <w:rPr>
                <w:rFonts w:ascii="Arial"/>
                <w:b/>
                <w:sz w:val="16"/>
              </w:rPr>
              <w:t>0.9409</w:t>
            </w:r>
            <w:r>
              <w:rPr>
                <w:rFonts w:ascii="Arial"/>
                <w:b/>
                <w:spacing w:val="38"/>
                <w:sz w:val="16"/>
              </w:rPr>
              <w:t xml:space="preserve"> </w:t>
            </w:r>
            <w:r>
              <w:rPr>
                <w:rFonts w:ascii="Arial"/>
                <w:sz w:val="16"/>
              </w:rPr>
              <w:t>0.9479</w:t>
            </w:r>
          </w:p>
          <w:p w:rsidR="005D2AE8" w:rsidRDefault="005D2AE8" w:rsidP="005D2AE8">
            <w:pPr>
              <w:pStyle w:val="TableParagraph"/>
              <w:spacing w:line="184" w:lineRule="exact"/>
              <w:ind w:left="41"/>
              <w:rPr>
                <w:rFonts w:ascii="Arial" w:eastAsia="Arial" w:hAnsi="Arial" w:cs="Arial"/>
                <w:sz w:val="16"/>
                <w:szCs w:val="16"/>
              </w:rPr>
            </w:pPr>
            <w:r>
              <w:rPr>
                <w:rFonts w:ascii="Arial"/>
                <w:sz w:val="16"/>
              </w:rPr>
              <w:t>0.9659</w:t>
            </w:r>
            <w:r>
              <w:rPr>
                <w:rFonts w:ascii="Arial"/>
                <w:spacing w:val="34"/>
                <w:sz w:val="16"/>
              </w:rPr>
              <w:t xml:space="preserve"> </w:t>
            </w:r>
            <w:r>
              <w:rPr>
                <w:rFonts w:ascii="Arial"/>
                <w:b/>
                <w:sz w:val="16"/>
                <w:u w:val="single" w:color="000000"/>
              </w:rPr>
              <w:t>0.9501</w:t>
            </w:r>
            <w:r>
              <w:rPr>
                <w:rFonts w:ascii="Arial"/>
                <w:b/>
                <w:spacing w:val="40"/>
                <w:sz w:val="16"/>
                <w:u w:val="single" w:color="000000"/>
              </w:rPr>
              <w:t xml:space="preserve"> </w:t>
            </w:r>
            <w:r>
              <w:rPr>
                <w:rFonts w:ascii="Arial"/>
                <w:sz w:val="16"/>
              </w:rPr>
              <w:t>0.9671</w:t>
            </w:r>
            <w:r>
              <w:rPr>
                <w:rFonts w:ascii="Arial"/>
                <w:spacing w:val="40"/>
                <w:sz w:val="16"/>
              </w:rPr>
              <w:t xml:space="preserve"> </w:t>
            </w:r>
            <w:r>
              <w:rPr>
                <w:rFonts w:ascii="Arial"/>
                <w:sz w:val="16"/>
              </w:rPr>
              <w:t>0.9653</w:t>
            </w:r>
            <w:r>
              <w:rPr>
                <w:rFonts w:ascii="Arial"/>
                <w:spacing w:val="37"/>
                <w:sz w:val="16"/>
              </w:rPr>
              <w:t xml:space="preserve"> </w:t>
            </w:r>
            <w:r>
              <w:rPr>
                <w:rFonts w:ascii="Arial"/>
                <w:sz w:val="16"/>
              </w:rPr>
              <w:t>0.9653</w:t>
            </w:r>
          </w:p>
          <w:p w:rsidR="005D2AE8" w:rsidRDefault="005D2AE8" w:rsidP="005D2AE8">
            <w:pPr>
              <w:pStyle w:val="TableParagraph"/>
              <w:ind w:left="41"/>
              <w:rPr>
                <w:rFonts w:ascii="Arial" w:eastAsia="Arial" w:hAnsi="Arial" w:cs="Arial"/>
                <w:sz w:val="16"/>
                <w:szCs w:val="16"/>
              </w:rPr>
            </w:pPr>
            <w:r>
              <w:rPr>
                <w:rFonts w:ascii="Arial"/>
                <w:sz w:val="16"/>
              </w:rPr>
              <w:t>0.9906</w:t>
            </w:r>
            <w:r>
              <w:rPr>
                <w:rFonts w:ascii="Arial"/>
                <w:spacing w:val="34"/>
                <w:sz w:val="16"/>
              </w:rPr>
              <w:t xml:space="preserve"> </w:t>
            </w:r>
            <w:r>
              <w:rPr>
                <w:rFonts w:ascii="Arial"/>
                <w:sz w:val="16"/>
              </w:rPr>
              <w:t>0.9919</w:t>
            </w:r>
            <w:r>
              <w:rPr>
                <w:rFonts w:ascii="Arial"/>
                <w:spacing w:val="40"/>
                <w:sz w:val="16"/>
              </w:rPr>
              <w:t xml:space="preserve"> </w:t>
            </w:r>
            <w:r>
              <w:rPr>
                <w:rFonts w:ascii="Arial"/>
                <w:sz w:val="16"/>
              </w:rPr>
              <w:t>0.9898</w:t>
            </w:r>
            <w:r>
              <w:rPr>
                <w:rFonts w:ascii="Arial"/>
                <w:spacing w:val="40"/>
                <w:sz w:val="16"/>
              </w:rPr>
              <w:t xml:space="preserve"> </w:t>
            </w:r>
            <w:r>
              <w:rPr>
                <w:rFonts w:ascii="Arial"/>
                <w:sz w:val="16"/>
              </w:rPr>
              <w:t>0.9901</w:t>
            </w:r>
            <w:r>
              <w:rPr>
                <w:rFonts w:ascii="Arial"/>
                <w:spacing w:val="38"/>
                <w:sz w:val="16"/>
              </w:rPr>
              <w:t xml:space="preserve"> </w:t>
            </w:r>
            <w:r>
              <w:rPr>
                <w:rFonts w:ascii="Arial"/>
                <w:b/>
                <w:sz w:val="16"/>
              </w:rPr>
              <w:t>0.9891</w:t>
            </w:r>
          </w:p>
          <w:p w:rsidR="005D2AE8" w:rsidRDefault="005D2AE8" w:rsidP="005D2AE8">
            <w:pPr>
              <w:pStyle w:val="TableParagraph"/>
              <w:spacing w:before="1" w:line="184" w:lineRule="exact"/>
              <w:ind w:left="41"/>
              <w:rPr>
                <w:rFonts w:ascii="Arial" w:eastAsia="Arial" w:hAnsi="Arial" w:cs="Arial"/>
                <w:sz w:val="16"/>
                <w:szCs w:val="16"/>
              </w:rPr>
            </w:pPr>
            <w:r>
              <w:rPr>
                <w:rFonts w:ascii="Arial"/>
                <w:b/>
                <w:sz w:val="16"/>
              </w:rPr>
              <w:t>0.9803</w:t>
            </w:r>
            <w:r>
              <w:rPr>
                <w:rFonts w:ascii="Arial"/>
                <w:b/>
                <w:spacing w:val="34"/>
                <w:sz w:val="16"/>
              </w:rPr>
              <w:t xml:space="preserve"> </w:t>
            </w:r>
            <w:r>
              <w:rPr>
                <w:rFonts w:ascii="Arial"/>
                <w:sz w:val="16"/>
              </w:rPr>
              <w:t>0.9819</w:t>
            </w:r>
            <w:r>
              <w:rPr>
                <w:rFonts w:ascii="Arial"/>
                <w:spacing w:val="40"/>
                <w:sz w:val="16"/>
              </w:rPr>
              <w:t xml:space="preserve"> </w:t>
            </w:r>
            <w:r>
              <w:rPr>
                <w:rFonts w:ascii="Arial"/>
                <w:sz w:val="16"/>
              </w:rPr>
              <w:t>0.9805</w:t>
            </w:r>
            <w:r>
              <w:rPr>
                <w:rFonts w:ascii="Arial"/>
                <w:spacing w:val="40"/>
                <w:sz w:val="16"/>
              </w:rPr>
              <w:t xml:space="preserve"> </w:t>
            </w:r>
            <w:r>
              <w:rPr>
                <w:rFonts w:ascii="Arial"/>
                <w:sz w:val="16"/>
              </w:rPr>
              <w:t>0.9840</w:t>
            </w:r>
            <w:r>
              <w:rPr>
                <w:rFonts w:ascii="Arial"/>
                <w:spacing w:val="37"/>
                <w:sz w:val="16"/>
              </w:rPr>
              <w:t xml:space="preserve"> </w:t>
            </w:r>
            <w:r>
              <w:rPr>
                <w:rFonts w:ascii="Arial"/>
                <w:sz w:val="16"/>
              </w:rPr>
              <w:t>0.9837</w:t>
            </w:r>
          </w:p>
          <w:p w:rsidR="005D2AE8" w:rsidRDefault="005D2AE8" w:rsidP="005D2AE8">
            <w:pPr>
              <w:pStyle w:val="TableParagraph"/>
              <w:spacing w:line="184" w:lineRule="exact"/>
              <w:ind w:left="41"/>
              <w:rPr>
                <w:rFonts w:ascii="Arial" w:eastAsia="Arial" w:hAnsi="Arial" w:cs="Arial"/>
                <w:sz w:val="16"/>
                <w:szCs w:val="16"/>
              </w:rPr>
            </w:pPr>
            <w:r>
              <w:rPr>
                <w:rFonts w:ascii="Arial"/>
                <w:b/>
                <w:sz w:val="16"/>
              </w:rPr>
              <w:t>0.9912</w:t>
            </w:r>
            <w:r>
              <w:rPr>
                <w:rFonts w:ascii="Arial"/>
                <w:b/>
                <w:spacing w:val="34"/>
                <w:sz w:val="16"/>
              </w:rPr>
              <w:t xml:space="preserve"> </w:t>
            </w:r>
            <w:r>
              <w:rPr>
                <w:rFonts w:ascii="Arial"/>
                <w:sz w:val="16"/>
              </w:rPr>
              <w:t>0.9980</w:t>
            </w:r>
            <w:r>
              <w:rPr>
                <w:rFonts w:ascii="Arial"/>
                <w:spacing w:val="40"/>
                <w:sz w:val="16"/>
              </w:rPr>
              <w:t xml:space="preserve"> </w:t>
            </w:r>
            <w:r>
              <w:rPr>
                <w:rFonts w:ascii="Arial"/>
                <w:sz w:val="16"/>
              </w:rPr>
              <w:t>1.0009</w:t>
            </w:r>
            <w:r>
              <w:rPr>
                <w:rFonts w:ascii="Arial"/>
                <w:spacing w:val="40"/>
                <w:sz w:val="16"/>
              </w:rPr>
              <w:t xml:space="preserve"> </w:t>
            </w:r>
            <w:r>
              <w:rPr>
                <w:rFonts w:ascii="Arial"/>
                <w:sz w:val="16"/>
              </w:rPr>
              <w:t>0.9991</w:t>
            </w:r>
            <w:r>
              <w:rPr>
                <w:rFonts w:ascii="Arial"/>
                <w:spacing w:val="37"/>
                <w:sz w:val="16"/>
              </w:rPr>
              <w:t xml:space="preserve"> </w:t>
            </w:r>
            <w:r>
              <w:rPr>
                <w:rFonts w:ascii="Arial"/>
                <w:sz w:val="16"/>
              </w:rPr>
              <w:t>1.0049</w:t>
            </w:r>
          </w:p>
          <w:p w:rsidR="005D2AE8" w:rsidRDefault="005D2AE8" w:rsidP="005D2AE8">
            <w:pPr>
              <w:pStyle w:val="TableParagraph"/>
              <w:ind w:left="41"/>
              <w:rPr>
                <w:rFonts w:ascii="Arial" w:eastAsia="Arial" w:hAnsi="Arial" w:cs="Arial"/>
                <w:sz w:val="16"/>
                <w:szCs w:val="16"/>
              </w:rPr>
            </w:pPr>
            <w:r>
              <w:rPr>
                <w:rFonts w:ascii="Arial"/>
                <w:sz w:val="16"/>
              </w:rPr>
              <w:t>0.9770</w:t>
            </w:r>
            <w:r>
              <w:rPr>
                <w:rFonts w:ascii="Arial"/>
                <w:spacing w:val="34"/>
                <w:sz w:val="16"/>
              </w:rPr>
              <w:t xml:space="preserve"> </w:t>
            </w:r>
            <w:r>
              <w:rPr>
                <w:rFonts w:ascii="Arial"/>
                <w:sz w:val="16"/>
              </w:rPr>
              <w:t>0.9747</w:t>
            </w:r>
            <w:r>
              <w:rPr>
                <w:rFonts w:ascii="Arial"/>
                <w:spacing w:val="40"/>
                <w:sz w:val="16"/>
              </w:rPr>
              <w:t xml:space="preserve"> </w:t>
            </w:r>
            <w:r>
              <w:rPr>
                <w:rFonts w:ascii="Arial"/>
                <w:sz w:val="16"/>
              </w:rPr>
              <w:t>0.9742</w:t>
            </w:r>
            <w:r>
              <w:rPr>
                <w:rFonts w:ascii="Arial"/>
                <w:spacing w:val="40"/>
                <w:sz w:val="16"/>
              </w:rPr>
              <w:t xml:space="preserve"> </w:t>
            </w:r>
            <w:r>
              <w:rPr>
                <w:rFonts w:ascii="Arial"/>
                <w:sz w:val="16"/>
              </w:rPr>
              <w:t>0.9761</w:t>
            </w:r>
            <w:r>
              <w:rPr>
                <w:rFonts w:ascii="Arial"/>
                <w:spacing w:val="38"/>
                <w:sz w:val="16"/>
              </w:rPr>
              <w:t xml:space="preserve"> </w:t>
            </w:r>
            <w:r>
              <w:rPr>
                <w:rFonts w:ascii="Arial"/>
                <w:b/>
                <w:sz w:val="16"/>
              </w:rPr>
              <w:t>0.9689</w:t>
            </w:r>
          </w:p>
          <w:p w:rsidR="005D2AE8" w:rsidRDefault="005D2AE8" w:rsidP="005D2AE8">
            <w:pPr>
              <w:pStyle w:val="TableParagraph"/>
              <w:spacing w:before="1"/>
              <w:ind w:left="41"/>
              <w:rPr>
                <w:rFonts w:ascii="Arial" w:eastAsia="Arial" w:hAnsi="Arial" w:cs="Arial"/>
                <w:sz w:val="16"/>
                <w:szCs w:val="16"/>
              </w:rPr>
            </w:pPr>
            <w:r>
              <w:rPr>
                <w:rFonts w:ascii="Arial"/>
                <w:b/>
                <w:sz w:val="16"/>
              </w:rPr>
              <w:t>0.9909</w:t>
            </w:r>
            <w:r>
              <w:rPr>
                <w:rFonts w:ascii="Arial"/>
                <w:b/>
                <w:spacing w:val="34"/>
                <w:sz w:val="16"/>
              </w:rPr>
              <w:t xml:space="preserve"> </w:t>
            </w:r>
            <w:r>
              <w:rPr>
                <w:rFonts w:ascii="Arial"/>
                <w:sz w:val="16"/>
              </w:rPr>
              <w:t>0.9984</w:t>
            </w:r>
            <w:r>
              <w:rPr>
                <w:rFonts w:ascii="Arial"/>
                <w:spacing w:val="40"/>
                <w:sz w:val="16"/>
              </w:rPr>
              <w:t xml:space="preserve"> </w:t>
            </w:r>
            <w:r>
              <w:rPr>
                <w:rFonts w:ascii="Arial"/>
                <w:sz w:val="16"/>
              </w:rPr>
              <w:t>0.9975</w:t>
            </w:r>
            <w:r>
              <w:rPr>
                <w:rFonts w:ascii="Arial"/>
                <w:spacing w:val="40"/>
                <w:sz w:val="16"/>
              </w:rPr>
              <w:t xml:space="preserve"> </w:t>
            </w:r>
            <w:r>
              <w:rPr>
                <w:rFonts w:ascii="Arial"/>
                <w:sz w:val="16"/>
              </w:rPr>
              <w:t>0.9977</w:t>
            </w:r>
            <w:r>
              <w:rPr>
                <w:rFonts w:ascii="Arial"/>
                <w:spacing w:val="37"/>
                <w:sz w:val="16"/>
              </w:rPr>
              <w:t xml:space="preserve"> </w:t>
            </w:r>
            <w:r>
              <w:rPr>
                <w:rFonts w:ascii="Arial"/>
                <w:sz w:val="16"/>
              </w:rPr>
              <w:t>0.9951</w:t>
            </w:r>
          </w:p>
        </w:tc>
        <w:tc>
          <w:tcPr>
            <w:tcW w:w="1158" w:type="dxa"/>
            <w:tcBorders>
              <w:top w:val="single" w:sz="7" w:space="0" w:color="000000"/>
              <w:left w:val="single" w:sz="5" w:space="0" w:color="000000"/>
              <w:bottom w:val="single" w:sz="5" w:space="0" w:color="000000"/>
              <w:right w:val="nil"/>
            </w:tcBorders>
          </w:tcPr>
          <w:p w:rsidR="005D2AE8" w:rsidRDefault="005D2AE8" w:rsidP="005D2AE8">
            <w:pPr>
              <w:pStyle w:val="TableParagraph"/>
              <w:spacing w:line="180" w:lineRule="exact"/>
              <w:ind w:left="40"/>
              <w:rPr>
                <w:rFonts w:ascii="Arial" w:eastAsia="Arial" w:hAnsi="Arial" w:cs="Arial"/>
                <w:sz w:val="16"/>
                <w:szCs w:val="16"/>
              </w:rPr>
            </w:pPr>
            <w:r>
              <w:rPr>
                <w:rFonts w:ascii="Arial"/>
                <w:sz w:val="16"/>
              </w:rPr>
              <w:t>0.9560</w:t>
            </w:r>
            <w:r>
              <w:rPr>
                <w:rFonts w:ascii="Arial"/>
                <w:spacing w:val="33"/>
                <w:sz w:val="16"/>
              </w:rPr>
              <w:t xml:space="preserve"> </w:t>
            </w:r>
            <w:r>
              <w:rPr>
                <w:rFonts w:ascii="Arial"/>
                <w:sz w:val="16"/>
              </w:rPr>
              <w:t>0.0026</w:t>
            </w:r>
          </w:p>
          <w:p w:rsidR="005D2AE8" w:rsidRDefault="005D2AE8" w:rsidP="005D2AE8">
            <w:pPr>
              <w:pStyle w:val="TableParagraph"/>
              <w:spacing w:line="184" w:lineRule="exact"/>
              <w:ind w:left="41"/>
              <w:rPr>
                <w:rFonts w:ascii="Arial" w:eastAsia="Arial" w:hAnsi="Arial" w:cs="Arial"/>
                <w:sz w:val="16"/>
                <w:szCs w:val="16"/>
              </w:rPr>
            </w:pPr>
            <w:r>
              <w:rPr>
                <w:rFonts w:ascii="Arial"/>
                <w:sz w:val="16"/>
              </w:rPr>
              <w:t>0.9427</w:t>
            </w:r>
            <w:r>
              <w:rPr>
                <w:rFonts w:ascii="Arial"/>
                <w:spacing w:val="33"/>
                <w:sz w:val="16"/>
              </w:rPr>
              <w:t xml:space="preserve"> </w:t>
            </w:r>
            <w:r>
              <w:rPr>
                <w:rFonts w:ascii="Arial"/>
                <w:sz w:val="16"/>
              </w:rPr>
              <w:t>0.0015</w:t>
            </w:r>
          </w:p>
          <w:p w:rsidR="005D2AE8" w:rsidRDefault="005D2AE8" w:rsidP="005D2AE8">
            <w:pPr>
              <w:pStyle w:val="TableParagraph"/>
              <w:ind w:left="40"/>
              <w:rPr>
                <w:rFonts w:ascii="Arial" w:eastAsia="Arial" w:hAnsi="Arial" w:cs="Arial"/>
                <w:sz w:val="16"/>
                <w:szCs w:val="16"/>
              </w:rPr>
            </w:pPr>
            <w:r>
              <w:rPr>
                <w:rFonts w:ascii="Arial"/>
                <w:sz w:val="16"/>
              </w:rPr>
              <w:t>0.9395</w:t>
            </w:r>
            <w:r>
              <w:rPr>
                <w:rFonts w:ascii="Arial"/>
                <w:spacing w:val="33"/>
                <w:sz w:val="16"/>
              </w:rPr>
              <w:t xml:space="preserve"> </w:t>
            </w:r>
            <w:r>
              <w:rPr>
                <w:rFonts w:ascii="Arial"/>
                <w:sz w:val="16"/>
              </w:rPr>
              <w:t>0.0023</w:t>
            </w:r>
          </w:p>
          <w:p w:rsidR="005D2AE8" w:rsidRDefault="005D2AE8" w:rsidP="005D2AE8">
            <w:pPr>
              <w:pStyle w:val="TableParagraph"/>
              <w:spacing w:before="1" w:line="184" w:lineRule="exact"/>
              <w:ind w:left="40"/>
              <w:rPr>
                <w:rFonts w:ascii="Arial" w:eastAsia="Arial" w:hAnsi="Arial" w:cs="Arial"/>
                <w:sz w:val="16"/>
                <w:szCs w:val="16"/>
              </w:rPr>
            </w:pPr>
            <w:r>
              <w:rPr>
                <w:rFonts w:ascii="Arial"/>
                <w:sz w:val="16"/>
              </w:rPr>
              <w:t>0.9409</w:t>
            </w:r>
            <w:r>
              <w:rPr>
                <w:rFonts w:ascii="Arial"/>
                <w:spacing w:val="33"/>
                <w:sz w:val="16"/>
              </w:rPr>
              <w:t xml:space="preserve"> </w:t>
            </w:r>
            <w:r>
              <w:rPr>
                <w:rFonts w:ascii="Arial"/>
                <w:sz w:val="16"/>
              </w:rPr>
              <w:t>0.0056</w:t>
            </w:r>
          </w:p>
          <w:p w:rsidR="005D2AE8" w:rsidRDefault="005D2AE8" w:rsidP="005D2AE8">
            <w:pPr>
              <w:pStyle w:val="TableParagraph"/>
              <w:spacing w:line="184" w:lineRule="exact"/>
              <w:ind w:left="40"/>
              <w:rPr>
                <w:rFonts w:ascii="Arial" w:eastAsia="Arial" w:hAnsi="Arial" w:cs="Arial"/>
                <w:sz w:val="16"/>
                <w:szCs w:val="16"/>
              </w:rPr>
            </w:pPr>
            <w:r>
              <w:rPr>
                <w:rFonts w:ascii="Arial"/>
                <w:sz w:val="16"/>
              </w:rPr>
              <w:t>0.9501</w:t>
            </w:r>
            <w:r>
              <w:rPr>
                <w:rFonts w:ascii="Arial"/>
                <w:spacing w:val="33"/>
                <w:sz w:val="16"/>
              </w:rPr>
              <w:t xml:space="preserve"> </w:t>
            </w:r>
            <w:r>
              <w:rPr>
                <w:rFonts w:ascii="Arial"/>
                <w:sz w:val="16"/>
              </w:rPr>
              <w:t>0.0071</w:t>
            </w:r>
          </w:p>
          <w:p w:rsidR="005D2AE8" w:rsidRDefault="005D2AE8" w:rsidP="005D2AE8">
            <w:pPr>
              <w:pStyle w:val="TableParagraph"/>
              <w:ind w:left="41"/>
              <w:rPr>
                <w:rFonts w:ascii="Arial" w:eastAsia="Arial" w:hAnsi="Arial" w:cs="Arial"/>
                <w:sz w:val="16"/>
                <w:szCs w:val="16"/>
              </w:rPr>
            </w:pPr>
            <w:r>
              <w:rPr>
                <w:rFonts w:ascii="Arial"/>
                <w:sz w:val="16"/>
              </w:rPr>
              <w:t>0.9891</w:t>
            </w:r>
            <w:r>
              <w:rPr>
                <w:rFonts w:ascii="Arial"/>
                <w:spacing w:val="33"/>
                <w:sz w:val="16"/>
              </w:rPr>
              <w:t xml:space="preserve"> </w:t>
            </w:r>
            <w:r>
              <w:rPr>
                <w:rFonts w:ascii="Arial"/>
                <w:sz w:val="16"/>
              </w:rPr>
              <w:t>0.0010</w:t>
            </w:r>
          </w:p>
          <w:p w:rsidR="005D2AE8" w:rsidRDefault="005D2AE8" w:rsidP="005D2AE8">
            <w:pPr>
              <w:pStyle w:val="TableParagraph"/>
              <w:spacing w:before="1" w:line="184" w:lineRule="exact"/>
              <w:ind w:left="40"/>
              <w:rPr>
                <w:rFonts w:ascii="Arial" w:eastAsia="Arial" w:hAnsi="Arial" w:cs="Arial"/>
                <w:sz w:val="16"/>
                <w:szCs w:val="16"/>
              </w:rPr>
            </w:pPr>
            <w:r>
              <w:rPr>
                <w:rFonts w:ascii="Arial"/>
                <w:sz w:val="16"/>
              </w:rPr>
              <w:t>0.9803</w:t>
            </w:r>
            <w:r>
              <w:rPr>
                <w:rFonts w:ascii="Arial"/>
                <w:spacing w:val="33"/>
                <w:sz w:val="16"/>
              </w:rPr>
              <w:t xml:space="preserve"> </w:t>
            </w:r>
            <w:r>
              <w:rPr>
                <w:rFonts w:ascii="Arial"/>
                <w:sz w:val="16"/>
              </w:rPr>
              <w:t>0.0017</w:t>
            </w:r>
          </w:p>
          <w:p w:rsidR="005D2AE8" w:rsidRDefault="005D2AE8" w:rsidP="005D2AE8">
            <w:pPr>
              <w:pStyle w:val="TableParagraph"/>
              <w:spacing w:line="184" w:lineRule="exact"/>
              <w:ind w:left="40"/>
              <w:rPr>
                <w:rFonts w:ascii="Arial" w:eastAsia="Arial" w:hAnsi="Arial" w:cs="Arial"/>
                <w:sz w:val="16"/>
                <w:szCs w:val="16"/>
              </w:rPr>
            </w:pPr>
            <w:r>
              <w:rPr>
                <w:rFonts w:ascii="Arial"/>
                <w:sz w:val="16"/>
              </w:rPr>
              <w:t>0.9912</w:t>
            </w:r>
            <w:r>
              <w:rPr>
                <w:rFonts w:ascii="Arial"/>
                <w:spacing w:val="33"/>
                <w:sz w:val="16"/>
              </w:rPr>
              <w:t xml:space="preserve"> </w:t>
            </w:r>
            <w:r>
              <w:rPr>
                <w:rFonts w:ascii="Arial"/>
                <w:sz w:val="16"/>
              </w:rPr>
              <w:t>0.0050</w:t>
            </w:r>
          </w:p>
          <w:p w:rsidR="005D2AE8" w:rsidRDefault="005D2AE8" w:rsidP="005D2AE8">
            <w:pPr>
              <w:pStyle w:val="TableParagraph"/>
              <w:ind w:left="41"/>
              <w:rPr>
                <w:rFonts w:ascii="Arial" w:eastAsia="Arial" w:hAnsi="Arial" w:cs="Arial"/>
                <w:sz w:val="16"/>
                <w:szCs w:val="16"/>
              </w:rPr>
            </w:pPr>
            <w:r>
              <w:rPr>
                <w:rFonts w:ascii="Arial"/>
                <w:sz w:val="16"/>
              </w:rPr>
              <w:t>0.9689</w:t>
            </w:r>
            <w:r>
              <w:rPr>
                <w:rFonts w:ascii="Arial"/>
                <w:spacing w:val="33"/>
                <w:sz w:val="16"/>
              </w:rPr>
              <w:t xml:space="preserve"> </w:t>
            </w:r>
            <w:r>
              <w:rPr>
                <w:rFonts w:ascii="Arial"/>
                <w:sz w:val="16"/>
              </w:rPr>
              <w:t>0.0032</w:t>
            </w:r>
          </w:p>
          <w:p w:rsidR="005D2AE8" w:rsidRDefault="005D2AE8" w:rsidP="005D2AE8">
            <w:pPr>
              <w:pStyle w:val="TableParagraph"/>
              <w:spacing w:before="1"/>
              <w:ind w:left="40"/>
              <w:rPr>
                <w:rFonts w:ascii="Arial" w:eastAsia="Arial" w:hAnsi="Arial" w:cs="Arial"/>
                <w:sz w:val="16"/>
                <w:szCs w:val="16"/>
              </w:rPr>
            </w:pPr>
            <w:r>
              <w:rPr>
                <w:rFonts w:ascii="Arial"/>
                <w:sz w:val="16"/>
              </w:rPr>
              <w:t>0.9909</w:t>
            </w:r>
            <w:r>
              <w:rPr>
                <w:rFonts w:ascii="Arial"/>
                <w:spacing w:val="33"/>
                <w:sz w:val="16"/>
              </w:rPr>
              <w:t xml:space="preserve"> </w:t>
            </w:r>
            <w:r>
              <w:rPr>
                <w:rFonts w:ascii="Arial"/>
                <w:sz w:val="16"/>
              </w:rPr>
              <w:t>0.0031</w:t>
            </w:r>
          </w:p>
        </w:tc>
      </w:tr>
      <w:tr w:rsidR="005D2AE8" w:rsidTr="00A21D6A">
        <w:trPr>
          <w:trHeight w:hRule="exact" w:val="478"/>
          <w:jc w:val="center"/>
        </w:trPr>
        <w:tc>
          <w:tcPr>
            <w:tcW w:w="491" w:type="dxa"/>
            <w:tcBorders>
              <w:top w:val="single" w:sz="5" w:space="0" w:color="000000"/>
              <w:left w:val="nil"/>
              <w:bottom w:val="single" w:sz="13" w:space="0" w:color="000000"/>
              <w:right w:val="single" w:sz="7" w:space="0" w:color="000000"/>
            </w:tcBorders>
          </w:tcPr>
          <w:p w:rsidR="00A21D6A" w:rsidRDefault="00A21D6A" w:rsidP="00A21D6A">
            <w:pPr>
              <w:pStyle w:val="TableParagraph"/>
              <w:spacing w:line="181" w:lineRule="exact"/>
              <w:ind w:left="41"/>
              <w:rPr>
                <w:rFonts w:ascii="Arial"/>
                <w:sz w:val="16"/>
              </w:rPr>
            </w:pPr>
            <w:r w:rsidRPr="00926D7F">
              <w:rPr>
                <w:rFonts w:ascii="Arial"/>
                <w:sz w:val="16"/>
              </w:rPr>
              <w:t>Mean</w:t>
            </w:r>
          </w:p>
          <w:p w:rsidR="005D2AE8" w:rsidRDefault="00A21D6A" w:rsidP="00A21D6A">
            <w:pPr>
              <w:pStyle w:val="TableParagraph"/>
              <w:ind w:right="81"/>
              <w:rPr>
                <w:rFonts w:ascii="Arial" w:eastAsia="Arial" w:hAnsi="Arial" w:cs="Arial"/>
                <w:sz w:val="16"/>
                <w:szCs w:val="16"/>
              </w:rPr>
            </w:pPr>
            <w:r w:rsidRPr="00926D7F">
              <w:rPr>
                <w:rFonts w:ascii="Arial"/>
                <w:sz w:val="16"/>
              </w:rPr>
              <w:t xml:space="preserve"> </w:t>
            </w:r>
            <w:r>
              <w:rPr>
                <w:rFonts w:ascii="Arial"/>
                <w:sz w:val="16"/>
              </w:rPr>
              <w:t>Std.</w:t>
            </w:r>
          </w:p>
        </w:tc>
        <w:tc>
          <w:tcPr>
            <w:tcW w:w="2894" w:type="dxa"/>
            <w:tcBorders>
              <w:top w:val="single" w:sz="5" w:space="0" w:color="000000"/>
              <w:left w:val="single" w:sz="7" w:space="0" w:color="000000"/>
              <w:bottom w:val="single" w:sz="13" w:space="0" w:color="000000"/>
              <w:right w:val="single" w:sz="5" w:space="0" w:color="000000"/>
            </w:tcBorders>
          </w:tcPr>
          <w:p w:rsidR="005D2AE8" w:rsidRDefault="005D2AE8" w:rsidP="005D2AE8">
            <w:pPr>
              <w:pStyle w:val="TableParagraph"/>
              <w:spacing w:line="181" w:lineRule="exact"/>
              <w:ind w:left="40"/>
              <w:rPr>
                <w:rFonts w:ascii="Arial" w:eastAsia="Arial" w:hAnsi="Arial" w:cs="Arial"/>
                <w:sz w:val="16"/>
                <w:szCs w:val="16"/>
              </w:rPr>
            </w:pPr>
            <w:r>
              <w:rPr>
                <w:rFonts w:ascii="Arial"/>
                <w:sz w:val="16"/>
              </w:rPr>
              <w:t>0.9693</w:t>
            </w:r>
            <w:r>
              <w:rPr>
                <w:rFonts w:ascii="Arial"/>
                <w:spacing w:val="34"/>
                <w:sz w:val="16"/>
              </w:rPr>
              <w:t xml:space="preserve"> </w:t>
            </w:r>
            <w:r>
              <w:rPr>
                <w:rFonts w:ascii="Arial"/>
                <w:b/>
                <w:sz w:val="16"/>
              </w:rPr>
              <w:t>0.9682</w:t>
            </w:r>
            <w:r>
              <w:rPr>
                <w:rFonts w:ascii="Arial"/>
                <w:b/>
                <w:spacing w:val="40"/>
                <w:sz w:val="16"/>
              </w:rPr>
              <w:t xml:space="preserve"> </w:t>
            </w:r>
            <w:r>
              <w:rPr>
                <w:rFonts w:ascii="Arial"/>
                <w:sz w:val="16"/>
              </w:rPr>
              <w:t>0.9704</w:t>
            </w:r>
            <w:r>
              <w:rPr>
                <w:rFonts w:ascii="Arial"/>
                <w:spacing w:val="40"/>
                <w:sz w:val="16"/>
              </w:rPr>
              <w:t xml:space="preserve"> </w:t>
            </w:r>
            <w:r>
              <w:rPr>
                <w:rFonts w:ascii="Arial"/>
                <w:sz w:val="16"/>
              </w:rPr>
              <w:t>0.9701</w:t>
            </w:r>
            <w:r>
              <w:rPr>
                <w:rFonts w:ascii="Arial"/>
                <w:spacing w:val="37"/>
                <w:sz w:val="16"/>
              </w:rPr>
              <w:t xml:space="preserve"> </w:t>
            </w:r>
            <w:r>
              <w:rPr>
                <w:rFonts w:ascii="Arial"/>
                <w:sz w:val="16"/>
              </w:rPr>
              <w:t>0.9699</w:t>
            </w:r>
          </w:p>
          <w:p w:rsidR="005D2AE8" w:rsidRDefault="005D2AE8" w:rsidP="005D2AE8">
            <w:pPr>
              <w:pStyle w:val="TableParagraph"/>
              <w:spacing w:before="1"/>
              <w:ind w:left="40"/>
              <w:rPr>
                <w:rFonts w:ascii="Arial" w:eastAsia="Arial" w:hAnsi="Arial" w:cs="Arial"/>
                <w:sz w:val="16"/>
                <w:szCs w:val="16"/>
              </w:rPr>
            </w:pPr>
            <w:r>
              <w:rPr>
                <w:rFonts w:ascii="Arial"/>
                <w:sz w:val="16"/>
              </w:rPr>
              <w:t>0.0194</w:t>
            </w:r>
            <w:r>
              <w:rPr>
                <w:rFonts w:ascii="Arial"/>
                <w:spacing w:val="34"/>
                <w:sz w:val="16"/>
              </w:rPr>
              <w:t xml:space="preserve"> </w:t>
            </w:r>
            <w:r>
              <w:rPr>
                <w:rFonts w:ascii="Arial"/>
                <w:sz w:val="16"/>
              </w:rPr>
              <w:t>0.0233</w:t>
            </w:r>
            <w:r>
              <w:rPr>
                <w:rFonts w:ascii="Arial"/>
                <w:spacing w:val="40"/>
                <w:sz w:val="16"/>
              </w:rPr>
              <w:t xml:space="preserve"> </w:t>
            </w:r>
            <w:r>
              <w:rPr>
                <w:rFonts w:ascii="Arial"/>
                <w:sz w:val="16"/>
              </w:rPr>
              <w:t>0.0220</w:t>
            </w:r>
            <w:r>
              <w:rPr>
                <w:rFonts w:ascii="Arial"/>
                <w:spacing w:val="40"/>
                <w:sz w:val="16"/>
              </w:rPr>
              <w:t xml:space="preserve"> </w:t>
            </w:r>
            <w:r>
              <w:rPr>
                <w:rFonts w:ascii="Arial"/>
                <w:sz w:val="16"/>
              </w:rPr>
              <w:t>0.0226</w:t>
            </w:r>
            <w:r>
              <w:rPr>
                <w:rFonts w:ascii="Arial"/>
                <w:spacing w:val="37"/>
                <w:sz w:val="16"/>
              </w:rPr>
              <w:t xml:space="preserve"> </w:t>
            </w:r>
            <w:r>
              <w:rPr>
                <w:rFonts w:ascii="Arial"/>
                <w:sz w:val="16"/>
              </w:rPr>
              <w:t>0.0227</w:t>
            </w:r>
          </w:p>
        </w:tc>
        <w:tc>
          <w:tcPr>
            <w:tcW w:w="1158" w:type="dxa"/>
            <w:tcBorders>
              <w:top w:val="single" w:sz="5" w:space="0" w:color="000000"/>
              <w:left w:val="single" w:sz="5" w:space="0" w:color="000000"/>
              <w:bottom w:val="single" w:sz="13" w:space="0" w:color="000000"/>
              <w:right w:val="nil"/>
            </w:tcBorders>
          </w:tcPr>
          <w:p w:rsidR="005D2AE8" w:rsidRDefault="005D2AE8" w:rsidP="005D2AE8">
            <w:pPr>
              <w:pStyle w:val="TableParagraph"/>
              <w:spacing w:line="181" w:lineRule="exact"/>
              <w:ind w:left="40"/>
              <w:rPr>
                <w:rFonts w:ascii="Arial" w:eastAsia="Arial" w:hAnsi="Arial" w:cs="Arial"/>
                <w:sz w:val="16"/>
                <w:szCs w:val="16"/>
              </w:rPr>
            </w:pPr>
            <w:r>
              <w:rPr>
                <w:rFonts w:ascii="Arial"/>
                <w:sz w:val="16"/>
              </w:rPr>
              <w:t>0.9650</w:t>
            </w:r>
            <w:r>
              <w:rPr>
                <w:rFonts w:ascii="Arial"/>
                <w:spacing w:val="33"/>
                <w:sz w:val="16"/>
              </w:rPr>
              <w:t xml:space="preserve"> </w:t>
            </w:r>
            <w:r>
              <w:rPr>
                <w:rFonts w:ascii="Arial"/>
                <w:sz w:val="16"/>
              </w:rPr>
              <w:t>0.0033</w:t>
            </w:r>
          </w:p>
          <w:p w:rsidR="005D2AE8" w:rsidRDefault="005D2AE8" w:rsidP="005D2AE8">
            <w:pPr>
              <w:pStyle w:val="TableParagraph"/>
              <w:spacing w:before="1"/>
              <w:ind w:left="40"/>
              <w:rPr>
                <w:rFonts w:ascii="Arial" w:eastAsia="Arial" w:hAnsi="Arial" w:cs="Arial"/>
                <w:sz w:val="16"/>
                <w:szCs w:val="16"/>
              </w:rPr>
            </w:pPr>
            <w:r>
              <w:rPr>
                <w:rFonts w:ascii="Arial"/>
                <w:sz w:val="16"/>
              </w:rPr>
              <w:t>0.0217</w:t>
            </w:r>
            <w:r>
              <w:rPr>
                <w:rFonts w:ascii="Arial"/>
                <w:spacing w:val="33"/>
                <w:sz w:val="16"/>
              </w:rPr>
              <w:t xml:space="preserve"> </w:t>
            </w:r>
            <w:r>
              <w:rPr>
                <w:rFonts w:ascii="Arial"/>
                <w:sz w:val="16"/>
              </w:rPr>
              <w:t>0.0020</w:t>
            </w:r>
          </w:p>
        </w:tc>
      </w:tr>
    </w:tbl>
    <w:p w:rsidR="005D2AE8" w:rsidRPr="00A21D6A" w:rsidRDefault="005D2AE8" w:rsidP="005D2AE8">
      <w:pPr>
        <w:autoSpaceDE w:val="0"/>
        <w:autoSpaceDN w:val="0"/>
        <w:adjustRightInd w:val="0"/>
        <w:jc w:val="center"/>
        <w:rPr>
          <w:spacing w:val="-1"/>
          <w:szCs w:val="21"/>
          <w:lang w:val="x-none"/>
        </w:rPr>
      </w:pPr>
      <w:r w:rsidRPr="00A21D6A">
        <w:rPr>
          <w:b/>
          <w:bCs/>
          <w:kern w:val="0"/>
          <w:szCs w:val="21"/>
        </w:rPr>
        <w:t>Table 5.3. NRMSE for dimension 5 with hidden nodes 5, 6, 7, 8, and 9</w:t>
      </w:r>
    </w:p>
    <w:p w:rsidR="005D2AE8" w:rsidRDefault="005D2AE8" w:rsidP="005D2AE8">
      <w:pPr>
        <w:autoSpaceDE w:val="0"/>
        <w:autoSpaceDN w:val="0"/>
        <w:adjustRightInd w:val="0"/>
        <w:jc w:val="center"/>
        <w:rPr>
          <w:spacing w:val="-1"/>
          <w:lang w:val="x-none"/>
        </w:rPr>
      </w:pPr>
    </w:p>
    <w:p w:rsidR="00753568" w:rsidRPr="00A21D6A" w:rsidRDefault="00753568" w:rsidP="00A21D6A">
      <w:pPr>
        <w:autoSpaceDE w:val="0"/>
        <w:autoSpaceDN w:val="0"/>
        <w:adjustRightInd w:val="0"/>
        <w:spacing w:line="360" w:lineRule="exact"/>
        <w:rPr>
          <w:spacing w:val="-1"/>
          <w:sz w:val="24"/>
          <w:lang w:val="x-none"/>
        </w:rPr>
      </w:pPr>
      <w:r w:rsidRPr="00A21D6A">
        <w:rPr>
          <w:spacing w:val="-1"/>
          <w:sz w:val="24"/>
          <w:lang w:val="x-none"/>
        </w:rPr>
        <w:t>From table 5.1 to 5.3, we can see that the differences of NRMSE for nodes within each dimension are very small. The</w:t>
      </w:r>
      <w:r w:rsidR="00514545" w:rsidRPr="00A21D6A">
        <w:rPr>
          <w:spacing w:val="-1"/>
          <w:sz w:val="24"/>
          <w:lang w:val="x-none"/>
        </w:rPr>
        <w:t xml:space="preserve"> </w:t>
      </w:r>
      <w:r w:rsidRPr="00A21D6A">
        <w:rPr>
          <w:spacing w:val="-1"/>
          <w:sz w:val="24"/>
          <w:lang w:val="x-none"/>
        </w:rPr>
        <w:t>number</w:t>
      </w:r>
      <w:r w:rsidR="00514545" w:rsidRPr="00A21D6A">
        <w:rPr>
          <w:spacing w:val="-1"/>
          <w:sz w:val="24"/>
          <w:lang w:val="x-none"/>
        </w:rPr>
        <w:t xml:space="preserve"> </w:t>
      </w:r>
      <w:r w:rsidRPr="00A21D6A">
        <w:rPr>
          <w:spacing w:val="-1"/>
          <w:sz w:val="24"/>
          <w:lang w:val="x-none"/>
        </w:rPr>
        <w:t>of</w:t>
      </w:r>
      <w:r w:rsidR="00514545" w:rsidRPr="00A21D6A">
        <w:rPr>
          <w:spacing w:val="-1"/>
          <w:sz w:val="24"/>
          <w:lang w:val="x-none"/>
        </w:rPr>
        <w:t xml:space="preserve"> </w:t>
      </w:r>
      <w:r w:rsidRPr="00A21D6A">
        <w:rPr>
          <w:spacing w:val="-1"/>
          <w:sz w:val="24"/>
          <w:lang w:val="x-none"/>
        </w:rPr>
        <w:t>hidden</w:t>
      </w:r>
      <w:r w:rsidR="00514545" w:rsidRPr="00A21D6A">
        <w:rPr>
          <w:spacing w:val="-1"/>
          <w:sz w:val="24"/>
          <w:lang w:val="x-none"/>
        </w:rPr>
        <w:t xml:space="preserve"> </w:t>
      </w:r>
      <w:r w:rsidRPr="00A21D6A">
        <w:rPr>
          <w:spacing w:val="-1"/>
          <w:sz w:val="24"/>
          <w:lang w:val="x-none"/>
        </w:rPr>
        <w:t>nodes</w:t>
      </w:r>
      <w:r w:rsidR="00514545" w:rsidRPr="00A21D6A">
        <w:rPr>
          <w:spacing w:val="-1"/>
          <w:sz w:val="24"/>
          <w:lang w:val="x-none"/>
        </w:rPr>
        <w:t xml:space="preserve"> </w:t>
      </w:r>
      <w:r w:rsidRPr="00A21D6A">
        <w:rPr>
          <w:spacing w:val="-1"/>
          <w:sz w:val="24"/>
          <w:lang w:val="x-none"/>
        </w:rPr>
        <w:t>with</w:t>
      </w:r>
      <w:r w:rsidR="00514545" w:rsidRPr="00A21D6A">
        <w:rPr>
          <w:spacing w:val="-1"/>
          <w:sz w:val="24"/>
          <w:lang w:val="x-none"/>
        </w:rPr>
        <w:t xml:space="preserve"> </w:t>
      </w:r>
      <w:r w:rsidRPr="00A21D6A">
        <w:rPr>
          <w:spacing w:val="-1"/>
          <w:sz w:val="24"/>
          <w:lang w:val="x-none"/>
        </w:rPr>
        <w:t>minimum</w:t>
      </w:r>
      <w:r w:rsidR="00514545" w:rsidRPr="00A21D6A">
        <w:rPr>
          <w:spacing w:val="-1"/>
          <w:sz w:val="24"/>
          <w:lang w:val="x-none"/>
        </w:rPr>
        <w:t xml:space="preserve"> </w:t>
      </w:r>
      <w:r w:rsidRPr="00A21D6A">
        <w:rPr>
          <w:spacing w:val="-1"/>
          <w:sz w:val="24"/>
          <w:lang w:val="x-none"/>
        </w:rPr>
        <w:t>average NRMSE for dimension 3, 4, 5 are 8, 8 and 6 respectively. Thus we use 8, 8, and 6 hidden nodes network for dimension 3, 4, and 5 to do prediction. Each network is trained 100 times and the minimum NRMSE is recorded. Final NRMSE is the minimum of 3 dimensions.</w:t>
      </w:r>
      <w:r w:rsidR="00514545" w:rsidRPr="00A21D6A">
        <w:rPr>
          <w:spacing w:val="-1"/>
          <w:sz w:val="24"/>
          <w:lang w:val="x-none"/>
        </w:rPr>
        <w:t xml:space="preserve"> </w:t>
      </w:r>
      <w:r w:rsidRPr="00A21D6A">
        <w:rPr>
          <w:spacing w:val="-1"/>
          <w:sz w:val="24"/>
          <w:lang w:val="x-none"/>
        </w:rPr>
        <w:t>Table 5.4 gives NRMSE of our initial 60 samples for two groups.</w:t>
      </w:r>
    </w:p>
    <w:p w:rsidR="00730C1B" w:rsidRDefault="00730C1B" w:rsidP="00221514">
      <w:pPr>
        <w:autoSpaceDE w:val="0"/>
        <w:autoSpaceDN w:val="0"/>
        <w:adjustRightInd w:val="0"/>
        <w:rPr>
          <w:spacing w:val="-1"/>
          <w:lang w:val="x-none"/>
        </w:rPr>
      </w:pPr>
    </w:p>
    <w:tbl>
      <w:tblPr>
        <w:tblStyle w:val="TableNormal"/>
        <w:tblW w:w="0" w:type="auto"/>
        <w:jc w:val="center"/>
        <w:tblLayout w:type="fixed"/>
        <w:tblLook w:val="01E0" w:firstRow="1" w:lastRow="1" w:firstColumn="1" w:lastColumn="1" w:noHBand="0" w:noVBand="0"/>
      </w:tblPr>
      <w:tblGrid>
        <w:gridCol w:w="500"/>
        <w:gridCol w:w="821"/>
        <w:gridCol w:w="898"/>
        <w:gridCol w:w="360"/>
        <w:gridCol w:w="840"/>
        <w:gridCol w:w="840"/>
      </w:tblGrid>
      <w:tr w:rsidR="00753568" w:rsidTr="00A21D6A">
        <w:trPr>
          <w:trHeight w:hRule="exact" w:val="667"/>
          <w:jc w:val="center"/>
        </w:trPr>
        <w:tc>
          <w:tcPr>
            <w:tcW w:w="500" w:type="dxa"/>
            <w:tcBorders>
              <w:top w:val="single" w:sz="13" w:space="0" w:color="000000"/>
              <w:left w:val="nil"/>
              <w:bottom w:val="single" w:sz="7" w:space="0" w:color="000000"/>
              <w:right w:val="single" w:sz="7" w:space="0" w:color="000000"/>
            </w:tcBorders>
          </w:tcPr>
          <w:p w:rsidR="00753568" w:rsidRDefault="00753568" w:rsidP="00B76EB2"/>
        </w:tc>
        <w:tc>
          <w:tcPr>
            <w:tcW w:w="821" w:type="dxa"/>
            <w:tcBorders>
              <w:top w:val="single" w:sz="13" w:space="0" w:color="000000"/>
              <w:left w:val="single" w:sz="7" w:space="0" w:color="000000"/>
              <w:bottom w:val="single" w:sz="7" w:space="0" w:color="000000"/>
              <w:right w:val="nil"/>
            </w:tcBorders>
          </w:tcPr>
          <w:p w:rsidR="00753568" w:rsidRDefault="00753568" w:rsidP="00B76EB2">
            <w:pPr>
              <w:pStyle w:val="TableParagraph"/>
              <w:spacing w:before="111"/>
              <w:ind w:left="-2"/>
              <w:rPr>
                <w:rFonts w:ascii="Arial" w:eastAsia="Arial" w:hAnsi="Arial" w:cs="Arial"/>
                <w:sz w:val="20"/>
                <w:szCs w:val="20"/>
              </w:rPr>
            </w:pPr>
            <w:r>
              <w:rPr>
                <w:rFonts w:ascii="Arial"/>
                <w:i/>
                <w:sz w:val="20"/>
              </w:rPr>
              <w:t>H&gt;0.65</w:t>
            </w:r>
          </w:p>
        </w:tc>
        <w:tc>
          <w:tcPr>
            <w:tcW w:w="898" w:type="dxa"/>
            <w:tcBorders>
              <w:top w:val="single" w:sz="13" w:space="0" w:color="000000"/>
              <w:left w:val="nil"/>
              <w:bottom w:val="single" w:sz="7" w:space="0" w:color="000000"/>
              <w:right w:val="single" w:sz="3" w:space="0" w:color="000000"/>
            </w:tcBorders>
          </w:tcPr>
          <w:p w:rsidR="00753568" w:rsidRDefault="00753568" w:rsidP="00B76EB2">
            <w:pPr>
              <w:pStyle w:val="TableParagraph"/>
              <w:spacing w:line="227" w:lineRule="exact"/>
              <w:ind w:left="37"/>
              <w:jc w:val="center"/>
              <w:rPr>
                <w:rFonts w:ascii="Arial" w:eastAsia="Arial" w:hAnsi="Arial" w:cs="Arial"/>
                <w:sz w:val="20"/>
                <w:szCs w:val="20"/>
              </w:rPr>
            </w:pPr>
            <w:r>
              <w:rPr>
                <w:rFonts w:ascii="Arial"/>
                <w:i/>
                <w:sz w:val="20"/>
              </w:rPr>
              <w:t>0.55&gt;H&gt;</w:t>
            </w:r>
          </w:p>
          <w:p w:rsidR="00753568" w:rsidRDefault="00753568" w:rsidP="00B76EB2">
            <w:pPr>
              <w:pStyle w:val="TableParagraph"/>
              <w:ind w:left="38"/>
              <w:jc w:val="center"/>
              <w:rPr>
                <w:rFonts w:ascii="Arial" w:eastAsia="Arial" w:hAnsi="Arial" w:cs="Arial"/>
                <w:sz w:val="20"/>
                <w:szCs w:val="20"/>
              </w:rPr>
            </w:pPr>
            <w:r>
              <w:rPr>
                <w:rFonts w:ascii="Arial"/>
                <w:i/>
                <w:sz w:val="20"/>
              </w:rPr>
              <w:t>0.54</w:t>
            </w:r>
          </w:p>
        </w:tc>
        <w:tc>
          <w:tcPr>
            <w:tcW w:w="360" w:type="dxa"/>
            <w:tcBorders>
              <w:top w:val="single" w:sz="13" w:space="0" w:color="000000"/>
              <w:left w:val="single" w:sz="3" w:space="0" w:color="000000"/>
              <w:bottom w:val="single" w:sz="7" w:space="0" w:color="000000"/>
              <w:right w:val="single" w:sz="3" w:space="0" w:color="000000"/>
            </w:tcBorders>
          </w:tcPr>
          <w:p w:rsidR="00753568" w:rsidRDefault="00753568" w:rsidP="00A21D6A">
            <w:pPr>
              <w:spacing w:after="60"/>
            </w:pPr>
          </w:p>
        </w:tc>
        <w:tc>
          <w:tcPr>
            <w:tcW w:w="1680" w:type="dxa"/>
            <w:gridSpan w:val="2"/>
            <w:tcBorders>
              <w:top w:val="single" w:sz="13" w:space="0" w:color="000000"/>
              <w:left w:val="single" w:sz="3" w:space="0" w:color="000000"/>
              <w:bottom w:val="single" w:sz="7" w:space="0" w:color="000000"/>
              <w:right w:val="nil"/>
            </w:tcBorders>
          </w:tcPr>
          <w:p w:rsidR="00753568" w:rsidRDefault="00753568" w:rsidP="00A21D6A">
            <w:pPr>
              <w:pStyle w:val="TableParagraph"/>
              <w:spacing w:after="60" w:line="283" w:lineRule="exact"/>
              <w:ind w:left="91"/>
              <w:rPr>
                <w:rFonts w:ascii="Arial" w:eastAsia="Arial" w:hAnsi="Arial" w:cs="Arial"/>
                <w:sz w:val="20"/>
                <w:szCs w:val="20"/>
              </w:rPr>
            </w:pPr>
            <w:r>
              <w:rPr>
                <w:rFonts w:ascii="Arial"/>
                <w:i/>
                <w:position w:val="-10"/>
                <w:sz w:val="20"/>
              </w:rPr>
              <w:t>H&gt;0.65</w:t>
            </w:r>
            <w:r w:rsidR="00514545">
              <w:rPr>
                <w:rFonts w:ascii="Arial"/>
                <w:i/>
                <w:position w:val="-10"/>
                <w:sz w:val="20"/>
              </w:rPr>
              <w:t xml:space="preserve"> </w:t>
            </w:r>
            <w:r>
              <w:rPr>
                <w:rFonts w:ascii="Arial"/>
                <w:i/>
                <w:sz w:val="20"/>
              </w:rPr>
              <w:t>0.55&gt;H&gt;</w:t>
            </w:r>
          </w:p>
          <w:p w:rsidR="00753568" w:rsidRDefault="00753568" w:rsidP="00A21D6A">
            <w:pPr>
              <w:pStyle w:val="TableParagraph"/>
              <w:spacing w:after="60" w:line="175" w:lineRule="exact"/>
              <w:ind w:left="1061"/>
              <w:rPr>
                <w:rFonts w:ascii="Arial" w:eastAsia="Arial" w:hAnsi="Arial" w:cs="Arial"/>
                <w:sz w:val="20"/>
                <w:szCs w:val="20"/>
              </w:rPr>
            </w:pPr>
            <w:r>
              <w:rPr>
                <w:rFonts w:ascii="Arial"/>
                <w:i/>
                <w:sz w:val="20"/>
              </w:rPr>
              <w:t>0.54</w:t>
            </w:r>
          </w:p>
        </w:tc>
      </w:tr>
      <w:tr w:rsidR="00753568" w:rsidTr="00753568">
        <w:trPr>
          <w:trHeight w:hRule="exact" w:val="271"/>
          <w:jc w:val="center"/>
        </w:trPr>
        <w:tc>
          <w:tcPr>
            <w:tcW w:w="500" w:type="dxa"/>
            <w:tcBorders>
              <w:top w:val="single" w:sz="7" w:space="0" w:color="000000"/>
              <w:left w:val="nil"/>
              <w:bottom w:val="nil"/>
              <w:right w:val="single" w:sz="7" w:space="0" w:color="000000"/>
            </w:tcBorders>
          </w:tcPr>
          <w:p w:rsidR="00753568" w:rsidRDefault="00753568" w:rsidP="00B76EB2">
            <w:pPr>
              <w:pStyle w:val="TableParagraph"/>
              <w:spacing w:line="229" w:lineRule="exact"/>
              <w:ind w:right="-1"/>
              <w:jc w:val="right"/>
              <w:rPr>
                <w:rFonts w:ascii="宋体" w:eastAsia="宋体" w:hAnsi="宋体" w:cs="宋体"/>
                <w:sz w:val="20"/>
                <w:szCs w:val="20"/>
              </w:rPr>
            </w:pPr>
            <w:r>
              <w:rPr>
                <w:rFonts w:ascii="宋体"/>
                <w:sz w:val="20"/>
              </w:rPr>
              <w:t>1</w:t>
            </w:r>
          </w:p>
        </w:tc>
        <w:tc>
          <w:tcPr>
            <w:tcW w:w="821" w:type="dxa"/>
            <w:tcBorders>
              <w:top w:val="single" w:sz="7" w:space="0" w:color="000000"/>
              <w:left w:val="single" w:sz="7" w:space="0" w:color="000000"/>
              <w:bottom w:val="nil"/>
              <w:right w:val="nil"/>
            </w:tcBorders>
          </w:tcPr>
          <w:p w:rsidR="00753568" w:rsidRDefault="00753568" w:rsidP="00B76EB2">
            <w:pPr>
              <w:pStyle w:val="TableParagraph"/>
              <w:spacing w:before="10"/>
              <w:ind w:left="119"/>
              <w:rPr>
                <w:rFonts w:ascii="Arial" w:eastAsia="Arial" w:hAnsi="Arial" w:cs="Arial"/>
                <w:sz w:val="20"/>
                <w:szCs w:val="20"/>
              </w:rPr>
            </w:pPr>
            <w:r>
              <w:rPr>
                <w:rFonts w:ascii="Arial"/>
                <w:sz w:val="20"/>
              </w:rPr>
              <w:t>0.9534</w:t>
            </w:r>
          </w:p>
        </w:tc>
        <w:tc>
          <w:tcPr>
            <w:tcW w:w="898" w:type="dxa"/>
            <w:tcBorders>
              <w:top w:val="single" w:sz="7" w:space="0" w:color="000000"/>
              <w:left w:val="nil"/>
              <w:bottom w:val="nil"/>
              <w:right w:val="single" w:sz="3" w:space="0" w:color="000000"/>
            </w:tcBorders>
          </w:tcPr>
          <w:p w:rsidR="00753568" w:rsidRDefault="00753568" w:rsidP="00B76EB2">
            <w:pPr>
              <w:pStyle w:val="TableParagraph"/>
              <w:spacing w:before="10"/>
              <w:ind w:left="160"/>
              <w:rPr>
                <w:rFonts w:ascii="Arial" w:eastAsia="Arial" w:hAnsi="Arial" w:cs="Arial"/>
                <w:sz w:val="20"/>
                <w:szCs w:val="20"/>
              </w:rPr>
            </w:pPr>
            <w:r>
              <w:rPr>
                <w:rFonts w:ascii="Arial"/>
                <w:sz w:val="20"/>
              </w:rPr>
              <w:t>0.9863</w:t>
            </w:r>
          </w:p>
        </w:tc>
        <w:tc>
          <w:tcPr>
            <w:tcW w:w="360" w:type="dxa"/>
            <w:tcBorders>
              <w:top w:val="single" w:sz="7" w:space="0" w:color="000000"/>
              <w:left w:val="single" w:sz="3" w:space="0" w:color="000000"/>
              <w:bottom w:val="nil"/>
              <w:right w:val="single" w:sz="3" w:space="0" w:color="000000"/>
            </w:tcBorders>
          </w:tcPr>
          <w:p w:rsidR="00753568" w:rsidRDefault="00753568" w:rsidP="00B76EB2">
            <w:pPr>
              <w:pStyle w:val="TableParagraph"/>
              <w:spacing w:before="10"/>
              <w:ind w:left="131" w:right="-1"/>
              <w:rPr>
                <w:rFonts w:ascii="Arial" w:eastAsia="Arial" w:hAnsi="Arial" w:cs="Arial"/>
                <w:sz w:val="20"/>
                <w:szCs w:val="20"/>
              </w:rPr>
            </w:pPr>
            <w:r>
              <w:rPr>
                <w:rFonts w:ascii="Arial"/>
                <w:sz w:val="20"/>
              </w:rPr>
              <w:t>16</w:t>
            </w:r>
          </w:p>
        </w:tc>
        <w:tc>
          <w:tcPr>
            <w:tcW w:w="840" w:type="dxa"/>
            <w:tcBorders>
              <w:top w:val="single" w:sz="7" w:space="0" w:color="000000"/>
              <w:left w:val="single" w:sz="3" w:space="0" w:color="000000"/>
              <w:bottom w:val="nil"/>
              <w:right w:val="nil"/>
            </w:tcBorders>
          </w:tcPr>
          <w:p w:rsidR="00753568" w:rsidRDefault="00753568" w:rsidP="00B76EB2">
            <w:pPr>
              <w:pStyle w:val="TableParagraph"/>
              <w:spacing w:before="10"/>
              <w:ind w:left="222"/>
              <w:rPr>
                <w:rFonts w:ascii="Arial" w:eastAsia="Arial" w:hAnsi="Arial" w:cs="Arial"/>
                <w:sz w:val="20"/>
                <w:szCs w:val="20"/>
              </w:rPr>
            </w:pPr>
            <w:r>
              <w:rPr>
                <w:rFonts w:ascii="Arial"/>
                <w:sz w:val="20"/>
              </w:rPr>
              <w:t>0.93</w:t>
            </w:r>
          </w:p>
        </w:tc>
        <w:tc>
          <w:tcPr>
            <w:tcW w:w="840" w:type="dxa"/>
            <w:tcBorders>
              <w:top w:val="single" w:sz="7" w:space="0" w:color="000000"/>
              <w:left w:val="nil"/>
              <w:bottom w:val="nil"/>
              <w:right w:val="nil"/>
            </w:tcBorders>
          </w:tcPr>
          <w:p w:rsidR="00753568" w:rsidRDefault="00753568" w:rsidP="00B76EB2">
            <w:pPr>
              <w:pStyle w:val="TableParagraph"/>
              <w:spacing w:before="10"/>
              <w:ind w:left="113"/>
              <w:rPr>
                <w:rFonts w:ascii="Arial" w:eastAsia="Arial" w:hAnsi="Arial" w:cs="Arial"/>
                <w:sz w:val="20"/>
                <w:szCs w:val="20"/>
              </w:rPr>
            </w:pPr>
            <w:r>
              <w:rPr>
                <w:rFonts w:ascii="Arial"/>
                <w:sz w:val="20"/>
              </w:rPr>
              <w:t>0.9747</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6" w:lineRule="exact"/>
              <w:ind w:right="-1"/>
              <w:jc w:val="right"/>
              <w:rPr>
                <w:rFonts w:ascii="宋体" w:eastAsia="宋体" w:hAnsi="宋体" w:cs="宋体"/>
                <w:sz w:val="20"/>
                <w:szCs w:val="20"/>
              </w:rPr>
            </w:pPr>
            <w:r>
              <w:rPr>
                <w:rFonts w:ascii="宋体"/>
                <w:sz w:val="20"/>
              </w:rPr>
              <w:lastRenderedPageBreak/>
              <w:t>2</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0.9729</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0.9784</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17</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0.9218</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0.9738</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7" w:lineRule="exact"/>
              <w:ind w:right="-1"/>
              <w:jc w:val="right"/>
              <w:rPr>
                <w:rFonts w:ascii="宋体" w:eastAsia="宋体" w:hAnsi="宋体" w:cs="宋体"/>
                <w:sz w:val="20"/>
                <w:szCs w:val="20"/>
              </w:rPr>
            </w:pPr>
            <w:r>
              <w:rPr>
                <w:rFonts w:ascii="宋体"/>
                <w:sz w:val="20"/>
              </w:rPr>
              <w:t>3</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0.9948</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0.9902</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18</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0.9256</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0.9635</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6" w:lineRule="exact"/>
              <w:ind w:right="-1"/>
              <w:jc w:val="right"/>
              <w:rPr>
                <w:rFonts w:ascii="宋体" w:eastAsia="宋体" w:hAnsi="宋体" w:cs="宋体"/>
                <w:sz w:val="20"/>
                <w:szCs w:val="20"/>
              </w:rPr>
            </w:pPr>
            <w:r>
              <w:rPr>
                <w:rFonts w:ascii="宋体"/>
                <w:sz w:val="20"/>
              </w:rPr>
              <w:t>4</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0.9543</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0.9754</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19</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0.9326</w:t>
            </w:r>
          </w:p>
        </w:tc>
        <w:tc>
          <w:tcPr>
            <w:tcW w:w="840" w:type="dxa"/>
            <w:tcBorders>
              <w:top w:val="nil"/>
              <w:left w:val="nil"/>
              <w:bottom w:val="nil"/>
              <w:right w:val="nil"/>
            </w:tcBorders>
          </w:tcPr>
          <w:p w:rsidR="00753568" w:rsidRDefault="00753568" w:rsidP="00B76EB2">
            <w:pPr>
              <w:pStyle w:val="TableParagraph"/>
              <w:spacing w:before="8"/>
              <w:ind w:left="169"/>
              <w:rPr>
                <w:rFonts w:ascii="Arial" w:eastAsia="Arial" w:hAnsi="Arial" w:cs="Arial"/>
                <w:sz w:val="20"/>
                <w:szCs w:val="20"/>
              </w:rPr>
            </w:pPr>
            <w:r>
              <w:rPr>
                <w:rFonts w:ascii="Arial"/>
                <w:sz w:val="20"/>
              </w:rPr>
              <w:t>0.957</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7" w:lineRule="exact"/>
              <w:ind w:right="-1"/>
              <w:jc w:val="right"/>
              <w:rPr>
                <w:rFonts w:ascii="宋体" w:eastAsia="宋体" w:hAnsi="宋体" w:cs="宋体"/>
                <w:sz w:val="20"/>
                <w:szCs w:val="20"/>
              </w:rPr>
            </w:pPr>
            <w:r>
              <w:rPr>
                <w:rFonts w:ascii="宋体"/>
                <w:sz w:val="20"/>
              </w:rPr>
              <w:t>5</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0.9528</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0.9773</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20</w:t>
            </w:r>
          </w:p>
        </w:tc>
        <w:tc>
          <w:tcPr>
            <w:tcW w:w="840" w:type="dxa"/>
            <w:tcBorders>
              <w:top w:val="nil"/>
              <w:left w:val="single" w:sz="3" w:space="0" w:color="000000"/>
              <w:bottom w:val="nil"/>
              <w:right w:val="nil"/>
            </w:tcBorders>
          </w:tcPr>
          <w:p w:rsidR="00753568" w:rsidRDefault="00753568" w:rsidP="00B76EB2">
            <w:pPr>
              <w:pStyle w:val="TableParagraph"/>
              <w:spacing w:before="8"/>
              <w:ind w:left="166"/>
              <w:rPr>
                <w:rFonts w:ascii="Arial" w:eastAsia="Arial" w:hAnsi="Arial" w:cs="Arial"/>
                <w:sz w:val="20"/>
                <w:szCs w:val="20"/>
              </w:rPr>
            </w:pPr>
            <w:r>
              <w:rPr>
                <w:rFonts w:ascii="Arial"/>
                <w:sz w:val="20"/>
              </w:rPr>
              <w:t>0.937</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0.9518</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7" w:lineRule="exact"/>
              <w:ind w:right="-1"/>
              <w:jc w:val="right"/>
              <w:rPr>
                <w:rFonts w:ascii="宋体" w:eastAsia="宋体" w:hAnsi="宋体" w:cs="宋体"/>
                <w:sz w:val="20"/>
                <w:szCs w:val="20"/>
              </w:rPr>
            </w:pPr>
            <w:r>
              <w:rPr>
                <w:rFonts w:ascii="宋体"/>
                <w:sz w:val="20"/>
              </w:rPr>
              <w:t>6</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0.9518</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0.9477</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21</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0.9376</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0.9542</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6" w:lineRule="exact"/>
              <w:ind w:right="-1"/>
              <w:jc w:val="right"/>
              <w:rPr>
                <w:rFonts w:ascii="宋体" w:eastAsia="宋体" w:hAnsi="宋体" w:cs="宋体"/>
                <w:sz w:val="20"/>
                <w:szCs w:val="20"/>
              </w:rPr>
            </w:pPr>
            <w:r>
              <w:rPr>
                <w:rFonts w:ascii="宋体"/>
                <w:sz w:val="20"/>
              </w:rPr>
              <w:t>7</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0.9466</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0.9265</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22</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0.9402</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0.9766</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7" w:lineRule="exact"/>
              <w:ind w:right="-1"/>
              <w:jc w:val="right"/>
              <w:rPr>
                <w:rFonts w:ascii="宋体" w:eastAsia="宋体" w:hAnsi="宋体" w:cs="宋体"/>
                <w:sz w:val="20"/>
                <w:szCs w:val="20"/>
              </w:rPr>
            </w:pPr>
            <w:r>
              <w:rPr>
                <w:rFonts w:ascii="宋体"/>
                <w:sz w:val="20"/>
              </w:rPr>
              <w:t>8</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0.9339</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0.9598</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23</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0.9445</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0.9901</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7" w:lineRule="exact"/>
              <w:ind w:right="-1"/>
              <w:jc w:val="right"/>
              <w:rPr>
                <w:rFonts w:ascii="宋体" w:eastAsia="宋体" w:hAnsi="宋体" w:cs="宋体"/>
                <w:sz w:val="20"/>
                <w:szCs w:val="20"/>
              </w:rPr>
            </w:pPr>
            <w:r>
              <w:rPr>
                <w:rFonts w:ascii="宋体"/>
                <w:sz w:val="20"/>
              </w:rPr>
              <w:t>9</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0.9299</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0.9658</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24</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0.9498</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0.9777</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6" w:lineRule="exact"/>
              <w:ind w:left="291" w:right="-2"/>
              <w:rPr>
                <w:rFonts w:ascii="宋体" w:eastAsia="宋体" w:hAnsi="宋体" w:cs="宋体"/>
                <w:sz w:val="20"/>
                <w:szCs w:val="20"/>
              </w:rPr>
            </w:pPr>
            <w:r>
              <w:rPr>
                <w:rFonts w:ascii="宋体"/>
                <w:sz w:val="20"/>
              </w:rPr>
              <w:t>10</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0.9435</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0.9705</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25</w:t>
            </w:r>
          </w:p>
        </w:tc>
        <w:tc>
          <w:tcPr>
            <w:tcW w:w="840" w:type="dxa"/>
            <w:tcBorders>
              <w:top w:val="nil"/>
              <w:left w:val="single" w:sz="3" w:space="0" w:color="000000"/>
              <w:bottom w:val="nil"/>
              <w:right w:val="nil"/>
            </w:tcBorders>
          </w:tcPr>
          <w:p w:rsidR="00753568" w:rsidRDefault="00753568" w:rsidP="00B76EB2">
            <w:pPr>
              <w:pStyle w:val="TableParagraph"/>
              <w:spacing w:before="8"/>
              <w:ind w:left="166"/>
              <w:rPr>
                <w:rFonts w:ascii="Arial" w:eastAsia="Arial" w:hAnsi="Arial" w:cs="Arial"/>
                <w:sz w:val="20"/>
                <w:szCs w:val="20"/>
              </w:rPr>
            </w:pPr>
            <w:r>
              <w:rPr>
                <w:rFonts w:ascii="Arial"/>
                <w:sz w:val="20"/>
              </w:rPr>
              <w:t>0.948</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0.9814</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7" w:lineRule="exact"/>
              <w:ind w:left="291" w:right="-2"/>
              <w:rPr>
                <w:rFonts w:ascii="宋体" w:eastAsia="宋体" w:hAnsi="宋体" w:cs="宋体"/>
                <w:sz w:val="20"/>
                <w:szCs w:val="20"/>
              </w:rPr>
            </w:pPr>
            <w:r>
              <w:rPr>
                <w:rFonts w:ascii="宋体"/>
                <w:sz w:val="20"/>
              </w:rPr>
              <w:t>11</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0.9372</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0.9641</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26</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0.9486</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0.9778</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7" w:lineRule="exact"/>
              <w:ind w:left="291" w:right="-2"/>
              <w:rPr>
                <w:rFonts w:ascii="宋体" w:eastAsia="宋体" w:hAnsi="宋体" w:cs="宋体"/>
                <w:sz w:val="20"/>
                <w:szCs w:val="20"/>
              </w:rPr>
            </w:pPr>
            <w:r>
              <w:rPr>
                <w:rFonts w:ascii="宋体"/>
                <w:sz w:val="20"/>
              </w:rPr>
              <w:t>12</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0.9432</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0.9824</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27</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0.9451</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0.9968</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6" w:lineRule="exact"/>
              <w:ind w:left="291" w:right="-2"/>
              <w:rPr>
                <w:rFonts w:ascii="宋体" w:eastAsia="宋体" w:hAnsi="宋体" w:cs="宋体"/>
                <w:sz w:val="20"/>
                <w:szCs w:val="20"/>
              </w:rPr>
            </w:pPr>
            <w:r>
              <w:rPr>
                <w:rFonts w:ascii="宋体"/>
                <w:sz w:val="20"/>
              </w:rPr>
              <w:t>13</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0.9343</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0.9557</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28</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0.9468</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0.9966</w:t>
            </w:r>
          </w:p>
        </w:tc>
      </w:tr>
      <w:tr w:rsidR="00753568" w:rsidTr="00753568">
        <w:trPr>
          <w:trHeight w:hRule="exact" w:val="260"/>
          <w:jc w:val="center"/>
        </w:trPr>
        <w:tc>
          <w:tcPr>
            <w:tcW w:w="500" w:type="dxa"/>
            <w:tcBorders>
              <w:top w:val="nil"/>
              <w:left w:val="nil"/>
              <w:bottom w:val="nil"/>
              <w:right w:val="single" w:sz="7" w:space="0" w:color="000000"/>
            </w:tcBorders>
          </w:tcPr>
          <w:p w:rsidR="00753568" w:rsidRDefault="00753568" w:rsidP="00B76EB2">
            <w:pPr>
              <w:pStyle w:val="TableParagraph"/>
              <w:spacing w:line="227" w:lineRule="exact"/>
              <w:ind w:left="291" w:right="-2"/>
              <w:rPr>
                <w:rFonts w:ascii="宋体" w:eastAsia="宋体" w:hAnsi="宋体" w:cs="宋体"/>
                <w:sz w:val="20"/>
                <w:szCs w:val="20"/>
              </w:rPr>
            </w:pPr>
            <w:r>
              <w:rPr>
                <w:rFonts w:ascii="宋体"/>
                <w:sz w:val="20"/>
              </w:rPr>
              <w:t>14</w:t>
            </w:r>
          </w:p>
        </w:tc>
        <w:tc>
          <w:tcPr>
            <w:tcW w:w="821" w:type="dxa"/>
            <w:tcBorders>
              <w:top w:val="nil"/>
              <w:left w:val="single" w:sz="7" w:space="0" w:color="000000"/>
              <w:bottom w:val="nil"/>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0.9338</w:t>
            </w:r>
          </w:p>
        </w:tc>
        <w:tc>
          <w:tcPr>
            <w:tcW w:w="898" w:type="dxa"/>
            <w:tcBorders>
              <w:top w:val="nil"/>
              <w:left w:val="nil"/>
              <w:bottom w:val="nil"/>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0.9767</w:t>
            </w:r>
          </w:p>
        </w:tc>
        <w:tc>
          <w:tcPr>
            <w:tcW w:w="360" w:type="dxa"/>
            <w:tcBorders>
              <w:top w:val="nil"/>
              <w:left w:val="single" w:sz="3" w:space="0" w:color="000000"/>
              <w:bottom w:val="nil"/>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29</w:t>
            </w:r>
          </w:p>
        </w:tc>
        <w:tc>
          <w:tcPr>
            <w:tcW w:w="840" w:type="dxa"/>
            <w:tcBorders>
              <w:top w:val="nil"/>
              <w:left w:val="single" w:sz="3" w:space="0" w:color="000000"/>
              <w:bottom w:val="nil"/>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0.9467</w:t>
            </w:r>
          </w:p>
        </w:tc>
        <w:tc>
          <w:tcPr>
            <w:tcW w:w="840" w:type="dxa"/>
            <w:tcBorders>
              <w:top w:val="nil"/>
              <w:left w:val="nil"/>
              <w:bottom w:val="nil"/>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0.9977</w:t>
            </w:r>
          </w:p>
        </w:tc>
      </w:tr>
      <w:tr w:rsidR="00753568" w:rsidTr="00753568">
        <w:trPr>
          <w:trHeight w:hRule="exact" w:val="259"/>
          <w:jc w:val="center"/>
        </w:trPr>
        <w:tc>
          <w:tcPr>
            <w:tcW w:w="500" w:type="dxa"/>
            <w:tcBorders>
              <w:top w:val="nil"/>
              <w:left w:val="nil"/>
              <w:bottom w:val="single" w:sz="3" w:space="0" w:color="000000"/>
              <w:right w:val="single" w:sz="7" w:space="0" w:color="000000"/>
            </w:tcBorders>
          </w:tcPr>
          <w:p w:rsidR="00753568" w:rsidRDefault="00753568" w:rsidP="00B76EB2">
            <w:pPr>
              <w:pStyle w:val="TableParagraph"/>
              <w:spacing w:line="227" w:lineRule="exact"/>
              <w:ind w:left="291" w:right="-2"/>
              <w:rPr>
                <w:rFonts w:ascii="宋体" w:eastAsia="宋体" w:hAnsi="宋体" w:cs="宋体"/>
                <w:sz w:val="20"/>
                <w:szCs w:val="20"/>
              </w:rPr>
            </w:pPr>
            <w:r>
              <w:rPr>
                <w:rFonts w:ascii="宋体"/>
                <w:sz w:val="20"/>
              </w:rPr>
              <w:t>15</w:t>
            </w:r>
          </w:p>
        </w:tc>
        <w:tc>
          <w:tcPr>
            <w:tcW w:w="821" w:type="dxa"/>
            <w:tcBorders>
              <w:top w:val="nil"/>
              <w:left w:val="single" w:sz="7" w:space="0" w:color="000000"/>
              <w:bottom w:val="single" w:sz="3" w:space="0" w:color="000000"/>
              <w:right w:val="nil"/>
            </w:tcBorders>
          </w:tcPr>
          <w:p w:rsidR="00753568" w:rsidRDefault="00753568" w:rsidP="00B76EB2">
            <w:pPr>
              <w:pStyle w:val="TableParagraph"/>
              <w:spacing w:before="8"/>
              <w:ind w:left="119"/>
              <w:rPr>
                <w:rFonts w:ascii="Arial" w:eastAsia="Arial" w:hAnsi="Arial" w:cs="Arial"/>
                <w:sz w:val="20"/>
                <w:szCs w:val="20"/>
              </w:rPr>
            </w:pPr>
            <w:r>
              <w:rPr>
                <w:rFonts w:ascii="Arial"/>
                <w:sz w:val="20"/>
              </w:rPr>
              <w:t>0.9265</w:t>
            </w:r>
          </w:p>
        </w:tc>
        <w:tc>
          <w:tcPr>
            <w:tcW w:w="898" w:type="dxa"/>
            <w:tcBorders>
              <w:top w:val="nil"/>
              <w:left w:val="nil"/>
              <w:bottom w:val="single" w:sz="3" w:space="0" w:color="000000"/>
              <w:right w:val="single" w:sz="3" w:space="0" w:color="000000"/>
            </w:tcBorders>
          </w:tcPr>
          <w:p w:rsidR="00753568" w:rsidRDefault="00753568" w:rsidP="00B76EB2">
            <w:pPr>
              <w:pStyle w:val="TableParagraph"/>
              <w:spacing w:before="8"/>
              <w:ind w:left="160"/>
              <w:rPr>
                <w:rFonts w:ascii="Arial" w:eastAsia="Arial" w:hAnsi="Arial" w:cs="Arial"/>
                <w:sz w:val="20"/>
                <w:szCs w:val="20"/>
              </w:rPr>
            </w:pPr>
            <w:r>
              <w:rPr>
                <w:rFonts w:ascii="Arial"/>
                <w:sz w:val="20"/>
              </w:rPr>
              <w:t>0.9793</w:t>
            </w:r>
          </w:p>
        </w:tc>
        <w:tc>
          <w:tcPr>
            <w:tcW w:w="360" w:type="dxa"/>
            <w:tcBorders>
              <w:top w:val="nil"/>
              <w:left w:val="single" w:sz="3" w:space="0" w:color="000000"/>
              <w:bottom w:val="single" w:sz="3" w:space="0" w:color="000000"/>
              <w:right w:val="single" w:sz="3" w:space="0" w:color="000000"/>
            </w:tcBorders>
          </w:tcPr>
          <w:p w:rsidR="00753568" w:rsidRDefault="00753568" w:rsidP="00B76EB2">
            <w:pPr>
              <w:pStyle w:val="TableParagraph"/>
              <w:spacing w:before="8"/>
              <w:ind w:left="131" w:right="-1"/>
              <w:rPr>
                <w:rFonts w:ascii="Arial" w:eastAsia="Arial" w:hAnsi="Arial" w:cs="Arial"/>
                <w:sz w:val="20"/>
                <w:szCs w:val="20"/>
              </w:rPr>
            </w:pPr>
            <w:r>
              <w:rPr>
                <w:rFonts w:ascii="Arial"/>
                <w:sz w:val="20"/>
              </w:rPr>
              <w:t>30</w:t>
            </w:r>
          </w:p>
        </w:tc>
        <w:tc>
          <w:tcPr>
            <w:tcW w:w="840" w:type="dxa"/>
            <w:tcBorders>
              <w:top w:val="nil"/>
              <w:left w:val="single" w:sz="3" w:space="0" w:color="000000"/>
              <w:bottom w:val="single" w:sz="3" w:space="0" w:color="000000"/>
              <w:right w:val="nil"/>
            </w:tcBorders>
          </w:tcPr>
          <w:p w:rsidR="00753568" w:rsidRDefault="00753568" w:rsidP="00B76EB2">
            <w:pPr>
              <w:pStyle w:val="TableParagraph"/>
              <w:spacing w:before="8"/>
              <w:ind w:left="110"/>
              <w:rPr>
                <w:rFonts w:ascii="Arial" w:eastAsia="Arial" w:hAnsi="Arial" w:cs="Arial"/>
                <w:sz w:val="20"/>
                <w:szCs w:val="20"/>
              </w:rPr>
            </w:pPr>
            <w:r>
              <w:rPr>
                <w:rFonts w:ascii="Arial"/>
                <w:sz w:val="20"/>
              </w:rPr>
              <w:t>0.9542</w:t>
            </w:r>
          </w:p>
        </w:tc>
        <w:tc>
          <w:tcPr>
            <w:tcW w:w="840" w:type="dxa"/>
            <w:tcBorders>
              <w:top w:val="nil"/>
              <w:left w:val="nil"/>
              <w:bottom w:val="single" w:sz="3" w:space="0" w:color="000000"/>
              <w:right w:val="nil"/>
            </w:tcBorders>
          </w:tcPr>
          <w:p w:rsidR="00753568" w:rsidRDefault="00753568" w:rsidP="00B76EB2">
            <w:pPr>
              <w:pStyle w:val="TableParagraph"/>
              <w:spacing w:before="8"/>
              <w:ind w:left="112"/>
              <w:rPr>
                <w:rFonts w:ascii="Arial" w:eastAsia="Arial" w:hAnsi="Arial" w:cs="Arial"/>
                <w:sz w:val="20"/>
                <w:szCs w:val="20"/>
              </w:rPr>
            </w:pPr>
            <w:r>
              <w:rPr>
                <w:rFonts w:ascii="Arial"/>
                <w:sz w:val="20"/>
              </w:rPr>
              <w:t>0.9883</w:t>
            </w:r>
          </w:p>
        </w:tc>
      </w:tr>
      <w:tr w:rsidR="00753568" w:rsidTr="00753568">
        <w:trPr>
          <w:trHeight w:hRule="exact" w:val="266"/>
          <w:jc w:val="center"/>
        </w:trPr>
        <w:tc>
          <w:tcPr>
            <w:tcW w:w="500" w:type="dxa"/>
            <w:tcBorders>
              <w:top w:val="single" w:sz="3" w:space="0" w:color="000000"/>
              <w:left w:val="single" w:sz="3" w:space="0" w:color="000000"/>
              <w:bottom w:val="nil"/>
              <w:right w:val="single" w:sz="7" w:space="0" w:color="000000"/>
            </w:tcBorders>
          </w:tcPr>
          <w:p w:rsidR="00753568" w:rsidRDefault="00753568" w:rsidP="00B76EB2">
            <w:pPr>
              <w:pStyle w:val="TableParagraph"/>
              <w:spacing w:line="229" w:lineRule="exact"/>
              <w:ind w:left="-1"/>
              <w:rPr>
                <w:rFonts w:ascii="宋体" w:eastAsia="宋体" w:hAnsi="宋体" w:cs="宋体"/>
                <w:sz w:val="20"/>
                <w:szCs w:val="20"/>
              </w:rPr>
            </w:pPr>
            <w:r>
              <w:rPr>
                <w:rFonts w:ascii="宋体"/>
                <w:b/>
                <w:spacing w:val="1"/>
                <w:sz w:val="20"/>
              </w:rPr>
              <w:t>Mean</w:t>
            </w:r>
          </w:p>
        </w:tc>
        <w:tc>
          <w:tcPr>
            <w:tcW w:w="821" w:type="dxa"/>
            <w:tcBorders>
              <w:top w:val="single" w:sz="3" w:space="0" w:color="000000"/>
              <w:left w:val="single" w:sz="7" w:space="0" w:color="000000"/>
              <w:bottom w:val="nil"/>
              <w:right w:val="nil"/>
            </w:tcBorders>
          </w:tcPr>
          <w:p w:rsidR="00753568" w:rsidRDefault="00753568" w:rsidP="00B76EB2">
            <w:pPr>
              <w:pStyle w:val="TableParagraph"/>
              <w:spacing w:before="12"/>
              <w:ind w:left="119"/>
              <w:rPr>
                <w:rFonts w:ascii="Arial" w:eastAsia="Arial" w:hAnsi="Arial" w:cs="Arial"/>
                <w:sz w:val="20"/>
                <w:szCs w:val="20"/>
              </w:rPr>
            </w:pPr>
            <w:r>
              <w:rPr>
                <w:rFonts w:ascii="Arial"/>
                <w:b/>
                <w:sz w:val="20"/>
              </w:rPr>
              <w:t>0.9439</w:t>
            </w:r>
          </w:p>
        </w:tc>
        <w:tc>
          <w:tcPr>
            <w:tcW w:w="2938" w:type="dxa"/>
            <w:gridSpan w:val="4"/>
            <w:tcBorders>
              <w:top w:val="single" w:sz="3" w:space="0" w:color="000000"/>
              <w:left w:val="nil"/>
              <w:bottom w:val="nil"/>
              <w:right w:val="nil"/>
            </w:tcBorders>
          </w:tcPr>
          <w:p w:rsidR="00753568" w:rsidRDefault="00753568" w:rsidP="00B76EB2">
            <w:pPr>
              <w:pStyle w:val="TableParagraph"/>
              <w:spacing w:before="12"/>
              <w:ind w:left="157"/>
              <w:rPr>
                <w:rFonts w:ascii="Arial" w:eastAsia="Arial" w:hAnsi="Arial" w:cs="Arial"/>
                <w:sz w:val="20"/>
                <w:szCs w:val="20"/>
              </w:rPr>
            </w:pPr>
            <w:r>
              <w:rPr>
                <w:rFonts w:ascii="Arial"/>
                <w:b/>
                <w:sz w:val="20"/>
              </w:rPr>
              <w:t>0.9731</w:t>
            </w:r>
          </w:p>
        </w:tc>
      </w:tr>
      <w:tr w:rsidR="00753568" w:rsidTr="00753568">
        <w:trPr>
          <w:trHeight w:hRule="exact" w:val="272"/>
          <w:jc w:val="center"/>
        </w:trPr>
        <w:tc>
          <w:tcPr>
            <w:tcW w:w="500" w:type="dxa"/>
            <w:tcBorders>
              <w:top w:val="nil"/>
              <w:left w:val="single" w:sz="3" w:space="0" w:color="000000"/>
              <w:bottom w:val="single" w:sz="13" w:space="0" w:color="000000"/>
              <w:right w:val="single" w:sz="7" w:space="0" w:color="000000"/>
            </w:tcBorders>
          </w:tcPr>
          <w:p w:rsidR="00753568" w:rsidRDefault="00753568" w:rsidP="00B76EB2">
            <w:pPr>
              <w:pStyle w:val="TableParagraph"/>
              <w:spacing w:line="226" w:lineRule="exact"/>
              <w:ind w:left="-1"/>
              <w:rPr>
                <w:rFonts w:ascii="宋体" w:eastAsia="宋体" w:hAnsi="宋体" w:cs="宋体"/>
                <w:sz w:val="20"/>
                <w:szCs w:val="20"/>
              </w:rPr>
            </w:pPr>
            <w:r>
              <w:rPr>
                <w:rFonts w:ascii="宋体"/>
                <w:b/>
                <w:spacing w:val="1"/>
                <w:sz w:val="20"/>
              </w:rPr>
              <w:t>Std.</w:t>
            </w:r>
          </w:p>
        </w:tc>
        <w:tc>
          <w:tcPr>
            <w:tcW w:w="821" w:type="dxa"/>
            <w:tcBorders>
              <w:top w:val="nil"/>
              <w:left w:val="single" w:sz="7" w:space="0" w:color="000000"/>
              <w:bottom w:val="single" w:sz="13" w:space="0" w:color="000000"/>
              <w:right w:val="nil"/>
            </w:tcBorders>
          </w:tcPr>
          <w:p w:rsidR="00753568" w:rsidRDefault="00753568" w:rsidP="00B76EB2">
            <w:pPr>
              <w:pStyle w:val="TableParagraph"/>
              <w:spacing w:before="9"/>
              <w:ind w:left="119"/>
              <w:rPr>
                <w:rFonts w:ascii="Arial" w:eastAsia="Arial" w:hAnsi="Arial" w:cs="Arial"/>
                <w:sz w:val="20"/>
                <w:szCs w:val="20"/>
              </w:rPr>
            </w:pPr>
            <w:r>
              <w:rPr>
                <w:rFonts w:ascii="Arial"/>
                <w:b/>
                <w:sz w:val="20"/>
              </w:rPr>
              <w:t>0.0145</w:t>
            </w:r>
          </w:p>
        </w:tc>
        <w:tc>
          <w:tcPr>
            <w:tcW w:w="2938" w:type="dxa"/>
            <w:gridSpan w:val="4"/>
            <w:tcBorders>
              <w:top w:val="nil"/>
              <w:left w:val="nil"/>
              <w:bottom w:val="single" w:sz="13" w:space="0" w:color="000000"/>
              <w:right w:val="nil"/>
            </w:tcBorders>
          </w:tcPr>
          <w:p w:rsidR="00753568" w:rsidRDefault="00753568" w:rsidP="00B76EB2">
            <w:pPr>
              <w:pStyle w:val="TableParagraph"/>
              <w:spacing w:before="9"/>
              <w:ind w:left="157"/>
              <w:rPr>
                <w:rFonts w:ascii="Arial" w:eastAsia="Arial" w:hAnsi="Arial" w:cs="Arial"/>
                <w:sz w:val="20"/>
                <w:szCs w:val="20"/>
              </w:rPr>
            </w:pPr>
            <w:r>
              <w:rPr>
                <w:rFonts w:ascii="Arial"/>
                <w:b/>
                <w:sz w:val="20"/>
              </w:rPr>
              <w:t>0.0162</w:t>
            </w:r>
          </w:p>
        </w:tc>
      </w:tr>
    </w:tbl>
    <w:p w:rsidR="00753568" w:rsidRPr="00A21D6A" w:rsidRDefault="00753568" w:rsidP="00753568">
      <w:pPr>
        <w:autoSpaceDE w:val="0"/>
        <w:autoSpaceDN w:val="0"/>
        <w:adjustRightInd w:val="0"/>
        <w:jc w:val="center"/>
        <w:rPr>
          <w:b/>
          <w:bCs/>
          <w:kern w:val="0"/>
          <w:szCs w:val="21"/>
        </w:rPr>
      </w:pPr>
      <w:r w:rsidRPr="00A21D6A">
        <w:rPr>
          <w:b/>
          <w:bCs/>
          <w:kern w:val="0"/>
          <w:szCs w:val="21"/>
        </w:rPr>
        <w:t>Table 5.4. NRMSE for two groups</w:t>
      </w:r>
    </w:p>
    <w:p w:rsidR="00753568" w:rsidRDefault="00753568" w:rsidP="00753568">
      <w:pPr>
        <w:autoSpaceDE w:val="0"/>
        <w:autoSpaceDN w:val="0"/>
        <w:adjustRightInd w:val="0"/>
        <w:jc w:val="left"/>
        <w:rPr>
          <w:bCs/>
          <w:kern w:val="0"/>
          <w:sz w:val="20"/>
          <w:szCs w:val="20"/>
        </w:rPr>
      </w:pPr>
    </w:p>
    <w:p w:rsidR="00753568" w:rsidRPr="00A21D6A" w:rsidRDefault="00753568" w:rsidP="00A21D6A">
      <w:pPr>
        <w:autoSpaceDE w:val="0"/>
        <w:autoSpaceDN w:val="0"/>
        <w:adjustRightInd w:val="0"/>
        <w:spacing w:line="320" w:lineRule="exact"/>
        <w:rPr>
          <w:spacing w:val="-1"/>
          <w:sz w:val="24"/>
          <w:lang w:val="x-none"/>
        </w:rPr>
      </w:pPr>
      <w:r w:rsidRPr="00A21D6A">
        <w:rPr>
          <w:spacing w:val="-1"/>
          <w:sz w:val="24"/>
          <w:lang w:val="x-none"/>
        </w:rPr>
        <w:t>We ran the unpaired student’s t test for the null hypothesis that the mean values of the two groups are equal. After calculation, the t statistic is 7.369 and p-value is 7.0290e-010. This indicates the two means are significantly different and the chance of equality is essentially 0. This result confirms that the time series with larger Hurst exponent can be predicted more accurately.</w:t>
      </w:r>
    </w:p>
    <w:p w:rsidR="00514545" w:rsidRDefault="00514545" w:rsidP="00753568">
      <w:pPr>
        <w:autoSpaceDE w:val="0"/>
        <w:autoSpaceDN w:val="0"/>
        <w:adjustRightInd w:val="0"/>
        <w:jc w:val="left"/>
        <w:rPr>
          <w:spacing w:val="-1"/>
          <w:lang w:val="x-none"/>
        </w:rPr>
      </w:pPr>
    </w:p>
    <w:p w:rsidR="00514545" w:rsidRDefault="00514545" w:rsidP="00221514">
      <w:pPr>
        <w:numPr>
          <w:ilvl w:val="0"/>
          <w:numId w:val="33"/>
        </w:numPr>
        <w:rPr>
          <w:b/>
          <w:bCs/>
          <w:kern w:val="0"/>
          <w:sz w:val="24"/>
        </w:rPr>
      </w:pPr>
      <w:r>
        <w:rPr>
          <w:b/>
          <w:bCs/>
          <w:kern w:val="0"/>
          <w:sz w:val="24"/>
        </w:rPr>
        <w:t>Conclusion</w:t>
      </w:r>
    </w:p>
    <w:p w:rsidR="00D57805" w:rsidRDefault="00D57805" w:rsidP="00221514">
      <w:pPr>
        <w:autoSpaceDE w:val="0"/>
        <w:autoSpaceDN w:val="0"/>
        <w:adjustRightInd w:val="0"/>
        <w:rPr>
          <w:kern w:val="0"/>
          <w:sz w:val="20"/>
          <w:szCs w:val="20"/>
        </w:rPr>
      </w:pPr>
    </w:p>
    <w:p w:rsidR="00514545" w:rsidRPr="00A21D6A" w:rsidRDefault="00514545" w:rsidP="00A21D6A">
      <w:pPr>
        <w:autoSpaceDE w:val="0"/>
        <w:autoSpaceDN w:val="0"/>
        <w:adjustRightInd w:val="0"/>
        <w:spacing w:line="320" w:lineRule="exact"/>
        <w:rPr>
          <w:sz w:val="24"/>
        </w:rPr>
      </w:pPr>
      <w:r w:rsidRPr="00A21D6A">
        <w:rPr>
          <w:kern w:val="0"/>
          <w:sz w:val="24"/>
        </w:rPr>
        <w:t xml:space="preserve">In this paper, we </w:t>
      </w:r>
      <w:r w:rsidRPr="00A21D6A">
        <w:rPr>
          <w:spacing w:val="-1"/>
          <w:sz w:val="24"/>
        </w:rPr>
        <w:t>analyze</w:t>
      </w:r>
      <w:r w:rsidRPr="00A21D6A">
        <w:rPr>
          <w:spacing w:val="6"/>
          <w:sz w:val="24"/>
        </w:rPr>
        <w:t xml:space="preserve"> </w:t>
      </w:r>
      <w:r w:rsidRPr="00A21D6A">
        <w:rPr>
          <w:spacing w:val="-1"/>
          <w:sz w:val="24"/>
        </w:rPr>
        <w:t>the</w:t>
      </w:r>
      <w:r w:rsidRPr="00A21D6A">
        <w:rPr>
          <w:spacing w:val="6"/>
          <w:sz w:val="24"/>
        </w:rPr>
        <w:t xml:space="preserve"> </w:t>
      </w:r>
      <w:r w:rsidRPr="00A21D6A">
        <w:rPr>
          <w:spacing w:val="-1"/>
          <w:sz w:val="24"/>
        </w:rPr>
        <w:t>Hurst</w:t>
      </w:r>
      <w:r w:rsidRPr="00A21D6A">
        <w:rPr>
          <w:spacing w:val="6"/>
          <w:sz w:val="24"/>
        </w:rPr>
        <w:t xml:space="preserve"> </w:t>
      </w:r>
      <w:r w:rsidRPr="00A21D6A">
        <w:rPr>
          <w:spacing w:val="-1"/>
          <w:sz w:val="24"/>
        </w:rPr>
        <w:t>exponent</w:t>
      </w:r>
      <w:r w:rsidRPr="00A21D6A">
        <w:rPr>
          <w:spacing w:val="5"/>
          <w:sz w:val="24"/>
        </w:rPr>
        <w:t xml:space="preserve"> </w:t>
      </w:r>
      <w:r w:rsidRPr="00A21D6A">
        <w:rPr>
          <w:spacing w:val="-1"/>
          <w:sz w:val="24"/>
        </w:rPr>
        <w:t>for</w:t>
      </w:r>
      <w:r w:rsidRPr="00A21D6A">
        <w:rPr>
          <w:spacing w:val="6"/>
          <w:sz w:val="24"/>
        </w:rPr>
        <w:t xml:space="preserve"> </w:t>
      </w:r>
      <w:r w:rsidRPr="00A21D6A">
        <w:rPr>
          <w:spacing w:val="-1"/>
          <w:sz w:val="24"/>
        </w:rPr>
        <w:t>all</w:t>
      </w:r>
      <w:r w:rsidRPr="00A21D6A">
        <w:rPr>
          <w:spacing w:val="6"/>
          <w:sz w:val="24"/>
        </w:rPr>
        <w:t xml:space="preserve"> </w:t>
      </w:r>
      <w:r w:rsidRPr="00A21D6A">
        <w:rPr>
          <w:spacing w:val="-1"/>
          <w:sz w:val="24"/>
        </w:rPr>
        <w:t>1024-trading-day</w:t>
      </w:r>
      <w:r w:rsidRPr="00A21D6A">
        <w:rPr>
          <w:spacing w:val="28"/>
          <w:sz w:val="24"/>
        </w:rPr>
        <w:t xml:space="preserve"> </w:t>
      </w:r>
      <w:r w:rsidRPr="00A21D6A">
        <w:rPr>
          <w:spacing w:val="-1"/>
          <w:sz w:val="24"/>
        </w:rPr>
        <w:t>periods</w:t>
      </w:r>
      <w:r w:rsidRPr="00A21D6A">
        <w:rPr>
          <w:spacing w:val="29"/>
          <w:sz w:val="24"/>
        </w:rPr>
        <w:t xml:space="preserve"> </w:t>
      </w:r>
      <w:r w:rsidRPr="00A21D6A">
        <w:rPr>
          <w:sz w:val="24"/>
        </w:rPr>
        <w:t>of</w:t>
      </w:r>
      <w:r w:rsidRPr="00A21D6A">
        <w:rPr>
          <w:spacing w:val="29"/>
          <w:sz w:val="24"/>
        </w:rPr>
        <w:t xml:space="preserve"> </w:t>
      </w:r>
      <w:r w:rsidRPr="00A21D6A">
        <w:rPr>
          <w:spacing w:val="-1"/>
          <w:sz w:val="24"/>
        </w:rPr>
        <w:t>the</w:t>
      </w:r>
      <w:r w:rsidRPr="00A21D6A">
        <w:rPr>
          <w:spacing w:val="29"/>
          <w:sz w:val="24"/>
        </w:rPr>
        <w:t xml:space="preserve"> </w:t>
      </w:r>
      <w:r w:rsidRPr="00A21D6A">
        <w:rPr>
          <w:spacing w:val="-1"/>
          <w:sz w:val="24"/>
        </w:rPr>
        <w:t>Dow-Jones</w:t>
      </w:r>
      <w:r w:rsidRPr="00A21D6A">
        <w:rPr>
          <w:spacing w:val="30"/>
          <w:sz w:val="24"/>
        </w:rPr>
        <w:t xml:space="preserve"> </w:t>
      </w:r>
      <w:r w:rsidRPr="00A21D6A">
        <w:rPr>
          <w:spacing w:val="-1"/>
          <w:sz w:val="24"/>
        </w:rPr>
        <w:t>index</w:t>
      </w:r>
      <w:r w:rsidRPr="00A21D6A">
        <w:rPr>
          <w:spacing w:val="29"/>
          <w:sz w:val="24"/>
        </w:rPr>
        <w:t xml:space="preserve"> </w:t>
      </w:r>
      <w:r w:rsidRPr="00A21D6A">
        <w:rPr>
          <w:spacing w:val="-1"/>
          <w:sz w:val="24"/>
        </w:rPr>
        <w:t>from</w:t>
      </w:r>
      <w:r w:rsidRPr="00A21D6A">
        <w:rPr>
          <w:spacing w:val="28"/>
          <w:sz w:val="24"/>
        </w:rPr>
        <w:t xml:space="preserve"> </w:t>
      </w:r>
      <w:r w:rsidRPr="00A21D6A">
        <w:rPr>
          <w:spacing w:val="-1"/>
          <w:sz w:val="24"/>
        </w:rPr>
        <w:t>Jan.2,</w:t>
      </w:r>
      <w:r w:rsidRPr="00A21D6A">
        <w:rPr>
          <w:spacing w:val="49"/>
          <w:sz w:val="24"/>
        </w:rPr>
        <w:t xml:space="preserve"> </w:t>
      </w:r>
      <w:r w:rsidRPr="00A21D6A">
        <w:rPr>
          <w:spacing w:val="-1"/>
          <w:sz w:val="24"/>
        </w:rPr>
        <w:t>1930</w:t>
      </w:r>
      <w:r w:rsidRPr="00A21D6A">
        <w:rPr>
          <w:spacing w:val="39"/>
          <w:sz w:val="24"/>
        </w:rPr>
        <w:t xml:space="preserve"> </w:t>
      </w:r>
      <w:r w:rsidRPr="00A21D6A">
        <w:rPr>
          <w:spacing w:val="-1"/>
          <w:sz w:val="24"/>
        </w:rPr>
        <w:t>to</w:t>
      </w:r>
      <w:r w:rsidRPr="00A21D6A">
        <w:rPr>
          <w:spacing w:val="39"/>
          <w:sz w:val="24"/>
        </w:rPr>
        <w:t xml:space="preserve"> </w:t>
      </w:r>
      <w:r w:rsidRPr="00A21D6A">
        <w:rPr>
          <w:spacing w:val="-1"/>
          <w:sz w:val="24"/>
        </w:rPr>
        <w:t>May</w:t>
      </w:r>
      <w:r w:rsidRPr="00A21D6A">
        <w:rPr>
          <w:spacing w:val="37"/>
          <w:sz w:val="24"/>
        </w:rPr>
        <w:t xml:space="preserve"> </w:t>
      </w:r>
      <w:r w:rsidRPr="00A21D6A">
        <w:rPr>
          <w:spacing w:val="-1"/>
          <w:sz w:val="24"/>
        </w:rPr>
        <w:t>14,</w:t>
      </w:r>
      <w:r w:rsidRPr="00A21D6A">
        <w:rPr>
          <w:spacing w:val="37"/>
          <w:sz w:val="24"/>
        </w:rPr>
        <w:t xml:space="preserve"> </w:t>
      </w:r>
      <w:r w:rsidRPr="00A21D6A">
        <w:rPr>
          <w:spacing w:val="-1"/>
          <w:sz w:val="24"/>
        </w:rPr>
        <w:t>2004.</w:t>
      </w:r>
      <w:r w:rsidRPr="00A21D6A">
        <w:rPr>
          <w:spacing w:val="25"/>
          <w:sz w:val="24"/>
        </w:rPr>
        <w:t xml:space="preserve"> </w:t>
      </w:r>
      <w:r w:rsidRPr="00A21D6A">
        <w:rPr>
          <w:spacing w:val="-1"/>
          <w:sz w:val="24"/>
        </w:rPr>
        <w:t>We</w:t>
      </w:r>
      <w:r w:rsidRPr="00A21D6A">
        <w:rPr>
          <w:spacing w:val="38"/>
          <w:sz w:val="24"/>
        </w:rPr>
        <w:t xml:space="preserve"> </w:t>
      </w:r>
      <w:r w:rsidRPr="00A21D6A">
        <w:rPr>
          <w:spacing w:val="-1"/>
          <w:sz w:val="24"/>
        </w:rPr>
        <w:t>find</w:t>
      </w:r>
      <w:r w:rsidRPr="00A21D6A">
        <w:rPr>
          <w:spacing w:val="38"/>
          <w:sz w:val="24"/>
        </w:rPr>
        <w:t xml:space="preserve"> </w:t>
      </w:r>
      <w:r w:rsidRPr="00A21D6A">
        <w:rPr>
          <w:spacing w:val="-1"/>
          <w:sz w:val="24"/>
        </w:rPr>
        <w:t>that</w:t>
      </w:r>
      <w:r w:rsidRPr="00A21D6A">
        <w:rPr>
          <w:spacing w:val="38"/>
          <w:sz w:val="24"/>
        </w:rPr>
        <w:t xml:space="preserve"> </w:t>
      </w:r>
      <w:r w:rsidRPr="00A21D6A">
        <w:rPr>
          <w:spacing w:val="-1"/>
          <w:sz w:val="24"/>
        </w:rPr>
        <w:t>the</w:t>
      </w:r>
      <w:r w:rsidRPr="00A21D6A">
        <w:rPr>
          <w:spacing w:val="38"/>
          <w:sz w:val="24"/>
        </w:rPr>
        <w:t xml:space="preserve"> </w:t>
      </w:r>
      <w:r w:rsidRPr="00A21D6A">
        <w:rPr>
          <w:spacing w:val="-1"/>
          <w:sz w:val="24"/>
        </w:rPr>
        <w:t>periods</w:t>
      </w:r>
      <w:r w:rsidRPr="00A21D6A">
        <w:rPr>
          <w:spacing w:val="38"/>
          <w:sz w:val="24"/>
        </w:rPr>
        <w:t xml:space="preserve"> </w:t>
      </w:r>
      <w:r w:rsidRPr="00A21D6A">
        <w:rPr>
          <w:spacing w:val="-1"/>
          <w:sz w:val="24"/>
        </w:rPr>
        <w:t>with</w:t>
      </w:r>
      <w:r w:rsidRPr="00A21D6A">
        <w:rPr>
          <w:spacing w:val="36"/>
          <w:sz w:val="24"/>
        </w:rPr>
        <w:t xml:space="preserve"> </w:t>
      </w:r>
      <w:r w:rsidRPr="00A21D6A">
        <w:rPr>
          <w:spacing w:val="-1"/>
          <w:sz w:val="24"/>
        </w:rPr>
        <w:t>large</w:t>
      </w:r>
      <w:r w:rsidRPr="00A21D6A">
        <w:rPr>
          <w:spacing w:val="32"/>
          <w:sz w:val="24"/>
        </w:rPr>
        <w:t xml:space="preserve"> </w:t>
      </w:r>
      <w:r w:rsidRPr="00A21D6A">
        <w:rPr>
          <w:spacing w:val="-1"/>
          <w:sz w:val="24"/>
        </w:rPr>
        <w:t>Hurst</w:t>
      </w:r>
      <w:r w:rsidRPr="00A21D6A">
        <w:rPr>
          <w:spacing w:val="33"/>
          <w:sz w:val="24"/>
        </w:rPr>
        <w:t xml:space="preserve"> </w:t>
      </w:r>
      <w:r w:rsidRPr="00A21D6A">
        <w:rPr>
          <w:spacing w:val="-1"/>
          <w:sz w:val="24"/>
        </w:rPr>
        <w:t>exponents</w:t>
      </w:r>
      <w:r w:rsidRPr="00A21D6A">
        <w:rPr>
          <w:spacing w:val="34"/>
          <w:sz w:val="24"/>
        </w:rPr>
        <w:t xml:space="preserve"> </w:t>
      </w:r>
      <w:r w:rsidRPr="00A21D6A">
        <w:rPr>
          <w:spacing w:val="-1"/>
          <w:sz w:val="24"/>
        </w:rPr>
        <w:t>can</w:t>
      </w:r>
      <w:r w:rsidRPr="00A21D6A">
        <w:rPr>
          <w:spacing w:val="33"/>
          <w:sz w:val="24"/>
        </w:rPr>
        <w:t xml:space="preserve"> </w:t>
      </w:r>
      <w:r w:rsidRPr="00A21D6A">
        <w:rPr>
          <w:spacing w:val="-1"/>
          <w:sz w:val="24"/>
        </w:rPr>
        <w:t>be</w:t>
      </w:r>
      <w:r w:rsidRPr="00A21D6A">
        <w:rPr>
          <w:spacing w:val="33"/>
          <w:sz w:val="24"/>
        </w:rPr>
        <w:t xml:space="preserve"> </w:t>
      </w:r>
      <w:r w:rsidRPr="00A21D6A">
        <w:rPr>
          <w:spacing w:val="-1"/>
          <w:sz w:val="24"/>
        </w:rPr>
        <w:t>predicted</w:t>
      </w:r>
      <w:r w:rsidRPr="00A21D6A">
        <w:rPr>
          <w:spacing w:val="34"/>
          <w:sz w:val="24"/>
        </w:rPr>
        <w:t xml:space="preserve"> </w:t>
      </w:r>
      <w:r w:rsidRPr="00A21D6A">
        <w:rPr>
          <w:spacing w:val="-1"/>
          <w:sz w:val="24"/>
        </w:rPr>
        <w:t>more</w:t>
      </w:r>
      <w:r w:rsidRPr="00A21D6A">
        <w:rPr>
          <w:spacing w:val="32"/>
          <w:sz w:val="24"/>
        </w:rPr>
        <w:t xml:space="preserve"> </w:t>
      </w:r>
      <w:r w:rsidRPr="00A21D6A">
        <w:rPr>
          <w:spacing w:val="-1"/>
          <w:sz w:val="24"/>
        </w:rPr>
        <w:t>accurately</w:t>
      </w:r>
      <w:r w:rsidRPr="00A21D6A">
        <w:rPr>
          <w:spacing w:val="39"/>
          <w:sz w:val="24"/>
        </w:rPr>
        <w:t xml:space="preserve"> </w:t>
      </w:r>
      <w:r w:rsidRPr="00A21D6A">
        <w:rPr>
          <w:spacing w:val="-1"/>
          <w:sz w:val="24"/>
        </w:rPr>
        <w:t>than</w:t>
      </w:r>
      <w:r w:rsidRPr="00A21D6A">
        <w:rPr>
          <w:spacing w:val="37"/>
          <w:sz w:val="24"/>
        </w:rPr>
        <w:t xml:space="preserve"> </w:t>
      </w:r>
      <w:r w:rsidRPr="00A21D6A">
        <w:rPr>
          <w:spacing w:val="-1"/>
          <w:sz w:val="24"/>
        </w:rPr>
        <w:t>those</w:t>
      </w:r>
      <w:r w:rsidRPr="00A21D6A">
        <w:rPr>
          <w:spacing w:val="34"/>
          <w:sz w:val="24"/>
        </w:rPr>
        <w:t xml:space="preserve"> </w:t>
      </w:r>
      <w:r w:rsidRPr="00A21D6A">
        <w:rPr>
          <w:spacing w:val="-1"/>
          <w:sz w:val="24"/>
        </w:rPr>
        <w:t>with</w:t>
      </w:r>
      <w:r w:rsidRPr="00A21D6A">
        <w:rPr>
          <w:spacing w:val="37"/>
          <w:sz w:val="24"/>
        </w:rPr>
        <w:t xml:space="preserve"> </w:t>
      </w:r>
      <w:r w:rsidRPr="00A21D6A">
        <w:rPr>
          <w:sz w:val="24"/>
        </w:rPr>
        <w:t>H</w:t>
      </w:r>
      <w:r w:rsidRPr="00A21D6A">
        <w:rPr>
          <w:spacing w:val="34"/>
          <w:sz w:val="24"/>
        </w:rPr>
        <w:t xml:space="preserve"> </w:t>
      </w:r>
      <w:r w:rsidRPr="00A21D6A">
        <w:rPr>
          <w:spacing w:val="-1"/>
          <w:sz w:val="24"/>
        </w:rPr>
        <w:t>values</w:t>
      </w:r>
      <w:r w:rsidRPr="00A21D6A">
        <w:rPr>
          <w:spacing w:val="36"/>
          <w:sz w:val="24"/>
        </w:rPr>
        <w:t xml:space="preserve"> </w:t>
      </w:r>
      <w:r w:rsidRPr="00A21D6A">
        <w:rPr>
          <w:spacing w:val="-1"/>
          <w:sz w:val="24"/>
        </w:rPr>
        <w:t>close</w:t>
      </w:r>
      <w:r w:rsidRPr="00A21D6A">
        <w:rPr>
          <w:spacing w:val="36"/>
          <w:sz w:val="24"/>
        </w:rPr>
        <w:t xml:space="preserve"> </w:t>
      </w:r>
      <w:r w:rsidRPr="00A21D6A">
        <w:rPr>
          <w:spacing w:val="-1"/>
          <w:sz w:val="24"/>
        </w:rPr>
        <w:t>to</w:t>
      </w:r>
      <w:r w:rsidRPr="00A21D6A">
        <w:rPr>
          <w:spacing w:val="35"/>
          <w:sz w:val="24"/>
        </w:rPr>
        <w:t xml:space="preserve"> </w:t>
      </w:r>
      <w:r w:rsidRPr="00A21D6A">
        <w:rPr>
          <w:spacing w:val="-1"/>
          <w:sz w:val="24"/>
        </w:rPr>
        <w:t>random</w:t>
      </w:r>
      <w:r w:rsidRPr="00A21D6A">
        <w:rPr>
          <w:spacing w:val="36"/>
          <w:sz w:val="24"/>
        </w:rPr>
        <w:t xml:space="preserve"> </w:t>
      </w:r>
      <w:r w:rsidRPr="00A21D6A">
        <w:rPr>
          <w:spacing w:val="-1"/>
          <w:sz w:val="24"/>
        </w:rPr>
        <w:t>series.</w:t>
      </w:r>
      <w:r w:rsidRPr="00A21D6A">
        <w:rPr>
          <w:spacing w:val="22"/>
          <w:sz w:val="24"/>
        </w:rPr>
        <w:t xml:space="preserve"> </w:t>
      </w:r>
      <w:r w:rsidRPr="00A21D6A">
        <w:rPr>
          <w:spacing w:val="-1"/>
          <w:sz w:val="24"/>
        </w:rPr>
        <w:t>This</w:t>
      </w:r>
      <w:r w:rsidRPr="00A21D6A">
        <w:rPr>
          <w:spacing w:val="34"/>
          <w:sz w:val="24"/>
        </w:rPr>
        <w:t xml:space="preserve"> </w:t>
      </w:r>
      <w:r w:rsidRPr="00A21D6A">
        <w:rPr>
          <w:spacing w:val="-1"/>
          <w:sz w:val="24"/>
        </w:rPr>
        <w:t>suggests</w:t>
      </w:r>
      <w:r w:rsidRPr="00A21D6A">
        <w:rPr>
          <w:spacing w:val="24"/>
          <w:sz w:val="24"/>
        </w:rPr>
        <w:t xml:space="preserve"> </w:t>
      </w:r>
      <w:r w:rsidRPr="00A21D6A">
        <w:rPr>
          <w:spacing w:val="-1"/>
          <w:sz w:val="24"/>
        </w:rPr>
        <w:t>that</w:t>
      </w:r>
      <w:r w:rsidRPr="00A21D6A">
        <w:rPr>
          <w:spacing w:val="24"/>
          <w:sz w:val="24"/>
        </w:rPr>
        <w:t xml:space="preserve"> </w:t>
      </w:r>
      <w:r w:rsidRPr="00A21D6A">
        <w:rPr>
          <w:spacing w:val="-1"/>
          <w:sz w:val="24"/>
        </w:rPr>
        <w:t>stock</w:t>
      </w:r>
      <w:r w:rsidRPr="00A21D6A">
        <w:rPr>
          <w:spacing w:val="25"/>
          <w:sz w:val="24"/>
        </w:rPr>
        <w:t xml:space="preserve"> </w:t>
      </w:r>
      <w:r w:rsidRPr="00A21D6A">
        <w:rPr>
          <w:spacing w:val="-1"/>
          <w:sz w:val="24"/>
        </w:rPr>
        <w:t>markets</w:t>
      </w:r>
      <w:r w:rsidRPr="00A21D6A">
        <w:rPr>
          <w:spacing w:val="24"/>
          <w:sz w:val="24"/>
        </w:rPr>
        <w:t xml:space="preserve"> </w:t>
      </w:r>
      <w:r w:rsidRPr="00A21D6A">
        <w:rPr>
          <w:spacing w:val="-1"/>
          <w:sz w:val="24"/>
        </w:rPr>
        <w:t>are</w:t>
      </w:r>
      <w:r w:rsidRPr="00A21D6A">
        <w:rPr>
          <w:spacing w:val="24"/>
          <w:sz w:val="24"/>
        </w:rPr>
        <w:t xml:space="preserve"> </w:t>
      </w:r>
      <w:r w:rsidRPr="00A21D6A">
        <w:rPr>
          <w:spacing w:val="-1"/>
          <w:sz w:val="24"/>
        </w:rPr>
        <w:t>not</w:t>
      </w:r>
      <w:r w:rsidRPr="00A21D6A">
        <w:rPr>
          <w:spacing w:val="24"/>
          <w:sz w:val="24"/>
        </w:rPr>
        <w:t xml:space="preserve"> </w:t>
      </w:r>
      <w:r w:rsidRPr="00A21D6A">
        <w:rPr>
          <w:spacing w:val="-1"/>
          <w:sz w:val="24"/>
        </w:rPr>
        <w:t>totally</w:t>
      </w:r>
      <w:r w:rsidRPr="00A21D6A">
        <w:rPr>
          <w:spacing w:val="24"/>
          <w:sz w:val="24"/>
        </w:rPr>
        <w:t xml:space="preserve"> </w:t>
      </w:r>
      <w:r w:rsidRPr="00A21D6A">
        <w:rPr>
          <w:spacing w:val="-1"/>
          <w:sz w:val="24"/>
        </w:rPr>
        <w:t>random</w:t>
      </w:r>
      <w:r w:rsidRPr="00A21D6A">
        <w:rPr>
          <w:spacing w:val="22"/>
          <w:sz w:val="24"/>
        </w:rPr>
        <w:t xml:space="preserve"> </w:t>
      </w:r>
      <w:r w:rsidRPr="00A21D6A">
        <w:rPr>
          <w:spacing w:val="-1"/>
          <w:sz w:val="24"/>
        </w:rPr>
        <w:t>in</w:t>
      </w:r>
      <w:r w:rsidRPr="00A21D6A">
        <w:rPr>
          <w:spacing w:val="25"/>
          <w:sz w:val="24"/>
        </w:rPr>
        <w:t xml:space="preserve"> </w:t>
      </w:r>
      <w:r w:rsidRPr="00A21D6A">
        <w:rPr>
          <w:spacing w:val="-1"/>
          <w:sz w:val="24"/>
        </w:rPr>
        <w:t>all</w:t>
      </w:r>
      <w:r w:rsidRPr="00A21D6A">
        <w:rPr>
          <w:spacing w:val="30"/>
          <w:sz w:val="24"/>
        </w:rPr>
        <w:t xml:space="preserve"> </w:t>
      </w:r>
      <w:r w:rsidRPr="00A21D6A">
        <w:rPr>
          <w:spacing w:val="-1"/>
          <w:sz w:val="24"/>
        </w:rPr>
        <w:t>periods.</w:t>
      </w:r>
      <w:r w:rsidRPr="00A21D6A">
        <w:rPr>
          <w:spacing w:val="30"/>
          <w:sz w:val="24"/>
        </w:rPr>
        <w:t xml:space="preserve"> </w:t>
      </w:r>
      <w:r w:rsidRPr="00A21D6A">
        <w:rPr>
          <w:spacing w:val="-1"/>
          <w:sz w:val="24"/>
        </w:rPr>
        <w:t>Some</w:t>
      </w:r>
      <w:r w:rsidRPr="00A21D6A">
        <w:rPr>
          <w:spacing w:val="39"/>
          <w:sz w:val="24"/>
        </w:rPr>
        <w:t xml:space="preserve"> </w:t>
      </w:r>
      <w:r w:rsidRPr="00A21D6A">
        <w:rPr>
          <w:spacing w:val="-1"/>
          <w:sz w:val="24"/>
        </w:rPr>
        <w:t>periods</w:t>
      </w:r>
      <w:r w:rsidRPr="00A21D6A">
        <w:rPr>
          <w:spacing w:val="39"/>
          <w:sz w:val="24"/>
        </w:rPr>
        <w:t xml:space="preserve"> </w:t>
      </w:r>
      <w:r w:rsidRPr="00A21D6A">
        <w:rPr>
          <w:spacing w:val="-1"/>
          <w:sz w:val="24"/>
        </w:rPr>
        <w:t>have</w:t>
      </w:r>
      <w:r w:rsidRPr="00A21D6A">
        <w:rPr>
          <w:spacing w:val="39"/>
          <w:sz w:val="24"/>
        </w:rPr>
        <w:t xml:space="preserve"> </w:t>
      </w:r>
      <w:r w:rsidRPr="00A21D6A">
        <w:rPr>
          <w:spacing w:val="-1"/>
          <w:sz w:val="24"/>
        </w:rPr>
        <w:t>strong</w:t>
      </w:r>
      <w:r w:rsidRPr="00A21D6A">
        <w:rPr>
          <w:spacing w:val="40"/>
          <w:sz w:val="24"/>
        </w:rPr>
        <w:t xml:space="preserve"> </w:t>
      </w:r>
      <w:r w:rsidRPr="00A21D6A">
        <w:rPr>
          <w:spacing w:val="-1"/>
          <w:sz w:val="24"/>
        </w:rPr>
        <w:t>trend</w:t>
      </w:r>
      <w:r w:rsidRPr="00A21D6A">
        <w:rPr>
          <w:spacing w:val="39"/>
          <w:sz w:val="24"/>
        </w:rPr>
        <w:t xml:space="preserve"> </w:t>
      </w:r>
      <w:r w:rsidRPr="00A21D6A">
        <w:rPr>
          <w:spacing w:val="-1"/>
          <w:sz w:val="24"/>
        </w:rPr>
        <w:t>structure</w:t>
      </w:r>
      <w:r w:rsidRPr="00A21D6A">
        <w:rPr>
          <w:spacing w:val="40"/>
          <w:sz w:val="24"/>
        </w:rPr>
        <w:t xml:space="preserve"> </w:t>
      </w:r>
      <w:r w:rsidRPr="00A21D6A">
        <w:rPr>
          <w:spacing w:val="-1"/>
          <w:sz w:val="24"/>
        </w:rPr>
        <w:t>and</w:t>
      </w:r>
      <w:r w:rsidRPr="00A21D6A">
        <w:rPr>
          <w:spacing w:val="47"/>
          <w:sz w:val="24"/>
        </w:rPr>
        <w:t xml:space="preserve"> </w:t>
      </w:r>
      <w:r w:rsidRPr="00A21D6A">
        <w:rPr>
          <w:spacing w:val="-1"/>
          <w:sz w:val="24"/>
        </w:rPr>
        <w:t>this</w:t>
      </w:r>
      <w:r w:rsidRPr="00A21D6A">
        <w:rPr>
          <w:spacing w:val="19"/>
          <w:sz w:val="24"/>
        </w:rPr>
        <w:t xml:space="preserve"> </w:t>
      </w:r>
      <w:r w:rsidRPr="00A21D6A">
        <w:rPr>
          <w:spacing w:val="-1"/>
          <w:sz w:val="24"/>
        </w:rPr>
        <w:t>structure</w:t>
      </w:r>
      <w:r w:rsidRPr="00A21D6A">
        <w:rPr>
          <w:spacing w:val="19"/>
          <w:sz w:val="24"/>
        </w:rPr>
        <w:t xml:space="preserve"> </w:t>
      </w:r>
      <w:r w:rsidRPr="00A21D6A">
        <w:rPr>
          <w:spacing w:val="-1"/>
          <w:sz w:val="24"/>
        </w:rPr>
        <w:t>can</w:t>
      </w:r>
      <w:r w:rsidRPr="00A21D6A">
        <w:rPr>
          <w:spacing w:val="19"/>
          <w:sz w:val="24"/>
        </w:rPr>
        <w:t xml:space="preserve"> </w:t>
      </w:r>
      <w:r w:rsidRPr="00A21D6A">
        <w:rPr>
          <w:sz w:val="24"/>
        </w:rPr>
        <w:t>be</w:t>
      </w:r>
      <w:r w:rsidRPr="00A21D6A">
        <w:rPr>
          <w:spacing w:val="18"/>
          <w:sz w:val="24"/>
        </w:rPr>
        <w:t xml:space="preserve"> </w:t>
      </w:r>
      <w:r w:rsidRPr="00A21D6A">
        <w:rPr>
          <w:spacing w:val="-1"/>
          <w:sz w:val="24"/>
        </w:rPr>
        <w:t>learnt</w:t>
      </w:r>
      <w:r w:rsidRPr="00A21D6A">
        <w:rPr>
          <w:spacing w:val="17"/>
          <w:sz w:val="24"/>
        </w:rPr>
        <w:t xml:space="preserve"> </w:t>
      </w:r>
      <w:r w:rsidRPr="00A21D6A">
        <w:rPr>
          <w:spacing w:val="-1"/>
          <w:sz w:val="24"/>
        </w:rPr>
        <w:t>by</w:t>
      </w:r>
      <w:r w:rsidRPr="00A21D6A">
        <w:rPr>
          <w:spacing w:val="19"/>
          <w:sz w:val="24"/>
        </w:rPr>
        <w:t xml:space="preserve"> </w:t>
      </w:r>
      <w:r w:rsidRPr="00A21D6A">
        <w:rPr>
          <w:spacing w:val="-1"/>
          <w:sz w:val="24"/>
        </w:rPr>
        <w:t>neural</w:t>
      </w:r>
      <w:r w:rsidRPr="00A21D6A">
        <w:rPr>
          <w:spacing w:val="19"/>
          <w:sz w:val="24"/>
        </w:rPr>
        <w:t xml:space="preserve"> </w:t>
      </w:r>
      <w:r w:rsidRPr="00A21D6A">
        <w:rPr>
          <w:spacing w:val="-1"/>
          <w:sz w:val="24"/>
        </w:rPr>
        <w:t>networks</w:t>
      </w:r>
      <w:r w:rsidRPr="00A21D6A">
        <w:rPr>
          <w:spacing w:val="19"/>
          <w:sz w:val="24"/>
        </w:rPr>
        <w:t xml:space="preserve"> </w:t>
      </w:r>
      <w:r w:rsidRPr="00A21D6A">
        <w:rPr>
          <w:spacing w:val="-1"/>
          <w:sz w:val="24"/>
        </w:rPr>
        <w:t>to</w:t>
      </w:r>
      <w:r w:rsidRPr="00A21D6A">
        <w:rPr>
          <w:spacing w:val="19"/>
          <w:sz w:val="24"/>
        </w:rPr>
        <w:t xml:space="preserve"> </w:t>
      </w:r>
      <w:r w:rsidRPr="00A21D6A">
        <w:rPr>
          <w:spacing w:val="-1"/>
          <w:sz w:val="24"/>
        </w:rPr>
        <w:t>benefit</w:t>
      </w:r>
      <w:r w:rsidRPr="00A21D6A">
        <w:rPr>
          <w:spacing w:val="57"/>
          <w:sz w:val="24"/>
        </w:rPr>
        <w:t xml:space="preserve"> </w:t>
      </w:r>
      <w:r w:rsidRPr="00A21D6A">
        <w:rPr>
          <w:sz w:val="24"/>
        </w:rPr>
        <w:t xml:space="preserve">forecasting. </w:t>
      </w:r>
    </w:p>
    <w:p w:rsidR="00221514" w:rsidRPr="00A21D6A" w:rsidRDefault="00221514" w:rsidP="00A21D6A">
      <w:pPr>
        <w:autoSpaceDE w:val="0"/>
        <w:autoSpaceDN w:val="0"/>
        <w:adjustRightInd w:val="0"/>
        <w:spacing w:line="320" w:lineRule="exact"/>
        <w:rPr>
          <w:sz w:val="24"/>
        </w:rPr>
      </w:pPr>
    </w:p>
    <w:p w:rsidR="00514545" w:rsidRPr="00A21D6A" w:rsidRDefault="00514545" w:rsidP="00A21D6A">
      <w:pPr>
        <w:autoSpaceDE w:val="0"/>
        <w:autoSpaceDN w:val="0"/>
        <w:adjustRightInd w:val="0"/>
        <w:spacing w:line="320" w:lineRule="exact"/>
        <w:rPr>
          <w:sz w:val="24"/>
        </w:rPr>
      </w:pPr>
      <w:r w:rsidRPr="00A21D6A">
        <w:rPr>
          <w:spacing w:val="-1"/>
          <w:sz w:val="24"/>
        </w:rPr>
        <w:t>Since</w:t>
      </w:r>
      <w:r w:rsidRPr="00A21D6A">
        <w:rPr>
          <w:spacing w:val="13"/>
          <w:sz w:val="24"/>
        </w:rPr>
        <w:t xml:space="preserve"> </w:t>
      </w:r>
      <w:r w:rsidRPr="00A21D6A">
        <w:rPr>
          <w:spacing w:val="-1"/>
          <w:sz w:val="24"/>
        </w:rPr>
        <w:t>the</w:t>
      </w:r>
      <w:r w:rsidRPr="00A21D6A">
        <w:rPr>
          <w:spacing w:val="12"/>
          <w:sz w:val="24"/>
        </w:rPr>
        <w:t xml:space="preserve"> </w:t>
      </w:r>
      <w:r w:rsidRPr="00A21D6A">
        <w:rPr>
          <w:spacing w:val="-1"/>
          <w:sz w:val="24"/>
        </w:rPr>
        <w:t>Hurst</w:t>
      </w:r>
      <w:r w:rsidRPr="00A21D6A">
        <w:rPr>
          <w:spacing w:val="11"/>
          <w:sz w:val="24"/>
        </w:rPr>
        <w:t xml:space="preserve"> </w:t>
      </w:r>
      <w:r w:rsidRPr="00A21D6A">
        <w:rPr>
          <w:spacing w:val="-1"/>
          <w:sz w:val="24"/>
        </w:rPr>
        <w:t>exponent</w:t>
      </w:r>
      <w:r w:rsidRPr="00A21D6A">
        <w:rPr>
          <w:spacing w:val="11"/>
          <w:sz w:val="24"/>
        </w:rPr>
        <w:t xml:space="preserve"> </w:t>
      </w:r>
      <w:r w:rsidRPr="00A21D6A">
        <w:rPr>
          <w:spacing w:val="-1"/>
          <w:sz w:val="24"/>
        </w:rPr>
        <w:t>provides</w:t>
      </w:r>
      <w:r w:rsidRPr="00A21D6A">
        <w:rPr>
          <w:spacing w:val="13"/>
          <w:sz w:val="24"/>
        </w:rPr>
        <w:t xml:space="preserve"> </w:t>
      </w:r>
      <w:r w:rsidRPr="00A21D6A">
        <w:rPr>
          <w:sz w:val="24"/>
        </w:rPr>
        <w:t>a</w:t>
      </w:r>
      <w:r w:rsidRPr="00A21D6A">
        <w:rPr>
          <w:spacing w:val="11"/>
          <w:sz w:val="24"/>
        </w:rPr>
        <w:t xml:space="preserve"> </w:t>
      </w:r>
      <w:r w:rsidRPr="00A21D6A">
        <w:rPr>
          <w:spacing w:val="-1"/>
          <w:sz w:val="24"/>
        </w:rPr>
        <w:t>measure</w:t>
      </w:r>
      <w:r w:rsidRPr="00A21D6A">
        <w:rPr>
          <w:spacing w:val="12"/>
          <w:sz w:val="24"/>
        </w:rPr>
        <w:t xml:space="preserve"> </w:t>
      </w:r>
      <w:r w:rsidRPr="00A21D6A">
        <w:rPr>
          <w:spacing w:val="-1"/>
          <w:sz w:val="24"/>
        </w:rPr>
        <w:t>for</w:t>
      </w:r>
      <w:r w:rsidRPr="00A21D6A">
        <w:rPr>
          <w:spacing w:val="47"/>
          <w:sz w:val="24"/>
        </w:rPr>
        <w:t xml:space="preserve"> </w:t>
      </w:r>
      <w:r w:rsidRPr="00A21D6A">
        <w:rPr>
          <w:spacing w:val="-1"/>
          <w:sz w:val="24"/>
        </w:rPr>
        <w:t>predictability,</w:t>
      </w:r>
      <w:r w:rsidRPr="00A21D6A">
        <w:rPr>
          <w:spacing w:val="41"/>
          <w:sz w:val="24"/>
        </w:rPr>
        <w:t xml:space="preserve"> </w:t>
      </w:r>
      <w:r w:rsidRPr="00A21D6A">
        <w:rPr>
          <w:spacing w:val="-1"/>
          <w:sz w:val="24"/>
        </w:rPr>
        <w:t>we</w:t>
      </w:r>
      <w:r w:rsidRPr="00A21D6A">
        <w:rPr>
          <w:spacing w:val="41"/>
          <w:sz w:val="24"/>
        </w:rPr>
        <w:t xml:space="preserve"> </w:t>
      </w:r>
      <w:r w:rsidRPr="00A21D6A">
        <w:rPr>
          <w:spacing w:val="-1"/>
          <w:sz w:val="24"/>
        </w:rPr>
        <w:t>can</w:t>
      </w:r>
      <w:r w:rsidRPr="00A21D6A">
        <w:rPr>
          <w:spacing w:val="41"/>
          <w:sz w:val="24"/>
        </w:rPr>
        <w:t xml:space="preserve"> </w:t>
      </w:r>
      <w:r w:rsidRPr="00A21D6A">
        <w:rPr>
          <w:sz w:val="24"/>
        </w:rPr>
        <w:t>use</w:t>
      </w:r>
      <w:r w:rsidRPr="00A21D6A">
        <w:rPr>
          <w:spacing w:val="41"/>
          <w:sz w:val="24"/>
        </w:rPr>
        <w:t xml:space="preserve"> </w:t>
      </w:r>
      <w:r w:rsidRPr="00A21D6A">
        <w:rPr>
          <w:spacing w:val="-1"/>
          <w:sz w:val="24"/>
        </w:rPr>
        <w:t>this</w:t>
      </w:r>
      <w:r w:rsidRPr="00A21D6A">
        <w:rPr>
          <w:spacing w:val="41"/>
          <w:sz w:val="24"/>
        </w:rPr>
        <w:t xml:space="preserve"> </w:t>
      </w:r>
      <w:r w:rsidRPr="00A21D6A">
        <w:rPr>
          <w:spacing w:val="-1"/>
          <w:sz w:val="24"/>
        </w:rPr>
        <w:t>value</w:t>
      </w:r>
      <w:r w:rsidRPr="00A21D6A">
        <w:rPr>
          <w:spacing w:val="41"/>
          <w:sz w:val="24"/>
        </w:rPr>
        <w:t xml:space="preserve"> </w:t>
      </w:r>
      <w:r w:rsidRPr="00A21D6A">
        <w:rPr>
          <w:spacing w:val="-1"/>
          <w:sz w:val="24"/>
        </w:rPr>
        <w:t>to</w:t>
      </w:r>
      <w:r w:rsidRPr="00A21D6A">
        <w:rPr>
          <w:spacing w:val="41"/>
          <w:sz w:val="24"/>
        </w:rPr>
        <w:t xml:space="preserve"> </w:t>
      </w:r>
      <w:r w:rsidRPr="00A21D6A">
        <w:rPr>
          <w:spacing w:val="-1"/>
          <w:sz w:val="24"/>
        </w:rPr>
        <w:t>guide</w:t>
      </w:r>
      <w:r w:rsidRPr="00A21D6A">
        <w:rPr>
          <w:spacing w:val="41"/>
          <w:sz w:val="24"/>
        </w:rPr>
        <w:t xml:space="preserve"> </w:t>
      </w:r>
      <w:r w:rsidRPr="00A21D6A">
        <w:rPr>
          <w:spacing w:val="-1"/>
          <w:sz w:val="24"/>
        </w:rPr>
        <w:t>data</w:t>
      </w:r>
      <w:r w:rsidRPr="00A21D6A">
        <w:rPr>
          <w:spacing w:val="30"/>
          <w:sz w:val="24"/>
        </w:rPr>
        <w:t xml:space="preserve"> </w:t>
      </w:r>
      <w:r w:rsidRPr="00A21D6A">
        <w:rPr>
          <w:spacing w:val="-1"/>
          <w:sz w:val="24"/>
        </w:rPr>
        <w:t>selection</w:t>
      </w:r>
      <w:r w:rsidRPr="00A21D6A">
        <w:rPr>
          <w:spacing w:val="16"/>
          <w:sz w:val="24"/>
        </w:rPr>
        <w:t xml:space="preserve"> </w:t>
      </w:r>
      <w:r w:rsidRPr="00A21D6A">
        <w:rPr>
          <w:spacing w:val="-1"/>
          <w:sz w:val="24"/>
        </w:rPr>
        <w:t>before</w:t>
      </w:r>
      <w:r w:rsidRPr="00A21D6A">
        <w:rPr>
          <w:spacing w:val="16"/>
          <w:sz w:val="24"/>
        </w:rPr>
        <w:t xml:space="preserve"> </w:t>
      </w:r>
      <w:r w:rsidRPr="00A21D6A">
        <w:rPr>
          <w:spacing w:val="-1"/>
          <w:sz w:val="24"/>
        </w:rPr>
        <w:t>forecasting.</w:t>
      </w:r>
      <w:r w:rsidRPr="00A21D6A">
        <w:rPr>
          <w:spacing w:val="31"/>
          <w:sz w:val="24"/>
        </w:rPr>
        <w:t xml:space="preserve"> </w:t>
      </w:r>
      <w:r w:rsidRPr="00A21D6A">
        <w:rPr>
          <w:spacing w:val="-1"/>
          <w:sz w:val="24"/>
        </w:rPr>
        <w:t>We</w:t>
      </w:r>
      <w:r w:rsidRPr="00A21D6A">
        <w:rPr>
          <w:spacing w:val="16"/>
          <w:sz w:val="24"/>
        </w:rPr>
        <w:t xml:space="preserve"> </w:t>
      </w:r>
      <w:r w:rsidRPr="00A21D6A">
        <w:rPr>
          <w:spacing w:val="-1"/>
          <w:sz w:val="24"/>
        </w:rPr>
        <w:t>can</w:t>
      </w:r>
      <w:r w:rsidRPr="00A21D6A">
        <w:rPr>
          <w:spacing w:val="16"/>
          <w:sz w:val="24"/>
        </w:rPr>
        <w:t xml:space="preserve"> </w:t>
      </w:r>
      <w:r w:rsidRPr="00A21D6A">
        <w:rPr>
          <w:spacing w:val="-1"/>
          <w:sz w:val="24"/>
        </w:rPr>
        <w:t>identify</w:t>
      </w:r>
      <w:r w:rsidRPr="00A21D6A">
        <w:rPr>
          <w:spacing w:val="16"/>
          <w:sz w:val="24"/>
        </w:rPr>
        <w:t xml:space="preserve"> </w:t>
      </w:r>
      <w:r w:rsidRPr="00A21D6A">
        <w:rPr>
          <w:spacing w:val="-1"/>
          <w:sz w:val="24"/>
        </w:rPr>
        <w:t>time</w:t>
      </w:r>
      <w:r w:rsidRPr="00A21D6A">
        <w:rPr>
          <w:spacing w:val="17"/>
          <w:sz w:val="24"/>
        </w:rPr>
        <w:t xml:space="preserve"> </w:t>
      </w:r>
      <w:r w:rsidRPr="00A21D6A">
        <w:rPr>
          <w:spacing w:val="-1"/>
          <w:sz w:val="24"/>
        </w:rPr>
        <w:t>series</w:t>
      </w:r>
      <w:r w:rsidRPr="00A21D6A">
        <w:rPr>
          <w:spacing w:val="24"/>
          <w:sz w:val="24"/>
        </w:rPr>
        <w:t xml:space="preserve"> </w:t>
      </w:r>
      <w:r w:rsidRPr="00A21D6A">
        <w:rPr>
          <w:spacing w:val="-1"/>
          <w:sz w:val="24"/>
        </w:rPr>
        <w:t>with</w:t>
      </w:r>
      <w:r w:rsidRPr="00A21D6A">
        <w:rPr>
          <w:spacing w:val="5"/>
          <w:sz w:val="24"/>
        </w:rPr>
        <w:t xml:space="preserve"> </w:t>
      </w:r>
      <w:r w:rsidRPr="00A21D6A">
        <w:rPr>
          <w:spacing w:val="-1"/>
          <w:sz w:val="24"/>
        </w:rPr>
        <w:t>large</w:t>
      </w:r>
      <w:r w:rsidRPr="00A21D6A">
        <w:rPr>
          <w:spacing w:val="3"/>
          <w:sz w:val="24"/>
        </w:rPr>
        <w:t xml:space="preserve"> </w:t>
      </w:r>
      <w:r w:rsidRPr="00A21D6A">
        <w:rPr>
          <w:spacing w:val="-1"/>
          <w:sz w:val="24"/>
        </w:rPr>
        <w:t>Hurst</w:t>
      </w:r>
      <w:r w:rsidRPr="00A21D6A">
        <w:rPr>
          <w:spacing w:val="4"/>
          <w:sz w:val="24"/>
        </w:rPr>
        <w:t xml:space="preserve"> </w:t>
      </w:r>
      <w:r w:rsidRPr="00A21D6A">
        <w:rPr>
          <w:spacing w:val="-1"/>
          <w:sz w:val="24"/>
        </w:rPr>
        <w:t>exponents</w:t>
      </w:r>
      <w:r w:rsidRPr="00A21D6A">
        <w:rPr>
          <w:spacing w:val="4"/>
          <w:sz w:val="24"/>
        </w:rPr>
        <w:t xml:space="preserve"> </w:t>
      </w:r>
      <w:r w:rsidRPr="00A21D6A">
        <w:rPr>
          <w:spacing w:val="-1"/>
          <w:sz w:val="24"/>
        </w:rPr>
        <w:t>before</w:t>
      </w:r>
      <w:r w:rsidRPr="00A21D6A">
        <w:rPr>
          <w:spacing w:val="3"/>
          <w:sz w:val="24"/>
        </w:rPr>
        <w:t xml:space="preserve"> </w:t>
      </w:r>
      <w:r w:rsidRPr="00A21D6A">
        <w:rPr>
          <w:spacing w:val="-1"/>
          <w:sz w:val="24"/>
        </w:rPr>
        <w:t>we</w:t>
      </w:r>
      <w:r w:rsidRPr="00A21D6A">
        <w:rPr>
          <w:spacing w:val="4"/>
          <w:sz w:val="24"/>
        </w:rPr>
        <w:t xml:space="preserve"> </w:t>
      </w:r>
      <w:r w:rsidRPr="00A21D6A">
        <w:rPr>
          <w:spacing w:val="-1"/>
          <w:sz w:val="24"/>
        </w:rPr>
        <w:t>try</w:t>
      </w:r>
      <w:r w:rsidRPr="00A21D6A">
        <w:rPr>
          <w:spacing w:val="4"/>
          <w:sz w:val="24"/>
        </w:rPr>
        <w:t xml:space="preserve"> </w:t>
      </w:r>
      <w:r w:rsidRPr="00A21D6A">
        <w:rPr>
          <w:spacing w:val="-1"/>
          <w:sz w:val="24"/>
        </w:rPr>
        <w:t>to</w:t>
      </w:r>
      <w:r w:rsidRPr="00A21D6A">
        <w:rPr>
          <w:spacing w:val="4"/>
          <w:sz w:val="24"/>
        </w:rPr>
        <w:t xml:space="preserve"> </w:t>
      </w:r>
      <w:r w:rsidRPr="00A21D6A">
        <w:rPr>
          <w:spacing w:val="-1"/>
          <w:sz w:val="24"/>
        </w:rPr>
        <w:t>build</w:t>
      </w:r>
      <w:r w:rsidRPr="00A21D6A">
        <w:rPr>
          <w:spacing w:val="5"/>
          <w:sz w:val="24"/>
        </w:rPr>
        <w:t xml:space="preserve"> </w:t>
      </w:r>
      <w:r w:rsidRPr="00A21D6A">
        <w:rPr>
          <w:sz w:val="24"/>
        </w:rPr>
        <w:t>a</w:t>
      </w:r>
      <w:r w:rsidRPr="00A21D6A">
        <w:rPr>
          <w:spacing w:val="4"/>
          <w:sz w:val="24"/>
        </w:rPr>
        <w:t xml:space="preserve"> </w:t>
      </w:r>
      <w:r w:rsidRPr="00A21D6A">
        <w:rPr>
          <w:spacing w:val="-1"/>
          <w:sz w:val="24"/>
        </w:rPr>
        <w:t>model</w:t>
      </w:r>
      <w:r w:rsidRPr="00A21D6A">
        <w:rPr>
          <w:spacing w:val="29"/>
          <w:sz w:val="24"/>
        </w:rPr>
        <w:t xml:space="preserve"> </w:t>
      </w:r>
      <w:r w:rsidRPr="00A21D6A">
        <w:rPr>
          <w:spacing w:val="-1"/>
          <w:sz w:val="24"/>
        </w:rPr>
        <w:t>for</w:t>
      </w:r>
      <w:r w:rsidRPr="00A21D6A">
        <w:rPr>
          <w:spacing w:val="11"/>
          <w:sz w:val="24"/>
        </w:rPr>
        <w:t xml:space="preserve"> </w:t>
      </w:r>
      <w:r w:rsidRPr="00A21D6A">
        <w:rPr>
          <w:spacing w:val="-1"/>
          <w:sz w:val="24"/>
        </w:rPr>
        <w:t>prediction.</w:t>
      </w:r>
      <w:r w:rsidRPr="00A21D6A">
        <w:rPr>
          <w:spacing w:val="22"/>
          <w:sz w:val="24"/>
        </w:rPr>
        <w:t xml:space="preserve"> </w:t>
      </w:r>
      <w:r w:rsidRPr="00A21D6A">
        <w:rPr>
          <w:spacing w:val="-1"/>
          <w:sz w:val="24"/>
        </w:rPr>
        <w:t>Furthermore,</w:t>
      </w:r>
      <w:r w:rsidRPr="00A21D6A">
        <w:rPr>
          <w:spacing w:val="11"/>
          <w:sz w:val="24"/>
        </w:rPr>
        <w:t xml:space="preserve"> </w:t>
      </w:r>
      <w:r w:rsidRPr="00A21D6A">
        <w:rPr>
          <w:sz w:val="24"/>
        </w:rPr>
        <w:t>we</w:t>
      </w:r>
      <w:r w:rsidRPr="00A21D6A">
        <w:rPr>
          <w:spacing w:val="12"/>
          <w:sz w:val="24"/>
        </w:rPr>
        <w:t xml:space="preserve"> </w:t>
      </w:r>
      <w:r w:rsidRPr="00A21D6A">
        <w:rPr>
          <w:spacing w:val="-1"/>
          <w:sz w:val="24"/>
        </w:rPr>
        <w:t>can</w:t>
      </w:r>
      <w:r w:rsidRPr="00A21D6A">
        <w:rPr>
          <w:spacing w:val="12"/>
          <w:sz w:val="24"/>
        </w:rPr>
        <w:t xml:space="preserve"> </w:t>
      </w:r>
      <w:r w:rsidRPr="00A21D6A">
        <w:rPr>
          <w:spacing w:val="-1"/>
          <w:sz w:val="24"/>
        </w:rPr>
        <w:t>focus</w:t>
      </w:r>
      <w:r w:rsidRPr="00A21D6A">
        <w:rPr>
          <w:spacing w:val="11"/>
          <w:sz w:val="24"/>
        </w:rPr>
        <w:t xml:space="preserve"> </w:t>
      </w:r>
      <w:r w:rsidRPr="00A21D6A">
        <w:rPr>
          <w:sz w:val="24"/>
        </w:rPr>
        <w:t>on</w:t>
      </w:r>
      <w:r w:rsidRPr="00A21D6A">
        <w:rPr>
          <w:spacing w:val="11"/>
          <w:sz w:val="24"/>
        </w:rPr>
        <w:t xml:space="preserve"> </w:t>
      </w:r>
      <w:r w:rsidRPr="00A21D6A">
        <w:rPr>
          <w:spacing w:val="-1"/>
          <w:sz w:val="24"/>
        </w:rPr>
        <w:t>the</w:t>
      </w:r>
      <w:r w:rsidRPr="00A21D6A">
        <w:rPr>
          <w:spacing w:val="11"/>
          <w:sz w:val="24"/>
        </w:rPr>
        <w:t xml:space="preserve"> </w:t>
      </w:r>
      <w:r w:rsidRPr="00A21D6A">
        <w:rPr>
          <w:spacing w:val="-1"/>
          <w:sz w:val="24"/>
        </w:rPr>
        <w:t>periods</w:t>
      </w:r>
      <w:r w:rsidRPr="00A21D6A">
        <w:rPr>
          <w:spacing w:val="43"/>
          <w:sz w:val="24"/>
        </w:rPr>
        <w:t xml:space="preserve"> </w:t>
      </w:r>
      <w:r w:rsidRPr="00A21D6A">
        <w:rPr>
          <w:spacing w:val="-1"/>
          <w:sz w:val="24"/>
        </w:rPr>
        <w:t>with</w:t>
      </w:r>
      <w:r w:rsidRPr="00A21D6A">
        <w:rPr>
          <w:spacing w:val="4"/>
          <w:sz w:val="24"/>
        </w:rPr>
        <w:t xml:space="preserve"> </w:t>
      </w:r>
      <w:r w:rsidRPr="00A21D6A">
        <w:rPr>
          <w:spacing w:val="-1"/>
          <w:sz w:val="24"/>
        </w:rPr>
        <w:t>large</w:t>
      </w:r>
      <w:r w:rsidRPr="00A21D6A">
        <w:rPr>
          <w:spacing w:val="3"/>
          <w:sz w:val="24"/>
        </w:rPr>
        <w:t xml:space="preserve"> </w:t>
      </w:r>
      <w:r w:rsidRPr="00A21D6A">
        <w:rPr>
          <w:spacing w:val="-1"/>
          <w:sz w:val="24"/>
        </w:rPr>
        <w:t>Hurst</w:t>
      </w:r>
      <w:r w:rsidRPr="00A21D6A">
        <w:rPr>
          <w:spacing w:val="4"/>
          <w:sz w:val="24"/>
        </w:rPr>
        <w:t xml:space="preserve"> </w:t>
      </w:r>
      <w:r w:rsidRPr="00A21D6A">
        <w:rPr>
          <w:spacing w:val="-1"/>
          <w:sz w:val="24"/>
        </w:rPr>
        <w:t>exponents.</w:t>
      </w:r>
      <w:r w:rsidRPr="00A21D6A">
        <w:rPr>
          <w:spacing w:val="7"/>
          <w:sz w:val="24"/>
        </w:rPr>
        <w:t xml:space="preserve"> </w:t>
      </w:r>
      <w:r w:rsidRPr="00A21D6A">
        <w:rPr>
          <w:spacing w:val="-1"/>
          <w:sz w:val="24"/>
        </w:rPr>
        <w:t>This</w:t>
      </w:r>
      <w:r w:rsidRPr="00A21D6A">
        <w:rPr>
          <w:spacing w:val="4"/>
          <w:sz w:val="24"/>
        </w:rPr>
        <w:t xml:space="preserve"> </w:t>
      </w:r>
      <w:r w:rsidRPr="00A21D6A">
        <w:rPr>
          <w:spacing w:val="-1"/>
          <w:sz w:val="24"/>
        </w:rPr>
        <w:t>can</w:t>
      </w:r>
      <w:r w:rsidRPr="00A21D6A">
        <w:rPr>
          <w:spacing w:val="4"/>
          <w:sz w:val="24"/>
        </w:rPr>
        <w:t xml:space="preserve"> </w:t>
      </w:r>
      <w:r w:rsidRPr="00A21D6A">
        <w:rPr>
          <w:spacing w:val="-1"/>
          <w:sz w:val="24"/>
        </w:rPr>
        <w:t>save</w:t>
      </w:r>
      <w:r w:rsidRPr="00A21D6A">
        <w:rPr>
          <w:spacing w:val="3"/>
          <w:sz w:val="24"/>
        </w:rPr>
        <w:t xml:space="preserve"> </w:t>
      </w:r>
      <w:r w:rsidRPr="00A21D6A">
        <w:rPr>
          <w:spacing w:val="-1"/>
          <w:sz w:val="24"/>
        </w:rPr>
        <w:t>time</w:t>
      </w:r>
      <w:r w:rsidRPr="00A21D6A">
        <w:rPr>
          <w:spacing w:val="5"/>
          <w:sz w:val="24"/>
        </w:rPr>
        <w:t xml:space="preserve"> </w:t>
      </w:r>
      <w:r w:rsidRPr="00A21D6A">
        <w:rPr>
          <w:spacing w:val="-1"/>
          <w:sz w:val="24"/>
        </w:rPr>
        <w:t>and</w:t>
      </w:r>
      <w:r w:rsidRPr="00A21D6A">
        <w:rPr>
          <w:spacing w:val="4"/>
          <w:sz w:val="24"/>
        </w:rPr>
        <w:t xml:space="preserve"> </w:t>
      </w:r>
      <w:r w:rsidRPr="00A21D6A">
        <w:rPr>
          <w:spacing w:val="-1"/>
          <w:sz w:val="24"/>
        </w:rPr>
        <w:t>effort</w:t>
      </w:r>
      <w:r w:rsidRPr="00A21D6A">
        <w:rPr>
          <w:spacing w:val="32"/>
          <w:sz w:val="24"/>
        </w:rPr>
        <w:t xml:space="preserve"> </w:t>
      </w:r>
      <w:r w:rsidRPr="00A21D6A">
        <w:rPr>
          <w:sz w:val="24"/>
        </w:rPr>
        <w:t>and lead to better forecasting.</w:t>
      </w:r>
    </w:p>
    <w:p w:rsidR="00514545" w:rsidRDefault="00514545" w:rsidP="00514545">
      <w:pPr>
        <w:autoSpaceDE w:val="0"/>
        <w:autoSpaceDN w:val="0"/>
        <w:adjustRightInd w:val="0"/>
        <w:jc w:val="left"/>
      </w:pPr>
    </w:p>
    <w:p w:rsidR="00514545" w:rsidRDefault="00514545" w:rsidP="00221514">
      <w:pPr>
        <w:rPr>
          <w:b/>
          <w:bCs/>
          <w:kern w:val="0"/>
          <w:sz w:val="24"/>
        </w:rPr>
      </w:pPr>
      <w:r>
        <w:rPr>
          <w:b/>
          <w:bCs/>
          <w:kern w:val="0"/>
          <w:sz w:val="24"/>
        </w:rPr>
        <w:t>References:</w:t>
      </w:r>
    </w:p>
    <w:p w:rsidR="00514545" w:rsidRDefault="00514545" w:rsidP="00514545">
      <w:pPr>
        <w:autoSpaceDE w:val="0"/>
        <w:autoSpaceDN w:val="0"/>
        <w:adjustRightInd w:val="0"/>
        <w:jc w:val="left"/>
        <w:rPr>
          <w:spacing w:val="-1"/>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[1] H.E. Hurst, Long-term storage of reservoirs: an experimental study, Transactions of the American society of civil engineers, 116, 1951, 770-799.</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[2] B.B. Mandelbrot &amp; J. Van Ness, Fractional Brownian motions, fractional noises and applications, SIAM Review, 10, 1968, 422-437</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[3] B. Mandelbrot, The fractal geometry of nature (Ne</w:t>
      </w:r>
      <w:r w:rsidR="00A21D6A">
        <w:rPr>
          <w:spacing w:val="-1"/>
          <w:sz w:val="24"/>
          <w:lang w:val="x-none"/>
        </w:rPr>
        <w:t>w York: W. H. Freeman, 1982)</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[4] C.T. May, Nonlinear pricing : theory &amp; applications (New York : Wiley, 1999)</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[5] M. Corazza &amp; A.G. Malliaris, Multi-Fractality in Foreign Currency Markets, Multinational Finance Journal, 6(2), 2002, 65-98.</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[6] D. Grech &amp; Z. Mazur, Can one make any crash prediction in finance using the local Hurst exponent idea? Physica A: Statistical Mechanics and its Applications, 336, 2004, 133-145</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[7] E.E. Peters, Chaos and order in the capital markets: a new view of cycles, prices, and market volatility (New York: Wiley, 1991).</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[8] E.E. Peters, Fractal market analysis: applying chaos theory to investment and economics (New York: Wiley, 1994).</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[9] K. Hornik, M. Stinchcombe &amp; H. White, Multilayer feedforward networks are universal approximators, Neural networks, 2(5), 1989, 259-366</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[10] S. Walczak, An empirical analysis of data requirements for financial forecasting with neural networks, Journal of management information systems, 17(4), 2001, 203-222</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[11] E. Gately, Neural networks for financial forecasting (New York: Wiley, 1996)</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[12] A. Refenes, Neural networks in the capital markets (New York: Wiley, 1995)</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[13] W. Feller, The asymptotic distribution of the range of sums of independent random variables, The annals.of mathematical statistics, 22, 1951, 427-432</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[14] A.A. Anis &amp; E.H. Lloyd, The expected value of the adjusted rescaled hurst range of independent normal summands, Biometrika, 63, 1976, 111-116</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[15] W. McCulloch and W. Pitts, A logical calculus of the ideas immanent in nervous activity, Bulletin of Mathematical Biophysics, 7, 1943,:115 - 133.</w:t>
      </w:r>
    </w:p>
    <w:p w:rsidR="00A21D6A" w:rsidRPr="00A21D6A" w:rsidRDefault="00A21D6A" w:rsidP="00A21D6A">
      <w:pPr>
        <w:autoSpaceDE w:val="0"/>
        <w:autoSpaceDN w:val="0"/>
        <w:adjustRightInd w:val="0"/>
        <w:spacing w:line="320" w:lineRule="exact"/>
        <w:rPr>
          <w:spacing w:val="-1"/>
          <w:sz w:val="24"/>
          <w:lang w:val="x-none"/>
        </w:rPr>
      </w:pPr>
    </w:p>
    <w:p w:rsidR="00A21D6A" w:rsidRPr="00A21D6A" w:rsidRDefault="00514545" w:rsidP="00A21D6A">
      <w:pPr>
        <w:autoSpaceDE w:val="0"/>
        <w:autoSpaceDN w:val="0"/>
        <w:adjustRightInd w:val="0"/>
        <w:spacing w:line="320" w:lineRule="exact"/>
        <w:rPr>
          <w:spacing w:val="-1"/>
          <w:sz w:val="24"/>
          <w:lang w:val="x-none"/>
        </w:rPr>
      </w:pPr>
      <w:r w:rsidRPr="00A21D6A">
        <w:rPr>
          <w:spacing w:val="-1"/>
          <w:sz w:val="24"/>
          <w:lang w:val="x-none"/>
        </w:rPr>
        <w:t>[16] F. Rosenblatt, The Perceptron: a probabilistic model for Information storage and organization in the brain, Psychological Review, 65(6), 1958, 386-408.</w:t>
      </w: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[17] F. Rosenblatt,, Principles of neurodynamics, (Washington D.C.: Spartan Press, 1961).</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[18] M. Minsky &amp; S. Papert, Perceptrons (Cambridge, MA: MIT Press, 1969)</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 xml:space="preserve">[19] D.E. Rumelhart, G.E. Hinton &amp; R.J. Williams, Learning internal representations by error </w:t>
      </w:r>
      <w:r w:rsidRPr="00A21D6A">
        <w:rPr>
          <w:spacing w:val="-1"/>
          <w:sz w:val="24"/>
          <w:lang w:val="x-none"/>
        </w:rPr>
        <w:lastRenderedPageBreak/>
        <w:t>propagation, in Parallel distributed processing, 1, (Cambridge, MA: MIT Press, 1986)</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[20] J. Yao, C.L. Tan &amp; H. Poh, Neural networks for technical analysis: a study on LKCI, International journal of theoretical and applied finance, 2(3), 1999, 221-241</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[21] T. Masters, Advanced algorithms for neural networks: a C++ sourcebook (New York: Wiley, 1995)</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[22] F. Takens, Dynamical system and turbulence, lecture notes in mathematics, 898(Warwick 1980), edited by A. Rand &amp; L.S. Young (Berlin: Springer, 1981)</w:t>
      </w:r>
    </w:p>
    <w:p w:rsidR="00A21D6A" w:rsidRPr="00A21D6A" w:rsidRDefault="00A21D6A" w:rsidP="00A21D6A">
      <w:pPr>
        <w:autoSpaceDE w:val="0"/>
        <w:autoSpaceDN w:val="0"/>
        <w:adjustRightInd w:val="0"/>
        <w:spacing w:line="320" w:lineRule="exact"/>
        <w:rPr>
          <w:spacing w:val="-1"/>
          <w:sz w:val="24"/>
          <w:lang w:val="x-none"/>
        </w:rPr>
      </w:pPr>
    </w:p>
    <w:p w:rsidR="00514545" w:rsidRDefault="00514545" w:rsidP="00A21D6A">
      <w:pPr>
        <w:autoSpaceDE w:val="0"/>
        <w:autoSpaceDN w:val="0"/>
        <w:adjustRightInd w:val="0"/>
        <w:spacing w:line="320" w:lineRule="exact"/>
        <w:rPr>
          <w:spacing w:val="-1"/>
          <w:sz w:val="24"/>
          <w:lang w:val="x-none"/>
        </w:rPr>
      </w:pPr>
      <w:r w:rsidRPr="00A21D6A">
        <w:rPr>
          <w:spacing w:val="-1"/>
          <w:sz w:val="24"/>
          <w:lang w:val="x-none"/>
        </w:rPr>
        <w:t>[23] A.S. Soofi &amp; L. Cao, Modelling and forecasting financial data: techniques of nonlinear dynamics (Norwell, Massachusetts: Kluwer academic publishers, 2002)</w:t>
      </w:r>
    </w:p>
    <w:p w:rsidR="00A21D6A" w:rsidRPr="00A21D6A" w:rsidRDefault="00A21D6A" w:rsidP="00A21D6A">
      <w:pPr>
        <w:autoSpaceDE w:val="0"/>
        <w:autoSpaceDN w:val="0"/>
        <w:adjustRightInd w:val="0"/>
        <w:spacing w:line="320" w:lineRule="exact"/>
        <w:rPr>
          <w:spacing w:val="-1"/>
          <w:sz w:val="24"/>
          <w:lang w:val="x-none"/>
        </w:rPr>
      </w:pPr>
    </w:p>
    <w:p w:rsidR="00514545" w:rsidRPr="00A21D6A" w:rsidRDefault="00514545" w:rsidP="00A21D6A">
      <w:pPr>
        <w:autoSpaceDE w:val="0"/>
        <w:autoSpaceDN w:val="0"/>
        <w:adjustRightInd w:val="0"/>
        <w:spacing w:line="320" w:lineRule="exact"/>
        <w:rPr>
          <w:spacing w:val="-1"/>
          <w:sz w:val="24"/>
          <w:lang w:val="x-none"/>
        </w:rPr>
      </w:pPr>
      <w:r w:rsidRPr="00A21D6A">
        <w:rPr>
          <w:spacing w:val="-1"/>
          <w:sz w:val="24"/>
          <w:lang w:val="x-none"/>
        </w:rPr>
        <w:t>[24] C. Merkwirth, U. Parlitz, I. Wedekind &amp; W. Lauterborn,</w:t>
      </w:r>
      <w:r w:rsidR="00E908CD" w:rsidRPr="00A21D6A">
        <w:rPr>
          <w:spacing w:val="-1"/>
          <w:sz w:val="24"/>
          <w:lang w:val="x-none"/>
        </w:rPr>
        <w:t xml:space="preserve"> </w:t>
      </w:r>
      <w:r w:rsidRPr="00A21D6A">
        <w:rPr>
          <w:spacing w:val="-1"/>
          <w:sz w:val="24"/>
          <w:lang w:val="x-none"/>
        </w:rPr>
        <w:t>TSTOOL</w:t>
      </w:r>
      <w:r w:rsidR="00E908CD" w:rsidRPr="00A21D6A">
        <w:rPr>
          <w:spacing w:val="-1"/>
          <w:sz w:val="24"/>
          <w:lang w:val="x-none"/>
        </w:rPr>
        <w:t xml:space="preserve"> </w:t>
      </w:r>
      <w:r w:rsidRPr="00A21D6A">
        <w:rPr>
          <w:spacing w:val="-1"/>
          <w:sz w:val="24"/>
          <w:lang w:val="x-none"/>
        </w:rPr>
        <w:t>user</w:t>
      </w:r>
      <w:r w:rsidR="00A21D6A">
        <w:rPr>
          <w:spacing w:val="-1"/>
          <w:sz w:val="24"/>
          <w:lang w:val="x-none"/>
        </w:rPr>
        <w:t xml:space="preserve"> </w:t>
      </w:r>
      <w:r w:rsidRPr="00A21D6A">
        <w:rPr>
          <w:spacing w:val="-1"/>
          <w:sz w:val="24"/>
          <w:lang w:val="x-none"/>
        </w:rPr>
        <w:t>manual, http://www.physik3.gwdg.de/tstool/manual.pdf, 2002</w:t>
      </w:r>
    </w:p>
    <w:p w:rsidR="00C65F7A" w:rsidRPr="00E37678" w:rsidRDefault="006C56B9" w:rsidP="001A1501">
      <w:pPr>
        <w:pStyle w:val="1"/>
        <w:numPr>
          <w:ilvl w:val="0"/>
          <w:numId w:val="0"/>
        </w:numPr>
        <w:spacing w:line="400" w:lineRule="exact"/>
        <w:jc w:val="left"/>
      </w:pPr>
      <w:bookmarkStart w:id="144" w:name="_Toc452398905"/>
      <w:r>
        <w:rPr>
          <w:rFonts w:hint="eastAsia"/>
        </w:rPr>
        <w:lastRenderedPageBreak/>
        <w:t>附录D</w:t>
      </w:r>
      <w:r w:rsidR="00C65F7A" w:rsidRPr="00E37678">
        <w:rPr>
          <w:rFonts w:hint="eastAsia"/>
        </w:rPr>
        <w:t>：外文翻译资料译文部分</w:t>
      </w:r>
      <w:bookmarkEnd w:id="144"/>
    </w:p>
    <w:p w:rsidR="00517F71" w:rsidRDefault="00517F71" w:rsidP="00517F71">
      <w:pPr>
        <w:pStyle w:val="15"/>
        <w:ind w:firstLineChars="0" w:firstLine="0"/>
      </w:pPr>
      <w:r>
        <w:rPr>
          <w:rFonts w:hint="eastAsia"/>
        </w:rPr>
        <w:t>（</w:t>
      </w:r>
      <w:r>
        <w:t>文章出处</w:t>
      </w:r>
      <w:r>
        <w:rPr>
          <w:rFonts w:hint="eastAsia"/>
        </w:rPr>
        <w:t>：</w:t>
      </w:r>
      <w:r w:rsidRPr="00517F71">
        <w:rPr>
          <w:rFonts w:hint="eastAsia"/>
        </w:rPr>
        <w:t>第二届国际金融工程与应用会议</w:t>
      </w:r>
      <w:r>
        <w:rPr>
          <w:rFonts w:hint="eastAsia"/>
        </w:rPr>
        <w:t>记录</w:t>
      </w:r>
      <w:r w:rsidR="00E908CD" w:rsidRPr="00E908CD">
        <w:rPr>
          <w:rFonts w:hint="eastAsia"/>
        </w:rPr>
        <w:t>2004</w:t>
      </w:r>
      <w:r w:rsidR="00E908CD" w:rsidRPr="00E908CD">
        <w:rPr>
          <w:rFonts w:hint="eastAsia"/>
        </w:rPr>
        <w:t>：</w:t>
      </w:r>
      <w:r w:rsidR="00E908CD" w:rsidRPr="00E908CD">
        <w:rPr>
          <w:rFonts w:hint="eastAsia"/>
        </w:rPr>
        <w:t>203-209</w:t>
      </w:r>
      <w:r w:rsidR="00E908CD" w:rsidRPr="00E908CD">
        <w:rPr>
          <w:rFonts w:hint="eastAsia"/>
        </w:rPr>
        <w:t>。</w:t>
      </w:r>
      <w:r>
        <w:rPr>
          <w:rFonts w:hint="eastAsia"/>
        </w:rPr>
        <w:t>）</w:t>
      </w:r>
    </w:p>
    <w:p w:rsidR="00F72AD5" w:rsidRPr="00F72AD5" w:rsidRDefault="00F72AD5" w:rsidP="00F72AD5">
      <w:pPr>
        <w:spacing w:before="360" w:after="360" w:line="400" w:lineRule="exact"/>
        <w:jc w:val="center"/>
        <w:rPr>
          <w:rFonts w:asciiTheme="minorEastAsia" w:eastAsiaTheme="minorEastAsia" w:hAnsiTheme="minorEastAsia"/>
          <w:b/>
          <w:sz w:val="28"/>
          <w:szCs w:val="28"/>
        </w:rPr>
      </w:pPr>
      <w:r w:rsidRPr="00F72AD5">
        <w:rPr>
          <w:b/>
          <w:sz w:val="28"/>
          <w:szCs w:val="28"/>
        </w:rPr>
        <w:t>Hurst</w:t>
      </w:r>
      <w:r w:rsidRPr="00F72AD5">
        <w:rPr>
          <w:b/>
          <w:sz w:val="28"/>
          <w:szCs w:val="28"/>
        </w:rPr>
        <w:t>指数和金融市场可预测性</w:t>
      </w:r>
    </w:p>
    <w:p w:rsidR="00F72AD5" w:rsidRPr="00F72AD5" w:rsidRDefault="00F72AD5" w:rsidP="00F72AD5">
      <w:pPr>
        <w:spacing w:line="400" w:lineRule="exact"/>
        <w:jc w:val="center"/>
        <w:rPr>
          <w:color w:val="000000"/>
          <w:szCs w:val="21"/>
        </w:rPr>
      </w:pPr>
      <w:r w:rsidRPr="00F72AD5">
        <w:rPr>
          <w:color w:val="000000"/>
          <w:szCs w:val="21"/>
        </w:rPr>
        <w:t>Bo Qian</w:t>
      </w:r>
      <w:r w:rsidR="00514545">
        <w:rPr>
          <w:color w:val="000000"/>
          <w:szCs w:val="21"/>
        </w:rPr>
        <w:t xml:space="preserve"> </w:t>
      </w:r>
      <w:r w:rsidRPr="00F72AD5">
        <w:rPr>
          <w:color w:val="000000"/>
          <w:szCs w:val="21"/>
        </w:rPr>
        <w:t xml:space="preserve"> Khaled Rasheed </w:t>
      </w:r>
    </w:p>
    <w:p w:rsidR="00F72AD5" w:rsidRPr="00F72AD5" w:rsidRDefault="00F72AD5" w:rsidP="00F72AD5">
      <w:pPr>
        <w:spacing w:line="400" w:lineRule="exact"/>
        <w:jc w:val="center"/>
        <w:rPr>
          <w:color w:val="000000"/>
          <w:szCs w:val="21"/>
        </w:rPr>
      </w:pPr>
      <w:r w:rsidRPr="00F72AD5">
        <w:rPr>
          <w:color w:val="000000"/>
          <w:szCs w:val="21"/>
        </w:rPr>
        <w:t>计算机科学系佐治亚大学</w:t>
      </w:r>
      <w:r>
        <w:rPr>
          <w:rFonts w:hint="eastAsia"/>
          <w:color w:val="000000"/>
          <w:szCs w:val="21"/>
        </w:rPr>
        <w:t>，</w:t>
      </w:r>
      <w:r w:rsidRPr="00F72AD5">
        <w:rPr>
          <w:color w:val="000000"/>
          <w:szCs w:val="21"/>
        </w:rPr>
        <w:t>Athens</w:t>
      </w:r>
      <w:r w:rsidRPr="00F72AD5">
        <w:rPr>
          <w:color w:val="000000"/>
          <w:szCs w:val="21"/>
        </w:rPr>
        <w:t>，</w:t>
      </w:r>
      <w:r w:rsidRPr="00F72AD5">
        <w:rPr>
          <w:color w:val="000000"/>
          <w:szCs w:val="21"/>
        </w:rPr>
        <w:t>GA 30601</w:t>
      </w:r>
      <w:r>
        <w:rPr>
          <w:rFonts w:hint="eastAsia"/>
          <w:color w:val="000000"/>
          <w:szCs w:val="21"/>
        </w:rPr>
        <w:t>，</w:t>
      </w:r>
      <w:r w:rsidRPr="00F72AD5">
        <w:rPr>
          <w:color w:val="000000"/>
          <w:szCs w:val="21"/>
        </w:rPr>
        <w:t>USA</w:t>
      </w:r>
      <w:r>
        <w:rPr>
          <w:rFonts w:hint="eastAsia"/>
          <w:color w:val="000000"/>
          <w:szCs w:val="21"/>
        </w:rPr>
        <w:t>，</w:t>
      </w:r>
      <w:r>
        <w:rPr>
          <w:color w:val="0563C1"/>
          <w:u w:val="single" w:color="0563C1"/>
        </w:rPr>
        <w:t>[qian,khaled]@cs.uga.edu</w:t>
      </w:r>
    </w:p>
    <w:p w:rsidR="00F72AD5" w:rsidRPr="00F72AD5" w:rsidRDefault="00F72AD5" w:rsidP="00F72AD5">
      <w:pPr>
        <w:spacing w:line="480" w:lineRule="exact"/>
        <w:rPr>
          <w:b/>
          <w:sz w:val="24"/>
        </w:rPr>
      </w:pPr>
      <w:r w:rsidRPr="00F72AD5">
        <w:rPr>
          <w:b/>
          <w:sz w:val="24"/>
        </w:rPr>
        <w:t>摘要</w:t>
      </w:r>
    </w:p>
    <w:p w:rsidR="00F72AD5" w:rsidRDefault="00F72AD5" w:rsidP="00F72AD5">
      <w:pPr>
        <w:pStyle w:val="15"/>
        <w:ind w:firstLine="480"/>
      </w:pPr>
      <w:r>
        <w:t>Hurst</w:t>
      </w:r>
      <w:r>
        <w:t>指数（</w:t>
      </w:r>
      <w:r>
        <w:t>H</w:t>
      </w:r>
      <w:r>
        <w:t>）是一个统计学测量用来分类时间序列。当</w:t>
      </w:r>
      <w:r>
        <w:t>H=0.5</w:t>
      </w:r>
      <w:r>
        <w:t>时，表示一个完全随机的序列。而当</w:t>
      </w:r>
      <w:r>
        <w:t xml:space="preserve"> H&gt;0.5 </w:t>
      </w:r>
      <w:r>
        <w:t>时，表示了一个具有保持趋势倾向能力的序列。</w:t>
      </w:r>
      <w:r>
        <w:t xml:space="preserve">H </w:t>
      </w:r>
      <w:r>
        <w:t>的值越大，这个序列的倾向也越强。我们接下来将要研究如何利用</w:t>
      </w:r>
      <w:r>
        <w:t>Hurst</w:t>
      </w:r>
      <w:r>
        <w:t>指数来将不同时期的金融序列数据进行分类。</w:t>
      </w:r>
      <w:r>
        <w:t>BP</w:t>
      </w:r>
      <w:r>
        <w:t>神经网络的实验表明，具有高</w:t>
      </w:r>
      <w:r>
        <w:t>Hurst</w:t>
      </w:r>
      <w:r>
        <w:t>指数的序列比那些</w:t>
      </w:r>
      <w:r>
        <w:t xml:space="preserve">Hurst </w:t>
      </w:r>
      <w:r>
        <w:t>指数接近于</w:t>
      </w:r>
      <w:r>
        <w:t xml:space="preserve"> 0.50 </w:t>
      </w:r>
      <w:r>
        <w:t>的序列能够被更加精确的预测。因此，</w:t>
      </w:r>
      <w:r>
        <w:t xml:space="preserve">Hurst </w:t>
      </w:r>
      <w:r>
        <w:t>指数提供了一种预测方法。</w:t>
      </w:r>
    </w:p>
    <w:p w:rsidR="00F72AD5" w:rsidRDefault="00F72AD5" w:rsidP="00F72AD5">
      <w:pPr>
        <w:pStyle w:val="15"/>
        <w:ind w:firstLine="480"/>
      </w:pPr>
      <w:r>
        <w:t>关键词：</w:t>
      </w:r>
      <w:r>
        <w:t>Hurst</w:t>
      </w:r>
      <w:r>
        <w:t>指数</w:t>
      </w:r>
      <w:r>
        <w:rPr>
          <w:rFonts w:hint="eastAsia"/>
        </w:rPr>
        <w:t>；</w:t>
      </w:r>
      <w:r>
        <w:t>时间序列分析</w:t>
      </w:r>
      <w:r>
        <w:rPr>
          <w:rFonts w:hint="eastAsia"/>
        </w:rPr>
        <w:t>；</w:t>
      </w:r>
      <w:r>
        <w:t>神经网络</w:t>
      </w:r>
      <w:r>
        <w:rPr>
          <w:rFonts w:hint="eastAsia"/>
        </w:rPr>
        <w:t>；</w:t>
      </w:r>
      <w:r>
        <w:t>蒙特卡诺模拟</w:t>
      </w:r>
      <w:r>
        <w:rPr>
          <w:rFonts w:hint="eastAsia"/>
        </w:rPr>
        <w:t>；</w:t>
      </w:r>
      <w:r>
        <w:t>预测</w:t>
      </w:r>
    </w:p>
    <w:p w:rsidR="00F72AD5" w:rsidRDefault="00F72AD5" w:rsidP="001D4255">
      <w:pPr>
        <w:pStyle w:val="1"/>
        <w:numPr>
          <w:ilvl w:val="0"/>
          <w:numId w:val="27"/>
        </w:numPr>
        <w:outlineLvl w:val="9"/>
      </w:pPr>
      <w:r>
        <w:lastRenderedPageBreak/>
        <w:t>引 言</w:t>
      </w:r>
    </w:p>
    <w:p w:rsidR="00F72AD5" w:rsidRDefault="00F72AD5" w:rsidP="00F72AD5">
      <w:pPr>
        <w:pStyle w:val="15"/>
        <w:ind w:firstLine="480"/>
      </w:pPr>
      <w:r>
        <w:t>Hurst</w:t>
      </w:r>
      <w:r>
        <w:t>指数是</w:t>
      </w:r>
      <w:r>
        <w:t>H. E. Hurst</w:t>
      </w:r>
      <w:r w:rsidRPr="00F72AD5">
        <w:rPr>
          <w:vertAlign w:val="superscript"/>
        </w:rPr>
        <w:t>[1]</w:t>
      </w:r>
      <w:r>
        <w:t>提出用来作分形分析的</w:t>
      </w:r>
      <w:r w:rsidRPr="00F72AD5">
        <w:rPr>
          <w:vertAlign w:val="superscript"/>
        </w:rPr>
        <w:t>[2][3]</w:t>
      </w:r>
      <w:r>
        <w:rPr>
          <w:rFonts w:hint="eastAsia"/>
        </w:rPr>
        <w:t>，</w:t>
      </w:r>
      <w:r>
        <w:t>现在已经被用在许多研究领域。最近，由于</w:t>
      </w:r>
      <w:r>
        <w:t>Peter</w:t>
      </w:r>
      <w:r>
        <w:t>的相关工作</w:t>
      </w:r>
      <w:r w:rsidRPr="00F72AD5">
        <w:rPr>
          <w:vertAlign w:val="superscript"/>
        </w:rPr>
        <w:t>[7][8]</w:t>
      </w:r>
      <w:r>
        <w:t>，它在金融领域也变的十分热门</w:t>
      </w:r>
      <w:r w:rsidRPr="00F72AD5">
        <w:rPr>
          <w:vertAlign w:val="superscript"/>
        </w:rPr>
        <w:t>[4][5][6]</w:t>
      </w:r>
      <w:r>
        <w:t>。</w:t>
      </w:r>
      <w:r>
        <w:t>Hurst</w:t>
      </w:r>
      <w:r>
        <w:t>指数为长期记忆和时间序列的分形提供了一种方法。由于它是高鲁棒性的基本系统的几个假设，现在已经被广泛用于时间序列分析。</w:t>
      </w:r>
      <w:r>
        <w:t>Hurst</w:t>
      </w:r>
      <w:r>
        <w:t>指数的值在</w:t>
      </w:r>
      <w:r>
        <w:t xml:space="preserve"> 0 </w:t>
      </w:r>
      <w:r>
        <w:t>和</w:t>
      </w:r>
      <w:r>
        <w:t xml:space="preserve"> 1 </w:t>
      </w:r>
      <w:r>
        <w:t>之间。基于</w:t>
      </w:r>
      <w:r>
        <w:t xml:space="preserve"> Hurst </w:t>
      </w:r>
      <w:r>
        <w:t>指数</w:t>
      </w:r>
      <w:r>
        <w:t xml:space="preserve"> H</w:t>
      </w:r>
      <w:r>
        <w:t>，一个时间序列能够被分为三种类型：（</w:t>
      </w:r>
      <w:r>
        <w:t>1</w:t>
      </w:r>
      <w:r>
        <w:t>）</w:t>
      </w:r>
      <w:r>
        <w:t>H=0.5</w:t>
      </w:r>
      <w:r>
        <w:t>表明了序列可以用随机游走来描述。（</w:t>
      </w:r>
      <w:r>
        <w:t>2</w:t>
      </w:r>
      <w:r>
        <w:t>）</w:t>
      </w:r>
      <w:r>
        <w:t>0&lt;H&lt;0.5</w:t>
      </w:r>
      <w:r>
        <w:t>表明了序列具有反持续性。（</w:t>
      </w:r>
      <w:r>
        <w:t>3</w:t>
      </w:r>
      <w:r>
        <w:t>）</w:t>
      </w:r>
      <w:r>
        <w:t>0.5&lt;H&lt;1</w:t>
      </w:r>
      <w:r>
        <w:t>表明序列具有持续性。一个反持续性序列具有均值回复的特性，即意味着一个上升的值更有可能紧接着一个下降的值，反之亦然。</w:t>
      </w:r>
      <w:r>
        <w:t>H</w:t>
      </w:r>
      <w:r>
        <w:t>的值越接近于</w:t>
      </w:r>
      <w:r>
        <w:t>0.0</w:t>
      </w:r>
      <w:r>
        <w:t>，序列均值回复的能力也越强。而一个持续性序列具有保持倾向的能力，即下一时刻的值相对于现在值的变化，更有可能与这一时刻相对于上一时刻值的变化一致。</w:t>
      </w:r>
      <w:r>
        <w:t>H</w:t>
      </w:r>
      <w:r>
        <w:t>的值越接近于</w:t>
      </w:r>
      <w:r>
        <w:t>1.0</w:t>
      </w:r>
      <w:r>
        <w:t>，序列保持倾向的能力也越强。大多数的经济和金融时间序列具有持续性，即</w:t>
      </w:r>
      <w:r>
        <w:t>H&gt;0.5</w:t>
      </w:r>
      <w:r>
        <w:t>。</w:t>
      </w:r>
    </w:p>
    <w:p w:rsidR="00F72AD5" w:rsidRDefault="00F72AD5" w:rsidP="00F72AD5">
      <w:pPr>
        <w:pStyle w:val="15"/>
        <w:ind w:firstLine="480"/>
      </w:pPr>
      <w:r>
        <w:t>在时间序列的预测当中，我们首先需要解决的问题是我们想要研究的这个时间序列是否可以被预测。如果这个时间序列是随机的，一切的方法都是无效的。我们想要确定这些序列具有一定的可预测等级。我们知道一个具有很高</w:t>
      </w:r>
      <w:r>
        <w:t>H</w:t>
      </w:r>
      <w:r>
        <w:t>值的时间序列是具有很强的倾向性的，所以我们自然地认为这样的时间序列要比那些</w:t>
      </w:r>
      <w:r>
        <w:t>H</w:t>
      </w:r>
      <w:r>
        <w:t>值接近于</w:t>
      </w:r>
      <w:r>
        <w:t>0.5</w:t>
      </w:r>
      <w:r>
        <w:t>的时间序列更可能被预测。接下来，我们将要使用神经网络来测试这个假设。</w:t>
      </w:r>
    </w:p>
    <w:p w:rsidR="00F72AD5" w:rsidRDefault="00F72AD5" w:rsidP="00F72AD5">
      <w:pPr>
        <w:pStyle w:val="15"/>
        <w:wordWrap w:val="0"/>
        <w:ind w:firstLine="480"/>
      </w:pPr>
      <w:r>
        <w:t>神经网络是无参数的通用函数逼近</w:t>
      </w:r>
      <w:r w:rsidRPr="00F72AD5">
        <w:rPr>
          <w:vertAlign w:val="superscript"/>
        </w:rPr>
        <w:t>[9]</w:t>
      </w:r>
      <w:r>
        <w:t>，可以无假设地从数据中进行学习。在过去的十年里，神经网络预测模型已经被广泛应用于金融时间序列分析</w:t>
      </w:r>
      <w:r w:rsidRPr="00F72AD5">
        <w:rPr>
          <w:vertAlign w:val="superscript"/>
        </w:rPr>
        <w:t>[10][11][12]</w:t>
      </w:r>
      <w:r>
        <w:t>。神经网络可以被用来代替通用函数逼近，进行预测。在同样的条件下，一个时间序列如果比另外一个时间序列具有更小的预测误差，我们便说它更容易被预测。从</w:t>
      </w:r>
      <w:r>
        <w:t xml:space="preserve"> 1930 </w:t>
      </w:r>
      <w:r>
        <w:t>年</w:t>
      </w:r>
      <w:r>
        <w:t>1</w:t>
      </w:r>
      <w:r>
        <w:t>月</w:t>
      </w:r>
      <w:r>
        <w:t>2</w:t>
      </w:r>
      <w:r>
        <w:t>日到</w:t>
      </w:r>
      <w:r>
        <w:t>2004</w:t>
      </w:r>
      <w:r>
        <w:t>年</w:t>
      </w:r>
      <w:r>
        <w:t>5</w:t>
      </w:r>
      <w:r>
        <w:t>月</w:t>
      </w:r>
      <w:r>
        <w:t>14</w:t>
      </w:r>
      <w:r>
        <w:t>日，我们研究每日的道琼斯指数，计算每</w:t>
      </w:r>
      <w:r>
        <w:t>1024</w:t>
      </w:r>
      <w:r>
        <w:t>交易日的</w:t>
      </w:r>
      <w:r>
        <w:t>Hurst</w:t>
      </w:r>
      <w:r>
        <w:t>指数。从当中选出</w:t>
      </w:r>
      <w:r>
        <w:t>30</w:t>
      </w:r>
      <w:r>
        <w:t>个具有最大的</w:t>
      </w:r>
      <w:r>
        <w:t>Hurst</w:t>
      </w:r>
      <w:r>
        <w:t>指数与</w:t>
      </w:r>
      <w:r>
        <w:t>30</w:t>
      </w:r>
      <w:r>
        <w:t>个</w:t>
      </w:r>
      <w:r>
        <w:t>Hurst</w:t>
      </w:r>
      <w:r>
        <w:t>指数接近于随机序列的周期，然后我们用这些数据来训练我们的神经网络。我们对比这两组数据的预测误差，发现他们的预测误差完全不同。这个研究是通过</w:t>
      </w:r>
      <w:r>
        <w:t>Matlab</w:t>
      </w:r>
      <w:r>
        <w:t>来实现的，这篇</w:t>
      </w:r>
      <w:r>
        <w:t xml:space="preserve"> </w:t>
      </w:r>
      <w:r>
        <w:t>文</w:t>
      </w:r>
      <w:r>
        <w:t xml:space="preserve"> </w:t>
      </w:r>
      <w:r>
        <w:t>章</w:t>
      </w:r>
      <w:r>
        <w:t xml:space="preserve"> </w:t>
      </w:r>
      <w:r>
        <w:t>所</w:t>
      </w:r>
      <w:r>
        <w:t xml:space="preserve"> </w:t>
      </w:r>
      <w:r>
        <w:t>有</w:t>
      </w:r>
      <w:r>
        <w:t xml:space="preserve"> </w:t>
      </w:r>
      <w:r>
        <w:t>的</w:t>
      </w:r>
      <w:r>
        <w:t xml:space="preserve"> Matlab </w:t>
      </w:r>
      <w:r>
        <w:t>程</w:t>
      </w:r>
      <w:r>
        <w:t xml:space="preserve"> </w:t>
      </w:r>
      <w:r>
        <w:t>序</w:t>
      </w:r>
      <w:r>
        <w:t xml:space="preserve"> </w:t>
      </w:r>
      <w:r>
        <w:t>生</w:t>
      </w:r>
      <w:r>
        <w:t xml:space="preserve"> </w:t>
      </w:r>
      <w:r>
        <w:t>成</w:t>
      </w:r>
      <w:r>
        <w:t xml:space="preserve"> </w:t>
      </w:r>
      <w:r>
        <w:t>的</w:t>
      </w:r>
      <w:r>
        <w:t xml:space="preserve"> </w:t>
      </w:r>
      <w:r>
        <w:t>结</w:t>
      </w:r>
      <w:r>
        <w:t xml:space="preserve"> </w:t>
      </w:r>
      <w:r>
        <w:t>果</w:t>
      </w:r>
      <w:r>
        <w:t xml:space="preserve"> </w:t>
      </w:r>
      <w:r>
        <w:t>都</w:t>
      </w:r>
      <w:r>
        <w:t xml:space="preserve"> </w:t>
      </w:r>
      <w:r>
        <w:t>可</w:t>
      </w:r>
      <w:r>
        <w:t xml:space="preserve"> </w:t>
      </w:r>
      <w:r>
        <w:t>以</w:t>
      </w:r>
      <w:r>
        <w:t xml:space="preserve"> </w:t>
      </w:r>
      <w:r>
        <w:t>从</w:t>
      </w:r>
      <w:r>
        <w:t xml:space="preserve"> </w:t>
      </w:r>
      <w:hyperlink r:id="rId41">
        <w:r>
          <w:rPr>
            <w:color w:val="0563C1"/>
            <w:u w:val="single" w:color="0563C1"/>
          </w:rPr>
          <w:t>www.arches.uga.edu/~qianbo/research</w:t>
        </w:r>
      </w:hyperlink>
      <w:hyperlink r:id="rId42">
        <w:r>
          <w:t>下</w:t>
        </w:r>
      </w:hyperlink>
      <w:r>
        <w:t>载。</w:t>
      </w:r>
    </w:p>
    <w:p w:rsidR="00F72AD5" w:rsidRDefault="00F72AD5" w:rsidP="00F72AD5">
      <w:pPr>
        <w:pStyle w:val="15"/>
        <w:ind w:firstLine="480"/>
      </w:pPr>
      <w:r>
        <w:t>在这篇论文接下来的部分：第二部分将会详细描述</w:t>
      </w:r>
      <w:r>
        <w:t>Hurst</w:t>
      </w:r>
      <w:r>
        <w:t>指数，第三部分我们将利用蒙特卡洛模拟过程来构造一个类似让我们感兴趣的金融序列，第四部分描述了一个我们模拟生成的混乱序列用来验证根据样本顺序构造的模型，第五部分描述了神经网络和他们用来验证高</w:t>
      </w:r>
      <w:r>
        <w:t xml:space="preserve"> Hurst </w:t>
      </w:r>
      <w:r>
        <w:t>指数的序列能够比低</w:t>
      </w:r>
      <w:r>
        <w:t xml:space="preserve"> Hurst </w:t>
      </w:r>
      <w:r>
        <w:t>值的序列更加准确地被学习和预测。最后，这篇论文将在第六部分作出结论。</w:t>
      </w:r>
    </w:p>
    <w:p w:rsidR="00F72AD5" w:rsidRDefault="00F72AD5" w:rsidP="001D4255">
      <w:pPr>
        <w:pStyle w:val="1"/>
        <w:outlineLvl w:val="9"/>
      </w:pPr>
      <w:r>
        <w:lastRenderedPageBreak/>
        <w:t>Hurst指数与R/S分析</w:t>
      </w:r>
    </w:p>
    <w:p w:rsidR="00F72AD5" w:rsidRPr="004C4F5B" w:rsidRDefault="00F72AD5" w:rsidP="00F72AD5">
      <w:pPr>
        <w:pStyle w:val="15"/>
        <w:ind w:firstLine="480"/>
      </w:pPr>
      <w:r w:rsidRPr="004C4F5B">
        <w:t>Hurst</w:t>
      </w:r>
      <w:r w:rsidRPr="004C4F5B">
        <w:t>指数能够通过重标极差分析</w:t>
      </w:r>
      <w:r w:rsidRPr="004C4F5B">
        <w:rPr>
          <w:rFonts w:hint="eastAsia"/>
        </w:rPr>
        <w:t>(</w:t>
      </w:r>
      <w:r w:rsidRPr="004C4F5B">
        <w:t>R/S</w:t>
      </w:r>
      <w:r w:rsidRPr="004C4F5B">
        <w:rPr>
          <w:rFonts w:hint="eastAsia"/>
        </w:rPr>
        <w:t>)</w:t>
      </w:r>
      <w:r w:rsidRPr="004C4F5B">
        <w:rPr>
          <w:rFonts w:hint="eastAsia"/>
        </w:rPr>
        <w:t>分析。对于一个时间序列，</w:t>
      </w:r>
      <m:oMath>
        <m:r>
          <m:rPr>
            <m:sty m:val="p"/>
          </m:rPr>
          <w:rPr>
            <w:rFonts w:ascii="Cambria Math" w:hAnsi="Cambria Math"/>
          </w:rPr>
          <m:t xml:space="preserve">X =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rsidRPr="004C4F5B">
        <w:rPr>
          <w:rFonts w:hint="eastAsia"/>
        </w:rPr>
        <w:t>，</w:t>
      </w:r>
      <w:r w:rsidRPr="004C4F5B">
        <w:t>R/S</w:t>
      </w:r>
      <w:r w:rsidRPr="004C4F5B">
        <w:t>分析方法如下</w:t>
      </w:r>
      <w:r w:rsidRPr="004C4F5B">
        <w:rPr>
          <w:rFonts w:hint="eastAsia"/>
        </w:rPr>
        <w:t>：</w:t>
      </w:r>
    </w:p>
    <w:p w:rsidR="00F72AD5" w:rsidRDefault="00F72AD5" w:rsidP="00F72AD5">
      <w:pPr>
        <w:pStyle w:val="15"/>
        <w:numPr>
          <w:ilvl w:val="0"/>
          <w:numId w:val="32"/>
        </w:numPr>
        <w:ind w:firstLineChars="0"/>
      </w:pPr>
      <w:r>
        <w:t>计算平均值</w:t>
      </w:r>
      <m:oMath>
        <m:r>
          <m:rPr>
            <m:sty m:val="p"/>
          </m:rPr>
          <w:rPr>
            <w:rFonts w:ascii="Cambria Math" w:hAnsi="Cambria Math"/>
          </w:rPr>
          <m:t xml:space="preserve"> </m:t>
        </m:r>
        <m:r>
          <w:rPr>
            <w:rFonts w:ascii="Cambria Math" w:hAnsi="Cambria Math"/>
          </w:rPr>
          <m:t>m</m:t>
        </m:r>
      </m:oMath>
      <w:r>
        <w:rPr>
          <w:rFonts w:hint="eastAsia"/>
        </w:rPr>
        <w:t>：</w:t>
      </w:r>
    </w:p>
    <w:tbl>
      <w:tblPr>
        <w:tblStyle w:val="aff4"/>
        <w:tblW w:w="0" w:type="auto"/>
        <w:tblInd w:w="-5" w:type="dxa"/>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2925"/>
        <w:gridCol w:w="2926"/>
        <w:gridCol w:w="2926"/>
      </w:tblGrid>
      <w:tr w:rsidR="00F72AD5" w:rsidTr="00B76EB2">
        <w:tc>
          <w:tcPr>
            <w:tcW w:w="2925" w:type="dxa"/>
          </w:tcPr>
          <w:p w:rsidR="00F72AD5" w:rsidRDefault="00F72AD5" w:rsidP="006632A0">
            <w:pPr>
              <w:pStyle w:val="15"/>
              <w:ind w:firstLineChars="0" w:firstLine="0"/>
            </w:pPr>
          </w:p>
        </w:tc>
        <w:tc>
          <w:tcPr>
            <w:tcW w:w="2926" w:type="dxa"/>
          </w:tcPr>
          <w:p w:rsidR="00F72AD5" w:rsidRPr="00066FD8" w:rsidRDefault="00F72AD5" w:rsidP="006632A0">
            <w:pPr>
              <w:pStyle w:val="aff2"/>
              <w:suppressLineNumbers/>
              <w:suppressAutoHyphens/>
              <w:kinsoku w:val="0"/>
              <w:spacing w:before="300" w:after="300"/>
              <w:ind w:firstLine="480"/>
              <w:rPr>
                <w:rFonts w:ascii="Cambria Math" w:hAnsi="Cambria Math" w:hint="eastAsia"/>
                <w:i/>
              </w:rPr>
            </w:pPr>
            <m:oMathPara>
              <m:oMathParaPr>
                <m:jc m:val="center"/>
              </m:oMathParaPr>
              <m:oMath>
                <m:r>
                  <w:rPr>
                    <w:rFonts w:ascii="Cambria Math" w:hAnsi="Cambria Math" w:cs="Times New Roman"/>
                  </w:rPr>
                  <m:t>m=</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m:oMathPara>
          </w:p>
        </w:tc>
        <w:tc>
          <w:tcPr>
            <w:tcW w:w="2926" w:type="dxa"/>
          </w:tcPr>
          <w:p w:rsidR="00F72AD5" w:rsidRDefault="00F72AD5" w:rsidP="00F72AD5">
            <w:pPr>
              <w:pStyle w:val="15"/>
              <w:spacing w:before="240"/>
              <w:ind w:firstLineChars="0" w:firstLine="0"/>
              <w:jc w:val="right"/>
            </w:pPr>
            <w:r>
              <w:t>(2-1)</w:t>
            </w:r>
          </w:p>
        </w:tc>
      </w:tr>
    </w:tbl>
    <w:p w:rsidR="00F72AD5" w:rsidRDefault="00F72AD5" w:rsidP="00F72AD5">
      <w:pPr>
        <w:pStyle w:val="15"/>
        <w:numPr>
          <w:ilvl w:val="0"/>
          <w:numId w:val="32"/>
        </w:numPr>
        <w:ind w:firstLineChars="0"/>
      </w:pPr>
      <w:r>
        <w:t>计算均值调整序列</w:t>
      </w:r>
      <m:oMath>
        <m:r>
          <m:rPr>
            <m:sty m:val="p"/>
          </m:rP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sub>
            <m:r>
              <w:rPr>
                <w:rFonts w:ascii="Cambria Math" w:hAnsi="Cambria Math"/>
              </w:rPr>
              <m:t>1≤t≤n</m:t>
            </m:r>
          </m:sub>
        </m:sSub>
      </m:oMath>
      <w:r>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2925"/>
        <w:gridCol w:w="2926"/>
        <w:gridCol w:w="2926"/>
      </w:tblGrid>
      <w:tr w:rsidR="00F72AD5" w:rsidTr="006632A0">
        <w:tc>
          <w:tcPr>
            <w:tcW w:w="2925" w:type="dxa"/>
          </w:tcPr>
          <w:p w:rsidR="00F72AD5" w:rsidRDefault="00F72AD5" w:rsidP="006632A0">
            <w:pPr>
              <w:pStyle w:val="15"/>
              <w:ind w:firstLineChars="0" w:firstLine="0"/>
            </w:pPr>
          </w:p>
        </w:tc>
        <w:tc>
          <w:tcPr>
            <w:tcW w:w="2926" w:type="dxa"/>
          </w:tcPr>
          <w:p w:rsidR="00F72AD5" w:rsidRPr="00066FD8" w:rsidRDefault="00461DFD" w:rsidP="006632A0">
            <w:pPr>
              <w:pStyle w:val="aff2"/>
              <w:suppressLineNumbers/>
              <w:suppressAutoHyphens/>
              <w:kinsoku w:val="0"/>
              <w:spacing w:before="300" w:after="300"/>
              <w:ind w:firstLine="480"/>
              <w:jc w:val="center"/>
              <w:rPr>
                <w:rFonts w:ascii="Cambria Math" w:hAnsi="Cambria Math" w:hint="eastAsia"/>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m:t>
                </m:r>
              </m:oMath>
            </m:oMathPara>
          </w:p>
        </w:tc>
        <w:tc>
          <w:tcPr>
            <w:tcW w:w="2926" w:type="dxa"/>
          </w:tcPr>
          <w:p w:rsidR="00F72AD5" w:rsidRDefault="00F72AD5" w:rsidP="00F72AD5">
            <w:pPr>
              <w:pStyle w:val="15"/>
              <w:spacing w:before="240"/>
              <w:ind w:firstLineChars="0" w:firstLine="0"/>
              <w:jc w:val="right"/>
            </w:pPr>
            <w:r>
              <w:t>(2-2)</w:t>
            </w:r>
          </w:p>
        </w:tc>
      </w:tr>
    </w:tbl>
    <w:p w:rsidR="00F72AD5" w:rsidRDefault="00F72AD5" w:rsidP="00F72AD5">
      <w:pPr>
        <w:pStyle w:val="15"/>
        <w:numPr>
          <w:ilvl w:val="0"/>
          <w:numId w:val="32"/>
        </w:numPr>
        <w:ind w:firstLineChars="0"/>
      </w:pPr>
      <w:r>
        <w:t>计算累计偏离序列</w:t>
      </w:r>
      <m:oMath>
        <m:r>
          <m:rPr>
            <m:sty m:val="p"/>
          </m:rP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e>
            </m:d>
          </m:e>
          <m:sub>
            <m:r>
              <w:rPr>
                <w:rFonts w:ascii="Cambria Math" w:hAnsi="Cambria Math"/>
              </w:rPr>
              <m:t>1≤t≤n</m:t>
            </m:r>
          </m:sub>
        </m:sSub>
      </m:oMath>
      <w:r>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2925"/>
        <w:gridCol w:w="2926"/>
        <w:gridCol w:w="2926"/>
      </w:tblGrid>
      <w:tr w:rsidR="00F72AD5" w:rsidTr="006632A0">
        <w:tc>
          <w:tcPr>
            <w:tcW w:w="2925" w:type="dxa"/>
          </w:tcPr>
          <w:p w:rsidR="00F72AD5" w:rsidRDefault="00F72AD5" w:rsidP="006632A0">
            <w:pPr>
              <w:pStyle w:val="15"/>
              <w:ind w:firstLineChars="0" w:firstLine="0"/>
            </w:pPr>
          </w:p>
        </w:tc>
        <w:tc>
          <w:tcPr>
            <w:tcW w:w="2926" w:type="dxa"/>
          </w:tcPr>
          <w:p w:rsidR="00F72AD5" w:rsidRPr="00066FD8" w:rsidRDefault="00461DFD" w:rsidP="006632A0">
            <w:pPr>
              <w:pStyle w:val="aff2"/>
              <w:suppressLineNumbers/>
              <w:suppressAutoHyphens/>
              <w:kinsoku w:val="0"/>
              <w:spacing w:before="300" w:after="300"/>
              <w:ind w:firstLine="480"/>
              <w:rPr>
                <w:rFonts w:ascii="Cambria Math" w:hAnsi="Cambria Math" w:hint="eastAsia"/>
                <w:i/>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tc>
        <w:tc>
          <w:tcPr>
            <w:tcW w:w="2926" w:type="dxa"/>
          </w:tcPr>
          <w:p w:rsidR="00F72AD5" w:rsidRDefault="00F72AD5" w:rsidP="00F72AD5">
            <w:pPr>
              <w:pStyle w:val="15"/>
              <w:spacing w:before="240"/>
              <w:ind w:firstLineChars="0" w:firstLine="0"/>
              <w:jc w:val="right"/>
            </w:pPr>
            <w:r>
              <w:t>(2-3)</w:t>
            </w:r>
          </w:p>
        </w:tc>
      </w:tr>
    </w:tbl>
    <w:p w:rsidR="00F72AD5" w:rsidRDefault="00F72AD5" w:rsidP="00F72AD5">
      <w:pPr>
        <w:pStyle w:val="15"/>
        <w:numPr>
          <w:ilvl w:val="0"/>
          <w:numId w:val="32"/>
        </w:numPr>
        <w:ind w:firstLineChars="0"/>
      </w:pPr>
      <w:r>
        <w:t>计算序列范围</w:t>
      </w:r>
      <m:oMath>
        <m:r>
          <m:rPr>
            <m:sty m:val="p"/>
          </m:rP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R(t)</m:t>
                </m:r>
              </m:e>
            </m:d>
          </m:e>
          <m:sub>
            <m:r>
              <w:rPr>
                <w:rFonts w:ascii="Cambria Math" w:hAnsi="Cambria Math"/>
              </w:rPr>
              <m:t>1≤t≤n</m:t>
            </m:r>
          </m:sub>
        </m:sSub>
      </m:oMath>
      <w:r>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6378"/>
        <w:gridCol w:w="1973"/>
      </w:tblGrid>
      <w:tr w:rsidR="00F72AD5" w:rsidTr="006632A0">
        <w:tc>
          <w:tcPr>
            <w:tcW w:w="426" w:type="dxa"/>
          </w:tcPr>
          <w:p w:rsidR="00F72AD5" w:rsidRDefault="00F72AD5" w:rsidP="006632A0">
            <w:pPr>
              <w:pStyle w:val="15"/>
              <w:ind w:firstLineChars="0" w:firstLine="0"/>
            </w:pPr>
          </w:p>
        </w:tc>
        <w:tc>
          <w:tcPr>
            <w:tcW w:w="6378" w:type="dxa"/>
          </w:tcPr>
          <w:p w:rsidR="00F72AD5" w:rsidRPr="00066FD8" w:rsidRDefault="00F72AD5" w:rsidP="006632A0">
            <w:pPr>
              <w:pStyle w:val="aff2"/>
              <w:suppressLineNumbers/>
              <w:suppressAutoHyphens/>
              <w:kinsoku w:val="0"/>
              <w:spacing w:before="300" w:after="300"/>
              <w:ind w:firstLine="480"/>
              <w:rPr>
                <w:rFonts w:ascii="Cambria Math" w:hAnsi="Cambria Math" w:hint="eastAsia"/>
                <w: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max</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eastAsia="MS Gothic" w:hAnsi="Cambria Math" w:cs="MS Gothic"/>
                </w:rPr>
                <m:t>-</m:t>
              </m:r>
              <m:func>
                <m:funcPr>
                  <m:ctrlPr>
                    <w:rPr>
                      <w:rFonts w:ascii="Cambria Math" w:hAnsi="Cambria Math"/>
                      <w:i/>
                    </w:rPr>
                  </m:ctrlPr>
                </m:funcPr>
                <m:fName>
                  <m:r>
                    <m:rPr>
                      <m:sty m:val="p"/>
                    </m:rPr>
                    <w:rPr>
                      <w:rFonts w:ascii="Cambria Math" w:hAnsi="Cambria Math"/>
                    </w:rPr>
                    <m:t>min</m:t>
                  </m:r>
                  <m:ctrlPr>
                    <w:rPr>
                      <w:rFonts w:ascii="Cambria Math" w:eastAsia="MS Gothic" w:hAnsi="Cambria Math" w:cs="MS Gothic"/>
                      <w:i/>
                    </w:rPr>
                  </m:ctrlP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func>
            </m:oMath>
            <w:r>
              <w:t xml:space="preserve">            </w:t>
            </w:r>
          </w:p>
        </w:tc>
        <w:tc>
          <w:tcPr>
            <w:tcW w:w="1973" w:type="dxa"/>
          </w:tcPr>
          <w:p w:rsidR="00F72AD5" w:rsidRDefault="00F72AD5" w:rsidP="00F72AD5">
            <w:pPr>
              <w:pStyle w:val="15"/>
              <w:spacing w:before="300" w:after="300"/>
              <w:ind w:firstLineChars="0" w:firstLine="0"/>
              <w:jc w:val="right"/>
            </w:pPr>
            <w:r>
              <w:t>(2-4)</w:t>
            </w:r>
          </w:p>
        </w:tc>
      </w:tr>
    </w:tbl>
    <w:p w:rsidR="00F72AD5" w:rsidRDefault="00F72AD5" w:rsidP="00F72AD5">
      <w:pPr>
        <w:pStyle w:val="15"/>
        <w:numPr>
          <w:ilvl w:val="0"/>
          <w:numId w:val="32"/>
        </w:numPr>
        <w:ind w:firstLineChars="0"/>
      </w:pPr>
      <w:r>
        <w:t>计算无偏标准差序列</w:t>
      </w:r>
      <m:oMath>
        <m:sSub>
          <m:sSubPr>
            <m:ctrlPr>
              <w:rPr>
                <w:rFonts w:ascii="Cambria Math" w:hAnsi="Cambria Math"/>
                <w:i/>
              </w:rPr>
            </m:ctrlPr>
          </m:sSubPr>
          <m:e>
            <m:r>
              <w:rPr>
                <w:rFonts w:ascii="Cambria Math" w:hAnsi="Cambria Math"/>
              </w:rPr>
              <m:t xml:space="preserve"> </m:t>
            </m:r>
            <m:d>
              <m:dPr>
                <m:begChr m:val="{"/>
                <m:endChr m:val="}"/>
                <m:ctrlPr>
                  <w:rPr>
                    <w:rFonts w:ascii="Cambria Math" w:hAnsi="Cambria Math"/>
                    <w:i/>
                  </w:rPr>
                </m:ctrlPr>
              </m:dPr>
              <m:e>
                <m:r>
                  <w:rPr>
                    <w:rFonts w:ascii="Cambria Math" w:hAnsi="Cambria Math"/>
                  </w:rPr>
                  <m:t>S(t)</m:t>
                </m:r>
              </m:e>
            </m:d>
          </m:e>
          <m:sub>
            <m:r>
              <w:rPr>
                <w:rFonts w:ascii="Cambria Math" w:hAnsi="Cambria Math"/>
              </w:rPr>
              <m:t>1≤t≤n</m:t>
            </m:r>
          </m:sub>
        </m:sSub>
      </m:oMath>
      <w:r>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851"/>
        <w:gridCol w:w="7087"/>
        <w:gridCol w:w="839"/>
      </w:tblGrid>
      <w:tr w:rsidR="00F72AD5" w:rsidTr="006632A0">
        <w:tc>
          <w:tcPr>
            <w:tcW w:w="851" w:type="dxa"/>
          </w:tcPr>
          <w:p w:rsidR="00F72AD5" w:rsidRDefault="00F72AD5" w:rsidP="006632A0">
            <w:pPr>
              <w:pStyle w:val="15"/>
              <w:ind w:firstLineChars="0" w:firstLine="0"/>
            </w:pPr>
          </w:p>
        </w:tc>
        <w:tc>
          <w:tcPr>
            <w:tcW w:w="7087" w:type="dxa"/>
          </w:tcPr>
          <w:p w:rsidR="00F72AD5" w:rsidRPr="00066FD8" w:rsidRDefault="00F72AD5" w:rsidP="006632A0">
            <w:pPr>
              <w:pStyle w:val="aff2"/>
              <w:suppressLineNumbers/>
              <w:suppressAutoHyphens/>
              <w:kinsoku w:val="0"/>
              <w:spacing w:before="360" w:after="360"/>
              <w:ind w:firstLine="480"/>
              <w:jc w:val="center"/>
              <w:rPr>
                <w:rFonts w:ascii="Cambria Math" w:hAnsi="Cambria Math" w:hint="eastAsia"/>
                <w:i/>
              </w:rPr>
            </w:pPr>
            <m:oMathPara>
              <m:oMathParaPr>
                <m:jc m:val="center"/>
              </m:oMathPara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t</m:t>
                        </m:r>
                        <m:r>
                          <w:rPr>
                            <w:rFonts w:ascii="MS Gothic" w:hAnsi="MS Gothic" w:cs="MS Gothic"/>
                          </w:rPr>
                          <m:t>-</m:t>
                        </m:r>
                        <m:r>
                          <w:rPr>
                            <w:rFonts w:ascii="Cambria Math" w:hAnsi="Cambria Math"/>
                          </w:rPr>
                          <m:t>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m:t>
                                </m:r>
                              </m:e>
                            </m:d>
                          </m:e>
                          <m:sup>
                            <m:r>
                              <w:rPr>
                                <w:rFonts w:ascii="Cambria Math" w:hAnsi="Cambria Math"/>
                              </w:rPr>
                              <m:t>2</m:t>
                            </m:r>
                          </m:sup>
                        </m:sSup>
                      </m:e>
                    </m:nary>
                  </m:e>
                </m:rad>
              </m:oMath>
            </m:oMathPara>
          </w:p>
        </w:tc>
        <w:tc>
          <w:tcPr>
            <w:tcW w:w="839" w:type="dxa"/>
          </w:tcPr>
          <w:p w:rsidR="00F72AD5" w:rsidRDefault="00F72AD5" w:rsidP="00F72AD5">
            <w:pPr>
              <w:pStyle w:val="15"/>
              <w:spacing w:before="240"/>
              <w:ind w:firstLineChars="0" w:firstLine="0"/>
              <w:jc w:val="right"/>
            </w:pPr>
            <w:r>
              <w:t>(2-5)</w:t>
            </w:r>
          </w:p>
        </w:tc>
      </w:tr>
    </w:tbl>
    <w:p w:rsidR="00F72AD5" w:rsidRDefault="00F72AD5" w:rsidP="00F72AD5">
      <w:pPr>
        <w:pStyle w:val="15"/>
        <w:numPr>
          <w:ilvl w:val="0"/>
          <w:numId w:val="32"/>
        </w:numPr>
        <w:ind w:firstLineChars="0"/>
      </w:pPr>
      <w:r>
        <w:t>计算重标极差序列</w:t>
      </w:r>
      <m:oMath>
        <m:r>
          <m:rPr>
            <m:sty m:val="p"/>
          </m:rP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(R/S)(t)</m:t>
                </m:r>
              </m:e>
            </m:d>
          </m:e>
          <m:sub>
            <m:r>
              <w:rPr>
                <w:rFonts w:ascii="Cambria Math" w:hAnsi="Cambria Math"/>
              </w:rPr>
              <m:t>1≤t≤n</m:t>
            </m:r>
          </m:sub>
        </m:sSub>
      </m:oMath>
      <w:r>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26"/>
        <w:gridCol w:w="7512"/>
        <w:gridCol w:w="839"/>
      </w:tblGrid>
      <w:tr w:rsidR="00F72AD5" w:rsidTr="006632A0">
        <w:tc>
          <w:tcPr>
            <w:tcW w:w="426" w:type="dxa"/>
          </w:tcPr>
          <w:p w:rsidR="00F72AD5" w:rsidRDefault="00F72AD5" w:rsidP="006632A0">
            <w:pPr>
              <w:pStyle w:val="15"/>
              <w:ind w:firstLineChars="0" w:firstLine="0"/>
            </w:pPr>
          </w:p>
        </w:tc>
        <w:tc>
          <w:tcPr>
            <w:tcW w:w="7512" w:type="dxa"/>
          </w:tcPr>
          <w:p w:rsidR="00F72AD5" w:rsidRPr="00066FD8" w:rsidRDefault="00F72AD5" w:rsidP="006632A0">
            <w:pPr>
              <w:pStyle w:val="aff2"/>
              <w:suppressLineNumbers/>
              <w:suppressAutoHyphens/>
              <w:kinsoku w:val="0"/>
              <w:spacing w:before="360" w:after="360"/>
              <w:ind w:firstLine="480"/>
              <w:jc w:val="center"/>
              <w:rPr>
                <w:rFonts w:ascii="Cambria Math" w:hAnsi="Cambria Math" w:hint="eastAsia"/>
                <w:i/>
              </w:rPr>
            </w:pPr>
            <m:oMath>
              <m:r>
                <w:rPr>
                  <w:rFonts w:ascii="Cambria Math" w:hAnsi="Cambria Math" w:hint="eastAsia"/>
                </w:rPr>
                <m:t>(</m:t>
              </m:r>
              <m:r>
                <w:rPr>
                  <w:rFonts w:ascii="Cambria Math" w:hAnsi="Cambria Math"/>
                </w:rPr>
                <m:t>R/S)(t) = R(t)/S(t)</m:t>
              </m:r>
            </m:oMath>
            <w:r>
              <w:t xml:space="preserve">                      </w:t>
            </w:r>
          </w:p>
        </w:tc>
        <w:tc>
          <w:tcPr>
            <w:tcW w:w="839" w:type="dxa"/>
          </w:tcPr>
          <w:p w:rsidR="00F72AD5" w:rsidRDefault="00F72AD5" w:rsidP="00F72AD5">
            <w:pPr>
              <w:pStyle w:val="15"/>
              <w:spacing w:before="240"/>
              <w:ind w:firstLineChars="0" w:firstLine="0"/>
              <w:jc w:val="right"/>
            </w:pPr>
            <w:r>
              <w:t>(2-6)</w:t>
            </w:r>
          </w:p>
        </w:tc>
      </w:tr>
    </w:tbl>
    <w:p w:rsidR="00F72AD5" w:rsidRPr="004C4F5B" w:rsidRDefault="00F72AD5" w:rsidP="00F72AD5">
      <w:pPr>
        <w:pStyle w:val="15"/>
        <w:ind w:firstLine="480"/>
      </w:pPr>
      <w:r w:rsidRPr="004C4F5B">
        <w:t>我们把</w:t>
      </w:r>
      <m:oMath>
        <m:sSub>
          <m:sSubPr>
            <m:ctrlPr>
              <w:rPr>
                <w:rFonts w:ascii="Cambria Math" w:hAnsi="Cambria Math"/>
              </w:rPr>
            </m:ctrlPr>
          </m:sSubPr>
          <m:e>
            <m:d>
              <m:dPr>
                <m:ctrlPr>
                  <w:rPr>
                    <w:rFonts w:ascii="Cambria Math" w:hAnsi="Cambria Math"/>
                  </w:rPr>
                </m:ctrlPr>
              </m:dPr>
              <m:e>
                <m:r>
                  <m:rPr>
                    <m:sty m:val="p"/>
                  </m:rPr>
                  <w:rPr>
                    <w:rFonts w:ascii="Cambria Math" w:hAnsi="Cambria Math"/>
                  </w:rPr>
                  <m:t>R/S</m:t>
                </m:r>
              </m:e>
            </m:d>
          </m:e>
          <m:sub>
            <m:r>
              <m:rPr>
                <m:sty m:val="p"/>
              </m:rPr>
              <w:rPr>
                <w:rFonts w:ascii="Cambria Math" w:hAnsi="Cambria Math"/>
              </w:rPr>
              <m:t>t</m:t>
            </m:r>
          </m:sub>
        </m:sSub>
      </m:oMath>
      <w:r w:rsidRPr="004C4F5B">
        <w:t>记为区间平均值</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2t</m:t>
                </m:r>
              </m:sub>
            </m:sSub>
          </m:e>
        </m:d>
      </m:oMath>
      <w:r w:rsidRPr="004C4F5B">
        <w:rPr>
          <w:rFonts w:hint="eastAsia"/>
        </w:rPr>
        <w:t>直到</w:t>
      </w:r>
      <m:oMath>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d>
              <m:dPr>
                <m:ctrlPr>
                  <w:rPr>
                    <w:rFonts w:ascii="Cambria Math" w:hAnsi="Cambria Math"/>
                  </w:rPr>
                </m:ctrlPr>
              </m:dPr>
              <m:e>
                <m:r>
                  <m:rPr>
                    <m:sty m:val="p"/>
                  </m:rPr>
                  <w:rPr>
                    <w:rFonts w:ascii="Cambria Math" w:hAnsi="Cambria Math"/>
                  </w:rPr>
                  <m:t>m-1</m:t>
                </m:r>
              </m:e>
            </m:d>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mt</m:t>
            </m:r>
          </m:sub>
        </m:sSub>
        <m:r>
          <m:rPr>
            <m:sty m:val="p"/>
          </m:rPr>
          <w:rPr>
            <w:rFonts w:ascii="Cambria Math" w:hAnsi="Cambria Math" w:hint="eastAsia"/>
          </w:rPr>
          <m:t>]</m:t>
        </m:r>
      </m:oMath>
      <w:r w:rsidRPr="004C4F5B">
        <w:rPr>
          <w:rFonts w:hint="eastAsia"/>
        </w:rPr>
        <w:t>其中</w:t>
      </w:r>
      <w:r w:rsidRPr="004C4F5B">
        <w:rPr>
          <w:rFonts w:hint="eastAsia"/>
        </w:rPr>
        <w:t>m</w:t>
      </w:r>
      <w:r w:rsidRPr="004C4F5B">
        <w:t>=floor(n/t)</w:t>
      </w:r>
      <w:r w:rsidRPr="004C4F5B">
        <w:rPr>
          <w:rFonts w:hint="eastAsia"/>
        </w:rPr>
        <w:t>。</w:t>
      </w:r>
      <w:r w:rsidRPr="004C4F5B">
        <w:t>事实上</w:t>
      </w:r>
      <w:r w:rsidRPr="004C4F5B">
        <w:rPr>
          <w:rFonts w:hint="eastAsia"/>
        </w:rPr>
        <w:t>，</w:t>
      </w:r>
      <w:r w:rsidRPr="004C4F5B">
        <w:t>为了计算所有的数据</w:t>
      </w:r>
      <w:r w:rsidRPr="004C4F5B">
        <w:rPr>
          <w:rFonts w:hint="eastAsia"/>
        </w:rPr>
        <w:t>，</w:t>
      </w:r>
      <w:r w:rsidRPr="004C4F5B">
        <w:t>t</w:t>
      </w:r>
      <w:r w:rsidRPr="004C4F5B">
        <w:t>的值是可以整除</w:t>
      </w:r>
      <w:r w:rsidRPr="004C4F5B">
        <w:t>n</w:t>
      </w:r>
      <w:r w:rsidRPr="004C4F5B">
        <w:t>的</w:t>
      </w:r>
      <w:r w:rsidRPr="004C4F5B">
        <w:rPr>
          <w:rFonts w:hint="eastAsia"/>
        </w:rPr>
        <w:t>。</w:t>
      </w:r>
    </w:p>
    <w:p w:rsidR="00F72AD5" w:rsidRDefault="00F72AD5" w:rsidP="00F72AD5">
      <w:pPr>
        <w:pStyle w:val="15"/>
        <w:ind w:firstLine="480"/>
      </w:pPr>
      <w:r w:rsidRPr="004C4F5B">
        <w:t>Hurst</w:t>
      </w:r>
      <w:r w:rsidRPr="004C4F5B">
        <w:t>发现</w:t>
      </w:r>
      <w:r w:rsidRPr="004C4F5B">
        <w:rPr>
          <w:rFonts w:hint="eastAsia"/>
        </w:rPr>
        <w:t>(</w:t>
      </w:r>
      <w:r w:rsidRPr="004C4F5B">
        <w:t>R/S</w:t>
      </w:r>
      <w:r w:rsidRPr="004C4F5B">
        <w:rPr>
          <w:rFonts w:hint="eastAsia"/>
        </w:rPr>
        <w:t>)</w:t>
      </w:r>
      <w:r w:rsidRPr="004C4F5B">
        <w:rPr>
          <w:rFonts w:hint="eastAsia"/>
        </w:rPr>
        <w:t>随着时间的增加具有指数增长的规律，研究表明</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709"/>
        <w:gridCol w:w="7371"/>
        <w:gridCol w:w="697"/>
      </w:tblGrid>
      <w:tr w:rsidR="00F72AD5" w:rsidTr="00F72AD5">
        <w:tc>
          <w:tcPr>
            <w:tcW w:w="709" w:type="dxa"/>
          </w:tcPr>
          <w:p w:rsidR="00F72AD5" w:rsidRDefault="00F72AD5" w:rsidP="006632A0">
            <w:pPr>
              <w:pStyle w:val="15"/>
              <w:ind w:firstLineChars="0" w:firstLine="0"/>
            </w:pPr>
          </w:p>
        </w:tc>
        <w:tc>
          <w:tcPr>
            <w:tcW w:w="7371" w:type="dxa"/>
          </w:tcPr>
          <w:p w:rsidR="00F72AD5" w:rsidRPr="00F72AD5" w:rsidRDefault="00461DFD" w:rsidP="006632A0">
            <w:pPr>
              <w:pStyle w:val="aff2"/>
              <w:suppressLineNumbers/>
              <w:suppressAutoHyphens/>
              <w:kinsoku w:val="0"/>
              <w:spacing w:before="360" w:after="360"/>
              <w:ind w:firstLine="480"/>
              <w:jc w:val="center"/>
              <w:rPr>
                <w:rFonts w:ascii="Cambria Math" w:hAnsi="Cambria Math" w:hint="eastAsia"/>
                <w:i/>
              </w:rPr>
            </w:pPr>
            <m:oMathPara>
              <m:oMathParaPr>
                <m:jc m:val="center"/>
              </m:oMathParaPr>
              <m:oMath>
                <m:sSub>
                  <m:sSubPr>
                    <m:ctrlPr>
                      <w:rPr>
                        <w:rFonts w:ascii="Cambria Math" w:hAnsi="Cambria Math"/>
                      </w:rPr>
                    </m:ctrlPr>
                  </m:sSubPr>
                  <m:e>
                    <m:d>
                      <m:dPr>
                        <m:ctrlPr>
                          <w:rPr>
                            <w:rFonts w:ascii="Cambria Math" w:hAnsi="Cambria Math"/>
                          </w:rPr>
                        </m:ctrlPr>
                      </m:dPr>
                      <m:e>
                        <m:r>
                          <m:rPr>
                            <m:sty m:val="p"/>
                          </m:rPr>
                          <w:rPr>
                            <w:rFonts w:ascii="Cambria Math" w:hAnsi="Cambria Math"/>
                          </w:rPr>
                          <m:t>R/S</m:t>
                        </m:r>
                      </m:e>
                    </m:d>
                  </m:e>
                  <m:sub>
                    <m:r>
                      <m:rPr>
                        <m:sty m:val="p"/>
                      </m:rPr>
                      <w:rPr>
                        <w:rFonts w:ascii="Cambria Math" w:hAnsi="Cambria Math"/>
                      </w:rPr>
                      <m:t>t</m:t>
                    </m:r>
                  </m:sub>
                </m:sSub>
                <m:r>
                  <m:rPr>
                    <m:sty m:val="p"/>
                  </m:rPr>
                  <w:rPr>
                    <w:rFonts w:ascii="Cambria Math" w:hAnsi="Cambria Math"/>
                  </w:rPr>
                  <m:t>=c*</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H</m:t>
                    </m:r>
                  </m:sup>
                </m:sSup>
              </m:oMath>
            </m:oMathPara>
          </w:p>
        </w:tc>
        <w:tc>
          <w:tcPr>
            <w:tcW w:w="697" w:type="dxa"/>
          </w:tcPr>
          <w:p w:rsidR="00F72AD5" w:rsidRDefault="00F72AD5" w:rsidP="00F72AD5">
            <w:pPr>
              <w:pStyle w:val="15"/>
              <w:spacing w:before="240"/>
              <w:ind w:firstLineChars="0" w:firstLine="0"/>
              <w:jc w:val="right"/>
            </w:pPr>
            <w:r>
              <w:t>(2-7)</w:t>
            </w:r>
          </w:p>
        </w:tc>
      </w:tr>
    </w:tbl>
    <w:p w:rsidR="00F72AD5" w:rsidRPr="004C4F5B" w:rsidRDefault="00F72AD5" w:rsidP="00F72AD5">
      <w:pPr>
        <w:pStyle w:val="15"/>
        <w:ind w:firstLineChars="0" w:firstLine="0"/>
      </w:pPr>
      <w:r w:rsidRPr="004C4F5B">
        <w:t>在这里</w:t>
      </w:r>
      <w:r w:rsidRPr="004C4F5B">
        <w:t>c</w:t>
      </w:r>
      <w:r w:rsidRPr="004C4F5B">
        <w:t>是一个常数</w:t>
      </w:r>
      <w:r w:rsidRPr="004C4F5B">
        <w:rPr>
          <w:rFonts w:hint="eastAsia"/>
        </w:rPr>
        <w:t>，</w:t>
      </w:r>
      <w:r w:rsidRPr="004C4F5B">
        <w:t>H</w:t>
      </w:r>
      <w:r w:rsidRPr="004C4F5B">
        <w:t>被称为</w:t>
      </w:r>
      <w:r w:rsidRPr="004C4F5B">
        <w:t>Hurst</w:t>
      </w:r>
      <w:r w:rsidRPr="004C4F5B">
        <w:t>指数</w:t>
      </w:r>
      <w:r w:rsidRPr="004C4F5B">
        <w:rPr>
          <w:rFonts w:hint="eastAsia"/>
        </w:rPr>
        <w:t>。</w:t>
      </w:r>
      <w:r w:rsidRPr="004C4F5B">
        <w:t>为了分析</w:t>
      </w:r>
      <w:r w:rsidRPr="004C4F5B">
        <w:t>Hurst</w:t>
      </w:r>
      <w:r w:rsidRPr="004C4F5B">
        <w:t>指数</w:t>
      </w:r>
      <w:r w:rsidRPr="004C4F5B">
        <w:rPr>
          <w:rFonts w:hint="eastAsia"/>
        </w:rPr>
        <w:t>，</w:t>
      </w:r>
      <w:r w:rsidRPr="004C4F5B">
        <w:t>我们画出</w:t>
      </w:r>
      <w:r w:rsidRPr="004C4F5B">
        <w:rPr>
          <w:rFonts w:hint="eastAsia"/>
        </w:rPr>
        <w:t>(</w:t>
      </w:r>
      <w:r w:rsidRPr="004C4F5B">
        <w:t>R/S</w:t>
      </w:r>
      <w:r w:rsidRPr="004C4F5B">
        <w:rPr>
          <w:rFonts w:hint="eastAsia"/>
        </w:rPr>
        <w:t>)</w:t>
      </w:r>
      <w:r w:rsidRPr="004C4F5B">
        <w:rPr>
          <w:rFonts w:hint="eastAsia"/>
        </w:rPr>
        <w:t>随着</w:t>
      </w:r>
      <w:r w:rsidRPr="004C4F5B">
        <w:rPr>
          <w:rFonts w:hint="eastAsia"/>
        </w:rPr>
        <w:t>t</w:t>
      </w:r>
      <w:r w:rsidRPr="004C4F5B">
        <w:rPr>
          <w:rFonts w:hint="eastAsia"/>
        </w:rPr>
        <w:t>变化的</w:t>
      </w:r>
      <w:r w:rsidRPr="004C4F5B">
        <w:rPr>
          <w:rFonts w:hint="eastAsia"/>
        </w:rPr>
        <w:t>log</w:t>
      </w:r>
      <w:r w:rsidRPr="004C4F5B">
        <w:rPr>
          <w:rFonts w:hint="eastAsia"/>
        </w:rPr>
        <w:t>图。这条回归直线的斜率便可以用来估计</w:t>
      </w:r>
      <w:r w:rsidRPr="004C4F5B">
        <w:rPr>
          <w:rFonts w:hint="eastAsia"/>
        </w:rPr>
        <w:t>Hurst</w:t>
      </w:r>
      <w:r w:rsidRPr="004C4F5B">
        <w:rPr>
          <w:rFonts w:hint="eastAsia"/>
        </w:rPr>
        <w:t>指数。当</w:t>
      </w:r>
      <w:r w:rsidRPr="004C4F5B">
        <w:rPr>
          <w:rFonts w:hint="eastAsia"/>
        </w:rPr>
        <w:t>t&lt;10</w:t>
      </w:r>
      <w:r w:rsidRPr="004C4F5B">
        <w:rPr>
          <w:rFonts w:hint="eastAsia"/>
        </w:rPr>
        <w:t>时，</w:t>
      </w:r>
      <m:oMath>
        <m:sSub>
          <m:sSubPr>
            <m:ctrlPr>
              <w:rPr>
                <w:rFonts w:ascii="Cambria Math" w:hAnsi="Cambria Math"/>
              </w:rPr>
            </m:ctrlPr>
          </m:sSubPr>
          <m:e>
            <m:d>
              <m:dPr>
                <m:ctrlPr>
                  <w:rPr>
                    <w:rFonts w:ascii="Cambria Math" w:hAnsi="Cambria Math"/>
                  </w:rPr>
                </m:ctrlPr>
              </m:dPr>
              <m:e>
                <m:r>
                  <m:rPr>
                    <m:sty m:val="p"/>
                  </m:rPr>
                  <w:rPr>
                    <w:rFonts w:ascii="Cambria Math" w:hAnsi="Cambria Math"/>
                  </w:rPr>
                  <m:t>R/S</m:t>
                </m:r>
              </m:e>
            </m:d>
          </m:e>
          <m:sub>
            <m:r>
              <m:rPr>
                <m:sty m:val="p"/>
              </m:rPr>
              <w:rPr>
                <w:rFonts w:ascii="Cambria Math" w:hAnsi="Cambria Math"/>
              </w:rPr>
              <m:t>t</m:t>
            </m:r>
          </m:sub>
        </m:sSub>
      </m:oMath>
      <w:r w:rsidRPr="004C4F5B">
        <w:t>是不准确的</w:t>
      </w:r>
      <w:r w:rsidRPr="004C4F5B">
        <w:rPr>
          <w:rFonts w:hint="eastAsia"/>
        </w:rPr>
        <w:t>。</w:t>
      </w:r>
      <w:r w:rsidRPr="004C4F5B">
        <w:t>所以我们将利用至少</w:t>
      </w:r>
      <w:r w:rsidRPr="004C4F5B">
        <w:rPr>
          <w:rFonts w:hint="eastAsia"/>
        </w:rPr>
        <w:t>10</w:t>
      </w:r>
      <w:r w:rsidRPr="004C4F5B">
        <w:rPr>
          <w:rFonts w:hint="eastAsia"/>
        </w:rPr>
        <w:t>个值来计算重标极差。图</w:t>
      </w:r>
      <w:r w:rsidRPr="004C4F5B">
        <w:rPr>
          <w:rFonts w:hint="eastAsia"/>
        </w:rPr>
        <w:t>2.1</w:t>
      </w:r>
      <w:r w:rsidRPr="004C4F5B">
        <w:rPr>
          <w:rFonts w:hint="eastAsia"/>
        </w:rPr>
        <w:t>便是一个</w:t>
      </w:r>
      <w:r w:rsidRPr="004C4F5B">
        <w:rPr>
          <w:rFonts w:hint="eastAsia"/>
        </w:rPr>
        <w:t>R</w:t>
      </w:r>
      <w:r w:rsidRPr="004C4F5B">
        <w:t>/S</w:t>
      </w:r>
      <w:r w:rsidRPr="004C4F5B">
        <w:t>分析的例子</w:t>
      </w:r>
      <w:r w:rsidRPr="004C4F5B">
        <w:rPr>
          <w:rFonts w:hint="eastAsia"/>
        </w:rPr>
        <w:t>。</w:t>
      </w:r>
    </w:p>
    <w:p w:rsidR="00F72AD5" w:rsidRDefault="00F72AD5" w:rsidP="00F72AD5">
      <w:pPr>
        <w:rPr>
          <w:rFonts w:asciiTheme="minorEastAsia" w:hAnsiTheme="minorEastAsia"/>
          <w:noProof/>
          <w:sz w:val="24"/>
        </w:rPr>
      </w:pPr>
    </w:p>
    <w:p w:rsidR="00F72AD5" w:rsidRDefault="00F72AD5" w:rsidP="00F72AD5">
      <w:pPr>
        <w:rPr>
          <w:rFonts w:asciiTheme="minorEastAsia" w:hAnsiTheme="minorEastAsia"/>
          <w:sz w:val="24"/>
        </w:rPr>
      </w:pPr>
      <w:r w:rsidRPr="004C4F5B">
        <w:rPr>
          <w:rFonts w:asciiTheme="minorEastAsia" w:hAnsiTheme="minorEastAsia"/>
          <w:noProof/>
          <w:sz w:val="24"/>
        </w:rPr>
        <w:drawing>
          <wp:anchor distT="0" distB="0" distL="114300" distR="114300" simplePos="0" relativeHeight="251717120" behindDoc="1" locked="0" layoutInCell="1" allowOverlap="1" wp14:anchorId="0462D88C" wp14:editId="5F1A152D">
            <wp:simplePos x="0" y="0"/>
            <wp:positionH relativeFrom="page">
              <wp:posOffset>1974042</wp:posOffset>
            </wp:positionH>
            <wp:positionV relativeFrom="paragraph">
              <wp:posOffset>3175</wp:posOffset>
            </wp:positionV>
            <wp:extent cx="3470275" cy="2186940"/>
            <wp:effectExtent l="0" t="0" r="0" b="3810"/>
            <wp:wrapTight wrapText="bothSides">
              <wp:wrapPolygon edited="0">
                <wp:start x="0" y="0"/>
                <wp:lineTo x="0" y="21449"/>
                <wp:lineTo x="21462" y="21449"/>
                <wp:lineTo x="2146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14453"/>
                    <a:stretch/>
                  </pic:blipFill>
                  <pic:spPr bwMode="auto">
                    <a:xfrm>
                      <a:off x="0" y="0"/>
                      <a:ext cx="3470275"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Pr="00AD1EF8" w:rsidRDefault="00F72AD5" w:rsidP="00F72AD5">
      <w:pPr>
        <w:pStyle w:val="aff3"/>
      </w:pPr>
      <w:r w:rsidRPr="00AD1EF8">
        <w:t>图</w:t>
      </w:r>
      <w:r w:rsidRPr="00AD1EF8">
        <w:rPr>
          <w:rFonts w:hint="eastAsia"/>
        </w:rPr>
        <w:t xml:space="preserve">2.1 </w:t>
      </w:r>
      <w:r>
        <w:t xml:space="preserve"> </w:t>
      </w:r>
      <w:r w:rsidRPr="00AD1EF8">
        <w:rPr>
          <w:rFonts w:hint="eastAsia"/>
        </w:rPr>
        <w:t>从</w:t>
      </w:r>
      <w:r w:rsidRPr="00AD1EF8">
        <w:rPr>
          <w:rFonts w:hint="eastAsia"/>
        </w:rPr>
        <w:t>1969</w:t>
      </w:r>
      <w:r w:rsidRPr="00AD1EF8">
        <w:rPr>
          <w:rFonts w:hint="eastAsia"/>
        </w:rPr>
        <w:t>年</w:t>
      </w:r>
      <w:r w:rsidRPr="00AD1EF8">
        <w:rPr>
          <w:rFonts w:hint="eastAsia"/>
        </w:rPr>
        <w:t>11</w:t>
      </w:r>
      <w:r w:rsidRPr="00AD1EF8">
        <w:rPr>
          <w:rFonts w:hint="eastAsia"/>
        </w:rPr>
        <w:t>月</w:t>
      </w:r>
      <w:r w:rsidRPr="00AD1EF8">
        <w:rPr>
          <w:rFonts w:hint="eastAsia"/>
        </w:rPr>
        <w:t>18</w:t>
      </w:r>
      <w:r w:rsidRPr="00AD1EF8">
        <w:rPr>
          <w:rFonts w:hint="eastAsia"/>
        </w:rPr>
        <w:t>日至</w:t>
      </w:r>
      <w:r w:rsidRPr="00AD1EF8">
        <w:rPr>
          <w:rFonts w:hint="eastAsia"/>
        </w:rPr>
        <w:t>1973</w:t>
      </w:r>
      <w:r w:rsidRPr="00AD1EF8">
        <w:rPr>
          <w:rFonts w:hint="eastAsia"/>
        </w:rPr>
        <w:t>年</w:t>
      </w:r>
      <w:r w:rsidRPr="00AD1EF8">
        <w:rPr>
          <w:rFonts w:hint="eastAsia"/>
        </w:rPr>
        <w:t>12</w:t>
      </w:r>
      <w:r w:rsidRPr="00AD1EF8">
        <w:rPr>
          <w:rFonts w:hint="eastAsia"/>
        </w:rPr>
        <w:t>月</w:t>
      </w:r>
      <w:r w:rsidRPr="00AD1EF8">
        <w:rPr>
          <w:rFonts w:hint="eastAsia"/>
        </w:rPr>
        <w:t>6</w:t>
      </w:r>
      <w:r w:rsidRPr="00AD1EF8">
        <w:rPr>
          <w:rFonts w:hint="eastAsia"/>
        </w:rPr>
        <w:t>日道琼斯指数日回报率的</w:t>
      </w:r>
      <w:r w:rsidRPr="00AD1EF8">
        <w:rPr>
          <w:rFonts w:hint="eastAsia"/>
        </w:rPr>
        <w:t>R/S</w:t>
      </w:r>
      <w:r w:rsidRPr="00AD1EF8">
        <w:rPr>
          <w:rFonts w:hint="eastAsia"/>
        </w:rPr>
        <w:t>分析</w:t>
      </w:r>
    </w:p>
    <w:p w:rsidR="00F72AD5" w:rsidRPr="004C4F5B" w:rsidRDefault="00F72AD5" w:rsidP="00F72AD5">
      <w:pPr>
        <w:rPr>
          <w:rFonts w:asciiTheme="minorEastAsia" w:hAnsiTheme="minorEastAsia"/>
          <w:sz w:val="24"/>
        </w:rPr>
      </w:pPr>
    </w:p>
    <w:p w:rsidR="00F72AD5" w:rsidRPr="004C4F5B" w:rsidRDefault="00F72AD5" w:rsidP="00F72AD5">
      <w:pPr>
        <w:pStyle w:val="15"/>
        <w:ind w:firstLine="480"/>
      </w:pPr>
      <w:r w:rsidRPr="004C4F5B">
        <w:t>在我们的实验中</w:t>
      </w:r>
      <w:r w:rsidRPr="004C4F5B">
        <w:rPr>
          <w:rFonts w:hint="eastAsia"/>
        </w:rPr>
        <w:t>，我们计算了一个</w:t>
      </w:r>
      <w:r w:rsidRPr="004C4F5B">
        <w:rPr>
          <w:rFonts w:hint="eastAsia"/>
        </w:rPr>
        <w:t>1024</w:t>
      </w:r>
      <w:r w:rsidRPr="004C4F5B">
        <w:rPr>
          <w:rFonts w:hint="eastAsia"/>
        </w:rPr>
        <w:t>交易日周期的</w:t>
      </w:r>
      <w:r w:rsidRPr="004C4F5B">
        <w:rPr>
          <w:rFonts w:hint="eastAsia"/>
        </w:rPr>
        <w:t>Hurst</w:t>
      </w:r>
      <w:r w:rsidRPr="004C4F5B">
        <w:rPr>
          <w:rFonts w:hint="eastAsia"/>
        </w:rPr>
        <w:t>指数。我们用</w:t>
      </w:r>
      <m:oMath>
        <m:r>
          <m:rPr>
            <m:sty m:val="p"/>
          </m:rPr>
          <w:rPr>
            <w:rFonts w:ascii="Cambria Math" w:hAnsi="Cambria Math" w:hint="eastAsia"/>
          </w:rPr>
          <m:t>t=</m:t>
        </m:r>
        <m:sSup>
          <m:sSupPr>
            <m:ctrlPr>
              <w:rPr>
                <w:rFonts w:ascii="Cambria Math" w:hAnsi="Cambria Math"/>
              </w:rPr>
            </m:ctrlPr>
          </m:sSupPr>
          <m:e>
            <m:r>
              <m:rPr>
                <m:sty m:val="p"/>
              </m:rPr>
              <w:rPr>
                <w:rFonts w:ascii="Cambria Math" w:hAnsi="Cambria Math" w:hint="eastAsia"/>
              </w:rPr>
              <m:t>2</m:t>
            </m:r>
          </m:e>
          <m:sup>
            <m:r>
              <m:rPr>
                <m:sty m:val="p"/>
              </m:rPr>
              <w:rPr>
                <w:rFonts w:ascii="Cambria Math" w:hAnsi="Cambria Math"/>
              </w:rPr>
              <m:t>4</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10</m:t>
            </m:r>
          </m:sup>
        </m:sSup>
      </m:oMath>
      <w:r w:rsidRPr="004C4F5B">
        <w:t>来进行回归计算</w:t>
      </w:r>
      <w:r w:rsidRPr="004C4F5B">
        <w:rPr>
          <w:rFonts w:hint="eastAsia"/>
        </w:rPr>
        <w:t>。</w:t>
      </w:r>
      <w:r w:rsidRPr="004C4F5B">
        <w:t>在金融领域</w:t>
      </w:r>
      <w:r w:rsidRPr="004C4F5B">
        <w:rPr>
          <w:rFonts w:hint="eastAsia"/>
        </w:rPr>
        <w:t>，</w:t>
      </w:r>
      <w:r w:rsidRPr="004C4F5B">
        <w:t>采用对数变化率的计算每日收益的方法十分普遍</w:t>
      </w:r>
      <w:r w:rsidRPr="004C4F5B">
        <w:rPr>
          <w:rFonts w:hint="eastAsia"/>
        </w:rPr>
        <w:t>。对于累积变化对应的累积收益率，</w:t>
      </w:r>
      <w:r w:rsidRPr="004C4F5B">
        <w:t>这在</w:t>
      </w:r>
      <w:r w:rsidRPr="004C4F5B">
        <w:rPr>
          <w:rFonts w:hint="eastAsia"/>
        </w:rPr>
        <w:t>R/S</w:t>
      </w:r>
      <w:r w:rsidRPr="004C4F5B">
        <w:rPr>
          <w:rFonts w:hint="eastAsia"/>
        </w:rPr>
        <w:t>分析中</w:t>
      </w:r>
      <w:r w:rsidRPr="004C4F5B">
        <w:t>是非常有意义的</w:t>
      </w:r>
      <w:r w:rsidRPr="004C4F5B">
        <w:rPr>
          <w:rFonts w:hint="eastAsia"/>
        </w:rPr>
        <w:t>。</w:t>
      </w:r>
      <w:r w:rsidRPr="004C4F5B">
        <w:t>图</w:t>
      </w:r>
      <w:r w:rsidRPr="004C4F5B">
        <w:rPr>
          <w:rFonts w:hint="eastAsia"/>
        </w:rPr>
        <w:t>2.2</w:t>
      </w:r>
      <w:r w:rsidRPr="004C4F5B">
        <w:rPr>
          <w:rFonts w:hint="eastAsia"/>
        </w:rPr>
        <w:t>展示的是道琼斯指数从</w:t>
      </w:r>
      <w:r w:rsidRPr="004C4F5B">
        <w:rPr>
          <w:rFonts w:hint="eastAsia"/>
        </w:rPr>
        <w:t>1930</w:t>
      </w:r>
      <w:r w:rsidRPr="004C4F5B">
        <w:rPr>
          <w:rFonts w:hint="eastAsia"/>
        </w:rPr>
        <w:t>年</w:t>
      </w:r>
      <w:r w:rsidRPr="004C4F5B">
        <w:rPr>
          <w:rFonts w:hint="eastAsia"/>
        </w:rPr>
        <w:t>1</w:t>
      </w:r>
      <w:r w:rsidRPr="004C4F5B">
        <w:rPr>
          <w:rFonts w:hint="eastAsia"/>
        </w:rPr>
        <w:t>月</w:t>
      </w:r>
      <w:r w:rsidRPr="004C4F5B">
        <w:rPr>
          <w:rFonts w:hint="eastAsia"/>
        </w:rPr>
        <w:t>2</w:t>
      </w:r>
      <w:r w:rsidRPr="004C4F5B">
        <w:rPr>
          <w:rFonts w:hint="eastAsia"/>
        </w:rPr>
        <w:t>日至</w:t>
      </w:r>
      <w:r w:rsidRPr="004C4F5B">
        <w:rPr>
          <w:rFonts w:hint="eastAsia"/>
        </w:rPr>
        <w:t>2004</w:t>
      </w:r>
      <w:r w:rsidRPr="004C4F5B">
        <w:rPr>
          <w:rFonts w:hint="eastAsia"/>
        </w:rPr>
        <w:t>年</w:t>
      </w:r>
      <w:r w:rsidRPr="004C4F5B">
        <w:rPr>
          <w:rFonts w:hint="eastAsia"/>
        </w:rPr>
        <w:t>5</w:t>
      </w:r>
      <w:r w:rsidRPr="004C4F5B">
        <w:rPr>
          <w:rFonts w:hint="eastAsia"/>
        </w:rPr>
        <w:t>月</w:t>
      </w:r>
      <w:r w:rsidRPr="004C4F5B">
        <w:rPr>
          <w:rFonts w:hint="eastAsia"/>
        </w:rPr>
        <w:t>14</w:t>
      </w:r>
      <w:r w:rsidRPr="004C4F5B">
        <w:rPr>
          <w:rFonts w:hint="eastAsia"/>
        </w:rPr>
        <w:t>日的日收益率。图</w:t>
      </w:r>
      <w:r w:rsidRPr="004C4F5B">
        <w:rPr>
          <w:rFonts w:hint="eastAsia"/>
        </w:rPr>
        <w:t>2.3</w:t>
      </w:r>
      <w:r w:rsidRPr="004C4F5B">
        <w:rPr>
          <w:rFonts w:hint="eastAsia"/>
        </w:rPr>
        <w:t>展示的是在这个期间内对应的</w:t>
      </w:r>
      <w:r w:rsidRPr="004C4F5B">
        <w:rPr>
          <w:rFonts w:hint="eastAsia"/>
        </w:rPr>
        <w:t>Hurst</w:t>
      </w:r>
      <w:r w:rsidRPr="004C4F5B">
        <w:rPr>
          <w:rFonts w:hint="eastAsia"/>
        </w:rPr>
        <w:t>指数。在这个期间内，</w:t>
      </w:r>
      <w:r w:rsidRPr="004C4F5B">
        <w:rPr>
          <w:rFonts w:hint="eastAsia"/>
        </w:rPr>
        <w:t>Huest</w:t>
      </w:r>
      <w:r w:rsidRPr="004C4F5B">
        <w:rPr>
          <w:rFonts w:hint="eastAsia"/>
        </w:rPr>
        <w:t>指数从</w:t>
      </w:r>
      <w:r w:rsidRPr="004C4F5B">
        <w:rPr>
          <w:rFonts w:hint="eastAsia"/>
        </w:rPr>
        <w:t>0.4200</w:t>
      </w:r>
      <w:r w:rsidRPr="004C4F5B">
        <w:rPr>
          <w:rFonts w:hint="eastAsia"/>
        </w:rPr>
        <w:t>至</w:t>
      </w:r>
      <w:r w:rsidRPr="004C4F5B">
        <w:rPr>
          <w:rFonts w:hint="eastAsia"/>
        </w:rPr>
        <w:t>0.6804</w:t>
      </w:r>
      <w:r w:rsidRPr="004C4F5B">
        <w:rPr>
          <w:rFonts w:hint="eastAsia"/>
        </w:rPr>
        <w:t>波动。我们同样也想知道什么样的</w:t>
      </w:r>
      <w:r w:rsidRPr="004C4F5B">
        <w:rPr>
          <w:rFonts w:hint="eastAsia"/>
        </w:rPr>
        <w:t>Hurst</w:t>
      </w:r>
      <w:r w:rsidRPr="004C4F5B">
        <w:rPr>
          <w:rFonts w:hint="eastAsia"/>
        </w:rPr>
        <w:t>指数能够满足我们的条件。</w:t>
      </w:r>
    </w:p>
    <w:p w:rsidR="00F72AD5" w:rsidRDefault="00F72AD5" w:rsidP="00F72AD5">
      <w:pPr>
        <w:jc w:val="center"/>
      </w:pPr>
      <w:r w:rsidRPr="004C4F5B">
        <w:rPr>
          <w:rFonts w:asciiTheme="minorEastAsia" w:hAnsiTheme="minorEastAsia"/>
          <w:noProof/>
          <w:sz w:val="24"/>
        </w:rPr>
        <w:drawing>
          <wp:anchor distT="0" distB="0" distL="114300" distR="114300" simplePos="0" relativeHeight="251725312" behindDoc="1" locked="0" layoutInCell="1" allowOverlap="1" wp14:anchorId="06AB4089" wp14:editId="72D76B6F">
            <wp:simplePos x="0" y="0"/>
            <wp:positionH relativeFrom="page">
              <wp:align>center</wp:align>
            </wp:positionH>
            <wp:positionV relativeFrom="paragraph">
              <wp:posOffset>33655</wp:posOffset>
            </wp:positionV>
            <wp:extent cx="4925060" cy="1606550"/>
            <wp:effectExtent l="0" t="0" r="8890" b="0"/>
            <wp:wrapTight wrapText="bothSides">
              <wp:wrapPolygon edited="0">
                <wp:start x="0" y="0"/>
                <wp:lineTo x="0" y="21258"/>
                <wp:lineTo x="21555" y="21258"/>
                <wp:lineTo x="21555"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15047"/>
                    <a:stretch/>
                  </pic:blipFill>
                  <pic:spPr bwMode="auto">
                    <a:xfrm>
                      <a:off x="0" y="0"/>
                      <a:ext cx="4925060" cy="160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2AD5" w:rsidRDefault="00F72AD5" w:rsidP="00F72AD5">
      <w:pPr>
        <w:jc w:val="center"/>
      </w:pPr>
    </w:p>
    <w:p w:rsidR="00F72AD5" w:rsidRDefault="00F72AD5" w:rsidP="00F72AD5">
      <w:pPr>
        <w:jc w:val="center"/>
      </w:pPr>
    </w:p>
    <w:p w:rsidR="00F72AD5" w:rsidRDefault="00F72AD5" w:rsidP="00F72AD5">
      <w:pPr>
        <w:jc w:val="center"/>
      </w:pPr>
    </w:p>
    <w:p w:rsidR="00F72AD5" w:rsidRDefault="00F72AD5" w:rsidP="00F72AD5">
      <w:pPr>
        <w:jc w:val="center"/>
      </w:pPr>
    </w:p>
    <w:p w:rsidR="00F72AD5" w:rsidRDefault="00F72AD5" w:rsidP="00F72AD5">
      <w:pPr>
        <w:jc w:val="center"/>
      </w:pPr>
    </w:p>
    <w:p w:rsidR="00F72AD5" w:rsidRDefault="00F72AD5" w:rsidP="00F72AD5">
      <w:pPr>
        <w:jc w:val="center"/>
      </w:pPr>
    </w:p>
    <w:p w:rsidR="00F72AD5" w:rsidRDefault="00F72AD5" w:rsidP="00F72AD5">
      <w:pPr>
        <w:jc w:val="center"/>
      </w:pPr>
    </w:p>
    <w:p w:rsidR="00F72AD5" w:rsidRPr="00AD1EF8" w:rsidRDefault="00F72AD5" w:rsidP="00F72AD5">
      <w:pPr>
        <w:jc w:val="center"/>
      </w:pPr>
      <w:r w:rsidRPr="00AD1EF8">
        <w:t>图</w:t>
      </w:r>
      <w:r w:rsidRPr="00AD1EF8">
        <w:rPr>
          <w:rFonts w:hint="eastAsia"/>
        </w:rPr>
        <w:t xml:space="preserve">2.2 </w:t>
      </w:r>
      <w:r w:rsidRPr="00AD1EF8">
        <w:rPr>
          <w:rFonts w:hint="eastAsia"/>
        </w:rPr>
        <w:t>从</w:t>
      </w:r>
      <w:r w:rsidRPr="00AD1EF8">
        <w:rPr>
          <w:rFonts w:hint="eastAsia"/>
        </w:rPr>
        <w:t>1930</w:t>
      </w:r>
      <w:r w:rsidRPr="00AD1EF8">
        <w:rPr>
          <w:rFonts w:hint="eastAsia"/>
        </w:rPr>
        <w:t>年</w:t>
      </w:r>
      <w:r w:rsidRPr="00AD1EF8">
        <w:rPr>
          <w:rFonts w:hint="eastAsia"/>
        </w:rPr>
        <w:t>1</w:t>
      </w:r>
      <w:r w:rsidRPr="00AD1EF8">
        <w:rPr>
          <w:rFonts w:hint="eastAsia"/>
        </w:rPr>
        <w:t>月</w:t>
      </w:r>
      <w:r w:rsidRPr="00AD1EF8">
        <w:rPr>
          <w:rFonts w:hint="eastAsia"/>
        </w:rPr>
        <w:t>1</w:t>
      </w:r>
      <w:r w:rsidRPr="00AD1EF8">
        <w:rPr>
          <w:rFonts w:hint="eastAsia"/>
        </w:rPr>
        <w:t>日至</w:t>
      </w:r>
      <w:r w:rsidRPr="00AD1EF8">
        <w:rPr>
          <w:rFonts w:hint="eastAsia"/>
        </w:rPr>
        <w:t>2004</w:t>
      </w:r>
      <w:r w:rsidRPr="00AD1EF8">
        <w:rPr>
          <w:rFonts w:hint="eastAsia"/>
        </w:rPr>
        <w:t>年</w:t>
      </w:r>
      <w:r w:rsidRPr="00AD1EF8">
        <w:rPr>
          <w:rFonts w:hint="eastAsia"/>
        </w:rPr>
        <w:t>5</w:t>
      </w:r>
      <w:r w:rsidRPr="00AD1EF8">
        <w:rPr>
          <w:rFonts w:hint="eastAsia"/>
        </w:rPr>
        <w:t>月</w:t>
      </w:r>
      <w:r w:rsidRPr="00AD1EF8">
        <w:rPr>
          <w:rFonts w:hint="eastAsia"/>
        </w:rPr>
        <w:t>14</w:t>
      </w:r>
      <w:r w:rsidRPr="00AD1EF8">
        <w:rPr>
          <w:rFonts w:hint="eastAsia"/>
        </w:rPr>
        <w:t>日的道琼斯日</w:t>
      </w:r>
      <w:r>
        <w:rPr>
          <w:rFonts w:hint="eastAsia"/>
        </w:rPr>
        <w:t>收益</w:t>
      </w:r>
      <w:r w:rsidRPr="00AD1EF8">
        <w:rPr>
          <w:rFonts w:hint="eastAsia"/>
        </w:rPr>
        <w:t>率</w:t>
      </w:r>
    </w:p>
    <w:p w:rsidR="00F72AD5" w:rsidRDefault="00F72AD5" w:rsidP="00F72AD5">
      <w:pPr>
        <w:rPr>
          <w:rFonts w:asciiTheme="minorEastAsia" w:hAnsiTheme="minorEastAsia"/>
          <w:sz w:val="24"/>
        </w:rPr>
      </w:pPr>
      <w:r w:rsidRPr="004C4F5B">
        <w:rPr>
          <w:rFonts w:asciiTheme="minorEastAsia" w:hAnsiTheme="minorEastAsia"/>
          <w:noProof/>
          <w:sz w:val="24"/>
        </w:rPr>
        <w:drawing>
          <wp:anchor distT="0" distB="0" distL="114300" distR="114300" simplePos="0" relativeHeight="251726336" behindDoc="1" locked="0" layoutInCell="1" allowOverlap="1" wp14:anchorId="4D416CD9" wp14:editId="61F98D7B">
            <wp:simplePos x="0" y="0"/>
            <wp:positionH relativeFrom="page">
              <wp:align>center</wp:align>
            </wp:positionH>
            <wp:positionV relativeFrom="paragraph">
              <wp:posOffset>5773</wp:posOffset>
            </wp:positionV>
            <wp:extent cx="4940541" cy="1790396"/>
            <wp:effectExtent l="0" t="0" r="0" b="635"/>
            <wp:wrapTight wrapText="bothSides">
              <wp:wrapPolygon edited="0">
                <wp:start x="0" y="0"/>
                <wp:lineTo x="0" y="21378"/>
                <wp:lineTo x="21489" y="21378"/>
                <wp:lineTo x="21489"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13431"/>
                    <a:stretch/>
                  </pic:blipFill>
                  <pic:spPr bwMode="auto">
                    <a:xfrm>
                      <a:off x="0" y="0"/>
                      <a:ext cx="4940541" cy="1790396"/>
                    </a:xfrm>
                    <a:prstGeom prst="rect">
                      <a:avLst/>
                    </a:prstGeom>
                    <a:ln>
                      <a:noFill/>
                    </a:ln>
                    <a:extLst>
                      <a:ext uri="{53640926-AAD7-44D8-BBD7-CCE9431645EC}">
                        <a14:shadowObscured xmlns:a14="http://schemas.microsoft.com/office/drawing/2010/main"/>
                      </a:ext>
                    </a:extLst>
                  </pic:spPr>
                </pic:pic>
              </a:graphicData>
            </a:graphic>
          </wp:anchor>
        </w:drawing>
      </w:r>
    </w:p>
    <w:p w:rsidR="00F72AD5" w:rsidRDefault="00F72AD5" w:rsidP="00F72AD5">
      <w:pPr>
        <w:pStyle w:val="aff3"/>
      </w:pPr>
    </w:p>
    <w:p w:rsidR="00F72AD5" w:rsidRDefault="00F72AD5" w:rsidP="00F72AD5">
      <w:pPr>
        <w:pStyle w:val="aff3"/>
      </w:pPr>
    </w:p>
    <w:p w:rsidR="00F72AD5" w:rsidRDefault="00F72AD5" w:rsidP="00F72AD5">
      <w:pPr>
        <w:pStyle w:val="aff3"/>
      </w:pPr>
    </w:p>
    <w:p w:rsidR="00F72AD5" w:rsidRDefault="00F72AD5" w:rsidP="00F72AD5">
      <w:pPr>
        <w:pStyle w:val="aff3"/>
      </w:pPr>
    </w:p>
    <w:p w:rsidR="00F72AD5" w:rsidRDefault="00F72AD5" w:rsidP="00F72AD5">
      <w:pPr>
        <w:pStyle w:val="aff3"/>
      </w:pPr>
    </w:p>
    <w:p w:rsidR="00F72AD5" w:rsidRDefault="00F72AD5" w:rsidP="00F72AD5">
      <w:pPr>
        <w:pStyle w:val="aff3"/>
      </w:pPr>
    </w:p>
    <w:p w:rsidR="00F72AD5" w:rsidRDefault="00F72AD5" w:rsidP="00F72AD5">
      <w:pPr>
        <w:pStyle w:val="aff3"/>
      </w:pPr>
    </w:p>
    <w:p w:rsidR="00F72AD5" w:rsidRDefault="00F72AD5" w:rsidP="00F72AD5">
      <w:pPr>
        <w:pStyle w:val="aff3"/>
      </w:pPr>
    </w:p>
    <w:p w:rsidR="00F72AD5" w:rsidRDefault="00F72AD5" w:rsidP="00F72AD5">
      <w:pPr>
        <w:pStyle w:val="aff3"/>
      </w:pPr>
      <w:r w:rsidRPr="00AD1EF8">
        <w:t>图</w:t>
      </w:r>
      <w:r w:rsidRPr="00AD1EF8">
        <w:rPr>
          <w:rFonts w:hint="eastAsia"/>
        </w:rPr>
        <w:t xml:space="preserve">2.3 </w:t>
      </w:r>
      <w:r>
        <w:t xml:space="preserve"> </w:t>
      </w:r>
      <w:r w:rsidRPr="00AD1EF8">
        <w:rPr>
          <w:rFonts w:hint="eastAsia"/>
        </w:rPr>
        <w:t>从</w:t>
      </w:r>
      <w:r w:rsidRPr="00AD1EF8">
        <w:rPr>
          <w:rFonts w:hint="eastAsia"/>
        </w:rPr>
        <w:t>1930</w:t>
      </w:r>
      <w:r w:rsidRPr="00AD1EF8">
        <w:rPr>
          <w:rFonts w:hint="eastAsia"/>
        </w:rPr>
        <w:t>年</w:t>
      </w:r>
      <w:r w:rsidRPr="00AD1EF8">
        <w:rPr>
          <w:rFonts w:hint="eastAsia"/>
        </w:rPr>
        <w:t>1</w:t>
      </w:r>
      <w:r w:rsidRPr="00AD1EF8">
        <w:rPr>
          <w:rFonts w:hint="eastAsia"/>
        </w:rPr>
        <w:t>月</w:t>
      </w:r>
      <w:r w:rsidRPr="00AD1EF8">
        <w:rPr>
          <w:rFonts w:hint="eastAsia"/>
        </w:rPr>
        <w:t>2</w:t>
      </w:r>
      <w:r w:rsidRPr="00AD1EF8">
        <w:rPr>
          <w:rFonts w:hint="eastAsia"/>
        </w:rPr>
        <w:t>日至</w:t>
      </w:r>
      <w:r w:rsidRPr="00AD1EF8">
        <w:rPr>
          <w:rFonts w:hint="eastAsia"/>
        </w:rPr>
        <w:t>2004</w:t>
      </w:r>
      <w:r w:rsidRPr="00AD1EF8">
        <w:rPr>
          <w:rFonts w:hint="eastAsia"/>
        </w:rPr>
        <w:t>年</w:t>
      </w:r>
      <w:r w:rsidRPr="00AD1EF8">
        <w:rPr>
          <w:rFonts w:hint="eastAsia"/>
        </w:rPr>
        <w:t>5</w:t>
      </w:r>
      <w:r w:rsidRPr="00AD1EF8">
        <w:rPr>
          <w:rFonts w:hint="eastAsia"/>
        </w:rPr>
        <w:t>月</w:t>
      </w:r>
      <w:r w:rsidRPr="00AD1EF8">
        <w:rPr>
          <w:rFonts w:hint="eastAsia"/>
        </w:rPr>
        <w:t>14</w:t>
      </w:r>
      <w:r w:rsidRPr="00AD1EF8">
        <w:rPr>
          <w:rFonts w:hint="eastAsia"/>
        </w:rPr>
        <w:t>日道琼斯日收益率的</w:t>
      </w:r>
      <w:r w:rsidRPr="00AD1EF8">
        <w:rPr>
          <w:rFonts w:hint="eastAsia"/>
        </w:rPr>
        <w:t>Hurst</w:t>
      </w:r>
      <w:r w:rsidRPr="00AD1EF8">
        <w:rPr>
          <w:rFonts w:hint="eastAsia"/>
        </w:rPr>
        <w:t>指数</w:t>
      </w:r>
    </w:p>
    <w:p w:rsidR="00F72AD5" w:rsidRPr="00BE332E" w:rsidRDefault="00F72AD5" w:rsidP="001D4255">
      <w:pPr>
        <w:pStyle w:val="1"/>
        <w:outlineLvl w:val="9"/>
      </w:pPr>
      <w:r w:rsidRPr="00BE332E">
        <w:rPr>
          <w:rFonts w:hint="eastAsia"/>
        </w:rPr>
        <w:lastRenderedPageBreak/>
        <w:t>蒙特卡洛模拟</w:t>
      </w:r>
    </w:p>
    <w:p w:rsidR="00F72AD5" w:rsidRDefault="00F72AD5" w:rsidP="00F72AD5">
      <w:pPr>
        <w:pStyle w:val="15"/>
        <w:ind w:firstLine="480"/>
      </w:pPr>
      <w:r w:rsidRPr="004C4F5B">
        <w:t>对于一个随机序列</w:t>
      </w:r>
      <w:r w:rsidRPr="004C4F5B">
        <w:rPr>
          <w:rFonts w:hint="eastAsia"/>
        </w:rPr>
        <w:t>，</w:t>
      </w:r>
      <w:r w:rsidRPr="004C4F5B">
        <w:t>Feller</w:t>
      </w:r>
      <w:r w:rsidRPr="00F72AD5">
        <w:rPr>
          <w:vertAlign w:val="superscript"/>
        </w:rPr>
        <w:t>[13]</w:t>
      </w:r>
      <w:r w:rsidRPr="004C4F5B">
        <w:t>给出了一个预计的</w:t>
      </w:r>
      <w:r w:rsidRPr="004C4F5B">
        <w:rPr>
          <w:rFonts w:hint="eastAsia"/>
        </w:rPr>
        <w:t>(</w:t>
      </w:r>
      <w:r w:rsidRPr="004C4F5B">
        <w:t>R/S</w:t>
      </w:r>
      <w:r w:rsidRPr="004C4F5B">
        <w:rPr>
          <w:rFonts w:hint="eastAsia"/>
        </w:rPr>
        <w:t>)</w:t>
      </w:r>
      <w:r w:rsidRPr="004C4F5B">
        <w:t>t</w:t>
      </w:r>
      <w:r w:rsidRPr="004C4F5B">
        <w:t>公式</w:t>
      </w:r>
      <w:r w:rsidRPr="004C4F5B">
        <w:rPr>
          <w:rFonts w:hint="eastAsia"/>
        </w:rPr>
        <w:t>:</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709"/>
        <w:gridCol w:w="7371"/>
        <w:gridCol w:w="697"/>
      </w:tblGrid>
      <w:tr w:rsidR="00F72AD5" w:rsidTr="00B76EB2">
        <w:tc>
          <w:tcPr>
            <w:tcW w:w="709" w:type="dxa"/>
          </w:tcPr>
          <w:p w:rsidR="00F72AD5" w:rsidRDefault="00F72AD5" w:rsidP="006632A0">
            <w:pPr>
              <w:pStyle w:val="15"/>
              <w:ind w:firstLineChars="0" w:firstLine="0"/>
            </w:pPr>
          </w:p>
        </w:tc>
        <w:tc>
          <w:tcPr>
            <w:tcW w:w="7371" w:type="dxa"/>
            <w:vAlign w:val="center"/>
          </w:tcPr>
          <w:p w:rsidR="00F72AD5" w:rsidRPr="00F72AD5" w:rsidRDefault="00F72AD5" w:rsidP="00B76EB2">
            <w:pPr>
              <w:pStyle w:val="aff2"/>
              <w:suppressLineNumbers/>
              <w:suppressAutoHyphens/>
              <w:kinsoku w:val="0"/>
              <w:spacing w:before="360" w:after="360"/>
              <w:ind w:firstLine="480"/>
              <w:jc w:val="center"/>
              <w:rPr>
                <w:rFonts w:ascii="Cambria Math" w:hAnsi="Cambria Math" w:hint="eastAsia"/>
                <w:i/>
              </w:rPr>
            </w:pPr>
            <m:oMathPara>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r>
                              <w:rPr>
                                <w:rFonts w:ascii="Cambria Math" w:hAnsi="Cambria Math"/>
                              </w:rPr>
                              <m:t>R/S</m:t>
                            </m:r>
                          </m:e>
                        </m:d>
                      </m:e>
                      <m:sub>
                        <m:r>
                          <m:rPr>
                            <m:sty m:val="p"/>
                          </m:rPr>
                          <w:rPr>
                            <w:rFonts w:ascii="Cambria Math" w:hAnsi="Cambria Math"/>
                          </w:rPr>
                          <m:t>t</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n*π/2</m:t>
                        </m:r>
                      </m:e>
                    </m:d>
                  </m:e>
                  <m:sup>
                    <m:r>
                      <m:rPr>
                        <m:sty m:val="p"/>
                      </m:rPr>
                      <w:rPr>
                        <w:rFonts w:ascii="Cambria Math" w:hAnsi="Cambria Math"/>
                      </w:rPr>
                      <m:t>0.50</m:t>
                    </m:r>
                  </m:sup>
                </m:sSup>
              </m:oMath>
            </m:oMathPara>
          </w:p>
        </w:tc>
        <w:tc>
          <w:tcPr>
            <w:tcW w:w="697" w:type="dxa"/>
            <w:vAlign w:val="center"/>
          </w:tcPr>
          <w:p w:rsidR="00F72AD5" w:rsidRDefault="00F72AD5" w:rsidP="00B76EB2">
            <w:pPr>
              <w:pStyle w:val="15"/>
              <w:spacing w:before="240"/>
              <w:ind w:firstLineChars="0" w:firstLine="0"/>
              <w:jc w:val="right"/>
            </w:pPr>
            <w:r>
              <w:t>(3-1)</w:t>
            </w:r>
          </w:p>
        </w:tc>
      </w:tr>
    </w:tbl>
    <w:p w:rsidR="00F72AD5" w:rsidRDefault="00F72AD5" w:rsidP="00F72AD5">
      <w:pPr>
        <w:pStyle w:val="15"/>
        <w:ind w:firstLineChars="0" w:firstLine="0"/>
      </w:pPr>
      <w:r w:rsidRPr="004C4F5B">
        <w:t>然而</w:t>
      </w:r>
      <w:r w:rsidRPr="004C4F5B">
        <w:rPr>
          <w:rFonts w:hint="eastAsia"/>
        </w:rPr>
        <w:t>，</w:t>
      </w:r>
      <w:r w:rsidRPr="004C4F5B">
        <w:t>这是一个近似的关系并且只在</w:t>
      </w:r>
      <w:r w:rsidRPr="004C4F5B">
        <w:t>t</w:t>
      </w:r>
      <w:r w:rsidRPr="004C4F5B">
        <w:t>很大时才有效</w:t>
      </w:r>
      <w:r w:rsidRPr="004C4F5B">
        <w:rPr>
          <w:rFonts w:hint="eastAsia"/>
        </w:rPr>
        <w:t>。</w:t>
      </w:r>
      <w:r w:rsidRPr="004C4F5B">
        <w:rPr>
          <w:rFonts w:hint="eastAsia"/>
        </w:rPr>
        <w:t>Anis</w:t>
      </w:r>
      <w:r w:rsidRPr="004C4F5B">
        <w:rPr>
          <w:rFonts w:hint="eastAsia"/>
        </w:rPr>
        <w:t>和</w:t>
      </w:r>
      <w:r w:rsidRPr="004C4F5B">
        <w:rPr>
          <w:rFonts w:hint="eastAsia"/>
        </w:rPr>
        <w:t>Lloyd</w:t>
      </w:r>
      <w:r w:rsidRPr="004C4F5B">
        <w:t xml:space="preserve"> [14] </w:t>
      </w:r>
      <w:r w:rsidRPr="004C4F5B">
        <w:rPr>
          <w:rFonts w:hint="eastAsia"/>
        </w:rPr>
        <w:t>为了在</w:t>
      </w:r>
      <w:r w:rsidRPr="004C4F5B">
        <w:rPr>
          <w:rFonts w:hint="eastAsia"/>
        </w:rPr>
        <w:t>t</w:t>
      </w:r>
      <w:r w:rsidRPr="004C4F5B">
        <w:rPr>
          <w:rFonts w:hint="eastAsia"/>
        </w:rPr>
        <w:t>很小时克服这个误差提供了下面这个公式：</w:t>
      </w:r>
    </w:p>
    <w:tbl>
      <w:tblPr>
        <w:tblStyle w:val="aff4"/>
        <w:tblW w:w="8799" w:type="dxa"/>
        <w:tblInd w:w="-10" w:type="dxa"/>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709"/>
        <w:gridCol w:w="7371"/>
        <w:gridCol w:w="719"/>
      </w:tblGrid>
      <w:tr w:rsidR="00E908CD" w:rsidTr="00E908CD">
        <w:tc>
          <w:tcPr>
            <w:tcW w:w="709" w:type="dxa"/>
          </w:tcPr>
          <w:p w:rsidR="00E908CD" w:rsidRDefault="00E908CD" w:rsidP="0029371C">
            <w:pPr>
              <w:pStyle w:val="15"/>
              <w:ind w:firstLineChars="0" w:firstLine="0"/>
            </w:pPr>
          </w:p>
        </w:tc>
        <w:tc>
          <w:tcPr>
            <w:tcW w:w="7371" w:type="dxa"/>
          </w:tcPr>
          <w:p w:rsidR="00E908CD" w:rsidRPr="00F72AD5" w:rsidRDefault="00E908CD" w:rsidP="0029371C">
            <w:pPr>
              <w:pStyle w:val="aff2"/>
              <w:suppressLineNumbers/>
              <w:suppressAutoHyphens/>
              <w:kinsoku w:val="0"/>
              <w:spacing w:before="360" w:after="360"/>
              <w:ind w:firstLine="480"/>
              <w:jc w:val="center"/>
              <w:rPr>
                <w:rFonts w:ascii="Cambria Math" w:hAnsi="Cambria Math" w:hint="eastAsia"/>
                <w:i/>
              </w:rPr>
            </w:pPr>
            <m:oMathPara>
              <m:oMath>
                <m:r>
                  <m:rPr>
                    <m:sty m:val="p"/>
                  </m:rPr>
                  <w:rPr>
                    <w:rFonts w:ascii="Cambria Math" w:hAnsi="Cambria Math" w:hint="eastAsia"/>
                  </w:rPr>
                  <m:t>E</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r>
                              <m:rPr>
                                <m:sty m:val="p"/>
                              </m:rPr>
                              <w:rPr>
                                <w:rFonts w:ascii="Cambria Math" w:hAnsi="Cambria Math"/>
                              </w:rPr>
                              <m:t>R/S</m:t>
                            </m:r>
                          </m:e>
                        </m:d>
                      </m:e>
                      <m:sub>
                        <m:r>
                          <m:rPr>
                            <m:sty m:val="p"/>
                          </m:rPr>
                          <w:rPr>
                            <w:rFonts w:ascii="Cambria Math" w:hAnsi="Cambria Math"/>
                          </w:rPr>
                          <m:t>t</m:t>
                        </m:r>
                      </m:sub>
                    </m:sSub>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Γ</m:t>
                        </m:r>
                        <m:d>
                          <m:dPr>
                            <m:ctrlPr>
                              <w:rPr>
                                <w:rFonts w:ascii="Cambria Math" w:hAnsi="Cambria Math"/>
                              </w:rPr>
                            </m:ctrlPr>
                          </m:dPr>
                          <m:e>
                            <m:r>
                              <m:rPr>
                                <m:sty m:val="p"/>
                              </m:rPr>
                              <w:rPr>
                                <w:rFonts w:ascii="Cambria Math" w:hAnsi="Cambria Math"/>
                              </w:rPr>
                              <m:t>0.5*</m:t>
                            </m:r>
                            <m:d>
                              <m:dPr>
                                <m:ctrlPr>
                                  <w:rPr>
                                    <w:rFonts w:ascii="Cambria Math" w:hAnsi="Cambria Math"/>
                                  </w:rPr>
                                </m:ctrlPr>
                              </m:dPr>
                              <m:e>
                                <m:r>
                                  <m:rPr>
                                    <m:sty m:val="p"/>
                                  </m:rPr>
                                  <w:rPr>
                                    <w:rFonts w:ascii="Cambria Math" w:hAnsi="Cambria Math"/>
                                  </w:rPr>
                                  <m:t>t-1</m:t>
                                </m:r>
                              </m:e>
                            </m:d>
                          </m:e>
                        </m:d>
                      </m:num>
                      <m:den>
                        <m:rad>
                          <m:radPr>
                            <m:degHide m:val="1"/>
                            <m:ctrlPr>
                              <w:rPr>
                                <w:rFonts w:ascii="Cambria Math" w:hAnsi="Cambria Math"/>
                              </w:rPr>
                            </m:ctrlPr>
                          </m:radPr>
                          <m:deg>
                            <m:ctrlPr>
                              <w:rPr>
                                <w:rFonts w:ascii="Cambria Math" w:hAnsi="Cambria Math"/>
                                <w:i/>
                              </w:rPr>
                            </m:ctrlPr>
                          </m:deg>
                          <m:e>
                            <m:r>
                              <w:rPr>
                                <w:rFonts w:ascii="Cambria Math" w:hAnsi="Cambria Math"/>
                              </w:rPr>
                              <m:t>π</m:t>
                            </m:r>
                          </m:e>
                        </m:rad>
                        <m:r>
                          <m:rPr>
                            <m:sty m:val="p"/>
                          </m:rPr>
                          <w:rPr>
                            <w:rFonts w:ascii="Cambria Math" w:hAnsi="Cambria Math"/>
                          </w:rPr>
                          <m:t>*Γ</m:t>
                        </m:r>
                        <m:d>
                          <m:dPr>
                            <m:ctrlPr>
                              <w:rPr>
                                <w:rFonts w:ascii="Cambria Math" w:hAnsi="Cambria Math"/>
                              </w:rPr>
                            </m:ctrlPr>
                          </m:dPr>
                          <m:e>
                            <m:r>
                              <m:rPr>
                                <m:sty m:val="p"/>
                              </m:rPr>
                              <w:rPr>
                                <w:rFonts w:ascii="Cambria Math" w:hAnsi="Cambria Math"/>
                              </w:rPr>
                              <m:t>0.5*t</m:t>
                            </m:r>
                          </m:e>
                        </m:d>
                      </m:den>
                    </m:f>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t-1</m:t>
                    </m:r>
                  </m:sup>
                  <m:e>
                    <m:rad>
                      <m:radPr>
                        <m:degHide m:val="1"/>
                        <m:ctrlPr>
                          <w:rPr>
                            <w:rFonts w:ascii="Cambria Math" w:hAnsi="Cambria Math"/>
                            <w:i/>
                          </w:rPr>
                        </m:ctrlPr>
                      </m:radPr>
                      <m:deg/>
                      <m:e>
                        <m:r>
                          <w:rPr>
                            <w:rFonts w:ascii="Cambria Math" w:hAnsi="Cambria Math"/>
                          </w:rPr>
                          <m:t>(t-r)/r</m:t>
                        </m:r>
                      </m:e>
                    </m:rad>
                  </m:e>
                </m:nary>
              </m:oMath>
            </m:oMathPara>
          </w:p>
        </w:tc>
        <w:tc>
          <w:tcPr>
            <w:tcW w:w="719" w:type="dxa"/>
            <w:vAlign w:val="center"/>
          </w:tcPr>
          <w:p w:rsidR="00E908CD" w:rsidRDefault="00E908CD" w:rsidP="00E908CD">
            <w:pPr>
              <w:pStyle w:val="15"/>
              <w:spacing w:before="240"/>
              <w:ind w:firstLineChars="0" w:firstLine="0"/>
              <w:jc w:val="right"/>
            </w:pPr>
            <w:r>
              <w:t>(3-2)</w:t>
            </w:r>
          </w:p>
        </w:tc>
      </w:tr>
    </w:tbl>
    <w:p w:rsidR="00F72AD5" w:rsidRDefault="00F72AD5" w:rsidP="00F72AD5">
      <w:pPr>
        <w:pStyle w:val="15"/>
        <w:ind w:firstLineChars="0" w:firstLine="0"/>
      </w:pPr>
      <w:r w:rsidRPr="004C4F5B">
        <w:t>当</w:t>
      </w:r>
      <w:r w:rsidRPr="004C4F5B">
        <w:t>t&gt;300</w:t>
      </w:r>
      <w:r w:rsidRPr="004C4F5B">
        <w:t>时</w:t>
      </w:r>
      <w:r w:rsidRPr="004C4F5B">
        <w:rPr>
          <w:rFonts w:hint="eastAsia"/>
        </w:rPr>
        <w:t>，</w:t>
      </w:r>
      <w:r w:rsidRPr="004C4F5B">
        <w:t>大多数的计算机都很那来计算</w:t>
      </w:r>
      <w:r w:rsidRPr="004C4F5B">
        <w:rPr>
          <w:rFonts w:hint="eastAsia"/>
        </w:rPr>
        <w:t>gamma</w:t>
      </w:r>
      <w:r w:rsidRPr="004C4F5B">
        <w:rPr>
          <w:rFonts w:hint="eastAsia"/>
        </w:rPr>
        <w:t>函数了。利用</w:t>
      </w:r>
      <w:r w:rsidRPr="004C4F5B">
        <w:rPr>
          <w:rFonts w:hint="eastAsia"/>
        </w:rPr>
        <w:t>Sterling</w:t>
      </w:r>
      <w:r w:rsidRPr="004C4F5B">
        <w:rPr>
          <w:rFonts w:hint="eastAsia"/>
        </w:rPr>
        <w:t>的方程，此公式还能够被近似为：</w:t>
      </w:r>
    </w:p>
    <w:tbl>
      <w:tblPr>
        <w:tblStyle w:val="aff4"/>
        <w:tblW w:w="8936" w:type="dxa"/>
        <w:tblInd w:w="-1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7371"/>
        <w:gridCol w:w="856"/>
      </w:tblGrid>
      <w:tr w:rsidR="00E908CD" w:rsidTr="00E908CD">
        <w:tc>
          <w:tcPr>
            <w:tcW w:w="709" w:type="dxa"/>
          </w:tcPr>
          <w:p w:rsidR="00E908CD" w:rsidRDefault="00E908CD" w:rsidP="0029371C">
            <w:pPr>
              <w:pStyle w:val="15"/>
              <w:ind w:firstLineChars="0" w:firstLine="0"/>
            </w:pPr>
          </w:p>
        </w:tc>
        <w:tc>
          <w:tcPr>
            <w:tcW w:w="7371" w:type="dxa"/>
          </w:tcPr>
          <w:p w:rsidR="00E908CD" w:rsidRPr="00F72AD5" w:rsidRDefault="00E908CD" w:rsidP="0029371C">
            <w:pPr>
              <w:pStyle w:val="aff2"/>
              <w:suppressLineNumbers/>
              <w:suppressAutoHyphens/>
              <w:kinsoku w:val="0"/>
              <w:spacing w:before="360" w:after="360"/>
              <w:ind w:firstLine="480"/>
              <w:jc w:val="center"/>
              <w:rPr>
                <w:rFonts w:ascii="Cambria Math" w:hAnsi="Cambria Math" w:hint="eastAsia"/>
                <w:i/>
              </w:rPr>
            </w:pPr>
            <m:oMathPara>
              <m:oMath>
                <m:r>
                  <m:rPr>
                    <m:sty m:val="p"/>
                  </m:rPr>
                  <w:rPr>
                    <w:rFonts w:ascii="Cambria Math" w:hAnsi="Cambria Math" w:hint="eastAsia"/>
                  </w:rPr>
                  <m:t>E</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r>
                              <m:rPr>
                                <m:sty m:val="p"/>
                              </m:rPr>
                              <w:rPr>
                                <w:rFonts w:ascii="Cambria Math" w:hAnsi="Cambria Math"/>
                              </w:rPr>
                              <m:t>R/S</m:t>
                            </m:r>
                          </m:e>
                        </m:d>
                      </m:e>
                      <m:sub>
                        <m:r>
                          <m:rPr>
                            <m:sty m:val="p"/>
                          </m:rPr>
                          <w:rPr>
                            <w:rFonts w:ascii="Cambria Math" w:hAnsi="Cambria Math"/>
                          </w:rPr>
                          <m:t>t</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t*π/2</m:t>
                        </m:r>
                      </m:e>
                    </m:d>
                  </m:e>
                  <m:sup>
                    <m:r>
                      <m:rPr>
                        <m:sty m:val="p"/>
                      </m:rPr>
                      <w:rPr>
                        <w:rFonts w:ascii="Cambria Math" w:hAnsi="Cambria Math"/>
                      </w:rPr>
                      <m:t>-0.50</m:t>
                    </m:r>
                  </m:sup>
                </m:sSup>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t-1</m:t>
                    </m:r>
                  </m:sup>
                  <m:e>
                    <m:rad>
                      <m:radPr>
                        <m:degHide m:val="1"/>
                        <m:ctrlPr>
                          <w:rPr>
                            <w:rFonts w:ascii="Cambria Math" w:hAnsi="Cambria Math"/>
                            <w:i/>
                          </w:rPr>
                        </m:ctrlPr>
                      </m:radPr>
                      <m:deg/>
                      <m:e>
                        <m:r>
                          <w:rPr>
                            <w:rFonts w:ascii="Cambria Math" w:hAnsi="Cambria Math"/>
                          </w:rPr>
                          <m:t>(t-r)/r</m:t>
                        </m:r>
                      </m:e>
                    </m:rad>
                  </m:e>
                </m:nary>
              </m:oMath>
            </m:oMathPara>
          </w:p>
        </w:tc>
        <w:tc>
          <w:tcPr>
            <w:tcW w:w="856" w:type="dxa"/>
            <w:vAlign w:val="center"/>
          </w:tcPr>
          <w:p w:rsidR="00E908CD" w:rsidRDefault="00E908CD" w:rsidP="00E908CD">
            <w:pPr>
              <w:pStyle w:val="15"/>
              <w:spacing w:before="240"/>
              <w:ind w:firstLineChars="0" w:firstLine="0"/>
              <w:jc w:val="right"/>
            </w:pPr>
            <w:r>
              <w:t>(3-3)</w:t>
            </w:r>
          </w:p>
        </w:tc>
      </w:tr>
    </w:tbl>
    <w:p w:rsidR="00F72AD5" w:rsidRDefault="00F72AD5" w:rsidP="00F72AD5">
      <w:pPr>
        <w:pStyle w:val="15"/>
        <w:ind w:firstLineChars="0" w:firstLine="0"/>
      </w:pPr>
      <w:r w:rsidRPr="004C4F5B">
        <w:t>Peter</w:t>
      </w:r>
      <w:r w:rsidRPr="004C4F5B">
        <w:t>又给出了公式</w:t>
      </w:r>
      <w:r w:rsidRPr="004C4F5B">
        <w:rPr>
          <w:rFonts w:hint="eastAsia"/>
        </w:rPr>
        <w:t>3.2</w:t>
      </w:r>
      <w:r w:rsidRPr="004C4F5B">
        <w:t>的一个修正</w:t>
      </w:r>
      <w:r w:rsidRPr="004C4F5B">
        <w:rPr>
          <w:rFonts w:hint="eastAsia"/>
        </w:rPr>
        <w:t>(</w:t>
      </w:r>
      <w:r w:rsidRPr="004C4F5B">
        <w:rPr>
          <w:rFonts w:hint="eastAsia"/>
        </w:rPr>
        <w:t>公式</w:t>
      </w:r>
      <w:r>
        <w:rPr>
          <w:rFonts w:hint="eastAsia"/>
        </w:rPr>
        <w:t>3-</w:t>
      </w:r>
      <w:r w:rsidRPr="004C4F5B">
        <w:rPr>
          <w:rFonts w:hint="eastAsia"/>
        </w:rPr>
        <w:t>4)</w:t>
      </w:r>
    </w:p>
    <w:tbl>
      <w:tblPr>
        <w:tblStyle w:val="aff4"/>
        <w:tblW w:w="8777" w:type="dxa"/>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709"/>
        <w:gridCol w:w="7371"/>
        <w:gridCol w:w="697"/>
      </w:tblGrid>
      <w:tr w:rsidR="00F72AD5" w:rsidTr="00E908CD">
        <w:tc>
          <w:tcPr>
            <w:tcW w:w="709" w:type="dxa"/>
          </w:tcPr>
          <w:p w:rsidR="00F72AD5" w:rsidRDefault="00F72AD5" w:rsidP="006632A0">
            <w:pPr>
              <w:pStyle w:val="15"/>
              <w:ind w:firstLineChars="0" w:firstLine="0"/>
            </w:pPr>
          </w:p>
        </w:tc>
        <w:tc>
          <w:tcPr>
            <w:tcW w:w="7371" w:type="dxa"/>
          </w:tcPr>
          <w:p w:rsidR="00F72AD5" w:rsidRPr="00F72AD5" w:rsidRDefault="00F72AD5" w:rsidP="006632A0">
            <w:pPr>
              <w:pStyle w:val="aff2"/>
              <w:suppressLineNumbers/>
              <w:suppressAutoHyphens/>
              <w:kinsoku w:val="0"/>
              <w:spacing w:before="360" w:after="360"/>
              <w:ind w:firstLine="480"/>
              <w:jc w:val="center"/>
              <w:rPr>
                <w:rFonts w:ascii="Cambria Math" w:hAnsi="Cambria Math" w:hint="eastAsia"/>
                <w:i/>
              </w:rPr>
            </w:pPr>
            <m:oMathPara>
              <m:oMathParaPr>
                <m:jc m:val="center"/>
              </m:oMathParaPr>
              <m:oMath>
                <m:r>
                  <m:rPr>
                    <m:sty m:val="p"/>
                  </m:rPr>
                  <w:rPr>
                    <w:rFonts w:ascii="Cambria Math" w:hAnsi="Cambria Math" w:hint="eastAsia"/>
                  </w:rPr>
                  <m:t>E</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r>
                              <m:rPr>
                                <m:sty m:val="p"/>
                              </m:rPr>
                              <w:rPr>
                                <w:rFonts w:ascii="Cambria Math" w:hAnsi="Cambria Math"/>
                              </w:rPr>
                              <m:t>R/S</m:t>
                            </m:r>
                          </m:e>
                        </m:d>
                      </m:e>
                      <m:sub>
                        <m:r>
                          <m:rPr>
                            <m:sty m:val="p"/>
                          </m:rPr>
                          <w:rPr>
                            <w:rFonts w:ascii="Cambria Math" w:hAnsi="Cambria Math"/>
                          </w:rPr>
                          <m:t>t</m:t>
                        </m:r>
                      </m:sub>
                    </m:sSub>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t-0.5</m:t>
                        </m:r>
                      </m:num>
                      <m:den>
                        <m:r>
                          <m:rPr>
                            <m:sty m:val="p"/>
                          </m:rPr>
                          <w:rPr>
                            <w:rFonts w:ascii="Cambria Math" w:hAnsi="Cambria Math"/>
                          </w:rPr>
                          <m:t>t</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t*π/2</m:t>
                        </m:r>
                      </m:e>
                    </m:d>
                  </m:e>
                  <m:sup>
                    <m:r>
                      <m:rPr>
                        <m:sty m:val="p"/>
                      </m:rPr>
                      <w:rPr>
                        <w:rFonts w:ascii="Cambria Math" w:hAnsi="Cambria Math"/>
                      </w:rPr>
                      <m:t>-0.50</m:t>
                    </m:r>
                  </m:sup>
                </m:sSup>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t-1</m:t>
                    </m:r>
                  </m:sup>
                  <m:e>
                    <m:rad>
                      <m:radPr>
                        <m:degHide m:val="1"/>
                        <m:ctrlPr>
                          <w:rPr>
                            <w:rFonts w:ascii="Cambria Math" w:hAnsi="Cambria Math"/>
                            <w:i/>
                          </w:rPr>
                        </m:ctrlPr>
                      </m:radPr>
                      <m:deg/>
                      <m:e>
                        <m:r>
                          <w:rPr>
                            <w:rFonts w:ascii="Cambria Math" w:hAnsi="Cambria Math"/>
                          </w:rPr>
                          <m:t>(t-r)/r</m:t>
                        </m:r>
                      </m:e>
                    </m:rad>
                  </m:e>
                </m:nary>
              </m:oMath>
            </m:oMathPara>
          </w:p>
        </w:tc>
        <w:tc>
          <w:tcPr>
            <w:tcW w:w="697" w:type="dxa"/>
            <w:vAlign w:val="center"/>
          </w:tcPr>
          <w:p w:rsidR="00F72AD5" w:rsidRDefault="00F72AD5" w:rsidP="00E908CD">
            <w:pPr>
              <w:pStyle w:val="15"/>
              <w:spacing w:before="240"/>
              <w:ind w:firstLineChars="0" w:firstLine="0"/>
              <w:jc w:val="right"/>
            </w:pPr>
            <w:r>
              <w:t>(3-4)</w:t>
            </w:r>
          </w:p>
        </w:tc>
      </w:tr>
    </w:tbl>
    <w:p w:rsidR="00F72AD5" w:rsidRDefault="00F72AD5" w:rsidP="00F72AD5">
      <w:pPr>
        <w:pStyle w:val="15"/>
        <w:ind w:firstLineChars="0" w:firstLine="0"/>
      </w:pPr>
      <w:r w:rsidRPr="004C4F5B">
        <w:t>我们计算了对应</w:t>
      </w:r>
      <m:oMath>
        <m:r>
          <m:rPr>
            <m:sty m:val="p"/>
          </m:rPr>
          <w:rPr>
            <w:rFonts w:ascii="Cambria Math" w:hAnsi="Cambria Math" w:hint="eastAsia"/>
          </w:rPr>
          <m:t>t=</m:t>
        </m:r>
        <m:sSup>
          <m:sSupPr>
            <m:ctrlPr>
              <w:rPr>
                <w:rFonts w:ascii="Cambria Math" w:hAnsi="Cambria Math"/>
              </w:rPr>
            </m:ctrlPr>
          </m:sSupPr>
          <m:e>
            <m:r>
              <m:rPr>
                <m:sty m:val="p"/>
              </m:rPr>
              <w:rPr>
                <w:rFonts w:ascii="Cambria Math" w:hAnsi="Cambria Math" w:hint="eastAsia"/>
              </w:rPr>
              <m:t>2</m:t>
            </m:r>
          </m:e>
          <m:sup>
            <m:r>
              <w:rPr>
                <w:rFonts w:ascii="Cambria Math" w:hAnsi="Cambria Math"/>
              </w:rPr>
              <m:t>4</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10</m:t>
            </m:r>
          </m:sup>
        </m:sSup>
      </m:oMath>
      <w:r w:rsidRPr="004C4F5B">
        <w:t>期望的</w:t>
      </w:r>
      <w:r w:rsidRPr="004C4F5B">
        <w:rPr>
          <w:rFonts w:hint="eastAsia"/>
        </w:rPr>
        <w:t>(</w:t>
      </w:r>
      <w:r w:rsidRPr="004C4F5B">
        <w:t>R/S</w:t>
      </w:r>
      <w:r w:rsidRPr="004C4F5B">
        <w:rPr>
          <w:rFonts w:hint="eastAsia"/>
        </w:rPr>
        <w:t>)</w:t>
      </w:r>
      <w:r w:rsidRPr="004C4F5B">
        <w:rPr>
          <w:rFonts w:hint="eastAsia"/>
        </w:rPr>
        <w:t>值并且在</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0.05</m:t>
        </m:r>
      </m:oMath>
      <w:r w:rsidRPr="004C4F5B">
        <w:t>的置信水平下</w:t>
      </w:r>
      <w:r w:rsidRPr="004C4F5B">
        <w:rPr>
          <w:rFonts w:hint="eastAsia"/>
        </w:rPr>
        <w:t>作了平方回归。结果如表格</w:t>
      </w:r>
      <w:r w:rsidRPr="004C4F5B">
        <w:rPr>
          <w:rFonts w:hint="eastAsia"/>
        </w:rPr>
        <w:t>3.1</w:t>
      </w:r>
      <w:r w:rsidRPr="004C4F5B">
        <w:rPr>
          <w:rFonts w:hint="eastAsia"/>
        </w:rPr>
        <w:t>所示。</w:t>
      </w:r>
    </w:p>
    <w:p w:rsidR="00F72AD5" w:rsidRDefault="00F72AD5" w:rsidP="00F72AD5">
      <w:pPr>
        <w:rPr>
          <w:rFonts w:asciiTheme="minorEastAsia" w:hAnsiTheme="minorEastAsia"/>
          <w:sz w:val="24"/>
        </w:rPr>
      </w:pPr>
    </w:p>
    <w:p w:rsidR="00B76EB2" w:rsidRPr="004C4F5B" w:rsidRDefault="00B76EB2" w:rsidP="00B76EB2">
      <w:pPr>
        <w:jc w:val="center"/>
        <w:rPr>
          <w:rFonts w:asciiTheme="minorEastAsia" w:hAnsiTheme="minorEastAsia"/>
          <w:sz w:val="24"/>
        </w:rPr>
      </w:pPr>
      <w:r>
        <w:t>表格</w:t>
      </w:r>
      <w:r w:rsidRPr="00AD1EF8">
        <w:rPr>
          <w:rFonts w:hint="eastAsia"/>
        </w:rPr>
        <w:t xml:space="preserve">3.1 </w:t>
      </w:r>
      <w:r>
        <w:t xml:space="preserve"> </w:t>
      </w:r>
      <w:r w:rsidRPr="00AD1EF8">
        <w:rPr>
          <w:rFonts w:hint="eastAsia"/>
        </w:rPr>
        <w:t>通过</w:t>
      </w:r>
      <w:r w:rsidRPr="00AD1EF8">
        <w:rPr>
          <w:rFonts w:hint="eastAsia"/>
        </w:rPr>
        <w:t>Feller</w:t>
      </w:r>
      <w:r w:rsidRPr="00AD1EF8">
        <w:rPr>
          <w:rFonts w:hint="eastAsia"/>
        </w:rPr>
        <w:t>，</w:t>
      </w:r>
      <w:r w:rsidRPr="00AD1EF8">
        <w:rPr>
          <w:rFonts w:hint="eastAsia"/>
        </w:rPr>
        <w:t>Anis</w:t>
      </w:r>
      <w:r w:rsidRPr="00AD1EF8">
        <w:rPr>
          <w:rFonts w:hint="eastAsia"/>
        </w:rPr>
        <w:t>，</w:t>
      </w:r>
      <w:r w:rsidRPr="00AD1EF8">
        <w:rPr>
          <w:rFonts w:hint="eastAsia"/>
        </w:rPr>
        <w:t>Peters</w:t>
      </w:r>
      <w:r w:rsidRPr="00AD1EF8">
        <w:rPr>
          <w:rFonts w:hint="eastAsia"/>
        </w:rPr>
        <w:t>公式的</w:t>
      </w:r>
      <w:r w:rsidRPr="00AD1EF8">
        <w:rPr>
          <w:rFonts w:hint="eastAsia"/>
        </w:rPr>
        <w:t>Hurst</w:t>
      </w:r>
      <w:r w:rsidRPr="00AD1EF8">
        <w:rPr>
          <w:rFonts w:hint="eastAsia"/>
        </w:rPr>
        <w:t>指数计算</w:t>
      </w:r>
    </w:p>
    <w:p w:rsidR="00F72AD5" w:rsidRPr="004C4F5B" w:rsidRDefault="00F72AD5" w:rsidP="00F72AD5">
      <w:pPr>
        <w:rPr>
          <w:rFonts w:asciiTheme="minorEastAsia" w:hAnsiTheme="minorEastAsia"/>
          <w:sz w:val="24"/>
        </w:rPr>
      </w:pPr>
      <w:r w:rsidRPr="004C4F5B">
        <w:rPr>
          <w:rFonts w:asciiTheme="minorEastAsia" w:hAnsiTheme="minorEastAsia"/>
          <w:noProof/>
          <w:sz w:val="24"/>
        </w:rPr>
        <w:drawing>
          <wp:anchor distT="0" distB="0" distL="114300" distR="114300" simplePos="0" relativeHeight="251715072" behindDoc="1" locked="0" layoutInCell="1" allowOverlap="1" wp14:anchorId="3DB5A0EB" wp14:editId="7BEB2D29">
            <wp:simplePos x="0" y="0"/>
            <wp:positionH relativeFrom="margin">
              <wp:align>center</wp:align>
            </wp:positionH>
            <wp:positionV relativeFrom="paragraph">
              <wp:posOffset>6985</wp:posOffset>
            </wp:positionV>
            <wp:extent cx="3873500" cy="1158875"/>
            <wp:effectExtent l="0" t="0" r="0" b="3175"/>
            <wp:wrapTight wrapText="bothSides">
              <wp:wrapPolygon edited="0">
                <wp:start x="0" y="0"/>
                <wp:lineTo x="0" y="21304"/>
                <wp:lineTo x="21458" y="21304"/>
                <wp:lineTo x="21458"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73500" cy="1158875"/>
                    </a:xfrm>
                    <a:prstGeom prst="rect">
                      <a:avLst/>
                    </a:prstGeom>
                  </pic:spPr>
                </pic:pic>
              </a:graphicData>
            </a:graphic>
            <wp14:sizeRelH relativeFrom="margin">
              <wp14:pctWidth>0</wp14:pctWidth>
            </wp14:sizeRelH>
            <wp14:sizeRelV relativeFrom="margin">
              <wp14:pctHeight>0</wp14:pctHeight>
            </wp14:sizeRelV>
          </wp:anchor>
        </w:drawing>
      </w:r>
    </w:p>
    <w:p w:rsidR="00F72AD5" w:rsidRPr="004C4F5B" w:rsidRDefault="00F72AD5" w:rsidP="00F72AD5">
      <w:pPr>
        <w:rPr>
          <w:rFonts w:asciiTheme="minorEastAsia" w:hAnsiTheme="minorEastAsia"/>
          <w:sz w:val="24"/>
        </w:rPr>
      </w:pPr>
    </w:p>
    <w:p w:rsidR="00F72AD5" w:rsidRPr="004C4F5B" w:rsidRDefault="00F72AD5" w:rsidP="00F72AD5">
      <w:pPr>
        <w:rPr>
          <w:rFonts w:asciiTheme="minorEastAsia" w:hAnsiTheme="minorEastAsia"/>
          <w:sz w:val="24"/>
        </w:rPr>
      </w:pPr>
    </w:p>
    <w:p w:rsidR="00F72AD5" w:rsidRPr="004C4F5B" w:rsidRDefault="00F72AD5" w:rsidP="00F72AD5">
      <w:pPr>
        <w:rPr>
          <w:rFonts w:asciiTheme="minorEastAsia" w:hAnsiTheme="minorEastAsia"/>
          <w:sz w:val="24"/>
        </w:rPr>
      </w:pPr>
    </w:p>
    <w:p w:rsidR="00F72AD5" w:rsidRPr="004C4F5B" w:rsidRDefault="00F72AD5" w:rsidP="00F72AD5">
      <w:pPr>
        <w:rPr>
          <w:rFonts w:asciiTheme="minorEastAsia" w:hAnsiTheme="minorEastAsia"/>
          <w:sz w:val="24"/>
        </w:rPr>
      </w:pPr>
    </w:p>
    <w:p w:rsidR="00F72AD5" w:rsidRDefault="00F72AD5" w:rsidP="00F72AD5">
      <w:pPr>
        <w:rPr>
          <w:rFonts w:asciiTheme="minorEastAsia" w:hAnsiTheme="minorEastAsia"/>
          <w:noProof/>
          <w:sz w:val="24"/>
        </w:rPr>
      </w:pPr>
      <w:r w:rsidRPr="004C4F5B">
        <w:rPr>
          <w:rFonts w:asciiTheme="minorEastAsia" w:hAnsiTheme="minorEastAsia"/>
          <w:noProof/>
          <w:sz w:val="24"/>
        </w:rPr>
        <w:drawing>
          <wp:anchor distT="0" distB="0" distL="114300" distR="114300" simplePos="0" relativeHeight="251716096" behindDoc="1" locked="0" layoutInCell="1" allowOverlap="1" wp14:anchorId="08307D47" wp14:editId="4742B82D">
            <wp:simplePos x="0" y="0"/>
            <wp:positionH relativeFrom="column">
              <wp:posOffset>907415</wp:posOffset>
            </wp:positionH>
            <wp:positionV relativeFrom="paragraph">
              <wp:posOffset>149225</wp:posOffset>
            </wp:positionV>
            <wp:extent cx="3832225" cy="1000125"/>
            <wp:effectExtent l="0" t="0" r="0" b="9525"/>
            <wp:wrapTight wrapText="bothSides">
              <wp:wrapPolygon edited="0">
                <wp:start x="0" y="0"/>
                <wp:lineTo x="0" y="21394"/>
                <wp:lineTo x="21475" y="21394"/>
                <wp:lineTo x="21475"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425" b="32701"/>
                    <a:stretch/>
                  </pic:blipFill>
                  <pic:spPr bwMode="auto">
                    <a:xfrm>
                      <a:off x="0" y="0"/>
                      <a:ext cx="383222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2AD5" w:rsidRPr="004C4F5B" w:rsidRDefault="00F72AD5" w:rsidP="00F72AD5">
      <w:pPr>
        <w:rPr>
          <w:rFonts w:asciiTheme="minorEastAsia" w:hAnsiTheme="minorEastAsia"/>
          <w:sz w:val="24"/>
        </w:rPr>
      </w:pPr>
    </w:p>
    <w:p w:rsidR="00F72AD5" w:rsidRPr="004C4F5B" w:rsidRDefault="00F72AD5" w:rsidP="00F72AD5">
      <w:pPr>
        <w:rPr>
          <w:rFonts w:asciiTheme="minorEastAsia" w:hAnsiTheme="minorEastAsia"/>
          <w:sz w:val="24"/>
        </w:rPr>
      </w:pPr>
    </w:p>
    <w:p w:rsidR="00F72AD5" w:rsidRPr="004C4F5B" w:rsidRDefault="00F72AD5" w:rsidP="00F72AD5">
      <w:pPr>
        <w:rPr>
          <w:rFonts w:asciiTheme="minorEastAsia" w:hAnsiTheme="minorEastAsia"/>
          <w:sz w:val="24"/>
        </w:rPr>
      </w:pPr>
    </w:p>
    <w:p w:rsidR="00F72AD5" w:rsidRPr="004C4F5B"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Pr="00AD1EF8" w:rsidRDefault="00F72AD5" w:rsidP="00B76EB2">
      <w:pPr>
        <w:pStyle w:val="aff3"/>
        <w:jc w:val="both"/>
      </w:pPr>
    </w:p>
    <w:p w:rsidR="00F72AD5" w:rsidRPr="004C4F5B" w:rsidRDefault="00F72AD5" w:rsidP="00F72AD5">
      <w:pPr>
        <w:pStyle w:val="15"/>
        <w:ind w:firstLine="480"/>
      </w:pPr>
      <w:r w:rsidRPr="004C4F5B">
        <w:t>从表格</w:t>
      </w:r>
      <w:r w:rsidRPr="004C4F5B">
        <w:rPr>
          <w:rFonts w:hint="eastAsia"/>
        </w:rPr>
        <w:t>3.1</w:t>
      </w:r>
      <w:r w:rsidRPr="004C4F5B">
        <w:rPr>
          <w:rFonts w:hint="eastAsia"/>
        </w:rPr>
        <w:t>可以看出，对于</w:t>
      </w:r>
      <w:r w:rsidRPr="004C4F5B">
        <w:rPr>
          <w:rFonts w:hint="eastAsia"/>
        </w:rPr>
        <w:t>Feller, Anis</w:t>
      </w:r>
      <w:r w:rsidRPr="004C4F5B">
        <w:rPr>
          <w:rFonts w:hint="eastAsia"/>
        </w:rPr>
        <w:t>和</w:t>
      </w:r>
      <w:r w:rsidRPr="004C4F5B">
        <w:rPr>
          <w:rFonts w:hint="eastAsia"/>
        </w:rPr>
        <w:t>Peter</w:t>
      </w:r>
      <w:r w:rsidRPr="004C4F5B">
        <w:rPr>
          <w:rFonts w:hint="eastAsia"/>
        </w:rPr>
        <w:t>之间的公式有不少的差别。更进</w:t>
      </w:r>
      <w:r w:rsidRPr="004C4F5B">
        <w:rPr>
          <w:rFonts w:hint="eastAsia"/>
        </w:rPr>
        <w:lastRenderedPageBreak/>
        <w:t>一步，他们的公式都是基于大量的数据点的计算。我们现在的数据量固定在</w:t>
      </w:r>
      <w:r w:rsidRPr="004C4F5B">
        <w:rPr>
          <w:rFonts w:hint="eastAsia"/>
        </w:rPr>
        <w:t>1024</w:t>
      </w:r>
      <w:r w:rsidRPr="004C4F5B">
        <w:rPr>
          <w:rFonts w:hint="eastAsia"/>
        </w:rPr>
        <w:t>个点。所以在我们这种情况下，随机序列的</w:t>
      </w:r>
      <w:r w:rsidRPr="004C4F5B">
        <w:rPr>
          <w:rFonts w:hint="eastAsia"/>
        </w:rPr>
        <w:t>Hurst</w:t>
      </w:r>
      <w:r w:rsidRPr="004C4F5B">
        <w:rPr>
          <w:rFonts w:hint="eastAsia"/>
        </w:rPr>
        <w:t>指数是怎样的？</w:t>
      </w:r>
    </w:p>
    <w:p w:rsidR="00F72AD5" w:rsidRDefault="00F72AD5" w:rsidP="00F72AD5">
      <w:pPr>
        <w:pStyle w:val="15"/>
        <w:ind w:firstLine="480"/>
      </w:pPr>
      <w:r w:rsidRPr="004C4F5B">
        <w:t>幸运地</w:t>
      </w:r>
      <w:r w:rsidRPr="004C4F5B">
        <w:rPr>
          <w:rFonts w:hint="eastAsia"/>
        </w:rPr>
        <w:t>，</w:t>
      </w:r>
      <w:r w:rsidRPr="004C4F5B">
        <w:t>我们可以利用蒙特卡洛估计法来得到结果</w:t>
      </w:r>
      <w:r w:rsidRPr="004C4F5B">
        <w:rPr>
          <w:rFonts w:hint="eastAsia"/>
        </w:rPr>
        <w:t>。</w:t>
      </w:r>
      <w:r w:rsidRPr="004C4F5B">
        <w:t>我们生成了</w:t>
      </w:r>
      <w:r w:rsidRPr="004C4F5B">
        <w:rPr>
          <w:rFonts w:hint="eastAsia"/>
        </w:rPr>
        <w:t>10000</w:t>
      </w:r>
      <w:r w:rsidRPr="004C4F5B">
        <w:rPr>
          <w:rFonts w:hint="eastAsia"/>
        </w:rPr>
        <w:t>个高斯随机序列。每个序列都有</w:t>
      </w:r>
      <w:r w:rsidRPr="004C4F5B">
        <w:rPr>
          <w:rFonts w:hint="eastAsia"/>
        </w:rPr>
        <w:t>1024</w:t>
      </w:r>
      <w:r w:rsidRPr="004C4F5B">
        <w:rPr>
          <w:rFonts w:hint="eastAsia"/>
        </w:rPr>
        <w:t>个值。我们计算了每个序列的</w:t>
      </w:r>
      <w:r w:rsidRPr="004C4F5B">
        <w:rPr>
          <w:rFonts w:hint="eastAsia"/>
        </w:rPr>
        <w:t>Hurst</w:t>
      </w:r>
      <w:r w:rsidRPr="004C4F5B">
        <w:rPr>
          <w:rFonts w:hint="eastAsia"/>
        </w:rPr>
        <w:t>指数和平均值。我们希望这个平均值尽量地接近实际的值。然后重复这个过程</w:t>
      </w:r>
      <w:r w:rsidRPr="004C4F5B">
        <w:rPr>
          <w:rFonts w:hint="eastAsia"/>
        </w:rPr>
        <w:t>10</w:t>
      </w:r>
      <w:r w:rsidRPr="004C4F5B">
        <w:rPr>
          <w:rFonts w:hint="eastAsia"/>
        </w:rPr>
        <w:t>次。下面的表格</w:t>
      </w:r>
      <w:r w:rsidRPr="004C4F5B">
        <w:rPr>
          <w:rFonts w:hint="eastAsia"/>
        </w:rPr>
        <w:t>3.2</w:t>
      </w:r>
      <w:r w:rsidRPr="004C4F5B">
        <w:rPr>
          <w:rFonts w:hint="eastAsia"/>
        </w:rPr>
        <w:t>给出了这个模拟结果。</w:t>
      </w:r>
    </w:p>
    <w:p w:rsidR="00F72AD5" w:rsidRDefault="00F72AD5" w:rsidP="00F72AD5">
      <w:pPr>
        <w:rPr>
          <w:rFonts w:asciiTheme="minorEastAsia" w:hAnsiTheme="minorEastAsia"/>
          <w:sz w:val="24"/>
        </w:rPr>
      </w:pPr>
    </w:p>
    <w:p w:rsidR="00B76EB2" w:rsidRPr="00AD1EF8" w:rsidRDefault="00B76EB2" w:rsidP="00B76EB2">
      <w:pPr>
        <w:pStyle w:val="aff3"/>
      </w:pPr>
      <w:r w:rsidRPr="00AD1EF8">
        <w:t>表格</w:t>
      </w:r>
      <w:r w:rsidRPr="00AD1EF8">
        <w:rPr>
          <w:rFonts w:hint="eastAsia"/>
        </w:rPr>
        <w:t>3</w:t>
      </w:r>
      <w:r w:rsidRPr="00AD1EF8">
        <w:t>.2</w:t>
      </w:r>
      <w:r>
        <w:t xml:space="preserve"> </w:t>
      </w:r>
      <w:r w:rsidRPr="00AD1EF8">
        <w:t xml:space="preserve"> </w:t>
      </w:r>
      <w:r w:rsidRPr="00AD1EF8">
        <w:t>对于随机序列的</w:t>
      </w:r>
      <w:r w:rsidRPr="00AD1EF8">
        <w:t>Hurst</w:t>
      </w:r>
      <w:r w:rsidRPr="00AD1EF8">
        <w:t>指数</w:t>
      </w:r>
      <w:r w:rsidRPr="00AD1EF8">
        <w:t>Monte Carlo</w:t>
      </w:r>
      <w:r w:rsidRPr="00AD1EF8">
        <w:t>模拟</w:t>
      </w:r>
    </w:p>
    <w:p w:rsidR="00F72AD5" w:rsidRDefault="00F72AD5" w:rsidP="00F72AD5">
      <w:pPr>
        <w:jc w:val="center"/>
        <w:rPr>
          <w:rFonts w:asciiTheme="minorEastAsia" w:hAnsiTheme="minorEastAsia"/>
          <w:b/>
          <w:sz w:val="24"/>
        </w:rPr>
      </w:pPr>
      <w:r w:rsidRPr="004C4F5B">
        <w:rPr>
          <w:rFonts w:asciiTheme="minorEastAsia" w:hAnsiTheme="minorEastAsia"/>
          <w:noProof/>
          <w:sz w:val="24"/>
        </w:rPr>
        <w:drawing>
          <wp:anchor distT="0" distB="0" distL="114300" distR="114300" simplePos="0" relativeHeight="251718144" behindDoc="1" locked="0" layoutInCell="1" allowOverlap="1" wp14:anchorId="65A076B4" wp14:editId="57F6C7DB">
            <wp:simplePos x="0" y="0"/>
            <wp:positionH relativeFrom="margin">
              <wp:align>center</wp:align>
            </wp:positionH>
            <wp:positionV relativeFrom="paragraph">
              <wp:posOffset>6985</wp:posOffset>
            </wp:positionV>
            <wp:extent cx="3994150" cy="2501900"/>
            <wp:effectExtent l="0" t="0" r="6350" b="0"/>
            <wp:wrapTight wrapText="bothSides">
              <wp:wrapPolygon edited="0">
                <wp:start x="0" y="0"/>
                <wp:lineTo x="0" y="21381"/>
                <wp:lineTo x="21531" y="21381"/>
                <wp:lineTo x="21531"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2761" b="19543"/>
                    <a:stretch/>
                  </pic:blipFill>
                  <pic:spPr bwMode="auto">
                    <a:xfrm>
                      <a:off x="0" y="0"/>
                      <a:ext cx="399415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Default="00F72AD5" w:rsidP="00F72AD5">
      <w:pPr>
        <w:jc w:val="center"/>
        <w:rPr>
          <w:rFonts w:asciiTheme="minorEastAsia" w:hAnsiTheme="minorEastAsia"/>
          <w:b/>
          <w:sz w:val="24"/>
        </w:rPr>
      </w:pPr>
    </w:p>
    <w:p w:rsidR="00F72AD5" w:rsidRPr="004C4F5B" w:rsidRDefault="00F72AD5" w:rsidP="00F72AD5">
      <w:pPr>
        <w:rPr>
          <w:rFonts w:asciiTheme="minorEastAsia" w:hAnsiTheme="minorEastAsia"/>
          <w:sz w:val="24"/>
        </w:rPr>
      </w:pPr>
    </w:p>
    <w:p w:rsidR="00F72AD5" w:rsidRPr="004C4F5B" w:rsidRDefault="006632A0" w:rsidP="00F72AD5">
      <w:pPr>
        <w:pStyle w:val="15"/>
        <w:ind w:firstLine="480"/>
      </w:pPr>
      <w:r>
        <w:t>从表格</w:t>
      </w:r>
      <w:r w:rsidR="00F72AD5" w:rsidRPr="004C4F5B">
        <w:rPr>
          <w:rFonts w:hint="eastAsia"/>
        </w:rPr>
        <w:t>3.2</w:t>
      </w:r>
      <w:r w:rsidR="00F72AD5" w:rsidRPr="004C4F5B">
        <w:rPr>
          <w:rFonts w:hint="eastAsia"/>
        </w:rPr>
        <w:t>，我们可以看出在我们实验的情况下，可以计算出蒙特卡洛模拟的</w:t>
      </w:r>
      <w:r w:rsidR="00F72AD5" w:rsidRPr="004C4F5B">
        <w:rPr>
          <w:rFonts w:hint="eastAsia"/>
        </w:rPr>
        <w:t>Hurst</w:t>
      </w:r>
      <w:r w:rsidR="00F72AD5" w:rsidRPr="004C4F5B">
        <w:rPr>
          <w:rFonts w:hint="eastAsia"/>
        </w:rPr>
        <w:t>指数为</w:t>
      </w:r>
      <w:r w:rsidR="00F72AD5" w:rsidRPr="004C4F5B">
        <w:rPr>
          <w:rFonts w:hint="eastAsia"/>
        </w:rPr>
        <w:t>0.5454</w:t>
      </w:r>
      <w:r w:rsidR="00F72AD5" w:rsidRPr="004C4F5B">
        <w:rPr>
          <w:rFonts w:hint="eastAsia"/>
        </w:rPr>
        <w:t>，标准差为</w:t>
      </w:r>
      <w:r w:rsidR="00F72AD5" w:rsidRPr="004C4F5B">
        <w:rPr>
          <w:rFonts w:hint="eastAsia"/>
        </w:rPr>
        <w:t>0.0</w:t>
      </w:r>
      <w:r w:rsidR="00F72AD5">
        <w:t>485</w:t>
      </w:r>
      <w:r w:rsidR="00F72AD5">
        <w:rPr>
          <w:rFonts w:hint="eastAsia"/>
        </w:rPr>
        <w:t>。</w:t>
      </w:r>
      <w:r w:rsidR="00F72AD5" w:rsidRPr="004C4F5B">
        <w:t>这个结果是非常接近于</w:t>
      </w:r>
      <w:r w:rsidR="00F72AD5" w:rsidRPr="004C4F5B">
        <w:t>Anis</w:t>
      </w:r>
      <w:r w:rsidR="00F72AD5" w:rsidRPr="004C4F5B">
        <w:t>的公式的</w:t>
      </w:r>
      <w:r w:rsidR="00F72AD5" w:rsidRPr="004C4F5B">
        <w:rPr>
          <w:rFonts w:hint="eastAsia"/>
        </w:rPr>
        <w:t>。</w:t>
      </w:r>
      <w:r w:rsidR="00F72AD5" w:rsidRPr="004C4F5B">
        <w:t>通过以上的模拟</w:t>
      </w:r>
      <w:r w:rsidR="00F72AD5" w:rsidRPr="004C4F5B">
        <w:rPr>
          <w:rFonts w:hint="eastAsia"/>
        </w:rPr>
        <w:t>，</w:t>
      </w:r>
      <w:r w:rsidR="00F72AD5" w:rsidRPr="004C4F5B">
        <w:t>在</w:t>
      </w:r>
      <w:r w:rsidR="00F72AD5" w:rsidRPr="004C4F5B">
        <w:rPr>
          <w:rFonts w:hint="eastAsia"/>
        </w:rPr>
        <w:t>95%</w:t>
      </w:r>
      <w:r w:rsidR="00F72AD5">
        <w:t xml:space="preserve"> </w:t>
      </w:r>
      <w:r w:rsidR="00F72AD5" w:rsidRPr="004C4F5B">
        <w:rPr>
          <w:rFonts w:hint="eastAsia"/>
        </w:rPr>
        <w:t>置信度的情况下，</w:t>
      </w:r>
      <w:r w:rsidR="00F72AD5" w:rsidRPr="004C4F5B">
        <w:rPr>
          <w:rFonts w:hint="eastAsia"/>
        </w:rPr>
        <w:t>Husrt</w:t>
      </w:r>
      <w:r w:rsidR="00F72AD5" w:rsidRPr="004C4F5B">
        <w:rPr>
          <w:rFonts w:hint="eastAsia"/>
        </w:rPr>
        <w:t>指数处在</w:t>
      </w:r>
      <m:oMath>
        <m:r>
          <m:rPr>
            <m:sty m:val="p"/>
          </m:rPr>
          <w:rPr>
            <w:rFonts w:ascii="Cambria Math" w:hAnsi="Cambria Math"/>
          </w:rPr>
          <m:t xml:space="preserve"> </m:t>
        </m:r>
        <m:r>
          <m:rPr>
            <m:sty m:val="p"/>
          </m:rPr>
          <w:rPr>
            <w:rFonts w:ascii="Cambria Math" w:hAnsi="Cambria Math" w:hint="eastAsia"/>
          </w:rPr>
          <m:t>0.</m:t>
        </m:r>
        <m:r>
          <m:rPr>
            <m:sty m:val="p"/>
          </m:rPr>
          <w:rPr>
            <w:rFonts w:ascii="Cambria Math" w:hAnsi="Cambria Math"/>
          </w:rPr>
          <m:t>5454±1.96</m:t>
        </m:r>
        <m:r>
          <m:rPr>
            <m:sty m:val="p"/>
          </m:rPr>
          <w:rPr>
            <w:rFonts w:ascii="MS Gothic" w:eastAsia="MS Gothic" w:hAnsi="MS Gothic" w:cs="MS Gothic" w:hint="eastAsia"/>
          </w:rPr>
          <m:t>*</m:t>
        </m:r>
        <m:r>
          <m:rPr>
            <m:sty m:val="p"/>
          </m:rPr>
          <w:rPr>
            <w:rFonts w:ascii="Cambria Math" w:hAnsi="Cambria Math"/>
          </w:rPr>
          <m:t xml:space="preserve">0.0485 </m:t>
        </m:r>
      </m:oMath>
      <w:r w:rsidR="00F72AD5" w:rsidRPr="004C4F5B">
        <w:t>的区间</w:t>
      </w:r>
      <w:r w:rsidR="00F72AD5" w:rsidRPr="004C4F5B">
        <w:rPr>
          <w:rFonts w:hint="eastAsia"/>
        </w:rPr>
        <w:t>，</w:t>
      </w:r>
      <w:r w:rsidR="00F72AD5" w:rsidRPr="004C4F5B">
        <w:t>即</w:t>
      </w:r>
      <w:r w:rsidR="00F72AD5" w:rsidRPr="004C4F5B">
        <w:rPr>
          <w:rFonts w:hint="eastAsia"/>
        </w:rPr>
        <w:t>0.4</w:t>
      </w:r>
      <w:r w:rsidR="00F72AD5" w:rsidRPr="004C4F5B">
        <w:t>503</w:t>
      </w:r>
      <w:r w:rsidR="00F72AD5" w:rsidRPr="004C4F5B">
        <w:t>到</w:t>
      </w:r>
      <w:r w:rsidR="00F72AD5" w:rsidRPr="004C4F5B">
        <w:rPr>
          <w:rFonts w:hint="eastAsia"/>
        </w:rPr>
        <w:t>0.6405</w:t>
      </w:r>
      <w:r w:rsidR="00F72AD5" w:rsidRPr="004C4F5B">
        <w:rPr>
          <w:rFonts w:hint="eastAsia"/>
        </w:rPr>
        <w:t>之间。我们选择一个</w:t>
      </w:r>
      <w:r w:rsidR="00F72AD5" w:rsidRPr="004C4F5B">
        <w:rPr>
          <w:rFonts w:hint="eastAsia"/>
        </w:rPr>
        <w:t>Hurst</w:t>
      </w:r>
      <w:r w:rsidR="00F72AD5" w:rsidRPr="004C4F5B">
        <w:rPr>
          <w:rFonts w:hint="eastAsia"/>
        </w:rPr>
        <w:t>指数大于</w:t>
      </w:r>
      <w:r w:rsidR="00F72AD5" w:rsidRPr="004C4F5B">
        <w:rPr>
          <w:rFonts w:hint="eastAsia"/>
        </w:rPr>
        <w:t>0.65</w:t>
      </w:r>
      <w:r w:rsidR="00F72AD5" w:rsidRPr="004C4F5B">
        <w:rPr>
          <w:rFonts w:hint="eastAsia"/>
        </w:rPr>
        <w:t>的区间，希望找到这些区间一些不同于随机序列的规律。然而，从这些大样本</w:t>
      </w:r>
      <w:r w:rsidR="00F72AD5" w:rsidRPr="004C4F5B">
        <w:rPr>
          <w:rFonts w:hint="eastAsia"/>
        </w:rPr>
        <w:t>(</w:t>
      </w:r>
      <w:r w:rsidR="00F72AD5" w:rsidRPr="004C4F5B">
        <w:rPr>
          <w:rFonts w:hint="eastAsia"/>
        </w:rPr>
        <w:t>总共</w:t>
      </w:r>
      <w:r w:rsidR="00F72AD5" w:rsidRPr="004C4F5B">
        <w:rPr>
          <w:rFonts w:hint="eastAsia"/>
        </w:rPr>
        <w:t>17651</w:t>
      </w:r>
      <w:r w:rsidR="00F72AD5" w:rsidRPr="004C4F5B">
        <w:rPr>
          <w:rFonts w:hint="eastAsia"/>
        </w:rPr>
        <w:t>个周期</w:t>
      </w:r>
      <w:r w:rsidR="00F72AD5" w:rsidRPr="004C4F5B">
        <w:rPr>
          <w:rFonts w:hint="eastAsia"/>
        </w:rPr>
        <w:t>)</w:t>
      </w:r>
      <w:r w:rsidR="00F72AD5" w:rsidRPr="004C4F5B">
        <w:rPr>
          <w:rFonts w:hint="eastAsia"/>
        </w:rPr>
        <w:t>中选出的样本中，我们想知道是否存在或碰巧存在这些时期的真实模型。为了达到这个目的，我们进行了一个混乱测试。</w:t>
      </w:r>
    </w:p>
    <w:p w:rsidR="00F72AD5" w:rsidRPr="004C4F5B" w:rsidRDefault="00F72AD5" w:rsidP="00F72AD5">
      <w:pPr>
        <w:rPr>
          <w:rFonts w:asciiTheme="minorEastAsia" w:hAnsiTheme="minorEastAsia"/>
          <w:sz w:val="24"/>
        </w:rPr>
      </w:pPr>
    </w:p>
    <w:p w:rsidR="00F72AD5" w:rsidRPr="00BE332E" w:rsidRDefault="00F72AD5" w:rsidP="001D4255">
      <w:pPr>
        <w:pStyle w:val="1"/>
        <w:outlineLvl w:val="9"/>
      </w:pPr>
      <w:r w:rsidRPr="00BE332E">
        <w:rPr>
          <w:rFonts w:hint="eastAsia"/>
        </w:rPr>
        <w:lastRenderedPageBreak/>
        <w:t>混乱测试</w:t>
      </w:r>
    </w:p>
    <w:p w:rsidR="00F72AD5" w:rsidRPr="004C4F5B" w:rsidRDefault="00F72AD5" w:rsidP="00F72AD5">
      <w:pPr>
        <w:pStyle w:val="15"/>
        <w:ind w:firstLine="480"/>
      </w:pPr>
      <w:r w:rsidRPr="004C4F5B">
        <w:t>为了测试是否存在一个真实的模型能满足</w:t>
      </w:r>
      <w:r w:rsidRPr="004C4F5B">
        <w:t>Hurst</w:t>
      </w:r>
      <w:r w:rsidRPr="004C4F5B">
        <w:t>指数大于</w:t>
      </w:r>
      <w:r w:rsidRPr="004C4F5B">
        <w:rPr>
          <w:rFonts w:hint="eastAsia"/>
        </w:rPr>
        <w:t>0.65</w:t>
      </w:r>
      <w:r w:rsidRPr="004C4F5B">
        <w:rPr>
          <w:rFonts w:hint="eastAsia"/>
        </w:rPr>
        <w:t>时期的样本，我们从中随机选择了</w:t>
      </w:r>
      <w:r w:rsidRPr="004C4F5B">
        <w:rPr>
          <w:rFonts w:hint="eastAsia"/>
        </w:rPr>
        <w:t>10</w:t>
      </w:r>
      <w:r w:rsidRPr="004C4F5B">
        <w:rPr>
          <w:rFonts w:hint="eastAsia"/>
        </w:rPr>
        <w:t>个样本。对于每一个样本，我们打乱这个序列，然后计算这个混乱序列的</w:t>
      </w:r>
      <w:r w:rsidRPr="004C4F5B">
        <w:rPr>
          <w:rFonts w:hint="eastAsia"/>
        </w:rPr>
        <w:t>Hurst</w:t>
      </w:r>
      <w:r w:rsidRPr="004C4F5B">
        <w:rPr>
          <w:rFonts w:hint="eastAsia"/>
        </w:rPr>
        <w:t>值。被打乱的序列与非随机序列的原始样本具有相同的分布。如果对于这些序列存在某些模型，在打乱顺序之后，这些模型将会被破坏并且计算的</w:t>
      </w:r>
      <w:r w:rsidRPr="004C4F5B">
        <w:rPr>
          <w:rFonts w:hint="eastAsia"/>
        </w:rPr>
        <w:t>Hurst</w:t>
      </w:r>
      <w:r w:rsidRPr="004C4F5B">
        <w:rPr>
          <w:rFonts w:hint="eastAsia"/>
        </w:rPr>
        <w:t>值也会接近于随机序列的</w:t>
      </w:r>
      <w:r w:rsidRPr="004C4F5B">
        <w:rPr>
          <w:rFonts w:hint="eastAsia"/>
        </w:rPr>
        <w:t>H</w:t>
      </w:r>
      <w:r w:rsidRPr="004C4F5B">
        <w:t>u</w:t>
      </w:r>
      <w:r w:rsidRPr="004C4F5B">
        <w:rPr>
          <w:rFonts w:hint="eastAsia"/>
        </w:rPr>
        <w:t>rst</w:t>
      </w:r>
      <w:r w:rsidRPr="004C4F5B">
        <w:rPr>
          <w:rFonts w:hint="eastAsia"/>
        </w:rPr>
        <w:t>值。在我们的实验当中，我们将每个样本打乱了</w:t>
      </w:r>
      <w:r w:rsidRPr="004C4F5B">
        <w:rPr>
          <w:rFonts w:hint="eastAsia"/>
        </w:rPr>
        <w:t>500</w:t>
      </w:r>
      <w:r w:rsidRPr="004C4F5B">
        <w:rPr>
          <w:rFonts w:hint="eastAsia"/>
        </w:rPr>
        <w:t>次，然后计算了平均的</w:t>
      </w:r>
      <w:r w:rsidRPr="004C4F5B">
        <w:rPr>
          <w:rFonts w:hint="eastAsia"/>
        </w:rPr>
        <w:t>Hurst</w:t>
      </w:r>
      <w:r w:rsidRPr="004C4F5B">
        <w:rPr>
          <w:rFonts w:hint="eastAsia"/>
        </w:rPr>
        <w:t>值。结果如表格</w:t>
      </w:r>
      <w:r w:rsidRPr="004C4F5B">
        <w:rPr>
          <w:rFonts w:hint="eastAsia"/>
        </w:rPr>
        <w:t>4.1</w:t>
      </w:r>
      <w:r w:rsidRPr="004C4F5B">
        <w:rPr>
          <w:rFonts w:hint="eastAsia"/>
        </w:rPr>
        <w:t>所示。</w:t>
      </w:r>
    </w:p>
    <w:p w:rsidR="00F72AD5" w:rsidRPr="004C4F5B" w:rsidRDefault="00F72AD5" w:rsidP="00F72AD5">
      <w:pPr>
        <w:rPr>
          <w:rFonts w:asciiTheme="minorEastAsia" w:hAnsiTheme="minorEastAsia"/>
          <w:sz w:val="24"/>
        </w:rPr>
      </w:pPr>
    </w:p>
    <w:p w:rsidR="00B76EB2" w:rsidRPr="00AD1EF8" w:rsidRDefault="00B76EB2" w:rsidP="00B76EB2">
      <w:pPr>
        <w:pStyle w:val="aff3"/>
      </w:pPr>
      <w:r w:rsidRPr="00AD1EF8">
        <w:t>表格</w:t>
      </w:r>
      <w:r w:rsidRPr="00AD1EF8">
        <w:rPr>
          <w:rFonts w:hint="eastAsia"/>
        </w:rPr>
        <w:t xml:space="preserve">4.1 </w:t>
      </w:r>
      <w:r>
        <w:t xml:space="preserve"> </w:t>
      </w:r>
      <w:r w:rsidRPr="00AD1EF8">
        <w:t>500</w:t>
      </w:r>
      <w:r w:rsidRPr="00AD1EF8">
        <w:t>步随机游走的平均</w:t>
      </w:r>
      <w:r w:rsidRPr="00AD1EF8">
        <w:t>Hurst</w:t>
      </w:r>
      <w:r w:rsidRPr="00AD1EF8">
        <w:t>值</w:t>
      </w:r>
    </w:p>
    <w:p w:rsidR="00F72AD5" w:rsidRDefault="00B76EB2" w:rsidP="00F72AD5">
      <w:pPr>
        <w:rPr>
          <w:rFonts w:asciiTheme="minorEastAsia" w:hAnsiTheme="minorEastAsia"/>
          <w:sz w:val="24"/>
        </w:rPr>
      </w:pPr>
      <w:r w:rsidRPr="004C4F5B">
        <w:rPr>
          <w:rFonts w:asciiTheme="minorEastAsia" w:hAnsiTheme="minorEastAsia"/>
          <w:noProof/>
          <w:sz w:val="24"/>
        </w:rPr>
        <w:drawing>
          <wp:anchor distT="0" distB="0" distL="114300" distR="114300" simplePos="0" relativeHeight="251719168" behindDoc="1" locked="0" layoutInCell="1" allowOverlap="1" wp14:anchorId="315E0F0D" wp14:editId="00742E2F">
            <wp:simplePos x="0" y="0"/>
            <wp:positionH relativeFrom="margin">
              <wp:align>center</wp:align>
            </wp:positionH>
            <wp:positionV relativeFrom="paragraph">
              <wp:posOffset>4445</wp:posOffset>
            </wp:positionV>
            <wp:extent cx="3752215" cy="2362200"/>
            <wp:effectExtent l="0" t="0" r="635" b="0"/>
            <wp:wrapTight wrapText="bothSides">
              <wp:wrapPolygon edited="0">
                <wp:start x="0" y="0"/>
                <wp:lineTo x="0" y="21426"/>
                <wp:lineTo x="21494" y="21426"/>
                <wp:lineTo x="21494"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2596" b="16919"/>
                    <a:stretch/>
                  </pic:blipFill>
                  <pic:spPr bwMode="auto">
                    <a:xfrm>
                      <a:off x="0" y="0"/>
                      <a:ext cx="3752215" cy="2362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jc w:val="center"/>
        <w:rPr>
          <w:rFonts w:asciiTheme="minorEastAsia" w:hAnsiTheme="minorEastAsia"/>
          <w:b/>
          <w:sz w:val="24"/>
        </w:rPr>
      </w:pPr>
    </w:p>
    <w:p w:rsidR="00F72AD5" w:rsidRPr="004C4F5B" w:rsidRDefault="00F72AD5" w:rsidP="00F72AD5">
      <w:pPr>
        <w:rPr>
          <w:rFonts w:asciiTheme="minorEastAsia" w:hAnsiTheme="minorEastAsia"/>
          <w:sz w:val="24"/>
        </w:rPr>
      </w:pPr>
    </w:p>
    <w:p w:rsidR="00F72AD5" w:rsidRPr="004C4F5B" w:rsidRDefault="00F72AD5" w:rsidP="00F72AD5">
      <w:pPr>
        <w:pStyle w:val="15"/>
        <w:ind w:firstLine="480"/>
      </w:pPr>
      <w:r w:rsidRPr="004C4F5B">
        <w:t>从表格</w:t>
      </w:r>
      <w:r w:rsidRPr="004C4F5B">
        <w:rPr>
          <w:rFonts w:hint="eastAsia"/>
        </w:rPr>
        <w:t>4.1</w:t>
      </w:r>
      <w:r w:rsidRPr="004C4F5B">
        <w:rPr>
          <w:rFonts w:hint="eastAsia"/>
        </w:rPr>
        <w:t>我们可以看出，在样本被打乱顺序之后，</w:t>
      </w:r>
      <w:r w:rsidRPr="004C4F5B">
        <w:rPr>
          <w:rFonts w:hint="eastAsia"/>
        </w:rPr>
        <w:t>Hurst</w:t>
      </w:r>
      <w:r w:rsidRPr="004C4F5B">
        <w:rPr>
          <w:rFonts w:hint="eastAsia"/>
        </w:rPr>
        <w:t>指数都非常接近于</w:t>
      </w:r>
      <w:r w:rsidRPr="004C4F5B">
        <w:rPr>
          <w:rFonts w:hint="eastAsia"/>
        </w:rPr>
        <w:t>0.545</w:t>
      </w:r>
      <w:r w:rsidRPr="004C4F5B">
        <w:t>4</w:t>
      </w:r>
      <w:r w:rsidRPr="004C4F5B">
        <w:rPr>
          <w:rFonts w:hint="eastAsia"/>
        </w:rPr>
        <w:t>，</w:t>
      </w:r>
      <w:r w:rsidRPr="004C4F5B">
        <w:t>这与我们的模拟随机序列一致</w:t>
      </w:r>
      <w:r w:rsidRPr="004C4F5B">
        <w:rPr>
          <w:rFonts w:hint="eastAsia"/>
        </w:rPr>
        <w:t>。</w:t>
      </w:r>
      <w:r w:rsidRPr="004C4F5B">
        <w:t>通过这个结果</w:t>
      </w:r>
      <w:r w:rsidRPr="004C4F5B">
        <w:rPr>
          <w:rFonts w:hint="eastAsia"/>
        </w:rPr>
        <w:t>，</w:t>
      </w:r>
      <w:r w:rsidRPr="004C4F5B">
        <w:t>我们可以得出在这些时期内必然存在某些模型使得时间序列不同于随机序列</w:t>
      </w:r>
      <w:r w:rsidRPr="004C4F5B">
        <w:rPr>
          <w:rFonts w:hint="eastAsia"/>
        </w:rPr>
        <w:t>，</w:t>
      </w:r>
      <w:r w:rsidRPr="004C4F5B">
        <w:t>并且会被颠倒顺序被破坏</w:t>
      </w:r>
      <w:r w:rsidRPr="004C4F5B">
        <w:rPr>
          <w:rFonts w:hint="eastAsia"/>
        </w:rPr>
        <w:t>。</w:t>
      </w:r>
      <w:r w:rsidRPr="004C4F5B">
        <w:t>我们希望这个模型能够被用来进行预测</w:t>
      </w:r>
      <w:r w:rsidRPr="004C4F5B">
        <w:rPr>
          <w:rFonts w:hint="eastAsia"/>
        </w:rPr>
        <w:t>。</w:t>
      </w:r>
      <w:r w:rsidRPr="004C4F5B">
        <w:t>神经网络作为一个通用方程的近似器</w:t>
      </w:r>
      <w:r w:rsidRPr="004C4F5B">
        <w:rPr>
          <w:rFonts w:hint="eastAsia"/>
        </w:rPr>
        <w:t>，</w:t>
      </w:r>
      <w:r w:rsidRPr="004C4F5B">
        <w:t>提供了一个强大的工具用来学习这个潜在的模型</w:t>
      </w:r>
      <w:r w:rsidRPr="004C4F5B">
        <w:rPr>
          <w:rFonts w:hint="eastAsia"/>
        </w:rPr>
        <w:t>。</w:t>
      </w:r>
      <w:r w:rsidRPr="004C4F5B">
        <w:t>当潜在的规则未知时</w:t>
      </w:r>
      <w:r w:rsidRPr="004C4F5B">
        <w:rPr>
          <w:rFonts w:hint="eastAsia"/>
        </w:rPr>
        <w:t>，</w:t>
      </w:r>
      <w:r w:rsidRPr="004C4F5B">
        <w:t>他们变得尤为有用</w:t>
      </w:r>
      <w:r w:rsidRPr="004C4F5B">
        <w:rPr>
          <w:rFonts w:hint="eastAsia"/>
        </w:rPr>
        <w:t>。</w:t>
      </w:r>
      <w:r w:rsidRPr="004C4F5B">
        <w:t>我们希望用神经网络来发现这个模型并从中受益</w:t>
      </w:r>
      <w:r w:rsidRPr="004C4F5B">
        <w:rPr>
          <w:rFonts w:hint="eastAsia"/>
        </w:rPr>
        <w:t>。</w:t>
      </w:r>
      <w:r w:rsidRPr="004C4F5B">
        <w:t>我们用神经网络来控制错误率在可控制的范围内</w:t>
      </w:r>
      <w:r w:rsidRPr="004C4F5B">
        <w:rPr>
          <w:rFonts w:hint="eastAsia"/>
        </w:rPr>
        <w:t>。</w:t>
      </w:r>
      <w:r w:rsidRPr="004C4F5B">
        <w:t>接下来</w:t>
      </w:r>
      <w:r w:rsidRPr="004C4F5B">
        <w:rPr>
          <w:rFonts w:hint="eastAsia"/>
        </w:rPr>
        <w:t>，</w:t>
      </w:r>
      <w:r w:rsidRPr="004C4F5B">
        <w:t>我们对比</w:t>
      </w:r>
      <w:r w:rsidRPr="004C4F5B">
        <w:t>Hurst</w:t>
      </w:r>
      <w:r w:rsidRPr="004C4F5B">
        <w:t>指数大于</w:t>
      </w:r>
      <w:r w:rsidRPr="004C4F5B">
        <w:rPr>
          <w:rFonts w:hint="eastAsia"/>
        </w:rPr>
        <w:t>0.65</w:t>
      </w:r>
      <w:r w:rsidRPr="004C4F5B">
        <w:rPr>
          <w:rFonts w:hint="eastAsia"/>
        </w:rPr>
        <w:t>的时期与处于</w:t>
      </w:r>
      <w:r w:rsidRPr="004C4F5B">
        <w:rPr>
          <w:rFonts w:hint="eastAsia"/>
        </w:rPr>
        <w:t>0.54</w:t>
      </w:r>
      <w:r w:rsidRPr="004C4F5B">
        <w:rPr>
          <w:rFonts w:hint="eastAsia"/>
        </w:rPr>
        <w:t>和</w:t>
      </w:r>
      <w:r w:rsidRPr="004C4F5B">
        <w:rPr>
          <w:rFonts w:hint="eastAsia"/>
        </w:rPr>
        <w:t>0.55</w:t>
      </w:r>
      <w:r w:rsidRPr="004C4F5B">
        <w:rPr>
          <w:rFonts w:hint="eastAsia"/>
        </w:rPr>
        <w:t>之间的时期的</w:t>
      </w:r>
      <w:r w:rsidRPr="004C4F5B">
        <w:t>预测误差</w:t>
      </w:r>
      <w:r w:rsidRPr="004C4F5B">
        <w:rPr>
          <w:rFonts w:hint="eastAsia"/>
        </w:rPr>
        <w:t>。</w:t>
      </w:r>
    </w:p>
    <w:p w:rsidR="00F72AD5" w:rsidRPr="004C4F5B" w:rsidRDefault="00F72AD5" w:rsidP="00F72AD5">
      <w:pPr>
        <w:rPr>
          <w:rFonts w:asciiTheme="minorEastAsia" w:hAnsiTheme="minorEastAsia"/>
          <w:sz w:val="24"/>
        </w:rPr>
      </w:pPr>
    </w:p>
    <w:p w:rsidR="00F72AD5" w:rsidRPr="00BE332E" w:rsidRDefault="00F72AD5" w:rsidP="001D4255">
      <w:pPr>
        <w:pStyle w:val="1"/>
        <w:outlineLvl w:val="9"/>
      </w:pPr>
      <w:r w:rsidRPr="00BE332E">
        <w:lastRenderedPageBreak/>
        <w:t>神经网络</w:t>
      </w:r>
    </w:p>
    <w:p w:rsidR="00F72AD5" w:rsidRPr="004C4F5B" w:rsidRDefault="00F72AD5" w:rsidP="00F72AD5">
      <w:pPr>
        <w:pStyle w:val="15"/>
        <w:ind w:firstLine="480"/>
      </w:pPr>
      <w:r w:rsidRPr="004C4F5B">
        <w:t>在</w:t>
      </w:r>
      <w:r w:rsidRPr="004C4F5B">
        <w:rPr>
          <w:rFonts w:hint="eastAsia"/>
        </w:rPr>
        <w:t>1943</w:t>
      </w:r>
      <w:r w:rsidRPr="004C4F5B">
        <w:rPr>
          <w:rFonts w:hint="eastAsia"/>
        </w:rPr>
        <w:t>年，</w:t>
      </w:r>
      <w:r w:rsidRPr="004C4F5B">
        <w:rPr>
          <w:rFonts w:hint="eastAsia"/>
        </w:rPr>
        <w:t>McClloch</w:t>
      </w:r>
      <w:r w:rsidRPr="004C4F5B">
        <w:rPr>
          <w:rFonts w:hint="eastAsia"/>
        </w:rPr>
        <w:t>和</w:t>
      </w:r>
      <w:r w:rsidRPr="004C4F5B">
        <w:rPr>
          <w:rFonts w:hint="eastAsia"/>
        </w:rPr>
        <w:t>Pitts</w:t>
      </w:r>
      <w:r w:rsidRPr="00F72AD5">
        <w:rPr>
          <w:vertAlign w:val="superscript"/>
        </w:rPr>
        <w:t>[15]</w:t>
      </w:r>
      <w:r w:rsidRPr="004C4F5B">
        <w:rPr>
          <w:rFonts w:hint="eastAsia"/>
        </w:rPr>
        <w:t>提出了一个模拟神经估算模型。这项工作被普遍认为是人工神经网络研究的开端。</w:t>
      </w:r>
      <w:r w:rsidRPr="004C4F5B">
        <w:rPr>
          <w:rFonts w:hint="eastAsia"/>
        </w:rPr>
        <w:t>Rosenblatt</w:t>
      </w:r>
      <w:r w:rsidRPr="00F72AD5">
        <w:rPr>
          <w:vertAlign w:val="superscript"/>
        </w:rPr>
        <w:t>[16][17]</w:t>
      </w:r>
      <w:r w:rsidRPr="004C4F5B">
        <w:rPr>
          <w:rFonts w:hint="eastAsia"/>
        </w:rPr>
        <w:t>普及了感知器的概念并创造了很多感知器的学习规则。然而，在</w:t>
      </w:r>
      <w:r w:rsidRPr="004C4F5B">
        <w:rPr>
          <w:rFonts w:hint="eastAsia"/>
        </w:rPr>
        <w:t>1969</w:t>
      </w:r>
      <w:r w:rsidRPr="004C4F5B">
        <w:rPr>
          <w:rFonts w:hint="eastAsia"/>
        </w:rPr>
        <w:t>年，</w:t>
      </w:r>
      <w:r w:rsidRPr="004C4F5B">
        <w:rPr>
          <w:rFonts w:hint="eastAsia"/>
        </w:rPr>
        <w:t>Minsky</w:t>
      </w:r>
      <w:r w:rsidRPr="004C4F5B">
        <w:rPr>
          <w:rFonts w:hint="eastAsia"/>
        </w:rPr>
        <w:t>和</w:t>
      </w:r>
      <w:r w:rsidRPr="004C4F5B">
        <w:rPr>
          <w:rFonts w:hint="eastAsia"/>
        </w:rPr>
        <w:t>Papert</w:t>
      </w:r>
      <w:r w:rsidRPr="00F72AD5">
        <w:rPr>
          <w:vertAlign w:val="superscript"/>
        </w:rPr>
        <w:t>[18]</w:t>
      </w:r>
      <w:r w:rsidRPr="004C4F5B">
        <w:rPr>
          <w:rFonts w:hint="eastAsia"/>
        </w:rPr>
        <w:t>发现感知器无法解决一些非线性可分的问题。人们认识到多层感知器</w:t>
      </w:r>
      <w:r w:rsidRPr="004C4F5B">
        <w:rPr>
          <w:rFonts w:hint="eastAsia"/>
        </w:rPr>
        <w:t>(</w:t>
      </w:r>
      <w:r w:rsidRPr="004C4F5B">
        <w:t>MLP</w:t>
      </w:r>
      <w:r w:rsidRPr="004C4F5B">
        <w:rPr>
          <w:rFonts w:hint="eastAsia"/>
        </w:rPr>
        <w:t>)</w:t>
      </w:r>
      <w:r w:rsidRPr="004C4F5B">
        <w:rPr>
          <w:rFonts w:hint="eastAsia"/>
        </w:rPr>
        <w:t>能够模拟非线性可分方程，但是没人知道如何训练他们。神经网络的研究在</w:t>
      </w:r>
      <w:r w:rsidRPr="004C4F5B">
        <w:rPr>
          <w:rFonts w:hint="eastAsia"/>
        </w:rPr>
        <w:t>1986</w:t>
      </w:r>
      <w:r w:rsidRPr="004C4F5B">
        <w:rPr>
          <w:rFonts w:hint="eastAsia"/>
        </w:rPr>
        <w:t>年几乎停止了。在</w:t>
      </w:r>
      <w:r w:rsidRPr="004C4F5B">
        <w:rPr>
          <w:rFonts w:hint="eastAsia"/>
        </w:rPr>
        <w:t>1986</w:t>
      </w:r>
      <w:r w:rsidRPr="004C4F5B">
        <w:rPr>
          <w:rFonts w:hint="eastAsia"/>
        </w:rPr>
        <w:t>年，</w:t>
      </w:r>
      <w:r w:rsidRPr="004C4F5B">
        <w:rPr>
          <w:rFonts w:hint="eastAsia"/>
        </w:rPr>
        <w:t>Rumelhart</w:t>
      </w:r>
      <w:r w:rsidRPr="00F72AD5">
        <w:rPr>
          <w:vertAlign w:val="superscript"/>
        </w:rPr>
        <w:t>[19]</w:t>
      </w:r>
      <w:r w:rsidRPr="004C4F5B">
        <w:rPr>
          <w:rFonts w:hint="eastAsia"/>
        </w:rPr>
        <w:t>使用了反向传播算法来训练</w:t>
      </w:r>
      <w:r w:rsidRPr="004C4F5B">
        <w:rPr>
          <w:rFonts w:hint="eastAsia"/>
        </w:rPr>
        <w:t>MLP</w:t>
      </w:r>
      <w:r w:rsidRPr="004C4F5B">
        <w:rPr>
          <w:rFonts w:hint="eastAsia"/>
        </w:rPr>
        <w:t>，终于解决了这个长时间困扰人们的问题。从那以后，神经网络在很多领域重新得到了重视。神经网络开始在金融领域变得热门，并且在金融方面的神经网络研究投入资金排名第二</w:t>
      </w:r>
      <w:r w:rsidRPr="00F72AD5">
        <w:rPr>
          <w:rFonts w:hint="eastAsia"/>
          <w:vertAlign w:val="superscript"/>
        </w:rPr>
        <w:t>[</w:t>
      </w:r>
      <w:r w:rsidRPr="00F72AD5">
        <w:rPr>
          <w:vertAlign w:val="superscript"/>
        </w:rPr>
        <w:t>20</w:t>
      </w:r>
      <w:r w:rsidRPr="00F72AD5">
        <w:rPr>
          <w:rFonts w:hint="eastAsia"/>
          <w:vertAlign w:val="superscript"/>
        </w:rPr>
        <w:t>]</w:t>
      </w:r>
      <w:r w:rsidRPr="004C4F5B">
        <w:rPr>
          <w:rFonts w:hint="eastAsia"/>
        </w:rPr>
        <w:t>。</w:t>
      </w:r>
    </w:p>
    <w:p w:rsidR="00F72AD5" w:rsidRPr="00F72AD5" w:rsidRDefault="00F72AD5" w:rsidP="00F72AD5">
      <w:pPr>
        <w:pStyle w:val="15"/>
        <w:ind w:firstLine="480"/>
      </w:pPr>
      <w:r w:rsidRPr="004C4F5B">
        <w:rPr>
          <w:rFonts w:hint="eastAsia"/>
        </w:rPr>
        <w:t>一个神经网络是一系列简单的相互联系的处理节点。每个节点计算加权输入，然后输出其传递函数对其他节点的值。前馈反向传播网络是最广泛使用的网络范式。利用反向传播算法训练算法，神经网络将调整权重，使它减少所观察到的输出之间的平方差（误差）和他们的目标值。反向传播算法使用梯度下降法寻找局部极小值误差曲面。它对每一个权重计算平方差的偏导数。偏导数（梯度</w:t>
      </w:r>
      <w:r w:rsidRPr="004C4F5B">
        <w:t>）</w:t>
      </w:r>
      <w:r w:rsidRPr="004C4F5B">
        <w:rPr>
          <w:rFonts w:hint="eastAsia"/>
        </w:rPr>
        <w:t>的相反数给出了使误差减小的方向。这个方向被称为最速下降方向。标准反向传播算法调整权重沿最速下降方向。虽然沿最速下降方向的偏差减少的最快，它通常收敛缓慢，并且可能收敛于局部最小值并振荡。因此，许多反向传播变种算法被发明，他们通过优化方向和步长来提高性能。比如说几个有名的，我们有反向传播动量，共轭梯度，准牛顿以及</w:t>
      </w:r>
      <w:r w:rsidRPr="004C4F5B">
        <w:rPr>
          <w:rFonts w:hint="eastAsia"/>
        </w:rPr>
        <w:t>LM</w:t>
      </w:r>
      <w:r w:rsidRPr="00F72AD5">
        <w:rPr>
          <w:vertAlign w:val="superscript"/>
        </w:rPr>
        <w:t>[21]</w:t>
      </w:r>
      <w:r w:rsidRPr="004C4F5B">
        <w:rPr>
          <w:rFonts w:hint="eastAsia"/>
        </w:rPr>
        <w:t>。经过训练，我们可以使用这个网络来预测给定的不可见的输入。在神经网络预测中，第一步是数据的准备和预处理。经过训练后，我们可以用神经网络来预测给定的不可见的输入。</w:t>
      </w:r>
    </w:p>
    <w:p w:rsidR="00F72AD5" w:rsidRPr="00BE332E" w:rsidRDefault="00F72AD5" w:rsidP="00C13C16">
      <w:pPr>
        <w:pStyle w:val="11"/>
        <w:numPr>
          <w:ilvl w:val="1"/>
          <w:numId w:val="14"/>
        </w:numPr>
        <w:spacing w:before="159" w:after="159"/>
        <w:outlineLvl w:val="9"/>
      </w:pPr>
      <w:r w:rsidRPr="00BE332E">
        <w:t>数据的准备和预处理</w:t>
      </w:r>
    </w:p>
    <w:p w:rsidR="00F72AD5" w:rsidRDefault="00F72AD5" w:rsidP="00F72AD5">
      <w:pPr>
        <w:pStyle w:val="15"/>
        <w:ind w:firstLine="480"/>
      </w:pPr>
      <w:r w:rsidRPr="004C4F5B">
        <w:t>对于道琼斯日收益率数据</w:t>
      </w:r>
      <w:r w:rsidRPr="004C4F5B">
        <w:rPr>
          <w:rFonts w:hint="eastAsia"/>
        </w:rPr>
        <w:t>，</w:t>
      </w:r>
      <w:r w:rsidRPr="004C4F5B">
        <w:t>从</w:t>
      </w:r>
      <w:r w:rsidRPr="004C4F5B">
        <w:rPr>
          <w:rFonts w:hint="eastAsia"/>
        </w:rPr>
        <w:t>1930</w:t>
      </w:r>
      <w:r w:rsidRPr="004C4F5B">
        <w:rPr>
          <w:rFonts w:hint="eastAsia"/>
        </w:rPr>
        <w:t>年</w:t>
      </w:r>
      <w:r w:rsidRPr="004C4F5B">
        <w:rPr>
          <w:rFonts w:hint="eastAsia"/>
        </w:rPr>
        <w:t>1</w:t>
      </w:r>
      <w:r w:rsidRPr="004C4F5B">
        <w:rPr>
          <w:rFonts w:hint="eastAsia"/>
        </w:rPr>
        <w:t>月</w:t>
      </w:r>
      <w:r w:rsidRPr="004C4F5B">
        <w:rPr>
          <w:rFonts w:hint="eastAsia"/>
        </w:rPr>
        <w:t>2</w:t>
      </w:r>
      <w:r w:rsidRPr="004C4F5B">
        <w:rPr>
          <w:rFonts w:hint="eastAsia"/>
        </w:rPr>
        <w:t>日至</w:t>
      </w:r>
      <w:r w:rsidRPr="004C4F5B">
        <w:rPr>
          <w:rFonts w:hint="eastAsia"/>
        </w:rPr>
        <w:t>2004</w:t>
      </w:r>
      <w:r w:rsidRPr="004C4F5B">
        <w:rPr>
          <w:rFonts w:hint="eastAsia"/>
        </w:rPr>
        <w:t>年</w:t>
      </w:r>
      <w:r w:rsidRPr="004C4F5B">
        <w:rPr>
          <w:rFonts w:hint="eastAsia"/>
        </w:rPr>
        <w:t>5</w:t>
      </w:r>
      <w:r w:rsidRPr="004C4F5B">
        <w:rPr>
          <w:rFonts w:hint="eastAsia"/>
        </w:rPr>
        <w:t>月</w:t>
      </w:r>
      <w:r w:rsidRPr="004C4F5B">
        <w:rPr>
          <w:rFonts w:hint="eastAsia"/>
        </w:rPr>
        <w:t>14</w:t>
      </w:r>
      <w:r w:rsidRPr="004C4F5B">
        <w:rPr>
          <w:rFonts w:hint="eastAsia"/>
        </w:rPr>
        <w:t>日，</w:t>
      </w:r>
      <w:r w:rsidRPr="004C4F5B">
        <w:t>我们计算每</w:t>
      </w:r>
      <w:r w:rsidRPr="004C4F5B">
        <w:rPr>
          <w:rFonts w:hint="eastAsia"/>
        </w:rPr>
        <w:t>1024</w:t>
      </w:r>
      <w:r w:rsidRPr="004C4F5B">
        <w:rPr>
          <w:rFonts w:hint="eastAsia"/>
        </w:rPr>
        <w:t>交易日的</w:t>
      </w:r>
      <w:r w:rsidRPr="004C4F5B">
        <w:rPr>
          <w:rFonts w:hint="eastAsia"/>
        </w:rPr>
        <w:t>Hurst</w:t>
      </w:r>
      <w:r w:rsidRPr="004C4F5B">
        <w:rPr>
          <w:rFonts w:hint="eastAsia"/>
        </w:rPr>
        <w:t>指数。在总共</w:t>
      </w:r>
      <w:r w:rsidRPr="004C4F5B">
        <w:rPr>
          <w:rFonts w:hint="eastAsia"/>
        </w:rPr>
        <w:t>17651</w:t>
      </w:r>
      <w:r w:rsidRPr="004C4F5B">
        <w:rPr>
          <w:rFonts w:hint="eastAsia"/>
        </w:rPr>
        <w:t>的时期中，有</w:t>
      </w:r>
      <w:r w:rsidRPr="004C4F5B">
        <w:rPr>
          <w:rFonts w:hint="eastAsia"/>
        </w:rPr>
        <w:t>65</w:t>
      </w:r>
      <w:r w:rsidRPr="004C4F5B">
        <w:rPr>
          <w:rFonts w:hint="eastAsia"/>
        </w:rPr>
        <w:t>个时期的</w:t>
      </w:r>
      <w:r w:rsidRPr="004C4F5B">
        <w:rPr>
          <w:rFonts w:hint="eastAsia"/>
        </w:rPr>
        <w:t>Hurst</w:t>
      </w:r>
      <w:r w:rsidRPr="004C4F5B">
        <w:rPr>
          <w:rFonts w:hint="eastAsia"/>
        </w:rPr>
        <w:t>指数大于</w:t>
      </w:r>
      <w:r w:rsidRPr="004C4F5B">
        <w:rPr>
          <w:rFonts w:hint="eastAsia"/>
        </w:rPr>
        <w:t>0.65,1152</w:t>
      </w:r>
      <w:r w:rsidRPr="004C4F5B">
        <w:rPr>
          <w:rFonts w:hint="eastAsia"/>
        </w:rPr>
        <w:t>个时期的</w:t>
      </w:r>
      <w:r w:rsidRPr="004C4F5B">
        <w:rPr>
          <w:rFonts w:hint="eastAsia"/>
        </w:rPr>
        <w:t>Hurst</w:t>
      </w:r>
      <w:r w:rsidRPr="004C4F5B">
        <w:rPr>
          <w:rFonts w:hint="eastAsia"/>
        </w:rPr>
        <w:t>指数处于</w:t>
      </w:r>
      <w:r w:rsidRPr="004C4F5B">
        <w:rPr>
          <w:rFonts w:hint="eastAsia"/>
        </w:rPr>
        <w:t>0.54</w:t>
      </w:r>
      <w:r w:rsidRPr="004C4F5B">
        <w:rPr>
          <w:rFonts w:hint="eastAsia"/>
        </w:rPr>
        <w:t>至</w:t>
      </w:r>
      <w:r w:rsidRPr="004C4F5B">
        <w:rPr>
          <w:rFonts w:hint="eastAsia"/>
        </w:rPr>
        <w:t>0.55</w:t>
      </w:r>
      <w:r w:rsidRPr="004C4F5B">
        <w:rPr>
          <w:rFonts w:hint="eastAsia"/>
        </w:rPr>
        <w:t>之间。图</w:t>
      </w:r>
      <w:r w:rsidRPr="004C4F5B">
        <w:rPr>
          <w:rFonts w:hint="eastAsia"/>
        </w:rPr>
        <w:t>5.3</w:t>
      </w:r>
      <w:r w:rsidRPr="004C4F5B">
        <w:rPr>
          <w:rFonts w:hint="eastAsia"/>
        </w:rPr>
        <w:t>展示了所有周期的条形图。</w:t>
      </w:r>
    </w:p>
    <w:p w:rsidR="00F72AD5" w:rsidRPr="004C4F5B" w:rsidRDefault="00F72AD5" w:rsidP="00F72AD5">
      <w:pPr>
        <w:pStyle w:val="15"/>
        <w:ind w:firstLine="480"/>
      </w:pPr>
      <w:r w:rsidRPr="004C4F5B">
        <w:rPr>
          <w:rFonts w:hint="eastAsia"/>
        </w:rPr>
        <w:t>我们从</w:t>
      </w:r>
      <w:r w:rsidRPr="004C4F5B">
        <w:rPr>
          <w:rFonts w:hint="eastAsia"/>
        </w:rPr>
        <w:t>Hurst</w:t>
      </w:r>
      <w:r w:rsidRPr="004C4F5B">
        <w:rPr>
          <w:rFonts w:hint="eastAsia"/>
        </w:rPr>
        <w:t>指数大于</w:t>
      </w:r>
      <w:r w:rsidRPr="004C4F5B">
        <w:rPr>
          <w:rFonts w:hint="eastAsia"/>
        </w:rPr>
        <w:t>0.65</w:t>
      </w:r>
      <w:r w:rsidRPr="004C4F5B">
        <w:rPr>
          <w:rFonts w:hint="eastAsia"/>
        </w:rPr>
        <w:t>的样本中随机选择了</w:t>
      </w:r>
      <w:r w:rsidRPr="004C4F5B">
        <w:rPr>
          <w:rFonts w:hint="eastAsia"/>
        </w:rPr>
        <w:t>30</w:t>
      </w:r>
      <w:r w:rsidRPr="004C4F5B">
        <w:rPr>
          <w:rFonts w:hint="eastAsia"/>
        </w:rPr>
        <w:t>个周期，并从</w:t>
      </w:r>
      <w:r w:rsidRPr="004C4F5B">
        <w:rPr>
          <w:rFonts w:hint="eastAsia"/>
        </w:rPr>
        <w:t>Hurst</w:t>
      </w:r>
      <w:r w:rsidRPr="004C4F5B">
        <w:rPr>
          <w:rFonts w:hint="eastAsia"/>
        </w:rPr>
        <w:t>指数处于</w:t>
      </w:r>
      <w:r w:rsidRPr="004C4F5B">
        <w:rPr>
          <w:rFonts w:hint="eastAsia"/>
        </w:rPr>
        <w:t>0.54</w:t>
      </w:r>
      <w:r w:rsidRPr="004C4F5B">
        <w:rPr>
          <w:rFonts w:hint="eastAsia"/>
        </w:rPr>
        <w:t>至</w:t>
      </w:r>
      <w:r w:rsidRPr="004C4F5B">
        <w:rPr>
          <w:rFonts w:hint="eastAsia"/>
        </w:rPr>
        <w:t>0.55</w:t>
      </w:r>
      <w:r w:rsidRPr="004C4F5B">
        <w:rPr>
          <w:rFonts w:hint="eastAsia"/>
        </w:rPr>
        <w:t>之间的也选择了</w:t>
      </w:r>
      <w:r w:rsidRPr="004C4F5B">
        <w:rPr>
          <w:rFonts w:hint="eastAsia"/>
        </w:rPr>
        <w:t>30</w:t>
      </w:r>
      <w:r w:rsidRPr="004C4F5B">
        <w:rPr>
          <w:rFonts w:hint="eastAsia"/>
        </w:rPr>
        <w:t>个周期。两组总共</w:t>
      </w:r>
      <w:r w:rsidRPr="004C4F5B">
        <w:rPr>
          <w:rFonts w:hint="eastAsia"/>
        </w:rPr>
        <w:t>60</w:t>
      </w:r>
      <w:r w:rsidRPr="004C4F5B">
        <w:rPr>
          <w:rFonts w:hint="eastAsia"/>
        </w:rPr>
        <w:t>个样本作为我们的原始数据集。</w:t>
      </w:r>
    </w:p>
    <w:p w:rsidR="00F72AD5" w:rsidRPr="004C4F5B" w:rsidRDefault="00F72AD5" w:rsidP="00F72AD5">
      <w:pPr>
        <w:pStyle w:val="15"/>
        <w:ind w:firstLine="480"/>
      </w:pPr>
    </w:p>
    <w:p w:rsidR="00F72AD5" w:rsidRDefault="00F72AD5" w:rsidP="00F72AD5">
      <w:pPr>
        <w:rPr>
          <w:rFonts w:asciiTheme="minorEastAsia" w:hAnsiTheme="minorEastAsia"/>
          <w:sz w:val="24"/>
        </w:rPr>
      </w:pPr>
      <w:r w:rsidRPr="004C4F5B">
        <w:rPr>
          <w:rFonts w:asciiTheme="minorEastAsia" w:hAnsiTheme="minorEastAsia"/>
          <w:noProof/>
          <w:sz w:val="24"/>
        </w:rPr>
        <w:lastRenderedPageBreak/>
        <w:drawing>
          <wp:anchor distT="0" distB="0" distL="114300" distR="114300" simplePos="0" relativeHeight="251720192" behindDoc="1" locked="0" layoutInCell="1" allowOverlap="1" wp14:anchorId="041C66FE" wp14:editId="50A7CE4E">
            <wp:simplePos x="0" y="0"/>
            <wp:positionH relativeFrom="margin">
              <wp:align>center</wp:align>
            </wp:positionH>
            <wp:positionV relativeFrom="paragraph">
              <wp:posOffset>74295</wp:posOffset>
            </wp:positionV>
            <wp:extent cx="3677920" cy="2711450"/>
            <wp:effectExtent l="0" t="0" r="0" b="0"/>
            <wp:wrapTight wrapText="bothSides">
              <wp:wrapPolygon edited="0">
                <wp:start x="0" y="0"/>
                <wp:lineTo x="0" y="21398"/>
                <wp:lineTo x="21481" y="21398"/>
                <wp:lineTo x="21481"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 b="14257"/>
                    <a:stretch/>
                  </pic:blipFill>
                  <pic:spPr bwMode="auto">
                    <a:xfrm>
                      <a:off x="0" y="0"/>
                      <a:ext cx="3677920" cy="2711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Pr="00AD1EF8" w:rsidRDefault="00F72AD5" w:rsidP="00F72AD5">
      <w:pPr>
        <w:pStyle w:val="aff3"/>
      </w:pPr>
      <w:r w:rsidRPr="00AD1EF8">
        <w:t>图</w:t>
      </w:r>
      <w:r w:rsidRPr="00AD1EF8">
        <w:rPr>
          <w:rFonts w:hint="eastAsia"/>
        </w:rPr>
        <w:t xml:space="preserve">5.3 </w:t>
      </w:r>
      <w:r w:rsidRPr="00AD1EF8">
        <w:rPr>
          <w:rFonts w:hint="eastAsia"/>
        </w:rPr>
        <w:t>各种情况的</w:t>
      </w:r>
      <w:r w:rsidRPr="00AD1EF8">
        <w:rPr>
          <w:rFonts w:hint="eastAsia"/>
        </w:rPr>
        <w:t>Hurst</w:t>
      </w:r>
      <w:r w:rsidRPr="00AD1EF8">
        <w:rPr>
          <w:rFonts w:hint="eastAsia"/>
        </w:rPr>
        <w:t>指数</w:t>
      </w:r>
    </w:p>
    <w:p w:rsidR="00F72AD5" w:rsidRPr="004C4F5B" w:rsidRDefault="00F72AD5" w:rsidP="00F72AD5">
      <w:pPr>
        <w:rPr>
          <w:rFonts w:asciiTheme="minorEastAsia" w:hAnsiTheme="minorEastAsia"/>
          <w:sz w:val="24"/>
        </w:rPr>
      </w:pPr>
    </w:p>
    <w:p w:rsidR="00F72AD5" w:rsidRPr="004C4F5B" w:rsidRDefault="00F72AD5" w:rsidP="00F72AD5">
      <w:pPr>
        <w:pStyle w:val="15"/>
        <w:ind w:firstLine="480"/>
      </w:pPr>
      <w:r w:rsidRPr="004C4F5B">
        <w:rPr>
          <w:rFonts w:hint="eastAsia"/>
        </w:rPr>
        <w:t>给定一个时间序列</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oMath>
      <w:r w:rsidRPr="004C4F5B">
        <w:t>，</w:t>
      </w:r>
      <w:r w:rsidRPr="004C4F5B">
        <w:rPr>
          <w:rFonts w:hint="eastAsia"/>
        </w:rPr>
        <w:t>基于</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4C4F5B">
        <w:rPr>
          <w:rFonts w:hint="eastAsia"/>
        </w:rPr>
        <w:t>我们应该如何构造一个向量</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1</m:t>
            </m:r>
          </m:sub>
        </m:sSub>
      </m:oMath>
      <w:r w:rsidRPr="004C4F5B">
        <w:rPr>
          <w:rFonts w:hint="eastAsia"/>
        </w:rPr>
        <w:t>用来预测</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i+1</m:t>
            </m:r>
          </m:sub>
        </m:sSub>
      </m:oMath>
      <w:r w:rsidRPr="004C4F5B">
        <w:rPr>
          <w:rFonts w:hint="eastAsia"/>
        </w:rPr>
        <w:t>呢？</w:t>
      </w:r>
      <w:r w:rsidRPr="004C4F5B">
        <w:rPr>
          <w:rFonts w:hint="eastAsia"/>
        </w:rPr>
        <w:t>Taken</w:t>
      </w:r>
      <w:r w:rsidRPr="004C4F5B">
        <w:rPr>
          <w:rFonts w:hint="eastAsia"/>
        </w:rPr>
        <w:t>的理论</w:t>
      </w:r>
      <w:r w:rsidRPr="00F72AD5">
        <w:rPr>
          <w:rFonts w:hint="eastAsia"/>
          <w:vertAlign w:val="superscript"/>
        </w:rPr>
        <w:t>[</w:t>
      </w:r>
      <w:r w:rsidRPr="00F72AD5">
        <w:rPr>
          <w:vertAlign w:val="superscript"/>
        </w:rPr>
        <w:t>22</w:t>
      </w:r>
      <w:r w:rsidRPr="00F72AD5">
        <w:rPr>
          <w:rFonts w:hint="eastAsia"/>
          <w:vertAlign w:val="superscript"/>
        </w:rPr>
        <w:t>]</w:t>
      </w:r>
      <w:r w:rsidRPr="004C4F5B">
        <w:rPr>
          <w:rFonts w:hint="eastAsia"/>
        </w:rPr>
        <w:t>告诉我们，如果我们有合适的</w:t>
      </w:r>
      <w:r w:rsidRPr="004C4F5B">
        <w:rPr>
          <w:rFonts w:hint="eastAsia"/>
        </w:rPr>
        <w:t>d</w:t>
      </w:r>
      <w:r w:rsidRPr="004C4F5B">
        <w:rPr>
          <w:rFonts w:hint="eastAsia"/>
        </w:rPr>
        <w:t>和</w:t>
      </w:r>
      <m:oMath>
        <m:r>
          <m:rPr>
            <m:sty m:val="p"/>
          </m:rPr>
          <w:rPr>
            <w:rFonts w:ascii="Cambria Math" w:hAnsi="Cambria Math"/>
          </w:rPr>
          <m:t>τ</m:t>
        </m:r>
      </m:oMath>
      <w:r w:rsidRPr="004C4F5B">
        <w:rPr>
          <w:rFonts w:hint="eastAsia"/>
        </w:rPr>
        <w:t>，我们可以通过延时向量</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i</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i+τ</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i+2τ</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d>
              <m:dPr>
                <m:ctrlPr>
                  <w:rPr>
                    <w:rFonts w:ascii="Cambria Math" w:hAnsi="Cambria Math"/>
                  </w:rPr>
                </m:ctrlPr>
              </m:dPr>
              <m:e>
                <m:r>
                  <m:rPr>
                    <m:sty m:val="p"/>
                  </m:rPr>
                  <w:rPr>
                    <w:rFonts w:ascii="Cambria Math" w:hAnsi="Cambria Math"/>
                  </w:rPr>
                  <m:t>d-1</m:t>
                </m:r>
              </m:e>
            </m:d>
            <m:r>
              <m:rPr>
                <m:sty m:val="p"/>
              </m:rPr>
              <w:rPr>
                <w:rFonts w:ascii="Cambria Math" w:hAnsi="Cambria Math"/>
              </w:rPr>
              <m:t>τ</m:t>
            </m:r>
          </m:sub>
        </m:sSub>
        <m:r>
          <m:rPr>
            <m:sty m:val="p"/>
          </m:rPr>
          <w:rPr>
            <w:rFonts w:ascii="Cambria Math" w:hAnsi="Cambria Math"/>
          </w:rPr>
          <m:t>)</m:t>
        </m:r>
      </m:oMath>
      <w:r w:rsidRPr="004C4F5B">
        <w:rPr>
          <w:rFonts w:hint="eastAsia"/>
        </w:rPr>
        <w:t>来重构一个潜在的系统。这里</w:t>
      </w:r>
      <w:r w:rsidRPr="004C4F5B">
        <w:rPr>
          <w:rFonts w:hint="eastAsia"/>
        </w:rPr>
        <w:t>d</w:t>
      </w:r>
      <w:r w:rsidRPr="004C4F5B">
        <w:rPr>
          <w:rFonts w:hint="eastAsia"/>
        </w:rPr>
        <w:t>被称为嵌入维度，</w:t>
      </w:r>
      <m:oMath>
        <m:r>
          <m:rPr>
            <m:sty m:val="p"/>
          </m:rPr>
          <w:rPr>
            <w:rFonts w:ascii="Cambria Math" w:hAnsi="Cambria Math"/>
          </w:rPr>
          <m:t>τ</m:t>
        </m:r>
      </m:oMath>
      <w:r w:rsidRPr="004C4F5B">
        <w:rPr>
          <w:rFonts w:hint="eastAsia"/>
        </w:rPr>
        <w:t>叫做分离。使用自动同步信息和假最近邻方法</w:t>
      </w:r>
      <w:r w:rsidRPr="00F72AD5">
        <w:rPr>
          <w:vertAlign w:val="superscript"/>
        </w:rPr>
        <w:t>[23]</w:t>
      </w:r>
      <w:r w:rsidRPr="004C4F5B">
        <w:rPr>
          <w:rFonts w:hint="eastAsia"/>
        </w:rPr>
        <w:t>，我们可以估算</w:t>
      </w:r>
      <w:r w:rsidRPr="004C4F5B">
        <w:rPr>
          <w:rFonts w:hint="eastAsia"/>
        </w:rPr>
        <w:t>d</w:t>
      </w:r>
      <w:r w:rsidRPr="004C4F5B">
        <w:rPr>
          <w:rFonts w:hint="eastAsia"/>
        </w:rPr>
        <w:t>和</w:t>
      </w:r>
      <m:oMath>
        <m:r>
          <m:rPr>
            <m:sty m:val="p"/>
          </m:rPr>
          <w:rPr>
            <w:rFonts w:ascii="Cambria Math" w:hAnsi="Cambria Math"/>
          </w:rPr>
          <m:t>τ</m:t>
        </m:r>
      </m:oMath>
      <w:r w:rsidRPr="004C4F5B">
        <w:rPr>
          <w:rFonts w:hint="eastAsia"/>
        </w:rPr>
        <w:t>。我们用</w:t>
      </w:r>
      <w:r w:rsidRPr="004C4F5B">
        <w:rPr>
          <w:rFonts w:hint="eastAsia"/>
        </w:rPr>
        <w:t>TSTOOL</w:t>
      </w:r>
      <w:r w:rsidRPr="00F72AD5">
        <w:rPr>
          <w:vertAlign w:val="superscript"/>
        </w:rPr>
        <w:t>[24]</w:t>
      </w:r>
      <w:r w:rsidRPr="004C4F5B">
        <w:rPr>
          <w:rFonts w:hint="eastAsia"/>
        </w:rPr>
        <w:t>包对我们的</w:t>
      </w:r>
      <w:r w:rsidRPr="004C4F5B">
        <w:rPr>
          <w:rFonts w:hint="eastAsia"/>
        </w:rPr>
        <w:t>60</w:t>
      </w:r>
      <w:r w:rsidRPr="004C4F5B">
        <w:rPr>
          <w:rFonts w:hint="eastAsia"/>
        </w:rPr>
        <w:t>个数据集来运行自动同步信息和假最近邻方法。建议使用自动同步信息将所有数据集的分离信息的方法。这符合我们的直觉，因为我们没有理由使用分离的值。至于嵌入维数，我们的数据集建议从</w:t>
      </w:r>
      <w:r w:rsidRPr="004C4F5B">
        <w:rPr>
          <w:rFonts w:hint="eastAsia"/>
        </w:rPr>
        <w:t>3</w:t>
      </w:r>
      <w:r w:rsidRPr="004C4F5B">
        <w:rPr>
          <w:rFonts w:hint="eastAsia"/>
        </w:rPr>
        <w:t>到</w:t>
      </w:r>
      <w:r w:rsidRPr="004C4F5B">
        <w:rPr>
          <w:rFonts w:hint="eastAsia"/>
        </w:rPr>
        <w:t>5</w:t>
      </w:r>
      <w:r w:rsidRPr="004C4F5B">
        <w:rPr>
          <w:rFonts w:hint="eastAsia"/>
        </w:rPr>
        <w:t>来取。我们将在后面进行检验。</w:t>
      </w:r>
    </w:p>
    <w:p w:rsidR="00F72AD5" w:rsidRPr="004C4F5B" w:rsidRDefault="00F72AD5" w:rsidP="00F72AD5">
      <w:pPr>
        <w:pStyle w:val="15"/>
        <w:ind w:firstLine="480"/>
      </w:pPr>
      <w:r w:rsidRPr="004C4F5B">
        <w:t>在构造好了时间延迟向量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4C4F5B">
        <w:t>和目标值</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oMath>
      <w:r w:rsidRPr="004C4F5B">
        <w:rPr>
          <w:rFonts w:hint="eastAsia"/>
        </w:rPr>
        <w:t>，</w:t>
      </w:r>
      <w:r w:rsidRPr="004C4F5B">
        <w:t>我们将输入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4C4F5B">
        <w:t>和输出</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oMath>
      <w:r w:rsidRPr="004C4F5B">
        <w:t>规范化到平均值为</w:t>
      </w:r>
      <w:r w:rsidRPr="004C4F5B">
        <w:rPr>
          <w:rFonts w:hint="eastAsia"/>
        </w:rPr>
        <w:t>0</w:t>
      </w:r>
      <w:r w:rsidRPr="004C4F5B">
        <w:rPr>
          <w:rFonts w:hint="eastAsia"/>
        </w:rPr>
        <w:t>，标准差为</w:t>
      </w:r>
      <w:r w:rsidRPr="004C4F5B">
        <w:rPr>
          <w:rFonts w:hint="eastAsia"/>
        </w:rPr>
        <w:t>1</w:t>
      </w:r>
      <w:r w:rsidRPr="004C4F5B">
        <w:t>的分布</w:t>
      </w:r>
      <w:r w:rsidRPr="004C4F5B">
        <w:rPr>
          <w:rFonts w:hint="eastAsia"/>
        </w:rPr>
        <w:t>。</w:t>
      </w:r>
      <w:r w:rsidRPr="004C4F5B">
        <w:t>我们没有必要将输出规范化至一个有限的区间里</w:t>
      </w:r>
      <w:r w:rsidRPr="004C4F5B">
        <w:rPr>
          <w:rFonts w:hint="eastAsia"/>
        </w:rPr>
        <w:t>，</w:t>
      </w:r>
      <w:r w:rsidRPr="004C4F5B">
        <w:t>比如说</w:t>
      </w:r>
      <w:r w:rsidRPr="004C4F5B">
        <w:rPr>
          <w:rFonts w:hint="eastAsia"/>
        </w:rPr>
        <w:t>-</w:t>
      </w:r>
      <w:r w:rsidRPr="004C4F5B">
        <w:t>0.85</w:t>
      </w:r>
      <w:r w:rsidRPr="004C4F5B">
        <w:t>到</w:t>
      </w:r>
      <w:r w:rsidRPr="004C4F5B">
        <w:rPr>
          <w:rFonts w:hint="eastAsia"/>
        </w:rPr>
        <w:t>0.85</w:t>
      </w:r>
      <w:r w:rsidRPr="004C4F5B">
        <w:rPr>
          <w:rFonts w:hint="eastAsia"/>
        </w:rPr>
        <w:t>，以避免出现饱和的现象。因为我们在输出层使用了一个线性的转换方程。</w:t>
      </w:r>
    </w:p>
    <w:p w:rsidR="00F72AD5" w:rsidRPr="00F72AD5" w:rsidRDefault="00F72AD5" w:rsidP="00F72AD5">
      <w:pPr>
        <w:pStyle w:val="15"/>
        <w:ind w:firstLine="480"/>
      </w:pPr>
      <w:r w:rsidRPr="004C4F5B">
        <w:t>我们使用了一个通常用来解决过拟合问题的神经网络</w:t>
      </w:r>
      <w:r w:rsidRPr="004C4F5B">
        <w:rPr>
          <w:rFonts w:hint="eastAsia"/>
        </w:rPr>
        <w:t>。</w:t>
      </w:r>
      <w:r w:rsidRPr="004C4F5B">
        <w:t>我们将数据集分成了三部分以用来进行训练</w:t>
      </w:r>
      <w:r w:rsidRPr="004C4F5B">
        <w:rPr>
          <w:rFonts w:hint="eastAsia"/>
        </w:rPr>
        <w:t>，</w:t>
      </w:r>
      <w:r w:rsidRPr="004C4F5B">
        <w:t>生效和测试</w:t>
      </w:r>
      <w:r w:rsidRPr="004C4F5B">
        <w:rPr>
          <w:rFonts w:hint="eastAsia"/>
        </w:rPr>
        <w:t>。</w:t>
      </w:r>
      <w:r w:rsidRPr="004C4F5B">
        <w:t>训练的数据集通过误差的反向传播来调整权重</w:t>
      </w:r>
      <w:r w:rsidRPr="004C4F5B">
        <w:rPr>
          <w:rFonts w:hint="eastAsia"/>
        </w:rPr>
        <w:t>。生效集是通过判定此集合中的均方差开始增加时，停止训练。神经网络的预测性能是通过测试集来评定的。我们一般使用前</w:t>
      </w:r>
      <w:r w:rsidRPr="004C4F5B">
        <w:rPr>
          <w:rFonts w:hint="eastAsia"/>
        </w:rPr>
        <w:t>60%</w:t>
      </w:r>
      <w:r w:rsidRPr="004C4F5B">
        <w:rPr>
          <w:rFonts w:hint="eastAsia"/>
        </w:rPr>
        <w:t>的数据来进行训练，接下来的</w:t>
      </w:r>
      <w:r w:rsidRPr="004C4F5B">
        <w:rPr>
          <w:rFonts w:hint="eastAsia"/>
        </w:rPr>
        <w:t>20%</w:t>
      </w:r>
      <w:r w:rsidRPr="004C4F5B">
        <w:rPr>
          <w:rFonts w:hint="eastAsia"/>
        </w:rPr>
        <w:t>用来生效，最后的</w:t>
      </w:r>
      <w:r w:rsidRPr="004C4F5B">
        <w:rPr>
          <w:rFonts w:hint="eastAsia"/>
        </w:rPr>
        <w:t>20%</w:t>
      </w:r>
      <w:r w:rsidRPr="004C4F5B">
        <w:rPr>
          <w:rFonts w:hint="eastAsia"/>
        </w:rPr>
        <w:t>作为测试数据。在这种方式下，我们能够对最后通过神经网络模型进行预测的结果更加有信心。</w:t>
      </w:r>
    </w:p>
    <w:p w:rsidR="00F72AD5" w:rsidRPr="00BE332E" w:rsidRDefault="00F72AD5" w:rsidP="00C13C16">
      <w:pPr>
        <w:pStyle w:val="11"/>
        <w:numPr>
          <w:ilvl w:val="1"/>
          <w:numId w:val="14"/>
        </w:numPr>
        <w:spacing w:before="159" w:after="159"/>
        <w:outlineLvl w:val="9"/>
      </w:pPr>
      <w:r w:rsidRPr="00BE332E">
        <w:rPr>
          <w:rFonts w:hint="eastAsia"/>
        </w:rPr>
        <w:t>神经网络的构造</w:t>
      </w:r>
    </w:p>
    <w:p w:rsidR="00F72AD5" w:rsidRDefault="00F72AD5" w:rsidP="00F72AD5">
      <w:pPr>
        <w:pStyle w:val="15"/>
        <w:ind w:firstLine="480"/>
      </w:pPr>
      <w:r w:rsidRPr="004C4F5B">
        <w:t>尽管神经网络是通用函数的近似器</w:t>
      </w:r>
      <w:r w:rsidRPr="004C4F5B">
        <w:rPr>
          <w:rFonts w:hint="eastAsia"/>
        </w:rPr>
        <w:t>，</w:t>
      </w:r>
      <w:r w:rsidRPr="004C4F5B">
        <w:t>我们仍然需要注意一下他们的构型</w:t>
      </w:r>
      <w:r w:rsidRPr="004C4F5B">
        <w:rPr>
          <w:rFonts w:hint="eastAsia"/>
        </w:rPr>
        <w:t>。</w:t>
      </w:r>
      <w:r w:rsidRPr="004C4F5B">
        <w:t>我们到底需要多少层</w:t>
      </w:r>
      <w:r w:rsidRPr="004C4F5B">
        <w:rPr>
          <w:rFonts w:hint="eastAsia"/>
        </w:rPr>
        <w:t>？</w:t>
      </w:r>
      <w:r w:rsidRPr="004C4F5B">
        <w:t>我们应该使用哪一种算法</w:t>
      </w:r>
      <w:r w:rsidRPr="004C4F5B">
        <w:rPr>
          <w:rFonts w:hint="eastAsia"/>
        </w:rPr>
        <w:t>？实际上，到目前为止还没有直接的证据表</w:t>
      </w:r>
      <w:r w:rsidRPr="004C4F5B">
        <w:rPr>
          <w:rFonts w:hint="eastAsia"/>
        </w:rPr>
        <w:lastRenderedPageBreak/>
        <w:t>明多隐含层的神经网络比单隐含层的神经网络更有优势，大多数在构建过程中都只使用了一层隐含层。因此，在我们的研究中将使用单隐含层的结构。对于学习算法，我们测试了</w:t>
      </w:r>
      <w:r w:rsidRPr="004C4F5B">
        <w:rPr>
          <w:rFonts w:hint="eastAsia"/>
        </w:rPr>
        <w:t>Levenberg-Marquardt</w:t>
      </w:r>
      <w:r w:rsidRPr="004C4F5B">
        <w:rPr>
          <w:rFonts w:hint="eastAsia"/>
        </w:rPr>
        <w:t>，</w:t>
      </w:r>
      <w:r w:rsidRPr="004C4F5B">
        <w:rPr>
          <w:rFonts w:hint="eastAsia"/>
        </w:rPr>
        <w:t xml:space="preserve"> </w:t>
      </w:r>
      <w:r w:rsidRPr="004C4F5B">
        <w:rPr>
          <w:rFonts w:hint="eastAsia"/>
        </w:rPr>
        <w:t>共轭梯度法，以及包含动量算法的反向传播算法。我们发现</w:t>
      </w:r>
      <w:r w:rsidRPr="004C4F5B">
        <w:rPr>
          <w:rFonts w:hint="eastAsia"/>
        </w:rPr>
        <w:t>Levenberg-Marquardt</w:t>
      </w:r>
      <w:r w:rsidRPr="004C4F5B">
        <w:t xml:space="preserve"> </w:t>
      </w:r>
      <w:r w:rsidRPr="004C4F5B">
        <w:t>比其它的算法具有非常明显的优势</w:t>
      </w:r>
      <w:r w:rsidRPr="004C4F5B">
        <w:rPr>
          <w:rFonts w:hint="eastAsia"/>
        </w:rPr>
        <w:t>。</w:t>
      </w:r>
      <w:r w:rsidRPr="004C4F5B">
        <w:t>我们因此选择了</w:t>
      </w:r>
      <w:r w:rsidRPr="004C4F5B">
        <w:t>Lvenberg</w:t>
      </w:r>
      <w:r w:rsidRPr="004C4F5B">
        <w:rPr>
          <w:rFonts w:hint="eastAsia"/>
        </w:rPr>
        <w:t>-</w:t>
      </w:r>
      <w:r w:rsidRPr="004C4F5B">
        <w:t>Marquardt</w:t>
      </w:r>
      <w:r w:rsidRPr="004C4F5B">
        <w:t>算法</w:t>
      </w:r>
      <w:r w:rsidRPr="004C4F5B">
        <w:rPr>
          <w:rFonts w:hint="eastAsia"/>
        </w:rPr>
        <w:t>，</w:t>
      </w:r>
      <w:r w:rsidRPr="004C4F5B">
        <w:t>隐含层选用了</w:t>
      </w:r>
      <w:r w:rsidRPr="004C4F5B">
        <w:t>Sigmoid</w:t>
      </w:r>
      <w:r w:rsidRPr="004C4F5B">
        <w:t>传递函数</w:t>
      </w:r>
      <w:r w:rsidRPr="004C4F5B">
        <w:rPr>
          <w:rFonts w:hint="eastAsia"/>
        </w:rPr>
        <w:t>，</w:t>
      </w:r>
      <w:r w:rsidRPr="004C4F5B">
        <w:t>输出层则选用了一个线性函数</w:t>
      </w:r>
      <w:r w:rsidRPr="004C4F5B">
        <w:rPr>
          <w:rFonts w:hint="eastAsia"/>
        </w:rPr>
        <w:t>。</w:t>
      </w:r>
      <w:r w:rsidRPr="004C4F5B">
        <w:t>现在</w:t>
      </w:r>
      <w:r w:rsidRPr="004C4F5B">
        <w:rPr>
          <w:rFonts w:hint="eastAsia"/>
        </w:rPr>
        <w:t>，</w:t>
      </w:r>
      <w:r w:rsidRPr="004C4F5B">
        <w:t>我们需要确定隐藏的维数和隐含层的节点数</w:t>
      </w:r>
      <w:r w:rsidRPr="004C4F5B">
        <w:rPr>
          <w:rFonts w:hint="eastAsia"/>
        </w:rPr>
        <w:t>。</w:t>
      </w:r>
      <w:r w:rsidRPr="004C4F5B">
        <w:t>有一个探索式的规则用来确定隐含层的节点数</w:t>
      </w:r>
      <w:r w:rsidRPr="004C4F5B">
        <w:rPr>
          <w:rFonts w:hint="eastAsia"/>
        </w:rPr>
        <w:t>，</w:t>
      </w:r>
      <w:r w:rsidRPr="004C4F5B">
        <w:t>即神经网络总的自由度需要等于</w:t>
      </w:r>
      <w:r w:rsidRPr="004C4F5B">
        <w:rPr>
          <w:rFonts w:hint="eastAsia"/>
        </w:rPr>
        <w:t>1.5</w:t>
      </w:r>
      <w:r w:rsidRPr="004C4F5B">
        <w:rPr>
          <w:rFonts w:hint="eastAsia"/>
        </w:rPr>
        <w:t>倍的总数据量的平方根。根据这一条规则，我们得到以下的方程：</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1418"/>
        <w:gridCol w:w="5528"/>
        <w:gridCol w:w="1831"/>
      </w:tblGrid>
      <w:tr w:rsidR="00F72AD5" w:rsidTr="00F72AD5">
        <w:tc>
          <w:tcPr>
            <w:tcW w:w="1418" w:type="dxa"/>
          </w:tcPr>
          <w:p w:rsidR="00F72AD5" w:rsidRDefault="00F72AD5" w:rsidP="006632A0">
            <w:pPr>
              <w:pStyle w:val="15"/>
              <w:ind w:firstLineChars="0" w:firstLine="0"/>
            </w:pPr>
          </w:p>
        </w:tc>
        <w:tc>
          <w:tcPr>
            <w:tcW w:w="5528" w:type="dxa"/>
          </w:tcPr>
          <w:p w:rsidR="00F72AD5" w:rsidRPr="00F72AD5" w:rsidRDefault="00F72AD5" w:rsidP="006632A0">
            <w:pPr>
              <w:pStyle w:val="aff2"/>
              <w:suppressLineNumbers/>
              <w:suppressAutoHyphens/>
              <w:kinsoku w:val="0"/>
              <w:spacing w:before="360" w:after="360"/>
              <w:ind w:firstLine="480"/>
              <w:jc w:val="center"/>
              <w:rPr>
                <w:rFonts w:ascii="Cambria Math" w:hAnsi="Cambria Math" w:hint="eastAsia"/>
                <w:i/>
              </w:rPr>
            </w:pPr>
            <w:r w:rsidRPr="004C4F5B">
              <w:rPr>
                <w:rFonts w:hint="eastAsia"/>
              </w:rPr>
              <w:t>(</w:t>
            </w:r>
            <w:r w:rsidRPr="004C4F5B">
              <w:t>#</w:t>
            </w:r>
            <w:r w:rsidRPr="004C4F5B">
              <w:t>输入节点数</w:t>
            </w:r>
            <w:r w:rsidRPr="004C4F5B">
              <w:rPr>
                <w:rFonts w:hint="eastAsia"/>
              </w:rPr>
              <w:t>+1)</w:t>
            </w:r>
            <w:r w:rsidRPr="004C4F5B">
              <w:t>*(#</w:t>
            </w:r>
            <w:r w:rsidRPr="004C4F5B">
              <w:t>隐含层节点数</w:t>
            </w:r>
            <w:r w:rsidRPr="004C4F5B">
              <w:t>)+(#</w:t>
            </w:r>
            <w:r w:rsidRPr="004C4F5B">
              <w:t>隐含层节点数</w:t>
            </w:r>
            <w:r w:rsidRPr="004C4F5B">
              <w:rPr>
                <w:rFonts w:hint="eastAsia"/>
              </w:rPr>
              <w:t>+1</w:t>
            </w:r>
            <w:r w:rsidRPr="004C4F5B">
              <w:t>)*(#</w:t>
            </w:r>
            <w:r w:rsidRPr="004C4F5B">
              <w:t>输出节点数</w:t>
            </w:r>
            <w:r w:rsidRPr="004C4F5B">
              <w:t>)=1.5*sqrt(#</w:t>
            </w:r>
            <w:r w:rsidRPr="004C4F5B">
              <w:t>数据总数</w:t>
            </w:r>
            <w:r w:rsidRPr="004C4F5B">
              <w:t xml:space="preserve">)         </w:t>
            </w:r>
          </w:p>
        </w:tc>
        <w:tc>
          <w:tcPr>
            <w:tcW w:w="1831" w:type="dxa"/>
            <w:vAlign w:val="center"/>
          </w:tcPr>
          <w:p w:rsidR="00F72AD5" w:rsidRDefault="00F72AD5" w:rsidP="00F72AD5">
            <w:pPr>
              <w:pStyle w:val="15"/>
              <w:spacing w:before="240"/>
              <w:ind w:firstLineChars="0" w:firstLine="0"/>
              <w:jc w:val="center"/>
            </w:pPr>
            <w:r>
              <w:t>(5-2-1)</w:t>
            </w:r>
          </w:p>
        </w:tc>
      </w:tr>
    </w:tbl>
    <w:p w:rsidR="00F72AD5" w:rsidRDefault="00F72AD5" w:rsidP="00F72AD5">
      <w:pPr>
        <w:pStyle w:val="15"/>
        <w:ind w:firstLine="480"/>
      </w:pPr>
      <w:r w:rsidRPr="004C4F5B">
        <w:t>方程得到隐含层节点数的解是</w:t>
      </w:r>
      <w:r w:rsidRPr="004C4F5B">
        <w:rPr>
          <w:rFonts w:hint="eastAsia"/>
        </w:rPr>
        <w:t>10.</w:t>
      </w:r>
      <w:r w:rsidRPr="004C4F5B">
        <w:rPr>
          <w:rFonts w:hint="eastAsia"/>
        </w:rPr>
        <w:t>类似的，我们发现维度为</w:t>
      </w:r>
      <w:r w:rsidRPr="004C4F5B">
        <w:rPr>
          <w:rFonts w:hint="eastAsia"/>
        </w:rPr>
        <w:t>4</w:t>
      </w:r>
      <w:r w:rsidRPr="004C4F5B">
        <w:rPr>
          <w:rFonts w:hint="eastAsia"/>
        </w:rPr>
        <w:t>和</w:t>
      </w:r>
      <w:r w:rsidRPr="004C4F5B">
        <w:rPr>
          <w:rFonts w:hint="eastAsia"/>
        </w:rPr>
        <w:t>5</w:t>
      </w:r>
      <w:r w:rsidRPr="004C4F5B">
        <w:rPr>
          <w:rFonts w:hint="eastAsia"/>
        </w:rPr>
        <w:t>的网络隐含层的节点数为</w:t>
      </w:r>
      <w:r w:rsidRPr="004C4F5B">
        <w:rPr>
          <w:rFonts w:hint="eastAsia"/>
        </w:rPr>
        <w:t>8</w:t>
      </w:r>
      <w:r w:rsidRPr="004C4F5B">
        <w:rPr>
          <w:rFonts w:hint="eastAsia"/>
        </w:rPr>
        <w:t>和</w:t>
      </w:r>
      <w:r>
        <w:rPr>
          <w:rFonts w:hint="eastAsia"/>
        </w:rPr>
        <w:t>7</w:t>
      </w:r>
      <w:r>
        <w:rPr>
          <w:rFonts w:hint="eastAsia"/>
        </w:rPr>
        <w:t>。</w:t>
      </w:r>
      <w:r w:rsidRPr="004C4F5B">
        <w:rPr>
          <w:rFonts w:hint="eastAsia"/>
        </w:rPr>
        <w:t>对于每一个维度，根据建议的隐含层节点数，我们测试了</w:t>
      </w:r>
      <w:r w:rsidRPr="004C4F5B">
        <w:rPr>
          <w:rFonts w:hint="eastAsia"/>
        </w:rPr>
        <w:t>5</w:t>
      </w:r>
      <w:r w:rsidRPr="004C4F5B">
        <w:rPr>
          <w:rFonts w:hint="eastAsia"/>
        </w:rPr>
        <w:t>种神经网络构型。例如，对于</w:t>
      </w:r>
      <w:r w:rsidRPr="004C4F5B">
        <w:rPr>
          <w:rFonts w:hint="eastAsia"/>
        </w:rPr>
        <w:t>3</w:t>
      </w:r>
      <w:r w:rsidRPr="004C4F5B">
        <w:rPr>
          <w:rFonts w:hint="eastAsia"/>
        </w:rPr>
        <w:t>维度的</w:t>
      </w:r>
      <w:r w:rsidRPr="004C4F5B">
        <w:rPr>
          <w:rFonts w:hint="eastAsia"/>
        </w:rPr>
        <w:t>8,9,10,11,12</w:t>
      </w:r>
      <w:r w:rsidRPr="004C4F5B">
        <w:rPr>
          <w:rFonts w:hint="eastAsia"/>
        </w:rPr>
        <w:t>的隐含层节点数的神经网络。我们从每一组中</w:t>
      </w:r>
      <w:r w:rsidRPr="004C4F5B">
        <w:rPr>
          <w:rFonts w:hint="eastAsia"/>
        </w:rPr>
        <w:t>(Hurst</w:t>
      </w:r>
      <w:r w:rsidRPr="004C4F5B">
        <w:rPr>
          <w:rFonts w:hint="eastAsia"/>
        </w:rPr>
        <w:t>指数大于</w:t>
      </w:r>
      <w:r w:rsidRPr="004C4F5B">
        <w:rPr>
          <w:rFonts w:hint="eastAsia"/>
        </w:rPr>
        <w:t>0.65</w:t>
      </w:r>
      <w:r w:rsidRPr="004C4F5B">
        <w:rPr>
          <w:rFonts w:hint="eastAsia"/>
        </w:rPr>
        <w:t>的组和</w:t>
      </w:r>
      <w:r w:rsidRPr="004C4F5B">
        <w:rPr>
          <w:rFonts w:hint="eastAsia"/>
        </w:rPr>
        <w:t>Hurst</w:t>
      </w:r>
      <w:r w:rsidRPr="004C4F5B">
        <w:rPr>
          <w:rFonts w:hint="eastAsia"/>
        </w:rPr>
        <w:t>指数处于</w:t>
      </w:r>
      <w:r w:rsidRPr="004C4F5B">
        <w:rPr>
          <w:rFonts w:hint="eastAsia"/>
        </w:rPr>
        <w:t>0.54</w:t>
      </w:r>
      <w:r w:rsidRPr="004C4F5B">
        <w:rPr>
          <w:rFonts w:hint="eastAsia"/>
        </w:rPr>
        <w:t>和</w:t>
      </w:r>
      <w:r w:rsidRPr="004C4F5B">
        <w:rPr>
          <w:rFonts w:hint="eastAsia"/>
        </w:rPr>
        <w:t>0.55</w:t>
      </w:r>
      <w:r w:rsidRPr="004C4F5B">
        <w:rPr>
          <w:rFonts w:hint="eastAsia"/>
        </w:rPr>
        <w:t>之间的组</w:t>
      </w:r>
      <w:r w:rsidRPr="004C4F5B">
        <w:rPr>
          <w:rFonts w:hint="eastAsia"/>
        </w:rPr>
        <w:t>)</w:t>
      </w:r>
      <w:r w:rsidRPr="004C4F5B">
        <w:rPr>
          <w:rFonts w:hint="eastAsia"/>
        </w:rPr>
        <w:t>随机选择了</w:t>
      </w:r>
      <w:r w:rsidRPr="004C4F5B">
        <w:rPr>
          <w:rFonts w:hint="eastAsia"/>
        </w:rPr>
        <w:t>5</w:t>
      </w:r>
      <w:r w:rsidRPr="004C4F5B">
        <w:rPr>
          <w:rFonts w:hint="eastAsia"/>
        </w:rPr>
        <w:t>个时期用来训练神经网络。每一个神经网络被训练</w:t>
      </w:r>
      <w:r w:rsidRPr="004C4F5B">
        <w:rPr>
          <w:rFonts w:hint="eastAsia"/>
        </w:rPr>
        <w:t>100</w:t>
      </w:r>
      <w:r w:rsidRPr="004C4F5B">
        <w:rPr>
          <w:rFonts w:hint="eastAsia"/>
        </w:rPr>
        <w:t>次，然后最小的规范误差均方根</w:t>
      </w:r>
      <w:r w:rsidRPr="004C4F5B">
        <w:rPr>
          <w:rFonts w:hint="eastAsia"/>
        </w:rPr>
        <w:t>NRMSE</w:t>
      </w:r>
      <w:r w:rsidRPr="004C4F5B">
        <w:rPr>
          <w:rFonts w:hint="eastAsia"/>
        </w:rPr>
        <w:t>被记录下来。</w:t>
      </w:r>
      <w:r w:rsidRPr="004C4F5B">
        <w:rPr>
          <w:rFonts w:hint="eastAsia"/>
        </w:rPr>
        <w:t>NRMSE</w:t>
      </w:r>
      <w:r w:rsidRPr="004C4F5B">
        <w:rPr>
          <w:rFonts w:hint="eastAsia"/>
        </w:rPr>
        <w:t>被定义为：</w:t>
      </w:r>
    </w:p>
    <w:tbl>
      <w:tblPr>
        <w:tblStyle w:val="aff4"/>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709"/>
        <w:gridCol w:w="7371"/>
        <w:gridCol w:w="697"/>
      </w:tblGrid>
      <w:tr w:rsidR="00F72AD5" w:rsidTr="006632A0">
        <w:tc>
          <w:tcPr>
            <w:tcW w:w="709" w:type="dxa"/>
          </w:tcPr>
          <w:p w:rsidR="00F72AD5" w:rsidRDefault="00F72AD5" w:rsidP="006632A0">
            <w:pPr>
              <w:pStyle w:val="15"/>
              <w:ind w:firstLineChars="0" w:firstLine="0"/>
            </w:pPr>
          </w:p>
        </w:tc>
        <w:tc>
          <w:tcPr>
            <w:tcW w:w="7371" w:type="dxa"/>
          </w:tcPr>
          <w:p w:rsidR="00F72AD5" w:rsidRPr="00F72AD5" w:rsidRDefault="00F72AD5" w:rsidP="006632A0">
            <w:pPr>
              <w:pStyle w:val="aff2"/>
              <w:suppressLineNumbers/>
              <w:suppressAutoHyphens/>
              <w:kinsoku w:val="0"/>
              <w:spacing w:before="360" w:after="360"/>
              <w:ind w:firstLine="480"/>
              <w:jc w:val="center"/>
              <w:rPr>
                <w:rFonts w:ascii="Cambria Math" w:hAnsi="Cambria Math" w:hint="eastAsia"/>
                <w:i/>
              </w:rPr>
            </w:pPr>
            <m:oMath>
              <m:r>
                <m:rPr>
                  <m:sty m:val="p"/>
                </m:rPr>
                <w:rPr>
                  <w:rFonts w:ascii="Cambria Math" w:hAnsi="Cambria Math" w:hint="eastAsia"/>
                </w:rPr>
                <m:t>NRMSE=</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-T</m:t>
                          </m:r>
                          <m:r>
                            <w:rPr>
                              <w:rFonts w:ascii="Cambria Math" w:hAnsi="Cambria Math"/>
                            </w:rPr>
                            <m:t xml:space="preserve"> </m:t>
                          </m:r>
                        </m:e>
                      </m:d>
                    </m:e>
                  </m:rad>
                </m:den>
              </m:f>
              <m:r>
                <m:rPr>
                  <m:sty m:val="p"/>
                </m:rPr>
                <w:rPr>
                  <w:rFonts w:ascii="Cambria Math" w:hAnsi="Cambria Math"/>
                </w:rPr>
                <m:t xml:space="preserve">   </m:t>
              </m:r>
            </m:oMath>
            <w:r w:rsidRPr="004C4F5B">
              <w:t xml:space="preserve">                                    </w:t>
            </w:r>
          </w:p>
        </w:tc>
        <w:tc>
          <w:tcPr>
            <w:tcW w:w="697" w:type="dxa"/>
          </w:tcPr>
          <w:p w:rsidR="00F72AD5" w:rsidRDefault="00F72AD5" w:rsidP="00F72AD5">
            <w:pPr>
              <w:pStyle w:val="15"/>
              <w:spacing w:before="240"/>
              <w:ind w:firstLineChars="0" w:firstLine="0"/>
              <w:jc w:val="right"/>
            </w:pPr>
            <w:r>
              <w:t>(5-2-2)</w:t>
            </w:r>
          </w:p>
        </w:tc>
      </w:tr>
    </w:tbl>
    <w:p w:rsidR="00F72AD5" w:rsidRPr="004C4F5B" w:rsidRDefault="00F72AD5" w:rsidP="00F72AD5">
      <w:pPr>
        <w:pStyle w:val="15"/>
        <w:ind w:firstLine="480"/>
      </w:pPr>
      <w:r w:rsidRPr="004C4F5B">
        <w:t>在</w:t>
      </w:r>
      <w:r w:rsidRPr="004C4F5B">
        <w:rPr>
          <w:rFonts w:hint="eastAsia"/>
        </w:rPr>
        <w:t>(</w:t>
      </w:r>
      <w:r>
        <w:rPr>
          <w:rFonts w:hint="eastAsia"/>
        </w:rPr>
        <w:t>5-2</w:t>
      </w:r>
      <w:r>
        <w:t>-</w:t>
      </w:r>
      <w:r w:rsidRPr="004C4F5B">
        <w:rPr>
          <w:rFonts w:hint="eastAsia"/>
        </w:rPr>
        <w:t>2)</w:t>
      </w:r>
      <w:r w:rsidRPr="004C4F5B">
        <w:rPr>
          <w:rFonts w:hint="eastAsia"/>
        </w:rPr>
        <w:t>中，</w:t>
      </w:r>
      <w:r w:rsidRPr="004C4F5B">
        <w:rPr>
          <w:rFonts w:hint="eastAsia"/>
        </w:rPr>
        <w:t>O</w:t>
      </w:r>
      <w:r w:rsidRPr="004C4F5B">
        <w:rPr>
          <w:rFonts w:hint="eastAsia"/>
        </w:rPr>
        <w:t>是输出的值，</w:t>
      </w:r>
      <w:r w:rsidRPr="004C4F5B">
        <w:rPr>
          <w:rFonts w:hint="eastAsia"/>
        </w:rPr>
        <w:t>T</w:t>
      </w:r>
      <w:r w:rsidRPr="004C4F5B">
        <w:rPr>
          <w:rFonts w:hint="eastAsia"/>
        </w:rPr>
        <w:t>是目标值。</w:t>
      </w:r>
      <w:r w:rsidRPr="004C4F5B">
        <w:rPr>
          <w:rFonts w:hint="eastAsia"/>
        </w:rPr>
        <w:t>NRMSE</w:t>
      </w:r>
      <w:r w:rsidRPr="004C4F5B">
        <w:rPr>
          <w:rFonts w:hint="eastAsia"/>
        </w:rPr>
        <w:t>给出了一个对于平均预测的性能比较方法。如果我们经常使用这个平均值去预测，</w:t>
      </w:r>
      <w:r w:rsidRPr="004C4F5B">
        <w:rPr>
          <w:rFonts w:hint="eastAsia"/>
        </w:rPr>
        <w:t>NRMSE</w:t>
      </w:r>
      <w:r w:rsidRPr="004C4F5B">
        <w:rPr>
          <w:rFonts w:hint="eastAsia"/>
        </w:rPr>
        <w:t>将会变成</w:t>
      </w:r>
      <w:r w:rsidRPr="004C4F5B">
        <w:rPr>
          <w:rFonts w:hint="eastAsia"/>
        </w:rPr>
        <w:t>1.</w:t>
      </w:r>
      <w:r w:rsidRPr="004C4F5B">
        <w:rPr>
          <w:rFonts w:hint="eastAsia"/>
        </w:rPr>
        <w:t>当</w:t>
      </w:r>
      <w:r w:rsidRPr="004C4F5B">
        <w:rPr>
          <w:rFonts w:hint="eastAsia"/>
        </w:rPr>
        <w:t>NRMSE</w:t>
      </w:r>
      <w:r w:rsidRPr="004C4F5B">
        <w:rPr>
          <w:rFonts w:hint="eastAsia"/>
        </w:rPr>
        <w:t>的值为</w:t>
      </w:r>
      <w:r w:rsidRPr="004C4F5B">
        <w:rPr>
          <w:rFonts w:hint="eastAsia"/>
        </w:rPr>
        <w:t>0</w:t>
      </w:r>
      <w:r w:rsidRPr="004C4F5B">
        <w:rPr>
          <w:rFonts w:hint="eastAsia"/>
        </w:rPr>
        <w:t>时表明所有的预测都是正确的。</w:t>
      </w:r>
    </w:p>
    <w:p w:rsidR="00F72AD5" w:rsidRDefault="00F72AD5" w:rsidP="00F72AD5">
      <w:pPr>
        <w:pStyle w:val="15"/>
        <w:ind w:firstLine="480"/>
      </w:pPr>
      <w:r w:rsidRPr="004C4F5B">
        <w:t>表格</w:t>
      </w:r>
      <w:r w:rsidRPr="004C4F5B">
        <w:rPr>
          <w:rFonts w:hint="eastAsia"/>
        </w:rPr>
        <w:t>5.1-</w:t>
      </w:r>
      <w:r w:rsidRPr="004C4F5B">
        <w:t>5.3</w:t>
      </w:r>
      <w:r w:rsidRPr="004C4F5B">
        <w:t>给出了对于不同的神经网络的训练结果</w:t>
      </w:r>
      <w:r w:rsidRPr="004C4F5B">
        <w:rPr>
          <w:rFonts w:hint="eastAsia"/>
        </w:rPr>
        <w:t>。</w:t>
      </w:r>
    </w:p>
    <w:p w:rsidR="00F72AD5" w:rsidRDefault="00F72AD5" w:rsidP="00F72AD5">
      <w:pPr>
        <w:pStyle w:val="15"/>
        <w:ind w:firstLine="480"/>
      </w:pPr>
    </w:p>
    <w:p w:rsidR="00F72AD5" w:rsidRPr="004C4F5B" w:rsidRDefault="00F72AD5" w:rsidP="00F72AD5">
      <w:pPr>
        <w:pStyle w:val="aff3"/>
      </w:pPr>
      <w:r w:rsidRPr="00F72AD5">
        <w:rPr>
          <w:noProof/>
        </w:rPr>
        <w:drawing>
          <wp:anchor distT="0" distB="0" distL="114300" distR="114300" simplePos="0" relativeHeight="251722240" behindDoc="1" locked="0" layoutInCell="1" allowOverlap="1" wp14:anchorId="4E429C9F" wp14:editId="6C7F691C">
            <wp:simplePos x="0" y="0"/>
            <wp:positionH relativeFrom="margin">
              <wp:posOffset>983615</wp:posOffset>
            </wp:positionH>
            <wp:positionV relativeFrom="paragraph">
              <wp:posOffset>258445</wp:posOffset>
            </wp:positionV>
            <wp:extent cx="3915410" cy="2084070"/>
            <wp:effectExtent l="0" t="0" r="8890" b="0"/>
            <wp:wrapTight wrapText="bothSides">
              <wp:wrapPolygon edited="0">
                <wp:start x="0" y="0"/>
                <wp:lineTo x="0" y="21324"/>
                <wp:lineTo x="21544" y="21324"/>
                <wp:lineTo x="21544"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5990" b="18902"/>
                    <a:stretch/>
                  </pic:blipFill>
                  <pic:spPr bwMode="auto">
                    <a:xfrm>
                      <a:off x="0" y="0"/>
                      <a:ext cx="3915410" cy="208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2AD5">
        <w:t>表格</w:t>
      </w:r>
      <w:r w:rsidRPr="00F72AD5">
        <w:rPr>
          <w:rFonts w:hint="eastAsia"/>
        </w:rPr>
        <w:t xml:space="preserve">5.1 </w:t>
      </w:r>
      <w:r w:rsidRPr="00F72AD5">
        <w:t xml:space="preserve"> 3</w:t>
      </w:r>
      <w:r w:rsidRPr="00F72AD5">
        <w:t>维</w:t>
      </w:r>
      <w:r w:rsidRPr="00F72AD5">
        <w:t>8</w:t>
      </w:r>
      <w:r w:rsidRPr="00F72AD5">
        <w:rPr>
          <w:rFonts w:hint="eastAsia"/>
        </w:rPr>
        <w:t>,9,10,11,12</w:t>
      </w:r>
      <w:r w:rsidRPr="00F72AD5">
        <w:rPr>
          <w:rFonts w:hint="eastAsia"/>
        </w:rPr>
        <w:t>个隐藏节点的</w:t>
      </w:r>
      <w:r w:rsidRPr="00F72AD5">
        <w:rPr>
          <w:rFonts w:hint="eastAsia"/>
        </w:rPr>
        <w:t>NRMSE</w:t>
      </w:r>
      <w:r w:rsidRPr="00F72AD5">
        <w:rPr>
          <w:rFonts w:hint="eastAsia"/>
        </w:rPr>
        <w:t>值</w:t>
      </w:r>
    </w:p>
    <w:p w:rsidR="00F72AD5" w:rsidRPr="003D1B28" w:rsidRDefault="00F72AD5" w:rsidP="00F72AD5">
      <w:pPr>
        <w:jc w:val="center"/>
        <w:rPr>
          <w:rFonts w:asciiTheme="minorEastAsia" w:hAnsiTheme="minorEastAsia"/>
          <w:b/>
          <w:sz w:val="24"/>
        </w:rPr>
      </w:pPr>
    </w:p>
    <w:p w:rsidR="00F72AD5" w:rsidRDefault="00F72AD5" w:rsidP="00F72AD5">
      <w:pPr>
        <w:rPr>
          <w:rFonts w:asciiTheme="minorEastAsia" w:hAnsiTheme="minorEastAsia"/>
          <w:sz w:val="24"/>
        </w:rPr>
      </w:pPr>
    </w:p>
    <w:p w:rsidR="00F72AD5" w:rsidRDefault="00F72AD5" w:rsidP="00F72AD5">
      <w:pPr>
        <w:pStyle w:val="aff3"/>
      </w:pPr>
    </w:p>
    <w:p w:rsidR="00F72AD5" w:rsidRDefault="00F72AD5" w:rsidP="00F72AD5">
      <w:pPr>
        <w:pStyle w:val="aff3"/>
      </w:pPr>
    </w:p>
    <w:p w:rsidR="00F72AD5" w:rsidRDefault="00F72AD5" w:rsidP="00F72AD5">
      <w:pPr>
        <w:pStyle w:val="aff3"/>
      </w:pPr>
    </w:p>
    <w:p w:rsidR="00F72AD5" w:rsidRDefault="00F72AD5" w:rsidP="00F72AD5">
      <w:pPr>
        <w:pStyle w:val="aff3"/>
      </w:pPr>
    </w:p>
    <w:p w:rsidR="00F72AD5" w:rsidRDefault="00F72AD5" w:rsidP="00F72AD5">
      <w:pPr>
        <w:pStyle w:val="aff3"/>
      </w:pPr>
    </w:p>
    <w:p w:rsidR="00F72AD5" w:rsidRDefault="00F72AD5" w:rsidP="00F72AD5">
      <w:pPr>
        <w:pStyle w:val="aff3"/>
      </w:pPr>
    </w:p>
    <w:p w:rsidR="00F72AD5" w:rsidRDefault="00F72AD5" w:rsidP="00F72AD5">
      <w:pPr>
        <w:pStyle w:val="aff3"/>
      </w:pPr>
    </w:p>
    <w:p w:rsidR="00B76EB2" w:rsidRDefault="00B76EB2" w:rsidP="00F72AD5">
      <w:pPr>
        <w:pStyle w:val="aff3"/>
      </w:pPr>
    </w:p>
    <w:p w:rsidR="00F72AD5" w:rsidRDefault="00F72AD5" w:rsidP="00F72AD5">
      <w:pPr>
        <w:pStyle w:val="aff3"/>
      </w:pPr>
    </w:p>
    <w:p w:rsidR="00F72AD5" w:rsidRPr="00F72AD5" w:rsidRDefault="00F72AD5" w:rsidP="00F72AD5">
      <w:pPr>
        <w:pStyle w:val="aff3"/>
      </w:pPr>
      <w:r w:rsidRPr="00F72AD5">
        <w:t>表格</w:t>
      </w:r>
      <w:r w:rsidRPr="00F72AD5">
        <w:rPr>
          <w:rFonts w:hint="eastAsia"/>
        </w:rPr>
        <w:t xml:space="preserve">5.2 </w:t>
      </w:r>
      <w:r>
        <w:t xml:space="preserve"> </w:t>
      </w:r>
      <w:r w:rsidRPr="00F72AD5">
        <w:t>4</w:t>
      </w:r>
      <w:r w:rsidRPr="00F72AD5">
        <w:t>维</w:t>
      </w:r>
      <w:r w:rsidRPr="00F72AD5">
        <w:rPr>
          <w:rFonts w:hint="eastAsia"/>
        </w:rPr>
        <w:t>6,7,</w:t>
      </w:r>
      <w:r w:rsidRPr="00F72AD5">
        <w:t>8</w:t>
      </w:r>
      <w:r w:rsidRPr="00F72AD5">
        <w:rPr>
          <w:rFonts w:hint="eastAsia"/>
        </w:rPr>
        <w:t>,9,10</w:t>
      </w:r>
      <w:r w:rsidRPr="00F72AD5">
        <w:rPr>
          <w:rFonts w:hint="eastAsia"/>
        </w:rPr>
        <w:t>个隐藏节点的</w:t>
      </w:r>
      <w:r w:rsidRPr="00F72AD5">
        <w:rPr>
          <w:rFonts w:hint="eastAsia"/>
        </w:rPr>
        <w:t>NRMSE</w:t>
      </w:r>
      <w:r w:rsidRPr="00F72AD5">
        <w:rPr>
          <w:rFonts w:hint="eastAsia"/>
        </w:rPr>
        <w:t>值</w:t>
      </w:r>
    </w:p>
    <w:p w:rsidR="00F72AD5" w:rsidRPr="003D1B28" w:rsidRDefault="00F72AD5" w:rsidP="00F72AD5">
      <w:pPr>
        <w:jc w:val="center"/>
        <w:rPr>
          <w:rFonts w:asciiTheme="minorEastAsia" w:hAnsiTheme="minorEastAsia"/>
          <w:b/>
          <w:sz w:val="24"/>
        </w:rPr>
      </w:pPr>
      <w:r w:rsidRPr="004C4F5B">
        <w:rPr>
          <w:rFonts w:asciiTheme="minorEastAsia" w:hAnsiTheme="minorEastAsia"/>
          <w:noProof/>
          <w:sz w:val="24"/>
        </w:rPr>
        <w:drawing>
          <wp:anchor distT="0" distB="0" distL="114300" distR="114300" simplePos="0" relativeHeight="251721216" behindDoc="1" locked="0" layoutInCell="1" allowOverlap="1" wp14:anchorId="6EF03FD8" wp14:editId="11CE383C">
            <wp:simplePos x="0" y="0"/>
            <wp:positionH relativeFrom="margin">
              <wp:align>center</wp:align>
            </wp:positionH>
            <wp:positionV relativeFrom="paragraph">
              <wp:posOffset>5715</wp:posOffset>
            </wp:positionV>
            <wp:extent cx="3943350" cy="2188845"/>
            <wp:effectExtent l="0" t="0" r="0" b="1905"/>
            <wp:wrapTight wrapText="bothSides">
              <wp:wrapPolygon edited="0">
                <wp:start x="0" y="0"/>
                <wp:lineTo x="0" y="21431"/>
                <wp:lineTo x="21496" y="21431"/>
                <wp:lineTo x="21496"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4333" b="19460"/>
                    <a:stretch/>
                  </pic:blipFill>
                  <pic:spPr bwMode="auto">
                    <a:xfrm>
                      <a:off x="0" y="0"/>
                      <a:ext cx="3947285" cy="219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rPr>
          <w:rFonts w:asciiTheme="minorEastAsia" w:hAnsiTheme="minorEastAsia"/>
          <w:sz w:val="24"/>
        </w:rPr>
      </w:pPr>
    </w:p>
    <w:p w:rsidR="00F72AD5" w:rsidRDefault="00F72AD5" w:rsidP="00F72AD5">
      <w:pPr>
        <w:pStyle w:val="aff3"/>
      </w:pPr>
      <w:r w:rsidRPr="003D1B28">
        <w:t>表格</w:t>
      </w:r>
      <w:r w:rsidRPr="003D1B28">
        <w:rPr>
          <w:rFonts w:hint="eastAsia"/>
        </w:rPr>
        <w:t>5.</w:t>
      </w:r>
      <w:r w:rsidRPr="003D1B28">
        <w:t>3</w:t>
      </w:r>
      <w:r w:rsidRPr="003D1B28">
        <w:rPr>
          <w:rFonts w:hint="eastAsia"/>
        </w:rPr>
        <w:t xml:space="preserve"> </w:t>
      </w:r>
      <w:r>
        <w:t xml:space="preserve"> </w:t>
      </w:r>
      <w:r w:rsidRPr="003D1B28">
        <w:t>5</w:t>
      </w:r>
      <w:r w:rsidRPr="003D1B28">
        <w:t>维</w:t>
      </w:r>
      <w:r w:rsidRPr="003D1B28">
        <w:rPr>
          <w:rFonts w:hint="eastAsia"/>
        </w:rPr>
        <w:t>5,6,7,</w:t>
      </w:r>
      <w:r w:rsidRPr="003D1B28">
        <w:t>8</w:t>
      </w:r>
      <w:r w:rsidRPr="003D1B28">
        <w:rPr>
          <w:rFonts w:hint="eastAsia"/>
        </w:rPr>
        <w:t>,9</w:t>
      </w:r>
      <w:r w:rsidRPr="003D1B28">
        <w:rPr>
          <w:rFonts w:hint="eastAsia"/>
        </w:rPr>
        <w:t>个隐藏节点的</w:t>
      </w:r>
      <w:r w:rsidRPr="003D1B28">
        <w:rPr>
          <w:rFonts w:hint="eastAsia"/>
        </w:rPr>
        <w:t>NRMSE</w:t>
      </w:r>
      <w:r w:rsidRPr="003D1B28">
        <w:rPr>
          <w:rFonts w:hint="eastAsia"/>
        </w:rPr>
        <w:t>值</w:t>
      </w:r>
    </w:p>
    <w:p w:rsidR="00F72AD5" w:rsidRDefault="00F72AD5" w:rsidP="00F72AD5">
      <w:pPr>
        <w:jc w:val="center"/>
        <w:rPr>
          <w:rFonts w:asciiTheme="minorEastAsia" w:hAnsiTheme="minorEastAsia"/>
          <w:noProof/>
          <w:sz w:val="24"/>
        </w:rPr>
      </w:pPr>
      <w:r w:rsidRPr="004C4F5B">
        <w:rPr>
          <w:rFonts w:asciiTheme="minorEastAsia" w:hAnsiTheme="minorEastAsia"/>
          <w:noProof/>
          <w:sz w:val="24"/>
        </w:rPr>
        <w:drawing>
          <wp:anchor distT="0" distB="0" distL="114300" distR="114300" simplePos="0" relativeHeight="251723264" behindDoc="1" locked="0" layoutInCell="1" allowOverlap="1" wp14:anchorId="2F500587" wp14:editId="2BF0DA92">
            <wp:simplePos x="0" y="0"/>
            <wp:positionH relativeFrom="margin">
              <wp:align>center</wp:align>
            </wp:positionH>
            <wp:positionV relativeFrom="paragraph">
              <wp:posOffset>5715</wp:posOffset>
            </wp:positionV>
            <wp:extent cx="3911600" cy="2139950"/>
            <wp:effectExtent l="0" t="0" r="0" b="0"/>
            <wp:wrapTight wrapText="bothSides">
              <wp:wrapPolygon edited="0">
                <wp:start x="0" y="0"/>
                <wp:lineTo x="0" y="21344"/>
                <wp:lineTo x="21460" y="21344"/>
                <wp:lineTo x="21460"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5215"/>
                    <a:stretch/>
                  </pic:blipFill>
                  <pic:spPr bwMode="auto">
                    <a:xfrm>
                      <a:off x="0" y="0"/>
                      <a:ext cx="391160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2AD5" w:rsidRDefault="00F72AD5" w:rsidP="00F72AD5">
      <w:pPr>
        <w:jc w:val="center"/>
      </w:pPr>
    </w:p>
    <w:p w:rsidR="00F72AD5" w:rsidRDefault="00F72AD5" w:rsidP="00F72AD5">
      <w:pPr>
        <w:pStyle w:val="15"/>
        <w:ind w:firstLine="480"/>
      </w:pPr>
    </w:p>
    <w:p w:rsidR="00F72AD5" w:rsidRDefault="00F72AD5" w:rsidP="00F72AD5">
      <w:pPr>
        <w:pStyle w:val="15"/>
        <w:ind w:firstLine="480"/>
      </w:pPr>
    </w:p>
    <w:p w:rsidR="00F72AD5" w:rsidRDefault="00F72AD5" w:rsidP="00F72AD5">
      <w:pPr>
        <w:pStyle w:val="15"/>
        <w:ind w:firstLine="480"/>
      </w:pPr>
    </w:p>
    <w:p w:rsidR="00F72AD5" w:rsidRDefault="00F72AD5" w:rsidP="00F72AD5">
      <w:pPr>
        <w:pStyle w:val="15"/>
        <w:ind w:firstLine="480"/>
      </w:pPr>
    </w:p>
    <w:p w:rsidR="00F72AD5" w:rsidRDefault="00F72AD5" w:rsidP="00F72AD5">
      <w:pPr>
        <w:pStyle w:val="15"/>
        <w:ind w:firstLine="480"/>
      </w:pPr>
    </w:p>
    <w:p w:rsidR="00F72AD5" w:rsidRDefault="00F72AD5" w:rsidP="00F72AD5">
      <w:pPr>
        <w:pStyle w:val="15"/>
        <w:ind w:firstLine="480"/>
      </w:pPr>
    </w:p>
    <w:p w:rsidR="00F72AD5" w:rsidRDefault="00F72AD5" w:rsidP="00F72AD5">
      <w:pPr>
        <w:pStyle w:val="15"/>
        <w:ind w:firstLine="480"/>
      </w:pPr>
    </w:p>
    <w:p w:rsidR="00F72AD5" w:rsidRDefault="00F72AD5" w:rsidP="00F72AD5">
      <w:pPr>
        <w:pStyle w:val="15"/>
        <w:ind w:firstLine="480"/>
      </w:pPr>
    </w:p>
    <w:p w:rsidR="00F72AD5" w:rsidRPr="004C4F5B" w:rsidRDefault="00F72AD5" w:rsidP="00F72AD5">
      <w:pPr>
        <w:pStyle w:val="15"/>
        <w:ind w:firstLine="480"/>
      </w:pPr>
      <w:r w:rsidRPr="004C4F5B">
        <w:t>从表格</w:t>
      </w:r>
      <w:r w:rsidRPr="004C4F5B">
        <w:rPr>
          <w:rFonts w:hint="eastAsia"/>
        </w:rPr>
        <w:t>5.1</w:t>
      </w:r>
      <w:r w:rsidRPr="004C4F5B">
        <w:rPr>
          <w:rFonts w:hint="eastAsia"/>
        </w:rPr>
        <w:t>到</w:t>
      </w:r>
      <w:r w:rsidRPr="004C4F5B">
        <w:rPr>
          <w:rFonts w:hint="eastAsia"/>
        </w:rPr>
        <w:t>5.3</w:t>
      </w:r>
      <w:r w:rsidRPr="004C4F5B">
        <w:rPr>
          <w:rFonts w:hint="eastAsia"/>
        </w:rPr>
        <w:t>我们可以看出，对于每一个维度，不同的隐含层的节点数，</w:t>
      </w:r>
      <w:r w:rsidRPr="004C4F5B">
        <w:rPr>
          <w:rFonts w:hint="eastAsia"/>
        </w:rPr>
        <w:t>NRMSE</w:t>
      </w:r>
      <w:r w:rsidRPr="004C4F5B">
        <w:rPr>
          <w:rFonts w:hint="eastAsia"/>
        </w:rPr>
        <w:t>的差异非常小。对于</w:t>
      </w:r>
      <w:r w:rsidRPr="004C4F5B">
        <w:rPr>
          <w:rFonts w:hint="eastAsia"/>
        </w:rPr>
        <w:t>3,4,5</w:t>
      </w:r>
      <w:r w:rsidRPr="004C4F5B">
        <w:rPr>
          <w:rFonts w:hint="eastAsia"/>
        </w:rPr>
        <w:t>维度的网络，拥有最小平均</w:t>
      </w:r>
      <w:r w:rsidRPr="004C4F5B">
        <w:rPr>
          <w:rFonts w:hint="eastAsia"/>
        </w:rPr>
        <w:t>NRMSE</w:t>
      </w:r>
      <w:r w:rsidRPr="004C4F5B">
        <w:rPr>
          <w:rFonts w:hint="eastAsia"/>
        </w:rPr>
        <w:t>值的隐含层节点数是</w:t>
      </w:r>
      <w:r w:rsidRPr="004C4F5B">
        <w:rPr>
          <w:rFonts w:hint="eastAsia"/>
        </w:rPr>
        <w:t>8,8,6.</w:t>
      </w:r>
      <w:r w:rsidRPr="004C4F5B">
        <w:rPr>
          <w:rFonts w:hint="eastAsia"/>
        </w:rPr>
        <w:t>然后我们利用</w:t>
      </w:r>
      <w:r w:rsidRPr="004C4F5B">
        <w:rPr>
          <w:rFonts w:hint="eastAsia"/>
        </w:rPr>
        <w:t>8,8,6</w:t>
      </w:r>
      <w:r w:rsidRPr="004C4F5B">
        <w:rPr>
          <w:rFonts w:hint="eastAsia"/>
        </w:rPr>
        <w:t>的隐含层节点数的神经网络来对</w:t>
      </w:r>
      <w:r w:rsidRPr="004C4F5B">
        <w:rPr>
          <w:rFonts w:hint="eastAsia"/>
        </w:rPr>
        <w:t>3,4,5</w:t>
      </w:r>
      <w:r w:rsidRPr="004C4F5B">
        <w:rPr>
          <w:rFonts w:hint="eastAsia"/>
        </w:rPr>
        <w:t>维度的数据进行预测。每一个神经网络将会被训练</w:t>
      </w:r>
      <w:r w:rsidRPr="004C4F5B">
        <w:rPr>
          <w:rFonts w:hint="eastAsia"/>
        </w:rPr>
        <w:t>100</w:t>
      </w:r>
      <w:r w:rsidRPr="004C4F5B">
        <w:rPr>
          <w:rFonts w:hint="eastAsia"/>
        </w:rPr>
        <w:t>次，最小的</w:t>
      </w:r>
      <w:r w:rsidRPr="004C4F5B">
        <w:rPr>
          <w:rFonts w:hint="eastAsia"/>
        </w:rPr>
        <w:t>NRMSE</w:t>
      </w:r>
      <w:r w:rsidRPr="004C4F5B">
        <w:rPr>
          <w:rFonts w:hint="eastAsia"/>
        </w:rPr>
        <w:t>将会被记录下来。最后</w:t>
      </w:r>
      <w:r w:rsidRPr="004C4F5B">
        <w:rPr>
          <w:rFonts w:hint="eastAsia"/>
        </w:rPr>
        <w:t>NRMSE</w:t>
      </w:r>
      <w:r w:rsidRPr="004C4F5B">
        <w:rPr>
          <w:rFonts w:hint="eastAsia"/>
        </w:rPr>
        <w:t>将会是维度</w:t>
      </w:r>
      <w:r w:rsidRPr="004C4F5B">
        <w:rPr>
          <w:rFonts w:hint="eastAsia"/>
        </w:rPr>
        <w:t>3</w:t>
      </w:r>
      <w:r w:rsidRPr="004C4F5B">
        <w:rPr>
          <w:rFonts w:hint="eastAsia"/>
        </w:rPr>
        <w:t>的最小值。表格</w:t>
      </w:r>
      <w:r w:rsidRPr="004C4F5B">
        <w:rPr>
          <w:rFonts w:hint="eastAsia"/>
        </w:rPr>
        <w:t>5.4</w:t>
      </w:r>
      <w:r w:rsidRPr="004C4F5B">
        <w:rPr>
          <w:rFonts w:hint="eastAsia"/>
        </w:rPr>
        <w:t>给出了我们最初</w:t>
      </w:r>
      <w:r w:rsidRPr="004C4F5B">
        <w:rPr>
          <w:rFonts w:hint="eastAsia"/>
        </w:rPr>
        <w:t>60</w:t>
      </w:r>
      <w:r w:rsidRPr="004C4F5B">
        <w:rPr>
          <w:rFonts w:hint="eastAsia"/>
        </w:rPr>
        <w:t>个样本分成两组后的</w:t>
      </w:r>
      <w:r w:rsidRPr="004C4F5B">
        <w:rPr>
          <w:rFonts w:hint="eastAsia"/>
        </w:rPr>
        <w:t>NRMSE</w:t>
      </w:r>
      <w:r w:rsidRPr="004C4F5B">
        <w:rPr>
          <w:rFonts w:hint="eastAsia"/>
        </w:rPr>
        <w:t>值。</w:t>
      </w:r>
    </w:p>
    <w:p w:rsidR="00F72AD5" w:rsidRPr="004C4F5B" w:rsidRDefault="00F72AD5" w:rsidP="00F72AD5">
      <w:pPr>
        <w:pStyle w:val="15"/>
        <w:ind w:firstLine="480"/>
      </w:pPr>
      <w:r w:rsidRPr="004C4F5B">
        <w:t>我们将两组不同的学生测试作为零假设</w:t>
      </w:r>
      <w:r w:rsidRPr="004C4F5B">
        <w:rPr>
          <w:rFonts w:hint="eastAsia"/>
        </w:rPr>
        <w:t>，</w:t>
      </w:r>
      <w:r w:rsidRPr="004C4F5B">
        <w:t>即两个组的平均值相同</w:t>
      </w:r>
      <w:r w:rsidRPr="004C4F5B">
        <w:rPr>
          <w:rFonts w:hint="eastAsia"/>
        </w:rPr>
        <w:t>。</w:t>
      </w:r>
      <w:r w:rsidRPr="004C4F5B">
        <w:t>再计算之后发现</w:t>
      </w:r>
      <w:r w:rsidRPr="004C4F5B">
        <w:rPr>
          <w:rFonts w:hint="eastAsia"/>
        </w:rPr>
        <w:t>，</w:t>
      </w:r>
      <w:r w:rsidRPr="004C4F5B">
        <w:t>t</w:t>
      </w:r>
      <w:r w:rsidRPr="004C4F5B">
        <w:t>的统计量是</w:t>
      </w:r>
      <w:r w:rsidRPr="004C4F5B">
        <w:rPr>
          <w:rFonts w:hint="eastAsia"/>
        </w:rPr>
        <w:t>7.369</w:t>
      </w:r>
      <w:r w:rsidRPr="004C4F5B">
        <w:rPr>
          <w:rFonts w:hint="eastAsia"/>
        </w:rPr>
        <w:t>，</w:t>
      </w:r>
      <w:r w:rsidRPr="004C4F5B">
        <w:rPr>
          <w:rFonts w:hint="eastAsia"/>
        </w:rPr>
        <w:t>p</w:t>
      </w:r>
      <w:r w:rsidRPr="004C4F5B">
        <w:rPr>
          <w:rFonts w:hint="eastAsia"/>
        </w:rPr>
        <w:t>的值是</w:t>
      </w:r>
      <w:r w:rsidRPr="004C4F5B">
        <w:rPr>
          <w:rFonts w:hint="eastAsia"/>
        </w:rPr>
        <w:t>7.0290e-010.</w:t>
      </w:r>
      <w:r w:rsidRPr="004C4F5B">
        <w:rPr>
          <w:rFonts w:hint="eastAsia"/>
        </w:rPr>
        <w:t>这表示两个平均值是完全不同的，或者说他们相同的概率为</w:t>
      </w:r>
      <w:r w:rsidRPr="004C4F5B">
        <w:rPr>
          <w:rFonts w:hint="eastAsia"/>
        </w:rPr>
        <w:t>0.</w:t>
      </w:r>
      <w:r w:rsidRPr="004C4F5B">
        <w:rPr>
          <w:rFonts w:hint="eastAsia"/>
        </w:rPr>
        <w:t>这个结论证明了具有高</w:t>
      </w:r>
      <w:r w:rsidRPr="004C4F5B">
        <w:rPr>
          <w:rFonts w:hint="eastAsia"/>
        </w:rPr>
        <w:t>Hurst</w:t>
      </w:r>
      <w:r w:rsidRPr="004C4F5B">
        <w:rPr>
          <w:rFonts w:hint="eastAsia"/>
        </w:rPr>
        <w:t>值的时间序列更容易被预测精准。</w:t>
      </w:r>
    </w:p>
    <w:p w:rsidR="00F72AD5" w:rsidRDefault="00F72AD5" w:rsidP="00F72AD5">
      <w:pPr>
        <w:rPr>
          <w:rFonts w:asciiTheme="minorEastAsia" w:hAnsiTheme="minorEastAsia"/>
          <w:sz w:val="24"/>
        </w:rPr>
      </w:pPr>
    </w:p>
    <w:p w:rsidR="00F72AD5" w:rsidRPr="003D1B28" w:rsidRDefault="00F72AD5" w:rsidP="00F72AD5">
      <w:pPr>
        <w:pStyle w:val="aff3"/>
      </w:pPr>
      <w:r w:rsidRPr="003D1B28">
        <w:rPr>
          <w:rFonts w:hint="eastAsia"/>
        </w:rPr>
        <w:t>表格</w:t>
      </w:r>
      <w:r w:rsidRPr="003D1B28">
        <w:rPr>
          <w:rFonts w:hint="eastAsia"/>
        </w:rPr>
        <w:t xml:space="preserve">5.4 </w:t>
      </w:r>
      <w:r w:rsidRPr="003D1B28">
        <w:rPr>
          <w:rFonts w:hint="eastAsia"/>
        </w:rPr>
        <w:t>两个不同组的</w:t>
      </w:r>
      <w:r w:rsidRPr="003D1B28">
        <w:rPr>
          <w:rFonts w:hint="eastAsia"/>
        </w:rPr>
        <w:t>NRMSE</w:t>
      </w:r>
      <w:r w:rsidRPr="003D1B28">
        <w:rPr>
          <w:rFonts w:hint="eastAsia"/>
        </w:rPr>
        <w:t>值</w:t>
      </w:r>
    </w:p>
    <w:p w:rsidR="00F72AD5" w:rsidRPr="004C4F5B" w:rsidRDefault="00F72AD5" w:rsidP="00F72AD5">
      <w:pPr>
        <w:rPr>
          <w:rFonts w:asciiTheme="minorEastAsia" w:hAnsiTheme="minorEastAsia"/>
          <w:sz w:val="24"/>
        </w:rPr>
      </w:pPr>
      <w:r w:rsidRPr="004C4F5B">
        <w:rPr>
          <w:rFonts w:asciiTheme="minorEastAsia" w:hAnsiTheme="minorEastAsia"/>
          <w:noProof/>
          <w:sz w:val="24"/>
        </w:rPr>
        <w:lastRenderedPageBreak/>
        <w:drawing>
          <wp:anchor distT="0" distB="0" distL="114300" distR="114300" simplePos="0" relativeHeight="251724288" behindDoc="1" locked="0" layoutInCell="1" allowOverlap="1" wp14:anchorId="51FDD44D" wp14:editId="11C66FD5">
            <wp:simplePos x="0" y="0"/>
            <wp:positionH relativeFrom="page">
              <wp:posOffset>2070735</wp:posOffset>
            </wp:positionH>
            <wp:positionV relativeFrom="paragraph">
              <wp:posOffset>60960</wp:posOffset>
            </wp:positionV>
            <wp:extent cx="3451225" cy="3639185"/>
            <wp:effectExtent l="0" t="0" r="0" b="0"/>
            <wp:wrapTight wrapText="bothSides">
              <wp:wrapPolygon edited="0">
                <wp:start x="0" y="0"/>
                <wp:lineTo x="0" y="21483"/>
                <wp:lineTo x="21461" y="21483"/>
                <wp:lineTo x="21461"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3384" b="7736"/>
                    <a:stretch/>
                  </pic:blipFill>
                  <pic:spPr bwMode="auto">
                    <a:xfrm>
                      <a:off x="0" y="0"/>
                      <a:ext cx="3451225" cy="36391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72AD5" w:rsidRPr="004C4F5B" w:rsidRDefault="00F72AD5" w:rsidP="00F72AD5">
      <w:pPr>
        <w:pStyle w:val="15"/>
        <w:ind w:firstLine="480"/>
      </w:pPr>
    </w:p>
    <w:p w:rsidR="00F72AD5" w:rsidRPr="00BE332E" w:rsidRDefault="00F72AD5" w:rsidP="001D4255">
      <w:pPr>
        <w:pStyle w:val="1"/>
        <w:outlineLvl w:val="9"/>
      </w:pPr>
      <w:r w:rsidRPr="00BE332E">
        <w:rPr>
          <w:rFonts w:hint="eastAsia"/>
        </w:rPr>
        <w:lastRenderedPageBreak/>
        <w:t>结论</w:t>
      </w:r>
    </w:p>
    <w:p w:rsidR="00F72AD5" w:rsidRPr="004C4F5B" w:rsidRDefault="00F72AD5" w:rsidP="00F72AD5">
      <w:pPr>
        <w:pStyle w:val="15"/>
        <w:ind w:firstLine="480"/>
      </w:pPr>
      <w:r w:rsidRPr="004C4F5B">
        <w:t>在这篇论文当中</w:t>
      </w:r>
      <w:r w:rsidRPr="004C4F5B">
        <w:rPr>
          <w:rFonts w:hint="eastAsia"/>
        </w:rPr>
        <w:t>，</w:t>
      </w:r>
      <w:r w:rsidRPr="004C4F5B">
        <w:t>我们分析了从</w:t>
      </w:r>
      <w:r w:rsidRPr="004C4F5B">
        <w:rPr>
          <w:rFonts w:hint="eastAsia"/>
        </w:rPr>
        <w:t>1930</w:t>
      </w:r>
      <w:r w:rsidRPr="004C4F5B">
        <w:rPr>
          <w:rFonts w:hint="eastAsia"/>
        </w:rPr>
        <w:t>年</w:t>
      </w:r>
      <w:r w:rsidRPr="004C4F5B">
        <w:rPr>
          <w:rFonts w:hint="eastAsia"/>
        </w:rPr>
        <w:t>1</w:t>
      </w:r>
      <w:r w:rsidRPr="004C4F5B">
        <w:rPr>
          <w:rFonts w:hint="eastAsia"/>
        </w:rPr>
        <w:t>月</w:t>
      </w:r>
      <w:r w:rsidRPr="004C4F5B">
        <w:rPr>
          <w:rFonts w:hint="eastAsia"/>
        </w:rPr>
        <w:t>2</w:t>
      </w:r>
      <w:r w:rsidRPr="004C4F5B">
        <w:rPr>
          <w:rFonts w:hint="eastAsia"/>
        </w:rPr>
        <w:t>日至</w:t>
      </w:r>
      <w:r w:rsidRPr="004C4F5B">
        <w:rPr>
          <w:rFonts w:hint="eastAsia"/>
        </w:rPr>
        <w:t>2004</w:t>
      </w:r>
      <w:r w:rsidRPr="004C4F5B">
        <w:rPr>
          <w:rFonts w:hint="eastAsia"/>
        </w:rPr>
        <w:t>年</w:t>
      </w:r>
      <w:r w:rsidRPr="004C4F5B">
        <w:rPr>
          <w:rFonts w:hint="eastAsia"/>
        </w:rPr>
        <w:t>5</w:t>
      </w:r>
      <w:r w:rsidRPr="004C4F5B">
        <w:rPr>
          <w:rFonts w:hint="eastAsia"/>
        </w:rPr>
        <w:t>月</w:t>
      </w:r>
      <w:r w:rsidRPr="004C4F5B">
        <w:rPr>
          <w:rFonts w:hint="eastAsia"/>
        </w:rPr>
        <w:t>14</w:t>
      </w:r>
      <w:r w:rsidRPr="004C4F5B">
        <w:rPr>
          <w:rFonts w:hint="eastAsia"/>
        </w:rPr>
        <w:t>日</w:t>
      </w:r>
      <w:r w:rsidRPr="004C4F5B">
        <w:t>道琼斯股票所有</w:t>
      </w:r>
      <w:r w:rsidRPr="004C4F5B">
        <w:rPr>
          <w:rFonts w:hint="eastAsia"/>
        </w:rPr>
        <w:t>1024</w:t>
      </w:r>
      <w:r w:rsidRPr="004C4F5B">
        <w:rPr>
          <w:rFonts w:hint="eastAsia"/>
        </w:rPr>
        <w:t>交易日周期的</w:t>
      </w:r>
      <w:r w:rsidRPr="004C4F5B">
        <w:rPr>
          <w:rFonts w:hint="eastAsia"/>
        </w:rPr>
        <w:t>H</w:t>
      </w:r>
      <w:r w:rsidRPr="004C4F5B">
        <w:t>u</w:t>
      </w:r>
      <w:r w:rsidRPr="004C4F5B">
        <w:rPr>
          <w:rFonts w:hint="eastAsia"/>
        </w:rPr>
        <w:t>rst</w:t>
      </w:r>
      <w:r w:rsidRPr="004C4F5B">
        <w:rPr>
          <w:rFonts w:hint="eastAsia"/>
        </w:rPr>
        <w:t>指数。我们发现具有高</w:t>
      </w:r>
      <w:r w:rsidRPr="004C4F5B">
        <w:rPr>
          <w:rFonts w:hint="eastAsia"/>
        </w:rPr>
        <w:t>Hurst</w:t>
      </w:r>
      <w:r w:rsidRPr="004C4F5B">
        <w:rPr>
          <w:rFonts w:hint="eastAsia"/>
        </w:rPr>
        <w:t>值的数据比那些</w:t>
      </w:r>
      <w:r w:rsidRPr="004C4F5B">
        <w:rPr>
          <w:rFonts w:hint="eastAsia"/>
        </w:rPr>
        <w:t>Hurst</w:t>
      </w:r>
      <w:r w:rsidRPr="004C4F5B">
        <w:rPr>
          <w:rFonts w:hint="eastAsia"/>
        </w:rPr>
        <w:t>值接近于随机序列的数据更加容易被预测精确。这表明了股票市场并不是在所有时刻都是随机的。有一些时期会有很强的走势倾向模型，这些模型能够被神经网络学习并用于预测。</w:t>
      </w:r>
    </w:p>
    <w:p w:rsidR="00F72AD5" w:rsidRPr="004C4F5B" w:rsidRDefault="00F72AD5" w:rsidP="00F72AD5">
      <w:pPr>
        <w:pStyle w:val="15"/>
        <w:ind w:firstLine="480"/>
      </w:pPr>
      <w:r w:rsidRPr="004C4F5B">
        <w:t>自从</w:t>
      </w:r>
      <w:r w:rsidRPr="004C4F5B">
        <w:t>Hurst</w:t>
      </w:r>
      <w:r w:rsidRPr="004C4F5B">
        <w:t>指数提供了一个评价可预测性的方法</w:t>
      </w:r>
      <w:r w:rsidRPr="004C4F5B">
        <w:rPr>
          <w:rFonts w:hint="eastAsia"/>
        </w:rPr>
        <w:t>，在预测之前，</w:t>
      </w:r>
      <w:r w:rsidRPr="004C4F5B">
        <w:t>我们能够使用这个值来指导我们进行数据的筛选</w:t>
      </w:r>
      <w:r w:rsidRPr="004C4F5B">
        <w:rPr>
          <w:rFonts w:hint="eastAsia"/>
        </w:rPr>
        <w:t>。</w:t>
      </w:r>
      <w:r w:rsidRPr="004C4F5B">
        <w:t>我们可以选择具有高</w:t>
      </w:r>
      <w:r w:rsidRPr="004C4F5B">
        <w:t>Hurst</w:t>
      </w:r>
      <w:r w:rsidRPr="004C4F5B">
        <w:t>值的模型来进行预测</w:t>
      </w:r>
      <w:r w:rsidRPr="004C4F5B">
        <w:rPr>
          <w:rFonts w:hint="eastAsia"/>
        </w:rPr>
        <w:t>。</w:t>
      </w:r>
      <w:r w:rsidRPr="004C4F5B">
        <w:t>更进一步</w:t>
      </w:r>
      <w:r w:rsidRPr="004C4F5B">
        <w:rPr>
          <w:rFonts w:hint="eastAsia"/>
        </w:rPr>
        <w:t>，</w:t>
      </w:r>
      <w:r w:rsidRPr="004C4F5B">
        <w:t>我们可以只关心具有高</w:t>
      </w:r>
      <w:r w:rsidRPr="004C4F5B">
        <w:t>Hurst</w:t>
      </w:r>
      <w:r w:rsidRPr="004C4F5B">
        <w:t>值的时期</w:t>
      </w:r>
      <w:r w:rsidRPr="004C4F5B">
        <w:rPr>
          <w:rFonts w:hint="eastAsia"/>
        </w:rPr>
        <w:t>。这样能够大大地节约物力财力，指导我们更有效率低进行预测。</w:t>
      </w:r>
    </w:p>
    <w:p w:rsidR="00F72AD5" w:rsidRPr="00F72AD5" w:rsidRDefault="00F72AD5" w:rsidP="001D4255">
      <w:pPr>
        <w:pStyle w:val="15"/>
        <w:pageBreakBefore/>
        <w:spacing w:before="360" w:after="600"/>
        <w:ind w:firstLineChars="62" w:firstLine="198"/>
        <w:jc w:val="center"/>
        <w:rPr>
          <w:rFonts w:ascii="黑体" w:eastAsia="黑体" w:hAnsi="黑体"/>
          <w:sz w:val="32"/>
          <w:szCs w:val="32"/>
        </w:rPr>
      </w:pPr>
      <w:r w:rsidRPr="00F72AD5">
        <w:rPr>
          <w:rFonts w:ascii="黑体" w:eastAsia="黑体" w:hAnsi="黑体"/>
          <w:sz w:val="32"/>
          <w:szCs w:val="32"/>
        </w:rPr>
        <w:lastRenderedPageBreak/>
        <w:t>参考文献</w:t>
      </w:r>
    </w:p>
    <w:p w:rsidR="00F72AD5" w:rsidRDefault="00F72AD5" w:rsidP="001D4255">
      <w:pPr>
        <w:pStyle w:val="afd"/>
        <w:numPr>
          <w:ilvl w:val="0"/>
          <w:numId w:val="28"/>
        </w:numPr>
        <w:ind w:left="840" w:hanging="420"/>
      </w:pPr>
      <w:r>
        <w:t>H.E. Hurst, Long-term storage of reservoirs: an experimental study, Transactions of the American society of civil engineers, 116, 1951, 770799.</w:t>
      </w:r>
    </w:p>
    <w:p w:rsidR="00F72AD5" w:rsidRDefault="00F72AD5" w:rsidP="001D4255">
      <w:pPr>
        <w:pStyle w:val="afd"/>
        <w:numPr>
          <w:ilvl w:val="0"/>
          <w:numId w:val="28"/>
        </w:numPr>
        <w:ind w:left="840" w:hanging="420"/>
      </w:pPr>
      <w:r>
        <w:t>B.B. Mandelbrot &amp; J. Van Ness, Fractional Brownian motions, fractional noises and applications, SIAM Review, 10, 1968, 422-437</w:t>
      </w:r>
    </w:p>
    <w:p w:rsidR="00F72AD5" w:rsidRDefault="00F72AD5" w:rsidP="001D4255">
      <w:pPr>
        <w:pStyle w:val="afd"/>
        <w:numPr>
          <w:ilvl w:val="0"/>
          <w:numId w:val="28"/>
        </w:numPr>
        <w:ind w:left="840" w:hanging="420"/>
      </w:pPr>
      <w:r>
        <w:t>B. Mandelbrot, The fractal geometry of nature (New York: W. H. Freeman, 1982).</w:t>
      </w:r>
    </w:p>
    <w:p w:rsidR="00F72AD5" w:rsidRDefault="00F72AD5" w:rsidP="001D4255">
      <w:pPr>
        <w:pStyle w:val="afd"/>
        <w:numPr>
          <w:ilvl w:val="0"/>
          <w:numId w:val="28"/>
        </w:numPr>
        <w:ind w:left="840" w:hanging="420"/>
      </w:pPr>
      <w:r>
        <w:t>C.T. May, Nonlinear pricing : theory &amp; applications (New York : Wiley, 1999)</w:t>
      </w:r>
    </w:p>
    <w:p w:rsidR="00F72AD5" w:rsidRDefault="00F72AD5" w:rsidP="001D4255">
      <w:pPr>
        <w:pStyle w:val="afd"/>
        <w:numPr>
          <w:ilvl w:val="0"/>
          <w:numId w:val="28"/>
        </w:numPr>
        <w:ind w:left="840" w:hanging="420"/>
      </w:pPr>
      <w:r>
        <w:t>M. Corazza &amp; A.G. Malliaris, Multi-Fractality in Foreign Currency Markets, Multinational Journal, 6(2), 2002, 65-98.</w:t>
      </w:r>
    </w:p>
    <w:p w:rsidR="00F72AD5" w:rsidRDefault="00F72AD5" w:rsidP="001D4255">
      <w:pPr>
        <w:pStyle w:val="afd"/>
        <w:numPr>
          <w:ilvl w:val="0"/>
          <w:numId w:val="28"/>
        </w:numPr>
        <w:ind w:left="840" w:hanging="420"/>
      </w:pPr>
      <w:r>
        <w:t>D. Grech &amp; Z. Mazur, Can one make any crash prediction in finance using the local Hurst exponent idea? Physica A: Statistical Mechanics and its Applications, 336, 2004, 133-145</w:t>
      </w:r>
    </w:p>
    <w:p w:rsidR="00F72AD5" w:rsidRDefault="00F72AD5" w:rsidP="001D4255">
      <w:pPr>
        <w:pStyle w:val="afd"/>
        <w:numPr>
          <w:ilvl w:val="0"/>
          <w:numId w:val="28"/>
        </w:numPr>
        <w:ind w:left="840" w:hanging="420"/>
      </w:pPr>
      <w:r>
        <w:t>E.E. Peters, Chaos and order in the capital markets: a new view of cycles, prices, and market volatility (New York: Wiley, 1991).</w:t>
      </w:r>
    </w:p>
    <w:p w:rsidR="00F72AD5" w:rsidRDefault="00F72AD5" w:rsidP="001D4255">
      <w:pPr>
        <w:pStyle w:val="afd"/>
        <w:numPr>
          <w:ilvl w:val="0"/>
          <w:numId w:val="28"/>
        </w:numPr>
        <w:ind w:left="840" w:hanging="420"/>
      </w:pPr>
      <w:r>
        <w:t>E.E. Peters, Fractal market analysis: applying chaos theory to investment and economics (New York: Wiley, 1994).</w:t>
      </w:r>
    </w:p>
    <w:p w:rsidR="00F72AD5" w:rsidRDefault="00F72AD5" w:rsidP="001D4255">
      <w:pPr>
        <w:pStyle w:val="afd"/>
        <w:numPr>
          <w:ilvl w:val="0"/>
          <w:numId w:val="28"/>
        </w:numPr>
        <w:ind w:left="840" w:hanging="420"/>
      </w:pPr>
      <w:r>
        <w:t>K. Hornik, M. Stinchcombe &amp; H. White, Multilayer feedforward networks are requirements for universal. Neural networks, 2(5), 1989, 259-366 [10]</w:t>
      </w:r>
    </w:p>
    <w:p w:rsidR="00F72AD5" w:rsidRDefault="00F72AD5" w:rsidP="001D4255">
      <w:pPr>
        <w:pStyle w:val="afd"/>
        <w:numPr>
          <w:ilvl w:val="0"/>
          <w:numId w:val="28"/>
        </w:numPr>
        <w:ind w:left="840" w:hanging="420"/>
      </w:pPr>
      <w:r>
        <w:t>S.Walczak, An empirical analysis of financial forecasting with approximators, data neural networks, Journal of management information systems, 17(4), 2001, 203-222</w:t>
      </w:r>
    </w:p>
    <w:p w:rsidR="00F72AD5" w:rsidRDefault="00F72AD5" w:rsidP="001D4255">
      <w:pPr>
        <w:pStyle w:val="afd"/>
        <w:numPr>
          <w:ilvl w:val="0"/>
          <w:numId w:val="28"/>
        </w:numPr>
        <w:ind w:left="840" w:hanging="420"/>
      </w:pPr>
      <w:r>
        <w:t>E. Gately, Neural networks for financial forecasting (New York: Wiley, 1996)</w:t>
      </w:r>
    </w:p>
    <w:p w:rsidR="00F72AD5" w:rsidRDefault="00F72AD5" w:rsidP="001D4255">
      <w:pPr>
        <w:pStyle w:val="afd"/>
        <w:numPr>
          <w:ilvl w:val="0"/>
          <w:numId w:val="28"/>
        </w:numPr>
        <w:ind w:left="840" w:hanging="420"/>
      </w:pPr>
      <w:r>
        <w:t>A. Refenes, Neural networks in the capital markets (New York: Wiley, 1995)</w:t>
      </w:r>
    </w:p>
    <w:p w:rsidR="00F72AD5" w:rsidRDefault="00F72AD5" w:rsidP="001D4255">
      <w:pPr>
        <w:pStyle w:val="afd"/>
        <w:numPr>
          <w:ilvl w:val="0"/>
          <w:numId w:val="28"/>
        </w:numPr>
        <w:ind w:left="840" w:hanging="420"/>
      </w:pPr>
      <w:r>
        <w:t>W. Feller, The asymptotic distribution of the range of sums of independent mathematical statistics, 22, 1951, 427-432</w:t>
      </w:r>
    </w:p>
    <w:p w:rsidR="00F72AD5" w:rsidRDefault="00F72AD5" w:rsidP="001D4255">
      <w:pPr>
        <w:pStyle w:val="afd"/>
        <w:numPr>
          <w:ilvl w:val="0"/>
          <w:numId w:val="28"/>
        </w:numPr>
        <w:ind w:left="840" w:hanging="420"/>
      </w:pPr>
      <w:r>
        <w:t>A.A. Anis &amp; E.H. Lloyd, The expected value of the adjusted rescaled hurst summands, Biometrika, 63, 1976, 111-116</w:t>
      </w:r>
    </w:p>
    <w:p w:rsidR="00F72AD5" w:rsidRDefault="00F72AD5" w:rsidP="001D4255">
      <w:pPr>
        <w:pStyle w:val="afd"/>
        <w:numPr>
          <w:ilvl w:val="0"/>
          <w:numId w:val="28"/>
        </w:numPr>
        <w:ind w:left="840" w:hanging="420"/>
      </w:pPr>
      <w:r>
        <w:t>W. McCulloch and W. Pitts, A logical calculus of the ideas immanent in Mathematical Biophysics, 7, 1943,:115 - 133.</w:t>
      </w:r>
    </w:p>
    <w:p w:rsidR="00F72AD5" w:rsidRDefault="00F72AD5" w:rsidP="001D4255">
      <w:pPr>
        <w:pStyle w:val="afd"/>
        <w:numPr>
          <w:ilvl w:val="0"/>
          <w:numId w:val="28"/>
        </w:numPr>
        <w:ind w:left="840" w:hanging="420"/>
      </w:pPr>
      <w:r>
        <w:t>F. Rosenblatt, The Perceptron: a probabilistic model for Information storage and organization in the brain, Psychological Review, 65(6), 1958, 386-408.</w:t>
      </w:r>
    </w:p>
    <w:p w:rsidR="00F72AD5" w:rsidRDefault="00F72AD5" w:rsidP="001D4255">
      <w:pPr>
        <w:pStyle w:val="afd"/>
        <w:numPr>
          <w:ilvl w:val="0"/>
          <w:numId w:val="28"/>
        </w:numPr>
        <w:ind w:left="840" w:hanging="420"/>
      </w:pPr>
      <w:r>
        <w:t>F. Rosenblatt,, Principles of neurodynamics, (Washington D.C.: Spartan Press, 1961).</w:t>
      </w:r>
    </w:p>
    <w:p w:rsidR="00F72AD5" w:rsidRDefault="00F72AD5" w:rsidP="001D4255">
      <w:pPr>
        <w:pStyle w:val="afd"/>
        <w:numPr>
          <w:ilvl w:val="0"/>
          <w:numId w:val="28"/>
        </w:numPr>
        <w:ind w:left="840" w:hanging="420"/>
      </w:pPr>
      <w:r>
        <w:lastRenderedPageBreak/>
        <w:t>M. Minsky &amp; S. Papert, Perceptrons (Cambridge, MA: MIT Press, 1969) [19] D.E. Rumelhart, G.E. Hinton &amp; R.J. Williams, Learning internal representations by error propagation, in Parallel distributed processing,</w:t>
      </w:r>
    </w:p>
    <w:p w:rsidR="00F72AD5" w:rsidRDefault="00F72AD5" w:rsidP="001D4255">
      <w:pPr>
        <w:pStyle w:val="afd"/>
        <w:numPr>
          <w:ilvl w:val="0"/>
          <w:numId w:val="28"/>
        </w:numPr>
        <w:ind w:left="840" w:hanging="420"/>
      </w:pPr>
      <w:r>
        <w:t>1, (Cambridge, MA: MIT Press, 1986)</w:t>
      </w:r>
    </w:p>
    <w:p w:rsidR="00F72AD5" w:rsidRDefault="00F72AD5" w:rsidP="001D4255">
      <w:pPr>
        <w:pStyle w:val="afd"/>
        <w:numPr>
          <w:ilvl w:val="0"/>
          <w:numId w:val="28"/>
        </w:numPr>
        <w:ind w:left="840" w:hanging="420"/>
      </w:pPr>
      <w:r>
        <w:t>J. Yao, C.L. Tan &amp; H. Poh, Neural networks for technical analysis: a study on LKCI, International journal of theoretical and applied finance, 2(3), 1999, 221-241</w:t>
      </w:r>
    </w:p>
    <w:p w:rsidR="00F72AD5" w:rsidRDefault="00F72AD5" w:rsidP="001D4255">
      <w:pPr>
        <w:pStyle w:val="afd"/>
        <w:numPr>
          <w:ilvl w:val="0"/>
          <w:numId w:val="28"/>
        </w:numPr>
        <w:ind w:left="840" w:hanging="420"/>
      </w:pPr>
      <w:r>
        <w:t>T. Masters, Advanced algorithms for neural networks : a C++ sourcebook (New York: Wiley, 1995)</w:t>
      </w:r>
    </w:p>
    <w:p w:rsidR="00F72AD5" w:rsidRDefault="00F72AD5" w:rsidP="001D4255">
      <w:pPr>
        <w:pStyle w:val="afd"/>
        <w:numPr>
          <w:ilvl w:val="0"/>
          <w:numId w:val="28"/>
        </w:numPr>
        <w:ind w:left="840" w:hanging="420"/>
      </w:pPr>
      <w:r>
        <w:t>F. Takens, Dynamical system and turbulence, lecture notes in mathematics, 898(Warwick 1980), edited by A. Rand &amp; L.S. Young (Berlin: Springer, 1981)</w:t>
      </w:r>
    </w:p>
    <w:p w:rsidR="00F72AD5" w:rsidRDefault="00F72AD5" w:rsidP="001D4255">
      <w:pPr>
        <w:pStyle w:val="afd"/>
        <w:numPr>
          <w:ilvl w:val="0"/>
          <w:numId w:val="28"/>
        </w:numPr>
        <w:ind w:left="840" w:hanging="420"/>
      </w:pPr>
      <w:r>
        <w:t>A.S. Soofi &amp; L. Cao, Modelling and forecasting financial data: techniques of nonlinear dynamics(Norwell, Massachusetts: Kluwer academic publishers, 2002)</w:t>
      </w:r>
    </w:p>
    <w:p w:rsidR="00C65F7A" w:rsidRPr="00F72AD5" w:rsidRDefault="00F72AD5" w:rsidP="001D4255">
      <w:pPr>
        <w:pStyle w:val="afd"/>
        <w:numPr>
          <w:ilvl w:val="0"/>
          <w:numId w:val="28"/>
        </w:numPr>
        <w:ind w:left="840" w:hanging="420"/>
      </w:pPr>
      <w:r>
        <w:t>C. Merkwirth, U. Parlitz, I. Wedekind &amp; W. Lauterborn, TSTOOL user manual, http://www.physik3.gwdg.de/tstool/manual.pdf, 2002</w:t>
      </w:r>
    </w:p>
    <w:p w:rsidR="00C65F7A" w:rsidRDefault="00C65F7A" w:rsidP="00264A43">
      <w:pPr>
        <w:spacing w:line="400" w:lineRule="exact"/>
        <w:rPr>
          <w:sz w:val="24"/>
        </w:rPr>
      </w:pPr>
    </w:p>
    <w:p w:rsidR="00C65F7A" w:rsidRDefault="00C65F7A" w:rsidP="00264A43">
      <w:pPr>
        <w:spacing w:line="400" w:lineRule="exact"/>
        <w:rPr>
          <w:sz w:val="24"/>
        </w:rPr>
      </w:pPr>
    </w:p>
    <w:p w:rsidR="00C65F7A" w:rsidRDefault="00C65F7A" w:rsidP="00264A43">
      <w:pPr>
        <w:spacing w:line="400" w:lineRule="exact"/>
        <w:rPr>
          <w:sz w:val="24"/>
        </w:rPr>
      </w:pPr>
    </w:p>
    <w:p w:rsidR="00C65F7A" w:rsidRDefault="00C65F7A" w:rsidP="00264A43">
      <w:pPr>
        <w:spacing w:line="400" w:lineRule="exact"/>
        <w:rPr>
          <w:sz w:val="24"/>
        </w:rPr>
      </w:pPr>
    </w:p>
    <w:p w:rsidR="00C65F7A" w:rsidRPr="00E37678" w:rsidRDefault="00C65F7A" w:rsidP="00264A43">
      <w:pPr>
        <w:spacing w:line="400" w:lineRule="exact"/>
        <w:rPr>
          <w:sz w:val="24"/>
        </w:rPr>
        <w:sectPr w:rsidR="00C65F7A" w:rsidRPr="00E37678" w:rsidSect="003E7819">
          <w:headerReference w:type="default" r:id="rId55"/>
          <w:footerReference w:type="default" r:id="rId56"/>
          <w:endnotePr>
            <w:numFmt w:val="decimal"/>
          </w:endnotePr>
          <w:pgSz w:w="11906" w:h="16838" w:code="9"/>
          <w:pgMar w:top="1418" w:right="1418" w:bottom="1418" w:left="1701" w:header="851" w:footer="992" w:gutter="0"/>
          <w:pgNumType w:start="1"/>
          <w:cols w:space="720"/>
          <w:docGrid w:type="linesAndChars" w:linePitch="318"/>
        </w:sectPr>
      </w:pPr>
    </w:p>
    <w:bookmarkEnd w:id="139"/>
    <w:p w:rsidR="006A285F" w:rsidRDefault="006A285F" w:rsidP="00CA72C3">
      <w:pPr>
        <w:pageBreakBefore/>
        <w:widowControl/>
        <w:spacing w:line="400" w:lineRule="atLeast"/>
        <w:rPr>
          <w:rFonts w:ascii="黑体" w:eastAsia="黑体"/>
          <w:kern w:val="0"/>
          <w:sz w:val="32"/>
          <w:szCs w:val="32"/>
        </w:rPr>
      </w:pPr>
      <w:r>
        <w:rPr>
          <w:rFonts w:ascii="黑体" w:eastAsia="黑体" w:hint="eastAsia"/>
          <w:kern w:val="0"/>
          <w:sz w:val="32"/>
          <w:szCs w:val="32"/>
        </w:rPr>
        <w:lastRenderedPageBreak/>
        <w:t>附件一</w:t>
      </w:r>
    </w:p>
    <w:p w:rsidR="006A285F" w:rsidRDefault="006A285F" w:rsidP="006A285F">
      <w:pPr>
        <w:widowControl/>
        <w:spacing w:line="360" w:lineRule="auto"/>
        <w:jc w:val="center"/>
        <w:rPr>
          <w:rFonts w:ascii="宋体" w:hAnsi="宋体"/>
          <w:kern w:val="0"/>
          <w:szCs w:val="21"/>
        </w:rPr>
      </w:pPr>
      <w:r>
        <w:rPr>
          <w:rFonts w:ascii="黑体" w:eastAsia="黑体" w:hint="eastAsia"/>
          <w:b/>
          <w:bCs/>
          <w:spacing w:val="60"/>
          <w:kern w:val="0"/>
          <w:sz w:val="36"/>
          <w:szCs w:val="36"/>
        </w:rPr>
        <w:t>中国民航大学</w:t>
      </w:r>
    </w:p>
    <w:p w:rsidR="006A285F" w:rsidRDefault="006A285F" w:rsidP="006A285F">
      <w:pPr>
        <w:widowControl/>
        <w:spacing w:line="960" w:lineRule="auto"/>
        <w:ind w:right="13"/>
        <w:jc w:val="center"/>
        <w:rPr>
          <w:rFonts w:ascii="黑体" w:eastAsia="黑体"/>
          <w:b/>
          <w:bCs/>
          <w:kern w:val="0"/>
          <w:sz w:val="44"/>
          <w:szCs w:val="44"/>
        </w:rPr>
      </w:pPr>
      <w:r>
        <w:rPr>
          <w:rFonts w:ascii="黑体" w:eastAsia="黑体" w:hint="eastAsia"/>
          <w:b/>
          <w:bCs/>
          <w:kern w:val="0"/>
          <w:sz w:val="44"/>
          <w:szCs w:val="44"/>
        </w:rPr>
        <w:t>毕 业 设 计（论 文）任 务 书</w:t>
      </w:r>
    </w:p>
    <w:p w:rsidR="006A285F" w:rsidRDefault="006A285F" w:rsidP="006A285F">
      <w:pPr>
        <w:widowControl/>
        <w:spacing w:line="960" w:lineRule="auto"/>
        <w:ind w:right="1726" w:firstLine="1626"/>
        <w:jc w:val="distribute"/>
        <w:rPr>
          <w:rFonts w:ascii="黑体" w:eastAsia="黑体"/>
          <w:b/>
          <w:bCs/>
          <w:kern w:val="0"/>
          <w:sz w:val="44"/>
          <w:szCs w:val="44"/>
        </w:rPr>
      </w:pPr>
    </w:p>
    <w:p w:rsidR="00A60E7C" w:rsidRDefault="00A60E7C" w:rsidP="006A285F">
      <w:pPr>
        <w:widowControl/>
        <w:spacing w:line="360" w:lineRule="auto"/>
        <w:jc w:val="center"/>
        <w:rPr>
          <w:kern w:val="0"/>
          <w:sz w:val="30"/>
          <w:szCs w:val="30"/>
        </w:rPr>
      </w:pPr>
      <w:r w:rsidRPr="00A60E7C">
        <w:rPr>
          <w:rFonts w:hint="eastAsia"/>
          <w:kern w:val="0"/>
          <w:sz w:val="30"/>
          <w:szCs w:val="30"/>
          <w:u w:val="single"/>
        </w:rPr>
        <w:t>中欧航空工程师</w:t>
      </w:r>
      <w:r w:rsidRPr="00A60E7C">
        <w:rPr>
          <w:rFonts w:hint="eastAsia"/>
          <w:kern w:val="0"/>
          <w:sz w:val="30"/>
          <w:szCs w:val="30"/>
        </w:rPr>
        <w:t xml:space="preserve"> </w:t>
      </w:r>
      <w:r w:rsidRPr="00A60E7C">
        <w:rPr>
          <w:rFonts w:hint="eastAsia"/>
          <w:kern w:val="0"/>
          <w:sz w:val="30"/>
          <w:szCs w:val="30"/>
        </w:rPr>
        <w:t>学院</w:t>
      </w:r>
      <w:r w:rsidRPr="00A60E7C">
        <w:rPr>
          <w:rFonts w:hint="eastAsia"/>
          <w:kern w:val="0"/>
          <w:sz w:val="30"/>
          <w:szCs w:val="30"/>
        </w:rPr>
        <w:t xml:space="preserve"> </w:t>
      </w:r>
      <w:r w:rsidRPr="00A60E7C">
        <w:rPr>
          <w:rFonts w:hint="eastAsia"/>
          <w:kern w:val="0"/>
          <w:sz w:val="30"/>
          <w:szCs w:val="30"/>
          <w:u w:val="single"/>
        </w:rPr>
        <w:t>飞行器动力工程</w:t>
      </w:r>
      <w:r w:rsidRPr="00A60E7C">
        <w:rPr>
          <w:rFonts w:hint="eastAsia"/>
          <w:kern w:val="0"/>
          <w:sz w:val="30"/>
          <w:szCs w:val="30"/>
        </w:rPr>
        <w:t xml:space="preserve"> </w:t>
      </w:r>
      <w:r w:rsidRPr="00A60E7C">
        <w:rPr>
          <w:rFonts w:hint="eastAsia"/>
          <w:kern w:val="0"/>
          <w:sz w:val="30"/>
          <w:szCs w:val="30"/>
        </w:rPr>
        <w:t>专业</w:t>
      </w:r>
      <w:r w:rsidRPr="00A60E7C">
        <w:rPr>
          <w:rFonts w:hint="eastAsia"/>
          <w:kern w:val="0"/>
          <w:sz w:val="30"/>
          <w:szCs w:val="30"/>
        </w:rPr>
        <w:t xml:space="preserve"> </w:t>
      </w:r>
      <w:r w:rsidRPr="00A60E7C">
        <w:rPr>
          <w:rFonts w:hint="eastAsia"/>
          <w:kern w:val="0"/>
          <w:sz w:val="30"/>
          <w:szCs w:val="30"/>
        </w:rPr>
        <w:t>学号</w:t>
      </w:r>
      <w:r w:rsidRPr="00A60E7C">
        <w:rPr>
          <w:rFonts w:hint="eastAsia"/>
          <w:kern w:val="0"/>
          <w:sz w:val="30"/>
          <w:szCs w:val="30"/>
        </w:rPr>
        <w:t xml:space="preserve">: </w:t>
      </w:r>
      <w:r w:rsidRPr="00A60E7C">
        <w:rPr>
          <w:rFonts w:hint="eastAsia"/>
          <w:kern w:val="0"/>
          <w:sz w:val="30"/>
          <w:szCs w:val="30"/>
          <w:u w:val="single"/>
        </w:rPr>
        <w:t>121143325</w:t>
      </w:r>
      <w:r w:rsidRPr="00A60E7C">
        <w:rPr>
          <w:rFonts w:hint="eastAsia"/>
          <w:kern w:val="0"/>
          <w:sz w:val="30"/>
          <w:szCs w:val="30"/>
        </w:rPr>
        <w:t xml:space="preserve"> </w:t>
      </w:r>
    </w:p>
    <w:p w:rsidR="00A60E7C" w:rsidRDefault="00A60E7C" w:rsidP="006A285F">
      <w:pPr>
        <w:widowControl/>
        <w:spacing w:line="360" w:lineRule="auto"/>
        <w:jc w:val="center"/>
        <w:rPr>
          <w:kern w:val="0"/>
          <w:sz w:val="30"/>
          <w:szCs w:val="30"/>
        </w:rPr>
      </w:pPr>
      <w:r w:rsidRPr="00A60E7C">
        <w:rPr>
          <w:rFonts w:hint="eastAsia"/>
          <w:kern w:val="0"/>
          <w:sz w:val="30"/>
          <w:szCs w:val="30"/>
        </w:rPr>
        <w:t>课</w:t>
      </w:r>
      <w:r w:rsidRPr="00A60E7C">
        <w:rPr>
          <w:rFonts w:hint="eastAsia"/>
          <w:kern w:val="0"/>
          <w:sz w:val="30"/>
          <w:szCs w:val="30"/>
        </w:rPr>
        <w:t xml:space="preserve"> </w:t>
      </w:r>
      <w:r w:rsidRPr="00A60E7C">
        <w:rPr>
          <w:rFonts w:hint="eastAsia"/>
          <w:kern w:val="0"/>
          <w:sz w:val="30"/>
          <w:szCs w:val="30"/>
        </w:rPr>
        <w:t>题：</w:t>
      </w:r>
      <w:r w:rsidRPr="00A60E7C">
        <w:rPr>
          <w:rFonts w:hint="eastAsia"/>
          <w:kern w:val="0"/>
          <w:sz w:val="30"/>
          <w:szCs w:val="30"/>
          <w:u w:val="single"/>
        </w:rPr>
        <w:t>基于深度残差网络的国际金价预测研究</w:t>
      </w:r>
      <w:r w:rsidRPr="00A60E7C">
        <w:rPr>
          <w:rFonts w:hint="eastAsia"/>
          <w:kern w:val="0"/>
          <w:sz w:val="30"/>
          <w:szCs w:val="30"/>
        </w:rPr>
        <w:t xml:space="preserve"> </w:t>
      </w:r>
    </w:p>
    <w:p w:rsidR="006A285F" w:rsidRDefault="00A60E7C" w:rsidP="006A285F">
      <w:pPr>
        <w:widowControl/>
        <w:spacing w:line="360" w:lineRule="auto"/>
        <w:jc w:val="center"/>
        <w:rPr>
          <w:rFonts w:ascii="宋体" w:hAnsi="宋体"/>
          <w:kern w:val="0"/>
          <w:szCs w:val="21"/>
        </w:rPr>
      </w:pPr>
      <w:r w:rsidRPr="00A60E7C">
        <w:rPr>
          <w:rFonts w:hint="eastAsia"/>
          <w:kern w:val="0"/>
          <w:sz w:val="30"/>
          <w:szCs w:val="30"/>
        </w:rPr>
        <w:t>完成期限：自</w:t>
      </w:r>
      <w:r w:rsidRPr="00A60E7C">
        <w:rPr>
          <w:rFonts w:hint="eastAsia"/>
          <w:kern w:val="0"/>
          <w:sz w:val="30"/>
          <w:szCs w:val="30"/>
        </w:rPr>
        <w:t xml:space="preserve"> 2016 </w:t>
      </w:r>
      <w:r w:rsidRPr="00A60E7C">
        <w:rPr>
          <w:rFonts w:hint="eastAsia"/>
          <w:kern w:val="0"/>
          <w:sz w:val="30"/>
          <w:szCs w:val="30"/>
        </w:rPr>
        <w:t>年</w:t>
      </w:r>
      <w:r w:rsidRPr="00A60E7C">
        <w:rPr>
          <w:rFonts w:hint="eastAsia"/>
          <w:kern w:val="0"/>
          <w:sz w:val="30"/>
          <w:szCs w:val="30"/>
        </w:rPr>
        <w:t xml:space="preserve"> 1 </w:t>
      </w:r>
      <w:r w:rsidRPr="00A60E7C">
        <w:rPr>
          <w:rFonts w:hint="eastAsia"/>
          <w:kern w:val="0"/>
          <w:sz w:val="30"/>
          <w:szCs w:val="30"/>
        </w:rPr>
        <w:t>月</w:t>
      </w:r>
      <w:r w:rsidRPr="00A60E7C">
        <w:rPr>
          <w:rFonts w:hint="eastAsia"/>
          <w:kern w:val="0"/>
          <w:sz w:val="30"/>
          <w:szCs w:val="30"/>
        </w:rPr>
        <w:t xml:space="preserve"> 11 </w:t>
      </w:r>
      <w:r w:rsidRPr="00A60E7C">
        <w:rPr>
          <w:rFonts w:hint="eastAsia"/>
          <w:kern w:val="0"/>
          <w:sz w:val="30"/>
          <w:szCs w:val="30"/>
        </w:rPr>
        <w:t>日至</w:t>
      </w:r>
      <w:r w:rsidRPr="00A60E7C">
        <w:rPr>
          <w:rFonts w:hint="eastAsia"/>
          <w:kern w:val="0"/>
          <w:sz w:val="30"/>
          <w:szCs w:val="30"/>
        </w:rPr>
        <w:t xml:space="preserve"> 2016 </w:t>
      </w:r>
      <w:r w:rsidRPr="00A60E7C">
        <w:rPr>
          <w:rFonts w:hint="eastAsia"/>
          <w:kern w:val="0"/>
          <w:sz w:val="30"/>
          <w:szCs w:val="30"/>
        </w:rPr>
        <w:t>年</w:t>
      </w:r>
      <w:r w:rsidRPr="00A60E7C">
        <w:rPr>
          <w:rFonts w:hint="eastAsia"/>
          <w:kern w:val="0"/>
          <w:sz w:val="30"/>
          <w:szCs w:val="30"/>
        </w:rPr>
        <w:t xml:space="preserve"> 5 </w:t>
      </w:r>
      <w:r w:rsidRPr="00A60E7C">
        <w:rPr>
          <w:rFonts w:hint="eastAsia"/>
          <w:kern w:val="0"/>
          <w:sz w:val="30"/>
          <w:szCs w:val="30"/>
        </w:rPr>
        <w:t>月</w:t>
      </w:r>
      <w:r w:rsidRPr="00A60E7C">
        <w:rPr>
          <w:rFonts w:hint="eastAsia"/>
          <w:kern w:val="0"/>
          <w:sz w:val="30"/>
          <w:szCs w:val="30"/>
        </w:rPr>
        <w:t xml:space="preserve"> 25 </w:t>
      </w:r>
      <w:r w:rsidRPr="00A60E7C">
        <w:rPr>
          <w:rFonts w:hint="eastAsia"/>
          <w:kern w:val="0"/>
          <w:sz w:val="30"/>
          <w:szCs w:val="30"/>
        </w:rPr>
        <w:t>日</w:t>
      </w:r>
    </w:p>
    <w:p w:rsidR="006A285F" w:rsidRDefault="006A285F" w:rsidP="006A285F">
      <w:pPr>
        <w:widowControl/>
        <w:spacing w:line="360" w:lineRule="auto"/>
        <w:jc w:val="center"/>
        <w:rPr>
          <w:rFonts w:ascii="宋体" w:hAnsi="宋体"/>
          <w:kern w:val="0"/>
          <w:szCs w:val="21"/>
        </w:rPr>
      </w:pPr>
    </w:p>
    <w:p w:rsidR="006A285F" w:rsidRDefault="006A285F" w:rsidP="006A285F">
      <w:pPr>
        <w:widowControl/>
        <w:spacing w:line="360" w:lineRule="auto"/>
        <w:jc w:val="center"/>
        <w:rPr>
          <w:rFonts w:ascii="宋体" w:hAnsi="宋体"/>
          <w:kern w:val="0"/>
          <w:szCs w:val="21"/>
        </w:rPr>
      </w:pPr>
    </w:p>
    <w:p w:rsidR="006A285F" w:rsidRDefault="006A285F" w:rsidP="00804AF3">
      <w:pPr>
        <w:widowControl/>
        <w:spacing w:line="480" w:lineRule="auto"/>
        <w:ind w:firstLine="2205"/>
        <w:jc w:val="left"/>
        <w:rPr>
          <w:rFonts w:ascii="宋体" w:hAnsi="宋体"/>
          <w:kern w:val="0"/>
          <w:sz w:val="30"/>
          <w:szCs w:val="30"/>
          <w:u w:val="single"/>
        </w:rPr>
      </w:pPr>
      <w:r>
        <w:rPr>
          <w:rFonts w:ascii="宋体" w:hAnsi="宋体" w:hint="eastAsia"/>
          <w:kern w:val="0"/>
          <w:sz w:val="30"/>
          <w:szCs w:val="30"/>
        </w:rPr>
        <w:t>学生姓名：</w:t>
      </w:r>
      <w:r w:rsidR="00CA72C3" w:rsidRP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A60E7C">
        <w:rPr>
          <w:rFonts w:ascii="宋体" w:hAnsi="宋体" w:hint="eastAsia"/>
          <w:kern w:val="0"/>
          <w:sz w:val="30"/>
          <w:szCs w:val="30"/>
          <w:u w:val="single"/>
        </w:rPr>
        <w:t>汤</w:t>
      </w:r>
      <w:r w:rsid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A60E7C">
        <w:rPr>
          <w:rFonts w:ascii="宋体" w:hAnsi="宋体" w:hint="eastAsia"/>
          <w:kern w:val="0"/>
          <w:sz w:val="30"/>
          <w:szCs w:val="30"/>
          <w:u w:val="single"/>
        </w:rPr>
        <w:t>吉</w:t>
      </w:r>
      <w:r w:rsidR="00CA72C3">
        <w:rPr>
          <w:rFonts w:ascii="宋体" w:hAnsi="宋体" w:hint="eastAsia"/>
          <w:kern w:val="0"/>
          <w:sz w:val="30"/>
          <w:szCs w:val="30"/>
          <w:u w:val="single"/>
        </w:rPr>
        <w:t xml:space="preserve"> </w:t>
      </w:r>
      <w:r>
        <w:rPr>
          <w:rFonts w:ascii="宋体" w:hAnsi="宋体" w:hint="eastAsia"/>
          <w:kern w:val="0"/>
          <w:sz w:val="30"/>
          <w:szCs w:val="30"/>
          <w:u w:val="single"/>
        </w:rPr>
        <w:t xml:space="preserve"> </w:t>
      </w:r>
      <w:r w:rsidR="002559E5">
        <w:rPr>
          <w:rFonts w:ascii="宋体" w:hAnsi="宋体" w:hint="eastAsia"/>
          <w:kern w:val="0"/>
          <w:sz w:val="30"/>
          <w:szCs w:val="30"/>
          <w:u w:val="single"/>
        </w:rPr>
        <w:t xml:space="preserve"> </w:t>
      </w:r>
      <w:r w:rsidR="00CA72C3">
        <w:rPr>
          <w:rFonts w:ascii="宋体" w:hAnsi="宋体" w:hint="eastAsia"/>
          <w:kern w:val="0"/>
          <w:sz w:val="30"/>
          <w:szCs w:val="30"/>
          <w:u w:val="single"/>
        </w:rPr>
        <w:t xml:space="preserve">   </w:t>
      </w:r>
    </w:p>
    <w:p w:rsidR="006A285F" w:rsidRDefault="006A285F" w:rsidP="00804AF3">
      <w:pPr>
        <w:widowControl/>
        <w:spacing w:line="480" w:lineRule="auto"/>
        <w:ind w:firstLine="2205"/>
        <w:jc w:val="left"/>
        <w:rPr>
          <w:rFonts w:ascii="宋体" w:hAnsi="宋体"/>
          <w:kern w:val="0"/>
          <w:sz w:val="30"/>
          <w:szCs w:val="30"/>
          <w:u w:val="single"/>
        </w:rPr>
      </w:pPr>
      <w:r>
        <w:rPr>
          <w:kern w:val="0"/>
          <w:sz w:val="30"/>
          <w:szCs w:val="30"/>
        </w:rPr>
        <w:t>学</w:t>
      </w:r>
      <w:r>
        <w:rPr>
          <w:rFonts w:ascii="宋体" w:hAnsi="宋体" w:hint="eastAsia"/>
          <w:kern w:val="0"/>
          <w:sz w:val="30"/>
          <w:szCs w:val="30"/>
        </w:rPr>
        <w:t xml:space="preserve">    </w:t>
      </w:r>
      <w:r>
        <w:rPr>
          <w:kern w:val="0"/>
          <w:sz w:val="30"/>
          <w:szCs w:val="30"/>
        </w:rPr>
        <w:t>号</w:t>
      </w:r>
      <w:r>
        <w:rPr>
          <w:rFonts w:ascii="宋体" w:hAnsi="宋体" w:hint="eastAsia"/>
          <w:kern w:val="0"/>
          <w:sz w:val="30"/>
          <w:szCs w:val="30"/>
        </w:rPr>
        <w:t>：</w:t>
      </w:r>
      <w:r w:rsidR="00CA72C3" w:rsidRP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A60E7C">
        <w:rPr>
          <w:kern w:val="0"/>
          <w:sz w:val="30"/>
          <w:szCs w:val="30"/>
          <w:u w:val="single"/>
        </w:rPr>
        <w:t>121143325</w:t>
      </w:r>
      <w:r w:rsid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2559E5">
        <w:rPr>
          <w:rFonts w:ascii="宋体" w:hAnsi="宋体" w:hint="eastAsia"/>
          <w:kern w:val="0"/>
          <w:sz w:val="30"/>
          <w:szCs w:val="30"/>
          <w:u w:val="single"/>
        </w:rPr>
        <w:t xml:space="preserve"> </w:t>
      </w:r>
      <w:r w:rsidR="00CA72C3">
        <w:rPr>
          <w:rFonts w:ascii="宋体" w:hAnsi="宋体" w:hint="eastAsia"/>
          <w:kern w:val="0"/>
          <w:sz w:val="30"/>
          <w:szCs w:val="30"/>
          <w:u w:val="single"/>
        </w:rPr>
        <w:t xml:space="preserve"> </w:t>
      </w:r>
      <w:r>
        <w:rPr>
          <w:rFonts w:ascii="宋体" w:hAnsi="宋体" w:hint="eastAsia"/>
          <w:kern w:val="0"/>
          <w:sz w:val="30"/>
          <w:szCs w:val="30"/>
          <w:u w:val="single"/>
        </w:rPr>
        <w:t xml:space="preserve"> </w:t>
      </w:r>
    </w:p>
    <w:p w:rsidR="006A285F" w:rsidRDefault="006A285F" w:rsidP="00804AF3">
      <w:pPr>
        <w:widowControl/>
        <w:spacing w:line="480" w:lineRule="auto"/>
        <w:ind w:firstLine="2205"/>
        <w:jc w:val="left"/>
        <w:rPr>
          <w:rFonts w:ascii="宋体" w:hAnsi="宋体"/>
          <w:kern w:val="0"/>
          <w:sz w:val="30"/>
          <w:szCs w:val="30"/>
          <w:u w:val="single"/>
        </w:rPr>
      </w:pPr>
      <w:r>
        <w:rPr>
          <w:kern w:val="0"/>
          <w:sz w:val="30"/>
          <w:szCs w:val="30"/>
        </w:rPr>
        <w:t>学</w:t>
      </w:r>
      <w:r>
        <w:rPr>
          <w:rFonts w:ascii="宋体" w:hAnsi="宋体" w:hint="eastAsia"/>
          <w:kern w:val="0"/>
          <w:sz w:val="30"/>
          <w:szCs w:val="30"/>
        </w:rPr>
        <w:t xml:space="preserve">    </w:t>
      </w:r>
      <w:r>
        <w:rPr>
          <w:kern w:val="0"/>
          <w:sz w:val="30"/>
          <w:szCs w:val="30"/>
        </w:rPr>
        <w:t>院</w:t>
      </w:r>
      <w:r>
        <w:rPr>
          <w:rFonts w:ascii="宋体" w:hAnsi="宋体" w:hint="eastAsia"/>
          <w:kern w:val="0"/>
          <w:sz w:val="30"/>
          <w:szCs w:val="30"/>
        </w:rPr>
        <w:t>：</w:t>
      </w:r>
      <w:r w:rsidR="00A60E7C">
        <w:rPr>
          <w:rFonts w:hint="eastAsia"/>
          <w:kern w:val="0"/>
          <w:sz w:val="30"/>
          <w:szCs w:val="30"/>
          <w:u w:val="single"/>
        </w:rPr>
        <w:t>中欧航空工程师学院</w:t>
      </w:r>
    </w:p>
    <w:p w:rsidR="006A285F" w:rsidRDefault="006A285F" w:rsidP="00804AF3">
      <w:pPr>
        <w:widowControl/>
        <w:spacing w:line="480" w:lineRule="auto"/>
        <w:ind w:firstLine="2205"/>
        <w:jc w:val="left"/>
        <w:rPr>
          <w:kern w:val="0"/>
          <w:sz w:val="30"/>
          <w:szCs w:val="30"/>
        </w:rPr>
      </w:pPr>
      <w:r>
        <w:rPr>
          <w:kern w:val="0"/>
          <w:sz w:val="30"/>
          <w:szCs w:val="30"/>
        </w:rPr>
        <w:t>专</w:t>
      </w:r>
      <w:r>
        <w:rPr>
          <w:rFonts w:ascii="宋体" w:hAnsi="宋体" w:hint="eastAsia"/>
          <w:kern w:val="0"/>
          <w:sz w:val="30"/>
          <w:szCs w:val="30"/>
        </w:rPr>
        <w:t xml:space="preserve">    </w:t>
      </w:r>
      <w:r>
        <w:rPr>
          <w:kern w:val="0"/>
          <w:sz w:val="30"/>
          <w:szCs w:val="30"/>
        </w:rPr>
        <w:t>业</w:t>
      </w:r>
      <w:r>
        <w:rPr>
          <w:rFonts w:ascii="宋体" w:hAnsi="宋体" w:hint="eastAsia"/>
          <w:kern w:val="0"/>
          <w:sz w:val="30"/>
          <w:szCs w:val="30"/>
        </w:rPr>
        <w:t>：</w:t>
      </w:r>
      <w:r w:rsidR="00CA72C3" w:rsidRP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CA72C3">
        <w:rPr>
          <w:rFonts w:hint="eastAsia"/>
          <w:kern w:val="0"/>
          <w:sz w:val="30"/>
          <w:szCs w:val="30"/>
          <w:u w:val="single"/>
        </w:rPr>
        <w:t>飞行器动力工程</w:t>
      </w:r>
      <w:r w:rsidR="002559E5">
        <w:rPr>
          <w:rFonts w:hint="eastAsia"/>
          <w:kern w:val="0"/>
          <w:sz w:val="30"/>
          <w:szCs w:val="30"/>
          <w:u w:val="single"/>
        </w:rPr>
        <w:t xml:space="preserve"> </w:t>
      </w:r>
      <w:r w:rsidR="00CA72C3">
        <w:rPr>
          <w:rFonts w:ascii="宋体" w:hAnsi="宋体" w:hint="eastAsia"/>
          <w:kern w:val="0"/>
          <w:sz w:val="30"/>
          <w:szCs w:val="30"/>
          <w:u w:val="single"/>
        </w:rPr>
        <w:t xml:space="preserve"> </w:t>
      </w:r>
    </w:p>
    <w:p w:rsidR="006A285F" w:rsidRDefault="006A285F" w:rsidP="00804AF3">
      <w:pPr>
        <w:widowControl/>
        <w:spacing w:line="480" w:lineRule="auto"/>
        <w:ind w:firstLine="2205"/>
        <w:jc w:val="left"/>
        <w:rPr>
          <w:rFonts w:ascii="宋体" w:hAnsi="宋体"/>
          <w:kern w:val="0"/>
          <w:sz w:val="30"/>
          <w:szCs w:val="30"/>
        </w:rPr>
      </w:pPr>
      <w:r>
        <w:rPr>
          <w:rFonts w:ascii="宋体" w:hAnsi="宋体" w:hint="eastAsia"/>
          <w:kern w:val="0"/>
          <w:sz w:val="30"/>
          <w:szCs w:val="30"/>
        </w:rPr>
        <w:t>指导教师：</w:t>
      </w:r>
      <w:r w:rsidR="00CA72C3">
        <w:rPr>
          <w:rFonts w:ascii="宋体" w:hAnsi="宋体"/>
          <w:kern w:val="0"/>
          <w:sz w:val="30"/>
          <w:szCs w:val="30"/>
          <w:u w:val="single"/>
        </w:rPr>
        <w:t xml:space="preserve">    </w:t>
      </w:r>
      <w:r w:rsidR="00CA72C3">
        <w:rPr>
          <w:rFonts w:ascii="宋体" w:hAnsi="宋体" w:hint="eastAsia"/>
          <w:kern w:val="0"/>
          <w:sz w:val="30"/>
          <w:szCs w:val="30"/>
          <w:u w:val="single"/>
        </w:rPr>
        <w:t xml:space="preserve">张  </w:t>
      </w:r>
      <w:r w:rsidR="00CA72C3" w:rsidRPr="00CA72C3">
        <w:rPr>
          <w:rFonts w:ascii="宋体" w:hAnsi="宋体" w:hint="eastAsia"/>
          <w:kern w:val="0"/>
          <w:sz w:val="30"/>
          <w:szCs w:val="30"/>
          <w:u w:val="single"/>
        </w:rPr>
        <w:t>鸿</w:t>
      </w:r>
      <w:r w:rsidR="00CA72C3">
        <w:rPr>
          <w:rFonts w:ascii="宋体" w:hAnsi="宋体" w:hint="eastAsia"/>
          <w:kern w:val="0"/>
          <w:sz w:val="30"/>
          <w:szCs w:val="30"/>
          <w:u w:val="single"/>
        </w:rPr>
        <w:t xml:space="preserve"> </w:t>
      </w:r>
      <w:r w:rsidR="00CA72C3">
        <w:rPr>
          <w:rFonts w:ascii="宋体" w:hAnsi="宋体"/>
          <w:kern w:val="0"/>
          <w:sz w:val="30"/>
          <w:szCs w:val="30"/>
          <w:u w:val="single"/>
        </w:rPr>
        <w:t xml:space="preserve"> </w:t>
      </w:r>
      <w:r w:rsidR="00CA72C3">
        <w:rPr>
          <w:rFonts w:ascii="宋体" w:hAnsi="宋体" w:hint="eastAsia"/>
          <w:kern w:val="0"/>
          <w:sz w:val="30"/>
          <w:szCs w:val="30"/>
          <w:u w:val="single"/>
        </w:rPr>
        <w:t>燕</w:t>
      </w:r>
      <w:r>
        <w:rPr>
          <w:rFonts w:ascii="宋体" w:hAnsi="宋体" w:hint="eastAsia"/>
          <w:kern w:val="0"/>
          <w:sz w:val="30"/>
          <w:szCs w:val="30"/>
          <w:u w:val="single"/>
        </w:rPr>
        <w:tab/>
        <w:t xml:space="preserve">   </w:t>
      </w:r>
      <w:r w:rsidR="00CA72C3">
        <w:rPr>
          <w:rFonts w:ascii="宋体" w:hAnsi="宋体" w:hint="eastAsia"/>
          <w:kern w:val="0"/>
          <w:sz w:val="30"/>
          <w:szCs w:val="30"/>
          <w:u w:val="single"/>
        </w:rPr>
        <w:t xml:space="preserve"> </w:t>
      </w:r>
    </w:p>
    <w:p w:rsidR="006A285F" w:rsidRDefault="006A285F" w:rsidP="00804AF3">
      <w:pPr>
        <w:widowControl/>
        <w:spacing w:line="480" w:lineRule="auto"/>
        <w:ind w:firstLine="2205"/>
        <w:jc w:val="left"/>
        <w:rPr>
          <w:rFonts w:ascii="宋体" w:hAnsi="宋体"/>
          <w:kern w:val="0"/>
          <w:sz w:val="30"/>
          <w:szCs w:val="30"/>
          <w:u w:val="single"/>
        </w:rPr>
      </w:pPr>
      <w:r>
        <w:rPr>
          <w:rFonts w:ascii="宋体" w:hAnsi="宋体" w:hint="eastAsia"/>
          <w:kern w:val="0"/>
          <w:sz w:val="30"/>
          <w:szCs w:val="30"/>
        </w:rPr>
        <w:t>主管院长：</w:t>
      </w:r>
      <w:r w:rsidR="00CA72C3">
        <w:rPr>
          <w:rFonts w:ascii="宋体" w:hAnsi="宋体" w:hint="eastAsia"/>
          <w:kern w:val="0"/>
          <w:sz w:val="30"/>
          <w:szCs w:val="30"/>
          <w:u w:val="single"/>
        </w:rPr>
        <w:t xml:space="preserve">     </w:t>
      </w:r>
      <w:r>
        <w:rPr>
          <w:rFonts w:ascii="宋体" w:hAnsi="宋体" w:hint="eastAsia"/>
          <w:kern w:val="0"/>
          <w:sz w:val="30"/>
          <w:szCs w:val="30"/>
          <w:u w:val="single"/>
        </w:rPr>
        <w:t>（签章）</w:t>
      </w:r>
      <w:r w:rsidR="00CA72C3">
        <w:rPr>
          <w:rFonts w:ascii="宋体" w:hAnsi="宋体" w:hint="eastAsia"/>
          <w:kern w:val="0"/>
          <w:sz w:val="30"/>
          <w:szCs w:val="30"/>
          <w:u w:val="single"/>
        </w:rPr>
        <w:t xml:space="preserve">    </w:t>
      </w:r>
      <w:r>
        <w:rPr>
          <w:rFonts w:ascii="宋体" w:hAnsi="宋体" w:hint="eastAsia"/>
          <w:kern w:val="0"/>
          <w:sz w:val="30"/>
          <w:szCs w:val="30"/>
          <w:u w:val="single"/>
        </w:rPr>
        <w:t xml:space="preserve"> </w:t>
      </w:r>
    </w:p>
    <w:p w:rsidR="006A285F" w:rsidRDefault="006A285F" w:rsidP="00804AF3">
      <w:pPr>
        <w:widowControl/>
        <w:spacing w:line="480" w:lineRule="auto"/>
        <w:ind w:firstLine="2205"/>
        <w:rPr>
          <w:rFonts w:ascii="宋体" w:hAnsi="宋体"/>
          <w:b/>
          <w:bCs/>
          <w:kern w:val="0"/>
          <w:sz w:val="30"/>
          <w:szCs w:val="30"/>
        </w:rPr>
      </w:pPr>
      <w:r>
        <w:rPr>
          <w:rFonts w:ascii="宋体" w:hAnsi="宋体" w:hint="eastAsia"/>
          <w:kern w:val="0"/>
          <w:sz w:val="30"/>
          <w:szCs w:val="30"/>
        </w:rPr>
        <w:t>批准日期：</w:t>
      </w:r>
      <w:r>
        <w:rPr>
          <w:rFonts w:ascii="宋体" w:hAnsi="宋体" w:hint="eastAsia"/>
          <w:kern w:val="0"/>
          <w:sz w:val="30"/>
          <w:szCs w:val="30"/>
          <w:u w:val="single"/>
        </w:rPr>
        <w:t xml:space="preserve"> 201</w:t>
      </w:r>
      <w:r w:rsidR="000D70AE">
        <w:rPr>
          <w:rFonts w:ascii="宋体" w:hAnsi="宋体"/>
          <w:kern w:val="0"/>
          <w:sz w:val="30"/>
          <w:szCs w:val="30"/>
          <w:u w:val="single"/>
        </w:rPr>
        <w:t>5</w:t>
      </w:r>
      <w:r>
        <w:rPr>
          <w:rFonts w:ascii="宋体" w:hAnsi="宋体" w:hint="eastAsia"/>
          <w:kern w:val="0"/>
          <w:sz w:val="30"/>
          <w:szCs w:val="30"/>
          <w:u w:val="single"/>
        </w:rPr>
        <w:t xml:space="preserve">年 </w:t>
      </w:r>
      <w:r w:rsidR="000D70AE">
        <w:rPr>
          <w:rFonts w:ascii="宋体" w:hAnsi="宋体"/>
          <w:kern w:val="0"/>
          <w:sz w:val="30"/>
          <w:szCs w:val="30"/>
          <w:u w:val="single"/>
        </w:rPr>
        <w:t>11</w:t>
      </w:r>
      <w:r>
        <w:rPr>
          <w:rFonts w:ascii="宋体" w:hAnsi="宋体" w:hint="eastAsia"/>
          <w:kern w:val="0"/>
          <w:sz w:val="30"/>
          <w:szCs w:val="30"/>
          <w:u w:val="single"/>
        </w:rPr>
        <w:t>月</w:t>
      </w:r>
      <w:r w:rsidR="000D70AE">
        <w:rPr>
          <w:rFonts w:ascii="宋体" w:hAnsi="宋体"/>
          <w:kern w:val="0"/>
          <w:sz w:val="30"/>
          <w:szCs w:val="30"/>
          <w:u w:val="single"/>
        </w:rPr>
        <w:t>30</w:t>
      </w:r>
      <w:r>
        <w:rPr>
          <w:rFonts w:ascii="宋体" w:hAnsi="宋体" w:hint="eastAsia"/>
          <w:kern w:val="0"/>
          <w:sz w:val="30"/>
          <w:szCs w:val="30"/>
          <w:u w:val="single"/>
        </w:rPr>
        <w:t xml:space="preserve"> 日</w:t>
      </w:r>
    </w:p>
    <w:p w:rsidR="006A285F" w:rsidRDefault="006A285F" w:rsidP="006A285F">
      <w:pPr>
        <w:widowControl/>
        <w:spacing w:line="240" w:lineRule="atLeast"/>
        <w:jc w:val="center"/>
        <w:rPr>
          <w:rFonts w:ascii="宋体" w:hAnsi="宋体"/>
          <w:b/>
          <w:bCs/>
          <w:kern w:val="0"/>
          <w:szCs w:val="21"/>
        </w:rPr>
      </w:pPr>
    </w:p>
    <w:p w:rsidR="006A285F" w:rsidRDefault="006A285F" w:rsidP="006A285F">
      <w:pPr>
        <w:widowControl/>
        <w:spacing w:line="240" w:lineRule="atLeast"/>
        <w:rPr>
          <w:rFonts w:ascii="宋体" w:hAnsi="宋体"/>
          <w:b/>
          <w:bCs/>
          <w:kern w:val="0"/>
          <w:szCs w:val="21"/>
        </w:rPr>
      </w:pPr>
    </w:p>
    <w:p w:rsidR="006A285F" w:rsidRDefault="006A285F" w:rsidP="006A285F">
      <w:pPr>
        <w:widowControl/>
        <w:spacing w:line="360" w:lineRule="auto"/>
        <w:jc w:val="center"/>
        <w:rPr>
          <w:rFonts w:ascii="宋体" w:hAnsi="宋体"/>
          <w:b/>
          <w:bCs/>
          <w:kern w:val="0"/>
          <w:sz w:val="19"/>
          <w:szCs w:val="19"/>
        </w:rPr>
      </w:pPr>
    </w:p>
    <w:p w:rsidR="001736A8" w:rsidRDefault="001736A8" w:rsidP="006A285F">
      <w:pPr>
        <w:widowControl/>
        <w:spacing w:line="360" w:lineRule="auto"/>
        <w:jc w:val="center"/>
        <w:rPr>
          <w:rFonts w:ascii="宋体" w:hAnsi="宋体"/>
          <w:b/>
          <w:bCs/>
          <w:kern w:val="0"/>
          <w:sz w:val="19"/>
          <w:szCs w:val="19"/>
        </w:rPr>
      </w:pPr>
    </w:p>
    <w:tbl>
      <w:tblPr>
        <w:tblW w:w="0" w:type="auto"/>
        <w:jc w:val="center"/>
        <w:tblLayout w:type="fixed"/>
        <w:tblCellMar>
          <w:left w:w="0" w:type="dxa"/>
          <w:right w:w="0" w:type="dxa"/>
        </w:tblCellMar>
        <w:tblLook w:val="0000" w:firstRow="0" w:lastRow="0" w:firstColumn="0" w:lastColumn="0" w:noHBand="0" w:noVBand="0"/>
      </w:tblPr>
      <w:tblGrid>
        <w:gridCol w:w="8875"/>
      </w:tblGrid>
      <w:tr w:rsidR="006A285F" w:rsidTr="00CA72C3">
        <w:trPr>
          <w:trHeight w:val="1833"/>
          <w:jc w:val="center"/>
        </w:trPr>
        <w:tc>
          <w:tcPr>
            <w:tcW w:w="8875" w:type="dxa"/>
            <w:tcBorders>
              <w:top w:val="single" w:sz="4" w:space="0" w:color="000000"/>
              <w:left w:val="single" w:sz="4" w:space="0" w:color="000000"/>
              <w:bottom w:val="single" w:sz="4" w:space="0" w:color="000000"/>
              <w:right w:val="single" w:sz="4" w:space="0" w:color="000000"/>
            </w:tcBorders>
          </w:tcPr>
          <w:p w:rsidR="00CA72C3" w:rsidRDefault="001736A8" w:rsidP="001736A8">
            <w:pPr>
              <w:pStyle w:val="15"/>
              <w:ind w:firstLineChars="0" w:firstLine="0"/>
            </w:pPr>
            <w:r>
              <w:rPr>
                <w:rFonts w:hint="eastAsia"/>
              </w:rPr>
              <w:lastRenderedPageBreak/>
              <w:t xml:space="preserve">    </w:t>
            </w:r>
            <w:r w:rsidR="00CA72C3">
              <w:rPr>
                <w:rFonts w:hint="eastAsia"/>
              </w:rPr>
              <w:t>一、</w:t>
            </w:r>
            <w:r w:rsidR="00CA72C3" w:rsidRPr="00CA72C3">
              <w:rPr>
                <w:rFonts w:hint="eastAsia"/>
              </w:rPr>
              <w:t>课题的目的与意义</w:t>
            </w:r>
          </w:p>
          <w:p w:rsidR="006A285F" w:rsidRPr="00CA72C3" w:rsidRDefault="00CA72C3" w:rsidP="001736A8">
            <w:pPr>
              <w:pStyle w:val="15"/>
              <w:ind w:firstLine="489"/>
            </w:pPr>
            <w:r w:rsidRPr="00CA72C3">
              <w:rPr>
                <w:rFonts w:hint="eastAsia"/>
              </w:rPr>
              <w:t>本课题针对国际黄金价格预测问题，采用国际黄金价格机器学习系统</w:t>
            </w:r>
            <w:r w:rsidRPr="00CA72C3">
              <w:rPr>
                <w:rFonts w:hint="eastAsia"/>
              </w:rPr>
              <w:t>(IGMLS, International Gold price Machine Learning System)</w:t>
            </w:r>
            <w:r w:rsidRPr="00CA72C3">
              <w:rPr>
                <w:rFonts w:hint="eastAsia"/>
              </w:rPr>
              <w:t>和私人专家系统</w:t>
            </w:r>
            <w:r w:rsidRPr="00CA72C3">
              <w:rPr>
                <w:rFonts w:hint="eastAsia"/>
              </w:rPr>
              <w:t>(PES, Private Expert System)</w:t>
            </w:r>
            <w:r w:rsidRPr="00CA72C3">
              <w:rPr>
                <w:rFonts w:hint="eastAsia"/>
              </w:rPr>
              <w:t>相结合的方法，开发快速、精确、可行、高鲁棒性的国际黄金价格分析系统。</w:t>
            </w:r>
            <w:r w:rsidRPr="00CA72C3">
              <w:rPr>
                <w:rFonts w:hint="eastAsia"/>
              </w:rPr>
              <w:t xml:space="preserve"> </w:t>
            </w:r>
            <w:r w:rsidRPr="00CA72C3">
              <w:rPr>
                <w:rFonts w:hint="eastAsia"/>
              </w:rPr>
              <w:t>本项目不论是对国际宏观经济和微观经济方面，还是对国家间经济活动方面都有十分重要的意义。</w:t>
            </w:r>
          </w:p>
        </w:tc>
      </w:tr>
      <w:tr w:rsidR="006A285F" w:rsidTr="00CA72C3">
        <w:trPr>
          <w:trHeight w:val="2935"/>
          <w:jc w:val="center"/>
        </w:trPr>
        <w:tc>
          <w:tcPr>
            <w:tcW w:w="8875" w:type="dxa"/>
            <w:tcBorders>
              <w:top w:val="single" w:sz="4" w:space="0" w:color="000000"/>
              <w:left w:val="single" w:sz="4" w:space="0" w:color="000000"/>
              <w:bottom w:val="single" w:sz="4" w:space="0" w:color="000000"/>
              <w:right w:val="single" w:sz="4" w:space="0" w:color="000000"/>
            </w:tcBorders>
          </w:tcPr>
          <w:p w:rsidR="00CA72C3" w:rsidRDefault="00CA72C3" w:rsidP="00CA72C3">
            <w:pPr>
              <w:widowControl/>
              <w:spacing w:line="400" w:lineRule="atLeast"/>
              <w:ind w:firstLine="480"/>
              <w:rPr>
                <w:kern w:val="0"/>
                <w:sz w:val="24"/>
              </w:rPr>
            </w:pPr>
            <w:r w:rsidRPr="00CA72C3">
              <w:rPr>
                <w:rFonts w:hint="eastAsia"/>
                <w:kern w:val="0"/>
                <w:sz w:val="24"/>
              </w:rPr>
              <w:t>二、课题在专业技术上的要求和具体的量化指标（包括外文资料翻译、论文的字</w:t>
            </w:r>
            <w:r w:rsidRPr="00CA72C3">
              <w:rPr>
                <w:rFonts w:hint="eastAsia"/>
                <w:kern w:val="0"/>
                <w:sz w:val="24"/>
              </w:rPr>
              <w:t xml:space="preserve"> </w:t>
            </w:r>
            <w:r w:rsidRPr="00CA72C3">
              <w:rPr>
                <w:rFonts w:hint="eastAsia"/>
                <w:kern w:val="0"/>
                <w:sz w:val="24"/>
              </w:rPr>
              <w:t>数、完成期限等）</w:t>
            </w:r>
            <w:r w:rsidRPr="00CA72C3">
              <w:rPr>
                <w:rFonts w:hint="eastAsia"/>
                <w:kern w:val="0"/>
                <w:sz w:val="24"/>
              </w:rPr>
              <w:t xml:space="preserve"> </w:t>
            </w:r>
          </w:p>
          <w:p w:rsidR="00CA72C3" w:rsidRDefault="00CA72C3" w:rsidP="00CA72C3">
            <w:pPr>
              <w:widowControl/>
              <w:spacing w:line="400" w:lineRule="atLeast"/>
              <w:ind w:firstLine="480"/>
              <w:rPr>
                <w:kern w:val="0"/>
                <w:sz w:val="24"/>
              </w:rPr>
            </w:pPr>
            <w:r w:rsidRPr="00CA72C3">
              <w:rPr>
                <w:rFonts w:hint="eastAsia"/>
                <w:kern w:val="0"/>
                <w:sz w:val="24"/>
              </w:rPr>
              <w:t>1</w:t>
            </w:r>
            <w:r w:rsidRPr="00CA72C3">
              <w:rPr>
                <w:rFonts w:hint="eastAsia"/>
                <w:kern w:val="0"/>
                <w:sz w:val="24"/>
              </w:rPr>
              <w:t>、论文主要研究内容是在研究机器学习算法在经济学中的应用。</w:t>
            </w:r>
            <w:r w:rsidRPr="00CA72C3">
              <w:rPr>
                <w:rFonts w:hint="eastAsia"/>
                <w:kern w:val="0"/>
                <w:sz w:val="24"/>
              </w:rPr>
              <w:t xml:space="preserve"> </w:t>
            </w:r>
          </w:p>
          <w:p w:rsidR="00CA72C3" w:rsidRDefault="00CA72C3" w:rsidP="00CA72C3">
            <w:pPr>
              <w:widowControl/>
              <w:spacing w:line="400" w:lineRule="atLeast"/>
              <w:ind w:firstLine="480"/>
              <w:rPr>
                <w:kern w:val="0"/>
                <w:sz w:val="24"/>
              </w:rPr>
            </w:pPr>
            <w:r w:rsidRPr="00CA72C3">
              <w:rPr>
                <w:rFonts w:hint="eastAsia"/>
                <w:kern w:val="0"/>
                <w:sz w:val="24"/>
              </w:rPr>
              <w:t>2</w:t>
            </w:r>
            <w:r w:rsidRPr="00CA72C3">
              <w:rPr>
                <w:rFonts w:hint="eastAsia"/>
                <w:kern w:val="0"/>
                <w:sz w:val="24"/>
              </w:rPr>
              <w:t>、翻译（原文及译文），其中中文部不少于</w:t>
            </w:r>
            <w:r w:rsidRPr="00CA72C3">
              <w:rPr>
                <w:rFonts w:hint="eastAsia"/>
                <w:kern w:val="0"/>
                <w:sz w:val="24"/>
              </w:rPr>
              <w:t xml:space="preserve"> 2000 </w:t>
            </w:r>
            <w:r w:rsidRPr="00CA72C3">
              <w:rPr>
                <w:rFonts w:hint="eastAsia"/>
                <w:kern w:val="0"/>
                <w:sz w:val="24"/>
              </w:rPr>
              <w:t>字，应按指定的外文翻译资料翻译，并且应在毕业设计（论文）开始后两周内完成；</w:t>
            </w:r>
            <w:r w:rsidRPr="00CA72C3">
              <w:rPr>
                <w:rFonts w:hint="eastAsia"/>
                <w:kern w:val="0"/>
                <w:sz w:val="24"/>
              </w:rPr>
              <w:t xml:space="preserve"> </w:t>
            </w:r>
          </w:p>
          <w:p w:rsidR="00CA72C3" w:rsidRDefault="00CA72C3" w:rsidP="00CA72C3">
            <w:pPr>
              <w:widowControl/>
              <w:spacing w:line="400" w:lineRule="atLeast"/>
              <w:ind w:firstLine="480"/>
              <w:rPr>
                <w:kern w:val="0"/>
                <w:sz w:val="24"/>
              </w:rPr>
            </w:pPr>
            <w:r w:rsidRPr="00CA72C3">
              <w:rPr>
                <w:rFonts w:hint="eastAsia"/>
                <w:kern w:val="0"/>
                <w:sz w:val="24"/>
              </w:rPr>
              <w:t>3</w:t>
            </w:r>
            <w:r w:rsidRPr="00CA72C3">
              <w:rPr>
                <w:rFonts w:hint="eastAsia"/>
                <w:kern w:val="0"/>
                <w:sz w:val="24"/>
              </w:rPr>
              <w:t>、论文正文部分字数应不少于</w:t>
            </w:r>
            <w:r w:rsidRPr="00CA72C3">
              <w:rPr>
                <w:rFonts w:hint="eastAsia"/>
                <w:kern w:val="0"/>
                <w:sz w:val="24"/>
              </w:rPr>
              <w:t xml:space="preserve"> 10000 </w:t>
            </w:r>
            <w:r w:rsidRPr="00CA72C3">
              <w:rPr>
                <w:rFonts w:hint="eastAsia"/>
                <w:kern w:val="0"/>
                <w:sz w:val="24"/>
              </w:rPr>
              <w:t>字；</w:t>
            </w:r>
            <w:r w:rsidRPr="00CA72C3">
              <w:rPr>
                <w:rFonts w:hint="eastAsia"/>
                <w:kern w:val="0"/>
                <w:sz w:val="24"/>
              </w:rPr>
              <w:t xml:space="preserve"> </w:t>
            </w:r>
          </w:p>
          <w:p w:rsidR="006A285F" w:rsidRPr="00CA72C3" w:rsidRDefault="00CA72C3" w:rsidP="00CA72C3">
            <w:pPr>
              <w:widowControl/>
              <w:spacing w:line="400" w:lineRule="atLeast"/>
              <w:ind w:firstLine="480"/>
              <w:rPr>
                <w:kern w:val="0"/>
                <w:sz w:val="24"/>
              </w:rPr>
            </w:pPr>
            <w:r w:rsidRPr="00CA72C3">
              <w:rPr>
                <w:rFonts w:hint="eastAsia"/>
                <w:kern w:val="0"/>
                <w:sz w:val="24"/>
              </w:rPr>
              <w:t>4</w:t>
            </w:r>
            <w:r w:rsidRPr="00CA72C3">
              <w:rPr>
                <w:rFonts w:hint="eastAsia"/>
                <w:kern w:val="0"/>
                <w:sz w:val="24"/>
              </w:rPr>
              <w:t>、论文完成期限：自</w:t>
            </w:r>
            <w:r w:rsidRPr="00CA72C3">
              <w:rPr>
                <w:rFonts w:hint="eastAsia"/>
                <w:kern w:val="0"/>
                <w:sz w:val="24"/>
              </w:rPr>
              <w:t xml:space="preserve"> 2016 </w:t>
            </w:r>
            <w:r w:rsidRPr="00CA72C3">
              <w:rPr>
                <w:rFonts w:hint="eastAsia"/>
                <w:kern w:val="0"/>
                <w:sz w:val="24"/>
              </w:rPr>
              <w:t>年</w:t>
            </w:r>
            <w:r w:rsidRPr="00CA72C3">
              <w:rPr>
                <w:rFonts w:hint="eastAsia"/>
                <w:kern w:val="0"/>
                <w:sz w:val="24"/>
              </w:rPr>
              <w:t xml:space="preserve"> 1 </w:t>
            </w:r>
            <w:r w:rsidRPr="00CA72C3">
              <w:rPr>
                <w:rFonts w:hint="eastAsia"/>
                <w:kern w:val="0"/>
                <w:sz w:val="24"/>
              </w:rPr>
              <w:t>月</w:t>
            </w:r>
            <w:r w:rsidRPr="00CA72C3">
              <w:rPr>
                <w:rFonts w:hint="eastAsia"/>
                <w:kern w:val="0"/>
                <w:sz w:val="24"/>
              </w:rPr>
              <w:t xml:space="preserve"> 11 </w:t>
            </w:r>
            <w:r w:rsidRPr="00CA72C3">
              <w:rPr>
                <w:rFonts w:hint="eastAsia"/>
                <w:kern w:val="0"/>
                <w:sz w:val="24"/>
              </w:rPr>
              <w:t>日至</w:t>
            </w:r>
            <w:r w:rsidRPr="00CA72C3">
              <w:rPr>
                <w:rFonts w:hint="eastAsia"/>
                <w:kern w:val="0"/>
                <w:sz w:val="24"/>
              </w:rPr>
              <w:t xml:space="preserve"> 2016 </w:t>
            </w:r>
            <w:r w:rsidRPr="00CA72C3">
              <w:rPr>
                <w:rFonts w:hint="eastAsia"/>
                <w:kern w:val="0"/>
                <w:sz w:val="24"/>
              </w:rPr>
              <w:t>年</w:t>
            </w:r>
            <w:r w:rsidRPr="00CA72C3">
              <w:rPr>
                <w:rFonts w:hint="eastAsia"/>
                <w:kern w:val="0"/>
                <w:sz w:val="24"/>
              </w:rPr>
              <w:t xml:space="preserve"> 5 </w:t>
            </w:r>
            <w:r w:rsidRPr="00CA72C3">
              <w:rPr>
                <w:rFonts w:hint="eastAsia"/>
                <w:kern w:val="0"/>
                <w:sz w:val="24"/>
              </w:rPr>
              <w:t>月</w:t>
            </w:r>
            <w:r w:rsidRPr="00CA72C3">
              <w:rPr>
                <w:rFonts w:hint="eastAsia"/>
                <w:kern w:val="0"/>
                <w:sz w:val="24"/>
              </w:rPr>
              <w:t xml:space="preserve"> 25 </w:t>
            </w:r>
            <w:r w:rsidRPr="00CA72C3">
              <w:rPr>
                <w:rFonts w:hint="eastAsia"/>
                <w:kern w:val="0"/>
                <w:sz w:val="24"/>
              </w:rPr>
              <w:t>日</w:t>
            </w:r>
            <w:r>
              <w:rPr>
                <w:rFonts w:hint="eastAsia"/>
                <w:kern w:val="0"/>
                <w:sz w:val="24"/>
              </w:rPr>
              <w:t>。</w:t>
            </w:r>
          </w:p>
        </w:tc>
      </w:tr>
      <w:tr w:rsidR="006A285F" w:rsidTr="00CA72C3">
        <w:trPr>
          <w:trHeight w:val="1403"/>
          <w:jc w:val="center"/>
        </w:trPr>
        <w:tc>
          <w:tcPr>
            <w:tcW w:w="8875" w:type="dxa"/>
            <w:tcBorders>
              <w:top w:val="single" w:sz="4" w:space="0" w:color="000000"/>
              <w:left w:val="single" w:sz="4" w:space="0" w:color="000000"/>
              <w:bottom w:val="single" w:sz="4" w:space="0" w:color="000000"/>
              <w:right w:val="single" w:sz="4" w:space="0" w:color="000000"/>
            </w:tcBorders>
          </w:tcPr>
          <w:p w:rsidR="00CA72C3" w:rsidRDefault="00CA72C3" w:rsidP="00CA72C3">
            <w:pPr>
              <w:widowControl/>
              <w:spacing w:line="400" w:lineRule="atLeast"/>
              <w:ind w:firstLine="480"/>
              <w:rPr>
                <w:kern w:val="0"/>
                <w:sz w:val="24"/>
              </w:rPr>
            </w:pPr>
            <w:r w:rsidRPr="00CA72C3">
              <w:rPr>
                <w:rFonts w:hint="eastAsia"/>
                <w:kern w:val="0"/>
                <w:sz w:val="24"/>
              </w:rPr>
              <w:t>三、课题完成后应提交的文本、计算、图表、实验报告等清单</w:t>
            </w:r>
            <w:r w:rsidRPr="00CA72C3">
              <w:rPr>
                <w:rFonts w:hint="eastAsia"/>
                <w:kern w:val="0"/>
                <w:sz w:val="24"/>
              </w:rPr>
              <w:t xml:space="preserve"> </w:t>
            </w:r>
          </w:p>
          <w:p w:rsidR="00CA72C3" w:rsidRDefault="00CA72C3" w:rsidP="00CA72C3">
            <w:pPr>
              <w:widowControl/>
              <w:spacing w:line="400" w:lineRule="atLeast"/>
              <w:ind w:firstLine="480"/>
              <w:rPr>
                <w:kern w:val="0"/>
                <w:sz w:val="24"/>
              </w:rPr>
            </w:pPr>
            <w:r w:rsidRPr="00CA72C3">
              <w:rPr>
                <w:rFonts w:hint="eastAsia"/>
                <w:kern w:val="0"/>
                <w:sz w:val="24"/>
              </w:rPr>
              <w:t>1</w:t>
            </w:r>
            <w:r w:rsidRPr="00CA72C3">
              <w:rPr>
                <w:rFonts w:hint="eastAsia"/>
                <w:kern w:val="0"/>
                <w:sz w:val="24"/>
              </w:rPr>
              <w:t>、毕业设计论文文本及中文和英文摘要（纸质和电子版）；</w:t>
            </w:r>
            <w:r w:rsidRPr="00CA72C3">
              <w:rPr>
                <w:rFonts w:hint="eastAsia"/>
                <w:kern w:val="0"/>
                <w:sz w:val="24"/>
              </w:rPr>
              <w:t xml:space="preserve"> </w:t>
            </w:r>
          </w:p>
          <w:p w:rsidR="00CA72C3" w:rsidRDefault="00CA72C3" w:rsidP="00CA72C3">
            <w:pPr>
              <w:widowControl/>
              <w:spacing w:line="400" w:lineRule="atLeast"/>
              <w:ind w:firstLine="480"/>
              <w:rPr>
                <w:kern w:val="0"/>
                <w:sz w:val="24"/>
              </w:rPr>
            </w:pPr>
            <w:r w:rsidRPr="00CA72C3">
              <w:rPr>
                <w:rFonts w:hint="eastAsia"/>
                <w:kern w:val="0"/>
                <w:sz w:val="24"/>
              </w:rPr>
              <w:t>2</w:t>
            </w:r>
            <w:r w:rsidRPr="00CA72C3">
              <w:rPr>
                <w:rFonts w:hint="eastAsia"/>
                <w:kern w:val="0"/>
                <w:sz w:val="24"/>
              </w:rPr>
              <w:t>、测试程序</w:t>
            </w:r>
            <w:r w:rsidRPr="00CA72C3">
              <w:rPr>
                <w:rFonts w:hint="eastAsia"/>
                <w:kern w:val="0"/>
                <w:sz w:val="24"/>
              </w:rPr>
              <w:t xml:space="preserve"> </w:t>
            </w:r>
            <w:r>
              <w:rPr>
                <w:rFonts w:hint="eastAsia"/>
                <w:kern w:val="0"/>
                <w:sz w:val="24"/>
              </w:rPr>
              <w:t>；</w:t>
            </w:r>
          </w:p>
          <w:p w:rsidR="00CA72C3" w:rsidRDefault="00CA72C3" w:rsidP="00CA72C3">
            <w:pPr>
              <w:widowControl/>
              <w:spacing w:line="400" w:lineRule="atLeast"/>
              <w:ind w:firstLine="480"/>
              <w:rPr>
                <w:kern w:val="0"/>
                <w:sz w:val="24"/>
              </w:rPr>
            </w:pPr>
            <w:r w:rsidRPr="00CA72C3">
              <w:rPr>
                <w:rFonts w:hint="eastAsia"/>
                <w:kern w:val="0"/>
                <w:sz w:val="24"/>
              </w:rPr>
              <w:t>3</w:t>
            </w:r>
            <w:r w:rsidRPr="00CA72C3">
              <w:rPr>
                <w:rFonts w:hint="eastAsia"/>
                <w:kern w:val="0"/>
                <w:sz w:val="24"/>
              </w:rPr>
              <w:t>、外文资料翻译（原文及译文）。</w:t>
            </w:r>
          </w:p>
        </w:tc>
      </w:tr>
      <w:tr w:rsidR="006A285F" w:rsidTr="00CA72C3">
        <w:trPr>
          <w:trHeight w:val="4952"/>
          <w:jc w:val="center"/>
        </w:trPr>
        <w:tc>
          <w:tcPr>
            <w:tcW w:w="8875" w:type="dxa"/>
            <w:tcBorders>
              <w:top w:val="single" w:sz="4" w:space="0" w:color="000000"/>
              <w:left w:val="single" w:sz="4" w:space="0" w:color="000000"/>
              <w:bottom w:val="single" w:sz="4" w:space="0" w:color="000000"/>
              <w:right w:val="single" w:sz="4" w:space="0" w:color="000000"/>
            </w:tcBorders>
          </w:tcPr>
          <w:p w:rsidR="00CA72C3" w:rsidRPr="00CA72C3" w:rsidRDefault="00CA72C3" w:rsidP="00CA72C3">
            <w:pPr>
              <w:widowControl/>
              <w:spacing w:line="400" w:lineRule="atLeast"/>
              <w:ind w:firstLine="480"/>
              <w:rPr>
                <w:kern w:val="0"/>
                <w:sz w:val="24"/>
              </w:rPr>
            </w:pPr>
            <w:r w:rsidRPr="00CA72C3">
              <w:rPr>
                <w:rFonts w:hint="eastAsia"/>
                <w:kern w:val="0"/>
                <w:sz w:val="24"/>
              </w:rPr>
              <w:t>四、主要参考文献与资料</w:t>
            </w:r>
            <w:r w:rsidRPr="00CA72C3">
              <w:rPr>
                <w:rFonts w:hint="eastAsia"/>
                <w:kern w:val="0"/>
                <w:sz w:val="24"/>
              </w:rPr>
              <w:t xml:space="preserve"> </w:t>
            </w:r>
          </w:p>
          <w:p w:rsidR="00CA72C3" w:rsidRPr="00CA72C3" w:rsidRDefault="00CA72C3" w:rsidP="00A62D4F">
            <w:pPr>
              <w:pStyle w:val="16"/>
            </w:pPr>
            <w:r w:rsidRPr="00CA72C3">
              <w:t xml:space="preserve">[1] Hansen A ,, Schmittbuhl J ,, Batrouni G G. Distinguishing fractional and white </w:t>
            </w:r>
            <w:r w:rsidR="00100A5C">
              <w:t>noise in one and two dimensions</w:t>
            </w:r>
            <w:r w:rsidR="006113AF">
              <w:t xml:space="preserve"> [J]</w:t>
            </w:r>
            <w:r w:rsidRPr="00CA72C3">
              <w:t xml:space="preserve">. Physical Review E Statistical Nonlinear &amp; Soft Matter Physics, 2000, 63(6):062102. </w:t>
            </w:r>
          </w:p>
          <w:p w:rsidR="00CA72C3" w:rsidRPr="00CA72C3" w:rsidRDefault="00CA72C3" w:rsidP="00A62D4F">
            <w:pPr>
              <w:pStyle w:val="16"/>
            </w:pPr>
            <w:r w:rsidRPr="00CA72C3">
              <w:t>[2] Lloyd E H, Hurst H E, Black R P, et al. Long-Term Storage: An Experimental Study</w:t>
            </w:r>
            <w:r w:rsidR="006113AF">
              <w:t xml:space="preserve"> [J]</w:t>
            </w:r>
            <w:r w:rsidRPr="00CA72C3">
              <w:t xml:space="preserve">. Journal of the Royal Statistical Society, 1966, 129(4). </w:t>
            </w:r>
          </w:p>
          <w:p w:rsidR="00CA72C3" w:rsidRPr="00CA72C3" w:rsidRDefault="00CA72C3" w:rsidP="00A62D4F">
            <w:pPr>
              <w:pStyle w:val="16"/>
            </w:pPr>
            <w:r w:rsidRPr="00CA72C3">
              <w:t>[3] Kantelhardt J W, Koscielny-Bunde E, Rego H H A, et al. Detecting long-range correlations with detrended fluctuation analysis</w:t>
            </w:r>
            <w:r w:rsidR="004B7E3E">
              <w:t xml:space="preserve"> </w:t>
            </w:r>
            <w:r w:rsidR="006113AF">
              <w:t>[J]</w:t>
            </w:r>
            <w:r w:rsidRPr="00CA72C3">
              <w:t xml:space="preserve">. Physica A Statistical Mechanics &amp; Its Applications, 2001, 295(s 3–4):441-454 </w:t>
            </w:r>
          </w:p>
          <w:p w:rsidR="00CA72C3" w:rsidRPr="00CA72C3" w:rsidRDefault="00CA72C3" w:rsidP="00A62D4F">
            <w:pPr>
              <w:pStyle w:val="16"/>
            </w:pPr>
            <w:r w:rsidRPr="00CA72C3">
              <w:t>[4] Abbad M, Oesterlé B. Lift Force Effects on the Behavior of Bubbles in Homogeneous Isotropic Turbulence</w:t>
            </w:r>
            <w:r w:rsidR="004B7E3E">
              <w:t xml:space="preserve"> </w:t>
            </w:r>
            <w:r w:rsidRPr="00CA72C3">
              <w:t xml:space="preserve">[C]// ASME 2005 Fluids Engineering Division Summer Meeting. American Society of Mechanical Engineers, 2005:659-666. </w:t>
            </w:r>
          </w:p>
          <w:p w:rsidR="00CA72C3" w:rsidRPr="00CA72C3" w:rsidRDefault="00CA72C3" w:rsidP="00A62D4F">
            <w:pPr>
              <w:pStyle w:val="16"/>
            </w:pPr>
            <w:r w:rsidRPr="00CA72C3">
              <w:t>[5] Mccauley J L, Bassler K E, Gunaratne G H. Martingales, detrending data, and the efficient market hypothesis</w:t>
            </w:r>
            <w:r w:rsidR="004B7E3E">
              <w:t xml:space="preserve"> </w:t>
            </w:r>
            <w:r w:rsidR="006113AF">
              <w:t>[J]</w:t>
            </w:r>
            <w:r w:rsidRPr="00CA72C3">
              <w:t xml:space="preserve">. Physica A Statistical Mechanics &amp; Its Applications, 2008, 387(1):202-216. </w:t>
            </w:r>
          </w:p>
          <w:p w:rsidR="00CA72C3" w:rsidRPr="00CA72C3" w:rsidRDefault="00CA72C3" w:rsidP="00A62D4F">
            <w:pPr>
              <w:pStyle w:val="16"/>
            </w:pPr>
            <w:r w:rsidRPr="00CA72C3">
              <w:t>[6] Yu S, Piao X, Hong J, et al. Bloch-like waves in random-walk potentials based on supersymmetry</w:t>
            </w:r>
            <w:r w:rsidR="004B7E3E">
              <w:t xml:space="preserve"> </w:t>
            </w:r>
            <w:r w:rsidR="006113AF">
              <w:t>[J]</w:t>
            </w:r>
            <w:r w:rsidRPr="00CA72C3">
              <w:t xml:space="preserve">. Nature Communications, 2015, 6. </w:t>
            </w:r>
          </w:p>
          <w:p w:rsidR="00CA72C3" w:rsidRPr="00CA72C3" w:rsidRDefault="00CA72C3" w:rsidP="00A62D4F">
            <w:pPr>
              <w:pStyle w:val="16"/>
            </w:pPr>
            <w:r>
              <w:lastRenderedPageBreak/>
              <w:t xml:space="preserve">[7] </w:t>
            </w:r>
            <w:r w:rsidRPr="00CA72C3">
              <w:t>Provost F, Kohavi R. Guest Editors' Introduction: On Appli</w:t>
            </w:r>
            <w:r w:rsidR="00100A5C">
              <w:t>ed Research in Machine Learning</w:t>
            </w:r>
            <w:r w:rsidR="006113AF">
              <w:t xml:space="preserve"> [J]</w:t>
            </w:r>
            <w:r w:rsidRPr="00CA72C3">
              <w:t xml:space="preserve">. Machine Learning, 1998, 30(2-3):127-132. </w:t>
            </w:r>
          </w:p>
          <w:p w:rsidR="006A285F" w:rsidRPr="00CA72C3" w:rsidRDefault="00CA72C3" w:rsidP="00A62D4F">
            <w:pPr>
              <w:pStyle w:val="16"/>
            </w:pPr>
            <w:r w:rsidRPr="00CA72C3">
              <w:t>[8] Stoyanov J. Probability for Statistics and Machine Learning: Fundamentals and Advanced Topics A. DasGupta, 2011 New York, Springer xx + 782 pp., £81.00 ISBN 978-1-441-99633-6</w:t>
            </w:r>
            <w:r w:rsidR="004B7E3E">
              <w:t xml:space="preserve"> </w:t>
            </w:r>
            <w:r w:rsidR="006113AF">
              <w:t>[J]</w:t>
            </w:r>
            <w:r w:rsidRPr="00CA72C3">
              <w:t>. Journal of the Royal Statistical Society, 2014, 177(2):566-566.</w:t>
            </w:r>
          </w:p>
          <w:p w:rsidR="00CA72C3" w:rsidRPr="00CA72C3" w:rsidRDefault="00CA72C3" w:rsidP="00A62D4F">
            <w:pPr>
              <w:pStyle w:val="16"/>
            </w:pPr>
            <w:r w:rsidRPr="00CA72C3">
              <w:t>[9] Novotný F, Raková M. Assessment of Consensus Forecasts Accuracy: The Czech National Bank Perspective</w:t>
            </w:r>
            <w:r w:rsidR="004B7E3E">
              <w:t xml:space="preserve"> </w:t>
            </w:r>
            <w:r w:rsidR="006113AF">
              <w:t>[J]</w:t>
            </w:r>
            <w:r w:rsidRPr="00CA72C3">
              <w:t xml:space="preserve">. Working Papers, 2010, 61(4):348-366. </w:t>
            </w:r>
          </w:p>
          <w:p w:rsidR="00CA72C3" w:rsidRPr="00CA72C3" w:rsidRDefault="00CA72C3" w:rsidP="00A62D4F">
            <w:pPr>
              <w:pStyle w:val="16"/>
            </w:pPr>
            <w:r w:rsidRPr="00CA72C3">
              <w:t>[10] Shafiee S, Topal E. An overview of global gold market and gold price forecasting</w:t>
            </w:r>
            <w:r w:rsidR="004B7E3E">
              <w:t xml:space="preserve"> </w:t>
            </w:r>
            <w:r w:rsidR="006113AF">
              <w:t>[J]</w:t>
            </w:r>
            <w:r w:rsidRPr="00CA72C3">
              <w:t>. Resources Policy, 2010, 35(3):178–189.</w:t>
            </w:r>
          </w:p>
        </w:tc>
      </w:tr>
    </w:tbl>
    <w:p w:rsidR="006A285F" w:rsidRDefault="006A285F" w:rsidP="006A285F">
      <w:pPr>
        <w:pStyle w:val="afb"/>
        <w:jc w:val="both"/>
        <w:sectPr w:rsidR="006A285F" w:rsidSect="00576490">
          <w:headerReference w:type="even" r:id="rId57"/>
          <w:headerReference w:type="default" r:id="rId58"/>
          <w:footerReference w:type="even" r:id="rId59"/>
          <w:footerReference w:type="default" r:id="rId60"/>
          <w:pgSz w:w="11906" w:h="16838" w:code="9"/>
          <w:pgMar w:top="1418" w:right="1418" w:bottom="1418" w:left="1701" w:header="851" w:footer="992" w:gutter="0"/>
          <w:pgNumType w:start="1"/>
          <w:cols w:space="720"/>
          <w:docGrid w:type="linesAndChars" w:linePitch="312" w:charSpace="884"/>
        </w:sectPr>
      </w:pPr>
    </w:p>
    <w:p w:rsidR="006A285F" w:rsidRDefault="006A285F" w:rsidP="006A285F">
      <w:pPr>
        <w:pStyle w:val="afb"/>
        <w:jc w:val="both"/>
      </w:pPr>
      <w:r>
        <w:rPr>
          <w:rFonts w:hint="eastAsia"/>
        </w:rPr>
        <w:lastRenderedPageBreak/>
        <w:t>附件二</w:t>
      </w:r>
    </w:p>
    <w:p w:rsidR="006A285F" w:rsidRDefault="006A285F" w:rsidP="006A285F">
      <w:pPr>
        <w:pStyle w:val="afb"/>
      </w:pPr>
      <w:r>
        <w:rPr>
          <w:rFonts w:hint="eastAsia"/>
        </w:rPr>
        <w:t>中国民航大学毕业设计（论文）开题报告</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6"/>
        <w:gridCol w:w="1633"/>
        <w:gridCol w:w="1304"/>
        <w:gridCol w:w="1933"/>
        <w:gridCol w:w="1245"/>
        <w:gridCol w:w="1346"/>
      </w:tblGrid>
      <w:tr w:rsidR="006A285F" w:rsidTr="00A60E7C">
        <w:trPr>
          <w:trHeight w:val="497"/>
          <w:jc w:val="center"/>
        </w:trPr>
        <w:tc>
          <w:tcPr>
            <w:tcW w:w="750" w:type="pct"/>
            <w:vAlign w:val="center"/>
          </w:tcPr>
          <w:p w:rsidR="006A285F" w:rsidRDefault="006A285F" w:rsidP="00D843A5">
            <w:pPr>
              <w:spacing w:beforeLines="50" w:before="156" w:afterLines="50" w:after="156" w:line="400" w:lineRule="exact"/>
              <w:jc w:val="center"/>
              <w:rPr>
                <w:rFonts w:ascii="宋体" w:hAnsi="宋体"/>
                <w:bCs/>
                <w:sz w:val="24"/>
              </w:rPr>
            </w:pPr>
            <w:r>
              <w:rPr>
                <w:rFonts w:ascii="宋体" w:hAnsi="宋体" w:hint="eastAsia"/>
                <w:bCs/>
                <w:sz w:val="24"/>
              </w:rPr>
              <w:t>姓   名</w:t>
            </w:r>
          </w:p>
        </w:tc>
        <w:tc>
          <w:tcPr>
            <w:tcW w:w="930" w:type="pct"/>
            <w:vAlign w:val="center"/>
          </w:tcPr>
          <w:p w:rsidR="006A285F" w:rsidRDefault="00A60E7C" w:rsidP="00D843A5">
            <w:pPr>
              <w:spacing w:beforeLines="50" w:before="156" w:afterLines="50" w:after="156" w:line="400" w:lineRule="exact"/>
              <w:jc w:val="center"/>
              <w:rPr>
                <w:rFonts w:ascii="宋体" w:hAnsi="宋体"/>
                <w:bCs/>
                <w:sz w:val="24"/>
              </w:rPr>
            </w:pPr>
            <w:r>
              <w:rPr>
                <w:rFonts w:ascii="宋体" w:hAnsi="宋体" w:hint="eastAsia"/>
                <w:bCs/>
                <w:sz w:val="24"/>
              </w:rPr>
              <w:t>汤吉</w:t>
            </w:r>
          </w:p>
        </w:tc>
        <w:tc>
          <w:tcPr>
            <w:tcW w:w="743" w:type="pct"/>
            <w:vAlign w:val="center"/>
          </w:tcPr>
          <w:p w:rsidR="006A285F" w:rsidRDefault="006A285F" w:rsidP="00D843A5">
            <w:pPr>
              <w:spacing w:beforeLines="50" w:before="156" w:afterLines="50" w:after="156" w:line="400" w:lineRule="exact"/>
              <w:jc w:val="center"/>
              <w:rPr>
                <w:rFonts w:ascii="宋体" w:hAnsi="宋体"/>
                <w:bCs/>
                <w:sz w:val="24"/>
              </w:rPr>
            </w:pPr>
            <w:r>
              <w:rPr>
                <w:rFonts w:ascii="宋体" w:hAnsi="宋体" w:hint="eastAsia"/>
                <w:bCs/>
                <w:sz w:val="24"/>
              </w:rPr>
              <w:t>班  级</w:t>
            </w:r>
          </w:p>
        </w:tc>
        <w:tc>
          <w:tcPr>
            <w:tcW w:w="1101" w:type="pct"/>
            <w:vAlign w:val="center"/>
          </w:tcPr>
          <w:p w:rsidR="006A285F" w:rsidRDefault="00A60E7C" w:rsidP="00D843A5">
            <w:pPr>
              <w:spacing w:beforeLines="50" w:before="156" w:afterLines="50" w:after="156" w:line="400" w:lineRule="exact"/>
              <w:jc w:val="center"/>
              <w:rPr>
                <w:rFonts w:ascii="宋体" w:hAnsi="宋体"/>
                <w:bCs/>
                <w:sz w:val="24"/>
              </w:rPr>
            </w:pPr>
            <w:r>
              <w:rPr>
                <w:rFonts w:ascii="宋体" w:hAnsi="宋体" w:hint="eastAsia"/>
                <w:bCs/>
                <w:sz w:val="24"/>
              </w:rPr>
              <w:t>126041A</w:t>
            </w:r>
          </w:p>
        </w:tc>
        <w:tc>
          <w:tcPr>
            <w:tcW w:w="709" w:type="pct"/>
            <w:vAlign w:val="center"/>
          </w:tcPr>
          <w:p w:rsidR="006A285F" w:rsidRDefault="006A285F" w:rsidP="00D843A5">
            <w:pPr>
              <w:spacing w:beforeLines="50" w:before="156" w:afterLines="50" w:after="156" w:line="400" w:lineRule="exact"/>
              <w:jc w:val="center"/>
              <w:rPr>
                <w:rFonts w:ascii="宋体" w:hAnsi="宋体"/>
                <w:b/>
                <w:sz w:val="24"/>
              </w:rPr>
            </w:pPr>
            <w:r>
              <w:rPr>
                <w:rFonts w:ascii="宋体" w:hAnsi="宋体" w:hint="eastAsia"/>
                <w:bCs/>
                <w:sz w:val="24"/>
              </w:rPr>
              <w:t>学  号</w:t>
            </w:r>
          </w:p>
        </w:tc>
        <w:tc>
          <w:tcPr>
            <w:tcW w:w="767" w:type="pct"/>
            <w:vAlign w:val="center"/>
          </w:tcPr>
          <w:p w:rsidR="006A285F" w:rsidRDefault="00A60E7C" w:rsidP="006D2020">
            <w:pPr>
              <w:spacing w:beforeLines="50" w:before="156" w:afterLines="50" w:after="156" w:line="400" w:lineRule="exact"/>
              <w:jc w:val="center"/>
              <w:rPr>
                <w:rFonts w:ascii="宋体" w:hAnsi="宋体"/>
                <w:bCs/>
                <w:sz w:val="24"/>
              </w:rPr>
            </w:pPr>
            <w:r>
              <w:rPr>
                <w:rFonts w:ascii="宋体" w:hAnsi="宋体" w:hint="eastAsia"/>
                <w:bCs/>
                <w:sz w:val="24"/>
              </w:rPr>
              <w:t>121143325</w:t>
            </w:r>
          </w:p>
        </w:tc>
      </w:tr>
      <w:tr w:rsidR="006A285F" w:rsidTr="00A60E7C">
        <w:trPr>
          <w:trHeight w:val="556"/>
          <w:jc w:val="center"/>
        </w:trPr>
        <w:tc>
          <w:tcPr>
            <w:tcW w:w="750" w:type="pct"/>
            <w:vAlign w:val="center"/>
          </w:tcPr>
          <w:p w:rsidR="006A285F" w:rsidRDefault="006A285F" w:rsidP="00D843A5">
            <w:pPr>
              <w:spacing w:beforeLines="50" w:before="156" w:afterLines="50" w:after="156" w:line="400" w:lineRule="exact"/>
              <w:jc w:val="center"/>
              <w:rPr>
                <w:rFonts w:ascii="宋体" w:hAnsi="宋体"/>
                <w:bCs/>
                <w:sz w:val="24"/>
              </w:rPr>
            </w:pPr>
            <w:r>
              <w:rPr>
                <w:rFonts w:ascii="宋体" w:hAnsi="宋体" w:hint="eastAsia"/>
                <w:bCs/>
                <w:sz w:val="24"/>
              </w:rPr>
              <w:t>课题名称</w:t>
            </w:r>
          </w:p>
        </w:tc>
        <w:tc>
          <w:tcPr>
            <w:tcW w:w="2774" w:type="pct"/>
            <w:gridSpan w:val="3"/>
            <w:vAlign w:val="center"/>
          </w:tcPr>
          <w:p w:rsidR="006A285F" w:rsidRPr="00EF694D" w:rsidRDefault="00E21ED6" w:rsidP="00D843A5">
            <w:pPr>
              <w:spacing w:beforeLines="50" w:before="156" w:afterLines="50" w:after="156" w:line="400" w:lineRule="exact"/>
              <w:rPr>
                <w:rFonts w:ascii="宋体" w:hAnsi="宋体"/>
                <w:bCs/>
                <w:sz w:val="24"/>
              </w:rPr>
            </w:pPr>
            <w:r>
              <w:rPr>
                <w:rFonts w:ascii="宋体" w:hAnsi="宋体" w:hint="eastAsia"/>
                <w:bCs/>
                <w:sz w:val="24"/>
              </w:rPr>
              <w:t>基于深度残差网络的国际金价</w:t>
            </w:r>
            <w:r w:rsidR="00A60E7C">
              <w:rPr>
                <w:rFonts w:ascii="宋体" w:hAnsi="宋体" w:hint="eastAsia"/>
                <w:bCs/>
                <w:sz w:val="24"/>
              </w:rPr>
              <w:t>预测研究</w:t>
            </w:r>
            <w:r w:rsidR="001D2517">
              <w:rPr>
                <w:rFonts w:ascii="宋体" w:hAnsi="宋体" w:hint="eastAsia"/>
                <w:bCs/>
                <w:sz w:val="24"/>
              </w:rPr>
              <w:t xml:space="preserve"> </w:t>
            </w:r>
          </w:p>
        </w:tc>
        <w:tc>
          <w:tcPr>
            <w:tcW w:w="709" w:type="pct"/>
            <w:vAlign w:val="center"/>
          </w:tcPr>
          <w:p w:rsidR="006A285F" w:rsidRDefault="006A285F" w:rsidP="00D843A5">
            <w:pPr>
              <w:spacing w:beforeLines="50" w:before="156" w:afterLines="50" w:after="156" w:line="400" w:lineRule="exact"/>
              <w:jc w:val="center"/>
              <w:rPr>
                <w:rFonts w:ascii="宋体" w:hAnsi="宋体"/>
                <w:b/>
                <w:sz w:val="24"/>
              </w:rPr>
            </w:pPr>
            <w:r>
              <w:rPr>
                <w:rFonts w:ascii="宋体" w:hAnsi="宋体" w:hint="eastAsia"/>
                <w:bCs/>
                <w:sz w:val="24"/>
              </w:rPr>
              <w:t>指导教师</w:t>
            </w:r>
          </w:p>
        </w:tc>
        <w:tc>
          <w:tcPr>
            <w:tcW w:w="767" w:type="pct"/>
            <w:vAlign w:val="center"/>
          </w:tcPr>
          <w:p w:rsidR="006A285F" w:rsidRDefault="00A60E7C" w:rsidP="00D843A5">
            <w:pPr>
              <w:spacing w:beforeLines="50" w:before="156" w:afterLines="50" w:after="156" w:line="400" w:lineRule="exact"/>
              <w:jc w:val="center"/>
              <w:rPr>
                <w:rFonts w:ascii="宋体" w:hAnsi="宋体"/>
                <w:bCs/>
                <w:sz w:val="24"/>
              </w:rPr>
            </w:pPr>
            <w:r>
              <w:rPr>
                <w:rFonts w:ascii="宋体" w:hAnsi="宋体" w:hint="eastAsia"/>
                <w:bCs/>
                <w:sz w:val="24"/>
              </w:rPr>
              <w:t>张鸿燕</w:t>
            </w:r>
          </w:p>
        </w:tc>
      </w:tr>
      <w:tr w:rsidR="00A60E7C" w:rsidTr="00A60E7C">
        <w:trPr>
          <w:jc w:val="center"/>
        </w:trPr>
        <w:tc>
          <w:tcPr>
            <w:tcW w:w="5000" w:type="pct"/>
            <w:gridSpan w:val="6"/>
            <w:vAlign w:val="center"/>
          </w:tcPr>
          <w:p w:rsidR="00A60E7C" w:rsidRPr="00AE0465" w:rsidRDefault="00A60E7C" w:rsidP="00AE0465">
            <w:pPr>
              <w:spacing w:line="360" w:lineRule="exact"/>
              <w:jc w:val="center"/>
              <w:rPr>
                <w:rFonts w:ascii="宋体" w:hAnsi="宋体"/>
                <w:b/>
                <w:bCs/>
                <w:sz w:val="24"/>
              </w:rPr>
            </w:pPr>
            <w:r w:rsidRPr="00AE0465">
              <w:rPr>
                <w:rFonts w:ascii="宋体" w:hAnsi="宋体" w:hint="eastAsia"/>
                <w:bCs/>
                <w:sz w:val="24"/>
              </w:rPr>
              <w:t>一、课题的目的和意义</w:t>
            </w:r>
          </w:p>
        </w:tc>
      </w:tr>
      <w:tr w:rsidR="00A60E7C" w:rsidRPr="00A60E7C" w:rsidTr="00A60E7C">
        <w:trPr>
          <w:trHeight w:val="1852"/>
          <w:jc w:val="center"/>
        </w:trPr>
        <w:tc>
          <w:tcPr>
            <w:tcW w:w="5000" w:type="pct"/>
            <w:gridSpan w:val="6"/>
            <w:vAlign w:val="center"/>
          </w:tcPr>
          <w:p w:rsidR="00A60E7C" w:rsidRPr="00AE0465" w:rsidRDefault="00A60E7C" w:rsidP="00AE0465">
            <w:pPr>
              <w:ind w:firstLineChars="200" w:firstLine="489"/>
              <w:rPr>
                <w:rFonts w:ascii="宋体" w:hAnsi="宋体"/>
                <w:b/>
                <w:sz w:val="24"/>
              </w:rPr>
            </w:pPr>
            <w:r w:rsidRPr="00AE0465">
              <w:rPr>
                <w:rFonts w:ascii="宋体" w:hAnsi="宋体" w:hint="eastAsia"/>
                <w:sz w:val="24"/>
              </w:rPr>
              <w:t>本项目针对国际黄金价格预测问题，采用国际黄金价格机器学习系统(IGMLS, International Gold price Machine Learning System)和私人专家系统(PES, Private Expert System)相结合的方法，开发快速、精确、可行、高鲁棒性的国际黄金价格分析系统。本项目不论是对国际宏观经济和微观经济方面，还是对国家间经济活动方面都有十分重要的意义。</w:t>
            </w:r>
          </w:p>
        </w:tc>
      </w:tr>
      <w:tr w:rsidR="00A60E7C" w:rsidRPr="00A60E7C" w:rsidTr="00A60E7C">
        <w:trPr>
          <w:jc w:val="center"/>
        </w:trPr>
        <w:tc>
          <w:tcPr>
            <w:tcW w:w="5000" w:type="pct"/>
            <w:gridSpan w:val="6"/>
            <w:vAlign w:val="center"/>
          </w:tcPr>
          <w:p w:rsidR="00A60E7C" w:rsidRPr="00AE0465" w:rsidRDefault="00A60E7C" w:rsidP="00AE0465">
            <w:pPr>
              <w:spacing w:line="360" w:lineRule="exact"/>
              <w:jc w:val="center"/>
              <w:rPr>
                <w:rFonts w:ascii="宋体" w:hAnsi="宋体"/>
                <w:b/>
                <w:sz w:val="24"/>
              </w:rPr>
            </w:pPr>
            <w:r w:rsidRPr="00AE0465">
              <w:rPr>
                <w:rFonts w:ascii="宋体" w:hAnsi="宋体" w:hint="eastAsia"/>
                <w:bCs/>
                <w:sz w:val="24"/>
              </w:rPr>
              <w:t>二、课题的任务和要求</w:t>
            </w:r>
          </w:p>
        </w:tc>
      </w:tr>
      <w:tr w:rsidR="00A60E7C" w:rsidRPr="00A60E7C" w:rsidTr="00A60E7C">
        <w:trPr>
          <w:trHeight w:val="1459"/>
          <w:jc w:val="center"/>
        </w:trPr>
        <w:tc>
          <w:tcPr>
            <w:tcW w:w="5000" w:type="pct"/>
            <w:gridSpan w:val="6"/>
            <w:vAlign w:val="center"/>
          </w:tcPr>
          <w:p w:rsidR="00A60E7C" w:rsidRPr="00AE0465" w:rsidRDefault="00A60E7C" w:rsidP="00AE0465">
            <w:pPr>
              <w:rPr>
                <w:rFonts w:ascii="宋体" w:hAnsi="宋体"/>
                <w:b/>
                <w:sz w:val="24"/>
              </w:rPr>
            </w:pPr>
            <w:r w:rsidRPr="00AE0465">
              <w:rPr>
                <w:rFonts w:ascii="宋体" w:hAnsi="宋体" w:hint="eastAsia"/>
                <w:sz w:val="24"/>
              </w:rPr>
              <w:t>1）毕业设计论文文本及中文和英文摘要（纸质和电子版）；</w:t>
            </w:r>
          </w:p>
          <w:p w:rsidR="00A60E7C" w:rsidRPr="00AE0465" w:rsidRDefault="00A60E7C" w:rsidP="00AE0465">
            <w:pPr>
              <w:rPr>
                <w:rFonts w:ascii="宋体" w:hAnsi="宋体"/>
                <w:b/>
                <w:sz w:val="24"/>
              </w:rPr>
            </w:pPr>
            <w:r w:rsidRPr="00AE0465">
              <w:rPr>
                <w:rFonts w:ascii="宋体" w:hAnsi="宋体" w:hint="eastAsia"/>
                <w:sz w:val="24"/>
              </w:rPr>
              <w:t>2）结合历史数据的计算分析结果和数据挖掘的结果，设计并测试程序系统；</w:t>
            </w:r>
          </w:p>
          <w:p w:rsidR="00A60E7C" w:rsidRPr="00AE0465" w:rsidRDefault="00A60E7C" w:rsidP="00AE0465">
            <w:pPr>
              <w:rPr>
                <w:rFonts w:ascii="宋体" w:hAnsi="宋体"/>
                <w:b/>
                <w:sz w:val="24"/>
              </w:rPr>
            </w:pPr>
            <w:r w:rsidRPr="00AE0465">
              <w:rPr>
                <w:rFonts w:ascii="宋体" w:hAnsi="宋体" w:hint="eastAsia"/>
                <w:sz w:val="24"/>
              </w:rPr>
              <w:t>3）外文资料翻译（原文及译文）；</w:t>
            </w:r>
          </w:p>
          <w:p w:rsidR="00A60E7C" w:rsidRPr="00AE0465" w:rsidRDefault="00A60E7C" w:rsidP="00AE0465">
            <w:pPr>
              <w:rPr>
                <w:rFonts w:ascii="宋体" w:hAnsi="宋体"/>
                <w:b/>
                <w:sz w:val="24"/>
              </w:rPr>
            </w:pPr>
            <w:r w:rsidRPr="00AE0465">
              <w:rPr>
                <w:rFonts w:ascii="宋体" w:hAnsi="宋体" w:hint="eastAsia"/>
                <w:sz w:val="24"/>
              </w:rPr>
              <w:t>4）利用系统对国际黄金价格走势进行一定精度的预测。</w:t>
            </w:r>
          </w:p>
        </w:tc>
      </w:tr>
      <w:tr w:rsidR="00A60E7C" w:rsidRPr="00A60E7C" w:rsidTr="00A60E7C">
        <w:trPr>
          <w:jc w:val="center"/>
        </w:trPr>
        <w:tc>
          <w:tcPr>
            <w:tcW w:w="5000" w:type="pct"/>
            <w:gridSpan w:val="6"/>
            <w:vAlign w:val="center"/>
          </w:tcPr>
          <w:p w:rsidR="00A60E7C" w:rsidRPr="00AE0465" w:rsidRDefault="00A60E7C" w:rsidP="00AE0465">
            <w:pPr>
              <w:spacing w:line="360" w:lineRule="exact"/>
              <w:jc w:val="center"/>
              <w:rPr>
                <w:rFonts w:ascii="宋体" w:hAnsi="宋体"/>
                <w:b/>
                <w:sz w:val="24"/>
              </w:rPr>
            </w:pPr>
            <w:r w:rsidRPr="00AE0465">
              <w:rPr>
                <w:rFonts w:ascii="宋体" w:hAnsi="宋体" w:hint="eastAsia"/>
                <w:bCs/>
                <w:sz w:val="24"/>
              </w:rPr>
              <w:t>三、主要设计思路</w:t>
            </w:r>
          </w:p>
        </w:tc>
      </w:tr>
      <w:tr w:rsidR="00A60E7C" w:rsidRPr="00A60E7C" w:rsidTr="00A60E7C">
        <w:trPr>
          <w:trHeight w:val="3047"/>
          <w:jc w:val="center"/>
        </w:trPr>
        <w:tc>
          <w:tcPr>
            <w:tcW w:w="5000" w:type="pct"/>
            <w:gridSpan w:val="6"/>
            <w:vAlign w:val="center"/>
          </w:tcPr>
          <w:p w:rsidR="00A60E7C" w:rsidRPr="00AE0465" w:rsidRDefault="00A60E7C" w:rsidP="00AE0465">
            <w:pPr>
              <w:ind w:firstLineChars="200" w:firstLine="489"/>
              <w:rPr>
                <w:rFonts w:ascii="宋体" w:hAnsi="宋体"/>
                <w:b/>
                <w:sz w:val="24"/>
              </w:rPr>
            </w:pPr>
            <w:r w:rsidRPr="00AE0465">
              <w:rPr>
                <w:rFonts w:ascii="宋体" w:hAnsi="宋体" w:hint="eastAsia"/>
                <w:sz w:val="24"/>
              </w:rPr>
              <w:t>本项目旨在利用最近十年的国际黄金价格、大宗商品价格以及国际经济政治事件历史数据，建立并优化出最适合的经济模型，开发对应的IGMLS。并利用各国际著名财经分析师的实时预测分析结果，开发出对应的PES。最后将两系统的计算数据加权结合，建立一套完整的国际黄金价格预测系统。</w:t>
            </w:r>
          </w:p>
          <w:p w:rsidR="00A60E7C" w:rsidRPr="00AE0465" w:rsidRDefault="00A60E7C" w:rsidP="00AE0465">
            <w:pPr>
              <w:rPr>
                <w:rFonts w:ascii="宋体" w:hAnsi="宋体"/>
                <w:b/>
                <w:sz w:val="24"/>
              </w:rPr>
            </w:pPr>
            <w:r w:rsidRPr="00AE0465">
              <w:rPr>
                <w:rFonts w:ascii="宋体" w:hAnsi="宋体" w:hint="eastAsia"/>
                <w:sz w:val="24"/>
              </w:rPr>
              <w:t>该项目的主要研究内容有:</w:t>
            </w:r>
          </w:p>
          <w:p w:rsidR="00A60E7C" w:rsidRPr="00AE0465" w:rsidRDefault="00A60E7C" w:rsidP="00AE0465">
            <w:pPr>
              <w:rPr>
                <w:rFonts w:ascii="宋体" w:hAnsi="宋体"/>
                <w:b/>
                <w:sz w:val="24"/>
              </w:rPr>
            </w:pPr>
            <w:r w:rsidRPr="00AE0465">
              <w:rPr>
                <w:rFonts w:ascii="宋体" w:hAnsi="宋体" w:hint="eastAsia"/>
                <w:sz w:val="24"/>
              </w:rPr>
              <w:t>1）构建国际黄金价格预测深度学习神经网络；</w:t>
            </w:r>
          </w:p>
          <w:p w:rsidR="00A60E7C" w:rsidRPr="00AE0465" w:rsidRDefault="00A60E7C" w:rsidP="00AE0465">
            <w:pPr>
              <w:rPr>
                <w:rFonts w:ascii="宋体" w:hAnsi="宋体"/>
                <w:b/>
                <w:sz w:val="24"/>
              </w:rPr>
            </w:pPr>
            <w:r w:rsidRPr="00AE0465">
              <w:rPr>
                <w:rFonts w:ascii="宋体" w:hAnsi="宋体" w:hint="eastAsia"/>
                <w:sz w:val="24"/>
              </w:rPr>
              <w:t>2）利用最近十年的国际黄金价格、大宗商品价格以及国际经济政治事件历史数据对神经网络进行训练；</w:t>
            </w:r>
          </w:p>
          <w:p w:rsidR="00A60E7C" w:rsidRPr="00AE0465" w:rsidRDefault="00A60E7C" w:rsidP="00AE0465">
            <w:pPr>
              <w:rPr>
                <w:rFonts w:ascii="宋体" w:hAnsi="宋体"/>
                <w:b/>
                <w:sz w:val="24"/>
              </w:rPr>
            </w:pPr>
            <w:r w:rsidRPr="00AE0465">
              <w:rPr>
                <w:rFonts w:ascii="宋体" w:hAnsi="宋体" w:hint="eastAsia"/>
                <w:sz w:val="24"/>
              </w:rPr>
              <w:t>3）不断训练优化此神经网络，建立IGMLS；</w:t>
            </w:r>
          </w:p>
          <w:p w:rsidR="00A60E7C" w:rsidRPr="00AE0465" w:rsidRDefault="00A60E7C" w:rsidP="00AE0465">
            <w:pPr>
              <w:rPr>
                <w:rFonts w:ascii="宋体" w:hAnsi="宋体"/>
                <w:b/>
                <w:sz w:val="24"/>
              </w:rPr>
            </w:pPr>
            <w:r w:rsidRPr="00AE0465">
              <w:rPr>
                <w:rFonts w:ascii="宋体" w:hAnsi="宋体" w:hint="eastAsia"/>
                <w:sz w:val="24"/>
              </w:rPr>
              <w:t>4）对互联网上各著名财经分析师的实时分析结果进行数据提取，分析，优化，结合，建立PES；</w:t>
            </w:r>
          </w:p>
          <w:p w:rsidR="00A60E7C" w:rsidRPr="00AE0465" w:rsidRDefault="00A60E7C" w:rsidP="00AE0465">
            <w:pPr>
              <w:rPr>
                <w:rFonts w:ascii="宋体" w:hAnsi="宋体"/>
                <w:b/>
                <w:sz w:val="24"/>
              </w:rPr>
            </w:pPr>
            <w:r w:rsidRPr="00AE0465">
              <w:rPr>
                <w:rFonts w:ascii="宋体" w:hAnsi="宋体" w:hint="eastAsia"/>
                <w:sz w:val="24"/>
              </w:rPr>
              <w:t>5）将两系统的计算数据加权结合，建立一套完整的国际黄金价格预测系统。</w:t>
            </w:r>
          </w:p>
        </w:tc>
      </w:tr>
      <w:tr w:rsidR="00A60E7C" w:rsidRPr="00A60E7C" w:rsidTr="00A60E7C">
        <w:trPr>
          <w:jc w:val="center"/>
        </w:trPr>
        <w:tc>
          <w:tcPr>
            <w:tcW w:w="5000" w:type="pct"/>
            <w:gridSpan w:val="6"/>
            <w:vAlign w:val="center"/>
          </w:tcPr>
          <w:p w:rsidR="00A60E7C" w:rsidRPr="00AE0465" w:rsidRDefault="00A60E7C" w:rsidP="00AE0465">
            <w:pPr>
              <w:spacing w:line="360" w:lineRule="exact"/>
              <w:jc w:val="center"/>
              <w:rPr>
                <w:rFonts w:ascii="宋体" w:hAnsi="宋体"/>
                <w:b/>
                <w:sz w:val="24"/>
              </w:rPr>
            </w:pPr>
            <w:r w:rsidRPr="00AE0465">
              <w:rPr>
                <w:rFonts w:ascii="宋体" w:hAnsi="宋体" w:hint="eastAsia"/>
                <w:bCs/>
                <w:sz w:val="24"/>
              </w:rPr>
              <w:t>四、毕业设计结束后须提交的材料清单</w:t>
            </w:r>
          </w:p>
        </w:tc>
      </w:tr>
      <w:tr w:rsidR="00A60E7C" w:rsidRPr="00A60E7C" w:rsidTr="00A60E7C">
        <w:trPr>
          <w:trHeight w:val="1648"/>
          <w:jc w:val="center"/>
        </w:trPr>
        <w:tc>
          <w:tcPr>
            <w:tcW w:w="5000" w:type="pct"/>
            <w:gridSpan w:val="6"/>
            <w:vAlign w:val="center"/>
          </w:tcPr>
          <w:p w:rsidR="00A60E7C" w:rsidRPr="00AE0465" w:rsidRDefault="00A60E7C" w:rsidP="00AE0465">
            <w:pPr>
              <w:rPr>
                <w:rFonts w:ascii="宋体" w:hAnsi="宋体"/>
                <w:b/>
                <w:sz w:val="24"/>
              </w:rPr>
            </w:pPr>
            <w:r w:rsidRPr="00AE0465">
              <w:rPr>
                <w:rFonts w:ascii="宋体" w:hAnsi="宋体" w:hint="eastAsia"/>
                <w:sz w:val="24"/>
              </w:rPr>
              <w:t>1）论文主要研究内容是在研究机器学习算法在经济学中的应用。</w:t>
            </w:r>
          </w:p>
          <w:p w:rsidR="00A60E7C" w:rsidRPr="00AE0465" w:rsidRDefault="00A60E7C" w:rsidP="00AE0465">
            <w:pPr>
              <w:rPr>
                <w:rFonts w:ascii="宋体" w:hAnsi="宋体"/>
                <w:b/>
                <w:sz w:val="24"/>
              </w:rPr>
            </w:pPr>
            <w:r w:rsidRPr="00AE0465">
              <w:rPr>
                <w:rFonts w:ascii="宋体" w:hAnsi="宋体" w:hint="eastAsia"/>
                <w:sz w:val="24"/>
              </w:rPr>
              <w:t>2）翻译（原文及译文），其中中文部不少于2000字，应按指定的外文翻译资料翻译，并且应在毕业设计（论文）开始后两周内完成；</w:t>
            </w:r>
          </w:p>
          <w:p w:rsidR="00A60E7C" w:rsidRPr="00AE0465" w:rsidRDefault="00A60E7C" w:rsidP="00AE0465">
            <w:pPr>
              <w:rPr>
                <w:rFonts w:ascii="宋体" w:hAnsi="宋体"/>
                <w:b/>
                <w:sz w:val="24"/>
              </w:rPr>
            </w:pPr>
            <w:r w:rsidRPr="00AE0465">
              <w:rPr>
                <w:rFonts w:ascii="宋体" w:hAnsi="宋体" w:hint="eastAsia"/>
                <w:sz w:val="24"/>
              </w:rPr>
              <w:t>3）论文正文部分字数应不少于10000字；</w:t>
            </w:r>
          </w:p>
          <w:p w:rsidR="00A60E7C" w:rsidRPr="00AE0465" w:rsidRDefault="00A60E7C" w:rsidP="00AE0465">
            <w:pPr>
              <w:rPr>
                <w:rFonts w:ascii="宋体" w:hAnsi="宋体"/>
                <w:b/>
                <w:sz w:val="24"/>
              </w:rPr>
            </w:pPr>
            <w:r w:rsidRPr="00AE0465">
              <w:rPr>
                <w:rFonts w:ascii="宋体" w:hAnsi="宋体" w:hint="eastAsia"/>
                <w:sz w:val="24"/>
              </w:rPr>
              <w:t>4）论文完成期限：自2016年1月11日至2016年5月25日。</w:t>
            </w:r>
          </w:p>
        </w:tc>
      </w:tr>
    </w:tbl>
    <w:p w:rsidR="006A285F" w:rsidRDefault="006A285F" w:rsidP="006A285F">
      <w:pPr>
        <w:spacing w:line="360" w:lineRule="auto"/>
        <w:rPr>
          <w:bCs/>
        </w:rPr>
        <w:sectPr w:rsidR="006A285F">
          <w:pgSz w:w="11906" w:h="16838"/>
          <w:pgMar w:top="1418" w:right="1418" w:bottom="1418" w:left="1701" w:header="851" w:footer="992" w:gutter="0"/>
          <w:pgNumType w:start="1"/>
          <w:cols w:space="720"/>
          <w:docGrid w:type="linesAndChars" w:linePitch="312" w:charSpace="884"/>
        </w:sectPr>
      </w:pPr>
    </w:p>
    <w:p w:rsidR="006A285F" w:rsidRDefault="006A285F" w:rsidP="00A60E7C">
      <w:pPr>
        <w:pStyle w:val="afb"/>
      </w:pPr>
      <w:r>
        <w:rPr>
          <w:rFonts w:hint="eastAsia"/>
        </w:rPr>
        <w:lastRenderedPageBreak/>
        <w:t>毕</w:t>
      </w:r>
      <w:r>
        <w:rPr>
          <w:rFonts w:hint="eastAsia"/>
        </w:rPr>
        <w:t xml:space="preserve"> </w:t>
      </w:r>
      <w:r>
        <w:rPr>
          <w:rFonts w:hint="eastAsia"/>
        </w:rPr>
        <w:t>业</w:t>
      </w:r>
      <w:r>
        <w:rPr>
          <w:rFonts w:hint="eastAsia"/>
        </w:rPr>
        <w:t xml:space="preserve"> </w:t>
      </w:r>
      <w:r>
        <w:rPr>
          <w:rFonts w:hint="eastAsia"/>
        </w:rPr>
        <w:t>设</w:t>
      </w:r>
      <w:r>
        <w:rPr>
          <w:rFonts w:hint="eastAsia"/>
        </w:rPr>
        <w:t xml:space="preserve"> </w:t>
      </w:r>
      <w:r>
        <w:rPr>
          <w:rFonts w:hint="eastAsia"/>
        </w:rPr>
        <w:t>计</w:t>
      </w:r>
      <w:r>
        <w:t>（论</w:t>
      </w:r>
      <w:r>
        <w:rPr>
          <w:rFonts w:hint="eastAsia"/>
        </w:rPr>
        <w:t xml:space="preserve"> </w:t>
      </w:r>
      <w:r>
        <w:t>文）</w:t>
      </w:r>
      <w:r>
        <w:rPr>
          <w:rFonts w:hint="eastAsia"/>
        </w:rPr>
        <w:t>进</w:t>
      </w:r>
      <w:r>
        <w:rPr>
          <w:rFonts w:hint="eastAsia"/>
        </w:rPr>
        <w:t xml:space="preserve"> </w:t>
      </w:r>
      <w:r>
        <w:rPr>
          <w:rFonts w:hint="eastAsia"/>
        </w:rPr>
        <w:t>度</w:t>
      </w:r>
      <w:r>
        <w:rPr>
          <w:rFonts w:hint="eastAsia"/>
        </w:rPr>
        <w:t xml:space="preserve"> </w:t>
      </w:r>
      <w:r>
        <w:rPr>
          <w:rFonts w:hint="eastAsia"/>
        </w:rPr>
        <w:t>安</w:t>
      </w:r>
      <w:r>
        <w:rPr>
          <w:rFonts w:hint="eastAsia"/>
        </w:rPr>
        <w:t xml:space="preserve"> </w:t>
      </w:r>
      <w:r>
        <w:rPr>
          <w:rFonts w:hint="eastAsia"/>
        </w:rPr>
        <w:t>排</w:t>
      </w:r>
      <w:r>
        <w:rPr>
          <w:rFonts w:hint="eastAsia"/>
        </w:rPr>
        <w:t xml:space="preserve"> </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3"/>
        <w:gridCol w:w="7124"/>
      </w:tblGrid>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时间</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计  划  完  成  内  容</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查阅国内外相关文献</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第2周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撰写开题报告</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第3周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查询</w:t>
            </w:r>
            <w:r w:rsidRPr="00AE0465">
              <w:rPr>
                <w:rFonts w:ascii="宋体" w:hAnsi="宋体" w:hint="eastAsia"/>
                <w:bCs/>
                <w:sz w:val="24"/>
              </w:rPr>
              <w:t>外文</w:t>
            </w:r>
            <w:r w:rsidRPr="00AE0465">
              <w:rPr>
                <w:rFonts w:ascii="宋体" w:hAnsi="宋体"/>
                <w:bCs/>
                <w:sz w:val="24"/>
              </w:rPr>
              <w:t>文献</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第4周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翻译外文文献</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第5周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了解金融学基础知识</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第6周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学习机器学习基础算法</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第7周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学习机器学习高级算法</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第8周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了解神经网络基本原理，并进行简单的计算机算法实现</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第9周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查阅神经网络应用方面的相关文献，优化神经网络算法代码</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第10周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了解学习深度学习算法，查找相关开源代码</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第11周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查阅深度学习应用方面的相关文献</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第12周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用R/S分析法从国际黄金价格历史数据中筛选出符合用于神经网络训练条件的数据集</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第13周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尝试构建用于预测国际黄金价格的深度学习神经网络，并利用数据集进行训练</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第14周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测试机器学习系统的预测结果，查找BUG并改良系统</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第15周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利用互联网资源，搭建专家系统搜寻金融领域信息并对预测结果进行修正</w:t>
            </w:r>
          </w:p>
        </w:tc>
      </w:tr>
      <w:tr w:rsidR="00A60E7C"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第16周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利用机器学习系统和私人专家系统，对实时国际黄金价格进行预测并分析结果</w:t>
            </w:r>
          </w:p>
        </w:tc>
      </w:tr>
      <w:tr w:rsidR="00A60E7C" w:rsidRPr="00B74311" w:rsidTr="00A60E7C">
        <w:trPr>
          <w:trHeight w:val="454"/>
          <w:jc w:val="center"/>
        </w:trPr>
        <w:tc>
          <w:tcPr>
            <w:tcW w:w="1680" w:type="dxa"/>
            <w:vAlign w:val="center"/>
          </w:tcPr>
          <w:p w:rsidR="00A60E7C" w:rsidRPr="00AE0465" w:rsidRDefault="00A60E7C" w:rsidP="00AE0465">
            <w:pPr>
              <w:spacing w:line="300" w:lineRule="exact"/>
              <w:ind w:firstLineChars="100" w:firstLine="240"/>
              <w:rPr>
                <w:rFonts w:ascii="宋体" w:hAnsi="宋体"/>
                <w:b/>
                <w:bCs/>
                <w:sz w:val="24"/>
              </w:rPr>
            </w:pPr>
            <w:r w:rsidRPr="00AE0465">
              <w:rPr>
                <w:rFonts w:ascii="宋体" w:hAnsi="宋体" w:hint="eastAsia"/>
                <w:bCs/>
                <w:sz w:val="24"/>
              </w:rPr>
              <w:t>第17周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利用结果分析各系统中的不足，并调试分析</w:t>
            </w:r>
          </w:p>
        </w:tc>
      </w:tr>
      <w:tr w:rsidR="00A60E7C" w:rsidRPr="00B74311"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第18周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撰写毕业论文</w:t>
            </w:r>
          </w:p>
        </w:tc>
      </w:tr>
      <w:tr w:rsidR="00A60E7C" w:rsidRPr="00B74311" w:rsidTr="00A60E7C">
        <w:trPr>
          <w:trHeight w:val="454"/>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第19周</w:t>
            </w:r>
          </w:p>
        </w:tc>
        <w:tc>
          <w:tcPr>
            <w:tcW w:w="7307"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bCs/>
                <w:sz w:val="24"/>
              </w:rPr>
              <w:t>准备答辩</w:t>
            </w:r>
          </w:p>
        </w:tc>
      </w:tr>
      <w:tr w:rsidR="00A60E7C" w:rsidTr="00A60E7C">
        <w:trPr>
          <w:trHeight w:val="2653"/>
          <w:jc w:val="center"/>
        </w:trPr>
        <w:tc>
          <w:tcPr>
            <w:tcW w:w="1680" w:type="dxa"/>
            <w:vAlign w:val="center"/>
          </w:tcPr>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指</w:t>
            </w: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导</w:t>
            </w: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教</w:t>
            </w: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师</w:t>
            </w: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意</w:t>
            </w: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见</w:t>
            </w:r>
          </w:p>
        </w:tc>
        <w:tc>
          <w:tcPr>
            <w:tcW w:w="7307" w:type="dxa"/>
            <w:vAlign w:val="center"/>
          </w:tcPr>
          <w:p w:rsidR="00A60E7C" w:rsidRPr="00AE0465" w:rsidRDefault="00A60E7C" w:rsidP="00AE0465">
            <w:pPr>
              <w:spacing w:line="300" w:lineRule="exact"/>
              <w:jc w:val="center"/>
              <w:rPr>
                <w:rFonts w:ascii="宋体" w:hAnsi="宋体"/>
                <w:b/>
                <w:bCs/>
                <w:sz w:val="24"/>
              </w:rPr>
            </w:pPr>
          </w:p>
          <w:p w:rsidR="00A60E7C" w:rsidRPr="00AE0465" w:rsidRDefault="00A60E7C" w:rsidP="00AE0465">
            <w:pPr>
              <w:spacing w:line="300" w:lineRule="exact"/>
              <w:jc w:val="center"/>
              <w:rPr>
                <w:rFonts w:ascii="宋体" w:hAnsi="宋体"/>
                <w:b/>
                <w:bCs/>
                <w:sz w:val="24"/>
              </w:rPr>
            </w:pPr>
          </w:p>
          <w:p w:rsidR="00A60E7C" w:rsidRPr="00AE0465" w:rsidRDefault="00A60E7C" w:rsidP="00AE0465">
            <w:pPr>
              <w:spacing w:line="300" w:lineRule="exact"/>
              <w:jc w:val="center"/>
              <w:rPr>
                <w:rFonts w:ascii="宋体" w:hAnsi="宋体"/>
                <w:b/>
                <w:bCs/>
                <w:sz w:val="24"/>
              </w:rPr>
            </w:pPr>
          </w:p>
          <w:p w:rsidR="00A60E7C" w:rsidRPr="00AE0465" w:rsidRDefault="00A60E7C" w:rsidP="00AE0465">
            <w:pPr>
              <w:spacing w:line="300" w:lineRule="exact"/>
              <w:jc w:val="center"/>
              <w:rPr>
                <w:rFonts w:ascii="宋体" w:hAnsi="宋体"/>
                <w:b/>
                <w:bCs/>
                <w:sz w:val="24"/>
              </w:rPr>
            </w:pPr>
          </w:p>
          <w:p w:rsidR="00A60E7C" w:rsidRPr="00AE0465" w:rsidRDefault="00A60E7C" w:rsidP="00AE0465">
            <w:pPr>
              <w:spacing w:line="300" w:lineRule="exact"/>
              <w:rPr>
                <w:rFonts w:ascii="宋体" w:hAnsi="宋体"/>
                <w:b/>
                <w:bCs/>
                <w:sz w:val="24"/>
              </w:rPr>
            </w:pPr>
          </w:p>
          <w:p w:rsidR="00A60E7C" w:rsidRPr="00AE0465" w:rsidRDefault="00A60E7C" w:rsidP="00AE0465">
            <w:pPr>
              <w:spacing w:line="300" w:lineRule="exact"/>
              <w:jc w:val="center"/>
              <w:rPr>
                <w:rFonts w:ascii="宋体" w:hAnsi="宋体"/>
                <w:b/>
                <w:bCs/>
                <w:sz w:val="24"/>
              </w:rPr>
            </w:pPr>
            <w:r w:rsidRPr="00AE0465">
              <w:rPr>
                <w:rFonts w:ascii="宋体" w:hAnsi="宋体" w:hint="eastAsia"/>
                <w:bCs/>
                <w:sz w:val="24"/>
              </w:rPr>
              <w:t xml:space="preserve">                  指导教师签字：           年    月   日</w:t>
            </w:r>
          </w:p>
        </w:tc>
      </w:tr>
    </w:tbl>
    <w:p w:rsidR="00A60E7C" w:rsidRDefault="00A60E7C" w:rsidP="006A285F">
      <w:pPr>
        <w:pStyle w:val="afb"/>
        <w:jc w:val="both"/>
        <w:outlineLvl w:val="0"/>
        <w:sectPr w:rsidR="00A60E7C">
          <w:pgSz w:w="11906" w:h="16838"/>
          <w:pgMar w:top="1418" w:right="1418" w:bottom="1418" w:left="1701" w:header="851" w:footer="992" w:gutter="0"/>
          <w:cols w:space="720"/>
          <w:docGrid w:type="linesAndChars" w:linePitch="312"/>
        </w:sectPr>
      </w:pPr>
    </w:p>
    <w:p w:rsidR="006A285F" w:rsidRDefault="006A285F" w:rsidP="006A285F">
      <w:pPr>
        <w:pStyle w:val="afb"/>
        <w:jc w:val="both"/>
      </w:pPr>
      <w:r>
        <w:rPr>
          <w:rFonts w:hint="eastAsia"/>
        </w:rPr>
        <w:lastRenderedPageBreak/>
        <w:t>附件三</w:t>
      </w:r>
    </w:p>
    <w:p w:rsidR="006A285F" w:rsidRDefault="006A285F" w:rsidP="006A285F">
      <w:pPr>
        <w:spacing w:after="240" w:line="360" w:lineRule="exact"/>
        <w:jc w:val="center"/>
        <w:rPr>
          <w:rFonts w:eastAsia="黑体"/>
          <w:bCs/>
          <w:color w:val="000000"/>
          <w:sz w:val="32"/>
          <w:szCs w:val="32"/>
        </w:rPr>
      </w:pPr>
      <w:bookmarkStart w:id="145" w:name="_Toc232572580"/>
      <w:r>
        <w:rPr>
          <w:rFonts w:eastAsia="黑体"/>
          <w:bCs/>
          <w:color w:val="000000"/>
          <w:sz w:val="32"/>
          <w:szCs w:val="32"/>
        </w:rPr>
        <w:t>中国民航大学毕业设计（论文）指导教师评阅表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5"/>
        <w:gridCol w:w="2059"/>
        <w:gridCol w:w="2231"/>
        <w:gridCol w:w="1459"/>
        <w:gridCol w:w="1170"/>
      </w:tblGrid>
      <w:tr w:rsidR="006A285F">
        <w:trPr>
          <w:trHeight w:val="525"/>
          <w:jc w:val="center"/>
        </w:trPr>
        <w:tc>
          <w:tcPr>
            <w:tcW w:w="1465"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课题名称</w:t>
            </w:r>
          </w:p>
        </w:tc>
        <w:tc>
          <w:tcPr>
            <w:tcW w:w="4290" w:type="dxa"/>
            <w:gridSpan w:val="2"/>
            <w:tcBorders>
              <w:bottom w:val="single" w:sz="4" w:space="0" w:color="auto"/>
            </w:tcBorders>
            <w:vAlign w:val="center"/>
          </w:tcPr>
          <w:p w:rsidR="006A285F" w:rsidRDefault="00D5737C" w:rsidP="00D843A5">
            <w:pPr>
              <w:spacing w:line="360" w:lineRule="exact"/>
              <w:jc w:val="center"/>
              <w:rPr>
                <w:color w:val="000000"/>
                <w:sz w:val="24"/>
              </w:rPr>
            </w:pPr>
            <w:r>
              <w:rPr>
                <w:color w:val="000000"/>
                <w:sz w:val="24"/>
              </w:rPr>
              <w:t>基于深度残差网络的国际金价研究</w:t>
            </w:r>
          </w:p>
        </w:tc>
        <w:tc>
          <w:tcPr>
            <w:tcW w:w="1459"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指导教师</w:t>
            </w:r>
          </w:p>
        </w:tc>
        <w:tc>
          <w:tcPr>
            <w:tcW w:w="1170" w:type="dxa"/>
            <w:tcBorders>
              <w:bottom w:val="single" w:sz="4" w:space="0" w:color="auto"/>
            </w:tcBorders>
            <w:vAlign w:val="center"/>
          </w:tcPr>
          <w:p w:rsidR="006A285F" w:rsidRDefault="00D5737C" w:rsidP="00D843A5">
            <w:pPr>
              <w:spacing w:line="360" w:lineRule="exact"/>
              <w:jc w:val="center"/>
              <w:rPr>
                <w:color w:val="000000"/>
                <w:sz w:val="24"/>
              </w:rPr>
            </w:pPr>
            <w:r>
              <w:rPr>
                <w:color w:val="000000"/>
                <w:sz w:val="24"/>
              </w:rPr>
              <w:t>张鸿燕</w:t>
            </w:r>
          </w:p>
        </w:tc>
      </w:tr>
      <w:tr w:rsidR="006A285F">
        <w:trPr>
          <w:trHeight w:val="525"/>
          <w:jc w:val="center"/>
        </w:trPr>
        <w:tc>
          <w:tcPr>
            <w:tcW w:w="1465"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学生姓名</w:t>
            </w:r>
          </w:p>
        </w:tc>
        <w:tc>
          <w:tcPr>
            <w:tcW w:w="2059" w:type="dxa"/>
            <w:tcBorders>
              <w:bottom w:val="single" w:sz="4" w:space="0" w:color="auto"/>
            </w:tcBorders>
            <w:vAlign w:val="center"/>
          </w:tcPr>
          <w:p w:rsidR="006A285F" w:rsidRDefault="00D5737C" w:rsidP="00D843A5">
            <w:pPr>
              <w:spacing w:line="360" w:lineRule="exact"/>
              <w:jc w:val="center"/>
              <w:rPr>
                <w:color w:val="000000"/>
                <w:sz w:val="24"/>
              </w:rPr>
            </w:pPr>
            <w:r>
              <w:rPr>
                <w:color w:val="000000"/>
                <w:sz w:val="24"/>
              </w:rPr>
              <w:t>汤吉</w:t>
            </w:r>
          </w:p>
        </w:tc>
        <w:tc>
          <w:tcPr>
            <w:tcW w:w="2231"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专</w:t>
            </w:r>
            <w:r>
              <w:rPr>
                <w:color w:val="000000"/>
                <w:sz w:val="24"/>
              </w:rPr>
              <w:t xml:space="preserve">  </w:t>
            </w:r>
            <w:r>
              <w:rPr>
                <w:rFonts w:hAnsi="宋体"/>
                <w:color w:val="000000"/>
                <w:sz w:val="24"/>
              </w:rPr>
              <w:t>业</w:t>
            </w:r>
          </w:p>
        </w:tc>
        <w:tc>
          <w:tcPr>
            <w:tcW w:w="2629" w:type="dxa"/>
            <w:gridSpan w:val="2"/>
            <w:tcBorders>
              <w:bottom w:val="single" w:sz="4" w:space="0" w:color="auto"/>
            </w:tcBorders>
            <w:vAlign w:val="center"/>
          </w:tcPr>
          <w:p w:rsidR="006A285F" w:rsidRDefault="00D5737C" w:rsidP="00D843A5">
            <w:pPr>
              <w:spacing w:line="360" w:lineRule="exact"/>
              <w:jc w:val="center"/>
              <w:rPr>
                <w:color w:val="000000"/>
                <w:sz w:val="24"/>
              </w:rPr>
            </w:pPr>
            <w:r>
              <w:rPr>
                <w:color w:val="000000"/>
                <w:sz w:val="24"/>
              </w:rPr>
              <w:t>飞行器动力工程</w:t>
            </w:r>
          </w:p>
        </w:tc>
      </w:tr>
      <w:tr w:rsidR="006A285F">
        <w:trPr>
          <w:cantSplit/>
          <w:trHeight w:val="525"/>
          <w:jc w:val="center"/>
        </w:trPr>
        <w:tc>
          <w:tcPr>
            <w:tcW w:w="1465" w:type="dxa"/>
            <w:vMerge w:val="restart"/>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毕业设计（论文）</w:t>
            </w:r>
          </w:p>
        </w:tc>
        <w:tc>
          <w:tcPr>
            <w:tcW w:w="5749" w:type="dxa"/>
            <w:gridSpan w:val="3"/>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评</w:t>
            </w:r>
            <w:r>
              <w:rPr>
                <w:color w:val="000000"/>
                <w:sz w:val="24"/>
              </w:rPr>
              <w:t xml:space="preserve"> </w:t>
            </w:r>
            <w:r>
              <w:rPr>
                <w:rFonts w:hAnsi="宋体"/>
                <w:color w:val="000000"/>
                <w:sz w:val="24"/>
              </w:rPr>
              <w:t>价</w:t>
            </w:r>
            <w:r>
              <w:rPr>
                <w:color w:val="000000"/>
                <w:sz w:val="24"/>
              </w:rPr>
              <w:t xml:space="preserve"> </w:t>
            </w:r>
            <w:r>
              <w:rPr>
                <w:rFonts w:hAnsi="宋体"/>
                <w:color w:val="000000"/>
                <w:sz w:val="24"/>
              </w:rPr>
              <w:t>内</w:t>
            </w:r>
            <w:r>
              <w:rPr>
                <w:color w:val="000000"/>
                <w:sz w:val="24"/>
              </w:rPr>
              <w:t xml:space="preserve"> </w:t>
            </w:r>
            <w:r>
              <w:rPr>
                <w:rFonts w:hAnsi="宋体"/>
                <w:color w:val="000000"/>
                <w:sz w:val="24"/>
              </w:rPr>
              <w:t>容</w:t>
            </w:r>
          </w:p>
        </w:tc>
        <w:tc>
          <w:tcPr>
            <w:tcW w:w="1170" w:type="dxa"/>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评分</w:t>
            </w:r>
          </w:p>
        </w:tc>
      </w:tr>
      <w:tr w:rsidR="006A285F">
        <w:trPr>
          <w:cantSplit/>
          <w:trHeight w:val="525"/>
          <w:jc w:val="center"/>
        </w:trPr>
        <w:tc>
          <w:tcPr>
            <w:tcW w:w="1465" w:type="dxa"/>
            <w:vMerge/>
            <w:vAlign w:val="center"/>
          </w:tcPr>
          <w:p w:rsidR="006A285F" w:rsidRDefault="006A285F" w:rsidP="00D843A5">
            <w:pPr>
              <w:spacing w:line="360" w:lineRule="exact"/>
              <w:rPr>
                <w:color w:val="000000"/>
                <w:sz w:val="24"/>
              </w:rPr>
            </w:pPr>
          </w:p>
        </w:tc>
        <w:tc>
          <w:tcPr>
            <w:tcW w:w="5749" w:type="dxa"/>
            <w:gridSpan w:val="3"/>
            <w:vAlign w:val="center"/>
          </w:tcPr>
          <w:p w:rsidR="006A285F" w:rsidRDefault="006A285F" w:rsidP="00D843A5">
            <w:pPr>
              <w:spacing w:line="360" w:lineRule="exact"/>
              <w:rPr>
                <w:color w:val="000000"/>
                <w:sz w:val="24"/>
              </w:rPr>
            </w:pPr>
            <w:r>
              <w:rPr>
                <w:rFonts w:hAnsi="宋体"/>
                <w:kern w:val="0"/>
                <w:sz w:val="24"/>
              </w:rPr>
              <w:t>毕业设计（论文）文稿规范性，主要包括：摘要、正文、参考文献等</w:t>
            </w:r>
            <w:r>
              <w:rPr>
                <w:rFonts w:hAnsi="宋体"/>
                <w:color w:val="000000"/>
                <w:sz w:val="24"/>
              </w:rPr>
              <w:t>（满分</w:t>
            </w:r>
            <w:r>
              <w:rPr>
                <w:color w:val="000000"/>
                <w:sz w:val="24"/>
              </w:rPr>
              <w:t>20</w:t>
            </w:r>
            <w:r>
              <w:rPr>
                <w:rFonts w:hAnsi="宋体"/>
                <w:color w:val="000000"/>
                <w:sz w:val="24"/>
              </w:rPr>
              <w:t>）</w:t>
            </w:r>
          </w:p>
        </w:tc>
        <w:tc>
          <w:tcPr>
            <w:tcW w:w="1170"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465" w:type="dxa"/>
            <w:vMerge/>
            <w:vAlign w:val="center"/>
          </w:tcPr>
          <w:p w:rsidR="006A285F" w:rsidRDefault="006A285F" w:rsidP="00D843A5">
            <w:pPr>
              <w:spacing w:line="360" w:lineRule="exact"/>
              <w:ind w:right="-48"/>
              <w:jc w:val="left"/>
              <w:rPr>
                <w:color w:val="000000"/>
                <w:sz w:val="24"/>
              </w:rPr>
            </w:pPr>
          </w:p>
        </w:tc>
        <w:tc>
          <w:tcPr>
            <w:tcW w:w="5749" w:type="dxa"/>
            <w:gridSpan w:val="3"/>
            <w:vAlign w:val="center"/>
          </w:tcPr>
          <w:p w:rsidR="006A285F" w:rsidRDefault="006A285F" w:rsidP="00D843A5">
            <w:pPr>
              <w:spacing w:line="360" w:lineRule="exact"/>
              <w:rPr>
                <w:kern w:val="0"/>
                <w:sz w:val="24"/>
              </w:rPr>
            </w:pPr>
            <w:r>
              <w:rPr>
                <w:rFonts w:hAnsi="宋体"/>
                <w:kern w:val="0"/>
                <w:sz w:val="24"/>
              </w:rPr>
              <w:t>毕业设计（论文）质量，主要包括：问题综述、基本概念及问题分析、解决问题的基本方法步骤和设计方案及实现、总结等</w:t>
            </w:r>
            <w:r>
              <w:rPr>
                <w:rFonts w:hAnsi="宋体"/>
                <w:color w:val="000000"/>
                <w:sz w:val="24"/>
              </w:rPr>
              <w:t>（满分</w:t>
            </w:r>
            <w:r>
              <w:rPr>
                <w:color w:val="000000"/>
                <w:sz w:val="24"/>
              </w:rPr>
              <w:t>50</w:t>
            </w:r>
            <w:r>
              <w:rPr>
                <w:rFonts w:hAnsi="宋体"/>
                <w:color w:val="000000"/>
                <w:sz w:val="24"/>
              </w:rPr>
              <w:t>）</w:t>
            </w:r>
          </w:p>
        </w:tc>
        <w:tc>
          <w:tcPr>
            <w:tcW w:w="1170"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465" w:type="dxa"/>
            <w:vMerge/>
            <w:vAlign w:val="center"/>
          </w:tcPr>
          <w:p w:rsidR="006A285F" w:rsidRDefault="006A285F" w:rsidP="00D843A5">
            <w:pPr>
              <w:spacing w:line="360" w:lineRule="exact"/>
              <w:ind w:right="-48"/>
              <w:jc w:val="left"/>
              <w:rPr>
                <w:color w:val="000000"/>
                <w:sz w:val="24"/>
              </w:rPr>
            </w:pPr>
          </w:p>
        </w:tc>
        <w:tc>
          <w:tcPr>
            <w:tcW w:w="5749" w:type="dxa"/>
            <w:gridSpan w:val="3"/>
            <w:vAlign w:val="center"/>
          </w:tcPr>
          <w:p w:rsidR="006A285F" w:rsidRDefault="006A285F" w:rsidP="00D843A5">
            <w:pPr>
              <w:spacing w:line="360" w:lineRule="exact"/>
              <w:rPr>
                <w:color w:val="000000"/>
                <w:sz w:val="24"/>
              </w:rPr>
            </w:pPr>
            <w:r>
              <w:rPr>
                <w:rFonts w:hAnsi="宋体"/>
                <w:color w:val="000000"/>
                <w:sz w:val="24"/>
              </w:rPr>
              <w:t>外文翻译（满分</w:t>
            </w:r>
            <w:r>
              <w:rPr>
                <w:color w:val="000000"/>
                <w:sz w:val="24"/>
              </w:rPr>
              <w:t>10</w:t>
            </w:r>
            <w:r>
              <w:rPr>
                <w:rFonts w:hAnsi="宋体"/>
                <w:color w:val="000000"/>
                <w:sz w:val="24"/>
              </w:rPr>
              <w:t>分）</w:t>
            </w:r>
          </w:p>
        </w:tc>
        <w:tc>
          <w:tcPr>
            <w:tcW w:w="1170"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465" w:type="dxa"/>
            <w:vMerge/>
            <w:vAlign w:val="center"/>
          </w:tcPr>
          <w:p w:rsidR="006A285F" w:rsidRDefault="006A285F" w:rsidP="00D843A5">
            <w:pPr>
              <w:spacing w:line="360" w:lineRule="exact"/>
              <w:ind w:right="-48"/>
              <w:rPr>
                <w:color w:val="000000"/>
                <w:sz w:val="24"/>
              </w:rPr>
            </w:pPr>
          </w:p>
        </w:tc>
        <w:tc>
          <w:tcPr>
            <w:tcW w:w="5749" w:type="dxa"/>
            <w:gridSpan w:val="3"/>
            <w:vAlign w:val="center"/>
          </w:tcPr>
          <w:p w:rsidR="006A285F" w:rsidRDefault="006A285F" w:rsidP="00D843A5">
            <w:pPr>
              <w:spacing w:line="360" w:lineRule="exact"/>
              <w:rPr>
                <w:color w:val="000000"/>
                <w:sz w:val="24"/>
              </w:rPr>
            </w:pPr>
            <w:r>
              <w:rPr>
                <w:rFonts w:hAnsi="宋体"/>
                <w:color w:val="000000"/>
                <w:sz w:val="24"/>
              </w:rPr>
              <w:t>工作态度</w:t>
            </w:r>
            <w:r>
              <w:rPr>
                <w:rFonts w:hAnsi="宋体" w:hint="eastAsia"/>
                <w:color w:val="000000"/>
                <w:sz w:val="24"/>
              </w:rPr>
              <w:t>、网上周志填写</w:t>
            </w:r>
            <w:r>
              <w:rPr>
                <w:rFonts w:hAnsi="宋体"/>
                <w:color w:val="000000"/>
                <w:sz w:val="24"/>
              </w:rPr>
              <w:t>及任务完成情况（满分</w:t>
            </w:r>
            <w:r>
              <w:rPr>
                <w:color w:val="000000"/>
                <w:sz w:val="24"/>
              </w:rPr>
              <w:t>20</w:t>
            </w:r>
            <w:r>
              <w:rPr>
                <w:rFonts w:hAnsi="宋体"/>
                <w:color w:val="000000"/>
                <w:sz w:val="24"/>
              </w:rPr>
              <w:t>）</w:t>
            </w:r>
          </w:p>
        </w:tc>
        <w:tc>
          <w:tcPr>
            <w:tcW w:w="1170"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465" w:type="dxa"/>
            <w:vMerge/>
            <w:vAlign w:val="center"/>
          </w:tcPr>
          <w:p w:rsidR="006A285F" w:rsidRDefault="006A285F" w:rsidP="00D843A5">
            <w:pPr>
              <w:spacing w:line="360" w:lineRule="exact"/>
              <w:jc w:val="center"/>
              <w:rPr>
                <w:color w:val="000000"/>
                <w:sz w:val="24"/>
              </w:rPr>
            </w:pPr>
          </w:p>
        </w:tc>
        <w:tc>
          <w:tcPr>
            <w:tcW w:w="5749" w:type="dxa"/>
            <w:gridSpan w:val="3"/>
            <w:vAlign w:val="center"/>
          </w:tcPr>
          <w:p w:rsidR="006A285F" w:rsidRDefault="006A285F" w:rsidP="00D843A5">
            <w:pPr>
              <w:spacing w:line="360" w:lineRule="exact"/>
              <w:jc w:val="center"/>
              <w:rPr>
                <w:color w:val="000000"/>
                <w:sz w:val="24"/>
              </w:rPr>
            </w:pPr>
            <w:r>
              <w:rPr>
                <w:rFonts w:hAnsi="宋体"/>
                <w:color w:val="000000"/>
                <w:sz w:val="24"/>
              </w:rPr>
              <w:t>总</w:t>
            </w:r>
            <w:r>
              <w:rPr>
                <w:color w:val="000000"/>
                <w:sz w:val="24"/>
              </w:rPr>
              <w:t xml:space="preserve">  </w:t>
            </w:r>
            <w:r>
              <w:rPr>
                <w:rFonts w:hAnsi="宋体"/>
                <w:color w:val="000000"/>
                <w:sz w:val="24"/>
              </w:rPr>
              <w:t>分</w:t>
            </w:r>
          </w:p>
        </w:tc>
        <w:tc>
          <w:tcPr>
            <w:tcW w:w="1170" w:type="dxa"/>
            <w:vAlign w:val="center"/>
          </w:tcPr>
          <w:p w:rsidR="006A285F" w:rsidRDefault="006A285F" w:rsidP="00D843A5">
            <w:pPr>
              <w:spacing w:line="360" w:lineRule="exact"/>
              <w:jc w:val="center"/>
              <w:rPr>
                <w:color w:val="000000"/>
                <w:sz w:val="24"/>
              </w:rPr>
            </w:pPr>
          </w:p>
        </w:tc>
      </w:tr>
      <w:tr w:rsidR="006A285F">
        <w:trPr>
          <w:trHeight w:val="7080"/>
          <w:jc w:val="center"/>
        </w:trPr>
        <w:tc>
          <w:tcPr>
            <w:tcW w:w="8384" w:type="dxa"/>
            <w:gridSpan w:val="5"/>
          </w:tcPr>
          <w:p w:rsidR="006A285F" w:rsidRDefault="006A285F" w:rsidP="00D843A5">
            <w:pPr>
              <w:spacing w:beforeLines="50" w:before="156" w:line="360" w:lineRule="exact"/>
              <w:rPr>
                <w:rFonts w:ascii="宋体" w:hAnsi="宋体"/>
                <w:color w:val="000000"/>
                <w:sz w:val="24"/>
              </w:rPr>
            </w:pPr>
            <w:r>
              <w:rPr>
                <w:rFonts w:ascii="宋体" w:hAnsi="宋体" w:hint="eastAsia"/>
                <w:color w:val="000000"/>
                <w:sz w:val="24"/>
              </w:rPr>
              <w:t>评 语：</w:t>
            </w: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line="360" w:lineRule="exact"/>
              <w:rPr>
                <w:rFonts w:ascii="宋体" w:hAnsi="宋体"/>
                <w:color w:val="000000"/>
                <w:sz w:val="24"/>
              </w:rPr>
            </w:pPr>
          </w:p>
          <w:p w:rsidR="006A285F" w:rsidRDefault="006A285F" w:rsidP="00D843A5">
            <w:pPr>
              <w:spacing w:beforeLines="50" w:before="156" w:line="360" w:lineRule="exact"/>
              <w:rPr>
                <w:rFonts w:ascii="宋体" w:hAnsi="宋体"/>
                <w:color w:val="000000"/>
                <w:sz w:val="24"/>
              </w:rPr>
            </w:pPr>
          </w:p>
          <w:p w:rsidR="006A285F" w:rsidRDefault="006A285F" w:rsidP="00D843A5">
            <w:pPr>
              <w:spacing w:beforeLines="50" w:before="156" w:line="360" w:lineRule="exact"/>
              <w:jc w:val="left"/>
              <w:rPr>
                <w:rFonts w:ascii="宋体" w:hAnsi="宋体"/>
                <w:color w:val="000000"/>
                <w:sz w:val="24"/>
              </w:rPr>
            </w:pPr>
            <w:r>
              <w:rPr>
                <w:rFonts w:ascii="宋体" w:hAnsi="宋体" w:hint="eastAsia"/>
                <w:color w:val="000000"/>
                <w:sz w:val="24"/>
              </w:rPr>
              <w:t xml:space="preserve">                           指导教师签字：      </w:t>
            </w:r>
          </w:p>
          <w:p w:rsidR="006A285F" w:rsidRDefault="006A285F" w:rsidP="00D843A5">
            <w:pPr>
              <w:spacing w:beforeLines="50" w:before="156" w:line="360" w:lineRule="exact"/>
              <w:jc w:val="right"/>
              <w:rPr>
                <w:rFonts w:ascii="宋体" w:hAnsi="宋体"/>
                <w:color w:val="000000"/>
                <w:sz w:val="24"/>
              </w:rPr>
            </w:pPr>
            <w:r>
              <w:rPr>
                <w:rFonts w:ascii="宋体" w:hAnsi="宋体" w:hint="eastAsia"/>
                <w:color w:val="000000"/>
                <w:sz w:val="24"/>
              </w:rPr>
              <w:t xml:space="preserve">       年   月   日</w:t>
            </w:r>
          </w:p>
        </w:tc>
      </w:tr>
      <w:bookmarkEnd w:id="145"/>
    </w:tbl>
    <w:p w:rsidR="006A285F" w:rsidRDefault="006A285F" w:rsidP="006A285F">
      <w:pPr>
        <w:pStyle w:val="afb"/>
        <w:jc w:val="both"/>
        <w:outlineLvl w:val="0"/>
        <w:sectPr w:rsidR="006A285F">
          <w:pgSz w:w="11906" w:h="16838"/>
          <w:pgMar w:top="1418" w:right="1418" w:bottom="1418" w:left="1701" w:header="851" w:footer="992" w:gutter="0"/>
          <w:pgNumType w:start="1"/>
          <w:cols w:space="720"/>
          <w:docGrid w:type="linesAndChars" w:linePitch="312"/>
        </w:sectPr>
      </w:pPr>
    </w:p>
    <w:p w:rsidR="006A285F" w:rsidRDefault="006A285F" w:rsidP="006A285F">
      <w:pPr>
        <w:pStyle w:val="afb"/>
        <w:jc w:val="both"/>
      </w:pPr>
      <w:r>
        <w:rPr>
          <w:rFonts w:hint="eastAsia"/>
        </w:rPr>
        <w:lastRenderedPageBreak/>
        <w:t>附件四</w:t>
      </w:r>
    </w:p>
    <w:p w:rsidR="006A285F" w:rsidRDefault="006A285F" w:rsidP="006A285F">
      <w:pPr>
        <w:spacing w:after="240" w:line="360" w:lineRule="exact"/>
        <w:jc w:val="center"/>
        <w:rPr>
          <w:rFonts w:eastAsia="黑体"/>
          <w:bCs/>
          <w:color w:val="000000"/>
          <w:sz w:val="32"/>
          <w:szCs w:val="32"/>
        </w:rPr>
      </w:pPr>
      <w:bookmarkStart w:id="146" w:name="_Toc232572581"/>
      <w:r>
        <w:rPr>
          <w:rFonts w:eastAsia="黑体" w:hint="eastAsia"/>
          <w:bCs/>
          <w:color w:val="000000"/>
          <w:sz w:val="32"/>
          <w:szCs w:val="32"/>
        </w:rPr>
        <w:t>中国民航大学毕业设计（论文）评阅教师评阅表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9"/>
        <w:gridCol w:w="2156"/>
        <w:gridCol w:w="1684"/>
        <w:gridCol w:w="1721"/>
        <w:gridCol w:w="1291"/>
      </w:tblGrid>
      <w:tr w:rsidR="006A285F">
        <w:trPr>
          <w:trHeight w:val="525"/>
          <w:jc w:val="center"/>
        </w:trPr>
        <w:tc>
          <w:tcPr>
            <w:tcW w:w="1519"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课题名称</w:t>
            </w:r>
          </w:p>
        </w:tc>
        <w:tc>
          <w:tcPr>
            <w:tcW w:w="3840" w:type="dxa"/>
            <w:gridSpan w:val="2"/>
            <w:tcBorders>
              <w:bottom w:val="single" w:sz="4" w:space="0" w:color="auto"/>
            </w:tcBorders>
            <w:vAlign w:val="center"/>
          </w:tcPr>
          <w:p w:rsidR="00D5737C" w:rsidRDefault="00D5737C" w:rsidP="00D5737C">
            <w:pPr>
              <w:spacing w:line="360" w:lineRule="exact"/>
              <w:jc w:val="center"/>
              <w:rPr>
                <w:color w:val="000000"/>
                <w:sz w:val="24"/>
              </w:rPr>
            </w:pPr>
            <w:r>
              <w:rPr>
                <w:color w:val="000000"/>
                <w:sz w:val="24"/>
              </w:rPr>
              <w:t>基于深度残差网络的国际</w:t>
            </w:r>
          </w:p>
          <w:p w:rsidR="006A285F" w:rsidRDefault="00D5737C" w:rsidP="00D5737C">
            <w:pPr>
              <w:spacing w:line="360" w:lineRule="exact"/>
              <w:jc w:val="center"/>
              <w:rPr>
                <w:color w:val="000000"/>
                <w:sz w:val="24"/>
              </w:rPr>
            </w:pPr>
            <w:r>
              <w:rPr>
                <w:color w:val="000000"/>
                <w:sz w:val="24"/>
              </w:rPr>
              <w:t>金价预测研究</w:t>
            </w:r>
          </w:p>
        </w:tc>
        <w:tc>
          <w:tcPr>
            <w:tcW w:w="1721"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评阅教师</w:t>
            </w:r>
          </w:p>
        </w:tc>
        <w:tc>
          <w:tcPr>
            <w:tcW w:w="1291" w:type="dxa"/>
            <w:tcBorders>
              <w:bottom w:val="single" w:sz="4" w:space="0" w:color="auto"/>
            </w:tcBorders>
            <w:vAlign w:val="center"/>
          </w:tcPr>
          <w:p w:rsidR="006A285F" w:rsidRDefault="006A285F" w:rsidP="00D843A5">
            <w:pPr>
              <w:spacing w:line="360" w:lineRule="exact"/>
              <w:jc w:val="center"/>
              <w:rPr>
                <w:color w:val="000000"/>
                <w:sz w:val="24"/>
              </w:rPr>
            </w:pPr>
          </w:p>
        </w:tc>
      </w:tr>
      <w:tr w:rsidR="006A285F">
        <w:trPr>
          <w:trHeight w:val="525"/>
          <w:jc w:val="center"/>
        </w:trPr>
        <w:tc>
          <w:tcPr>
            <w:tcW w:w="1519"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学生姓名</w:t>
            </w:r>
          </w:p>
        </w:tc>
        <w:tc>
          <w:tcPr>
            <w:tcW w:w="2156" w:type="dxa"/>
            <w:tcBorders>
              <w:bottom w:val="single" w:sz="4" w:space="0" w:color="auto"/>
            </w:tcBorders>
            <w:vAlign w:val="center"/>
          </w:tcPr>
          <w:p w:rsidR="006A285F" w:rsidRDefault="00D5737C" w:rsidP="00D843A5">
            <w:pPr>
              <w:spacing w:line="360" w:lineRule="exact"/>
              <w:jc w:val="center"/>
              <w:rPr>
                <w:color w:val="000000"/>
                <w:sz w:val="24"/>
              </w:rPr>
            </w:pPr>
            <w:r>
              <w:rPr>
                <w:color w:val="000000"/>
                <w:sz w:val="24"/>
              </w:rPr>
              <w:t>汤吉</w:t>
            </w:r>
          </w:p>
        </w:tc>
        <w:tc>
          <w:tcPr>
            <w:tcW w:w="1684" w:type="dxa"/>
            <w:tcBorders>
              <w:bottom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专</w:t>
            </w:r>
            <w:r>
              <w:rPr>
                <w:color w:val="000000"/>
                <w:sz w:val="24"/>
              </w:rPr>
              <w:t xml:space="preserve">  </w:t>
            </w:r>
            <w:r>
              <w:rPr>
                <w:rFonts w:hAnsi="宋体"/>
                <w:color w:val="000000"/>
                <w:sz w:val="24"/>
              </w:rPr>
              <w:t>业</w:t>
            </w:r>
          </w:p>
        </w:tc>
        <w:tc>
          <w:tcPr>
            <w:tcW w:w="3012" w:type="dxa"/>
            <w:gridSpan w:val="2"/>
            <w:tcBorders>
              <w:bottom w:val="single" w:sz="4" w:space="0" w:color="auto"/>
            </w:tcBorders>
            <w:vAlign w:val="center"/>
          </w:tcPr>
          <w:p w:rsidR="006A285F" w:rsidRDefault="00D5737C" w:rsidP="00D843A5">
            <w:pPr>
              <w:spacing w:line="360" w:lineRule="exact"/>
              <w:jc w:val="center"/>
              <w:rPr>
                <w:color w:val="000000"/>
                <w:sz w:val="24"/>
              </w:rPr>
            </w:pPr>
            <w:r>
              <w:rPr>
                <w:color w:val="000000"/>
                <w:sz w:val="24"/>
              </w:rPr>
              <w:t>飞行器动力工程</w:t>
            </w:r>
          </w:p>
        </w:tc>
      </w:tr>
      <w:tr w:rsidR="006A285F">
        <w:trPr>
          <w:cantSplit/>
          <w:trHeight w:val="525"/>
          <w:jc w:val="center"/>
        </w:trPr>
        <w:tc>
          <w:tcPr>
            <w:tcW w:w="1519" w:type="dxa"/>
            <w:vMerge w:val="restart"/>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毕业设计（论文）</w:t>
            </w:r>
          </w:p>
        </w:tc>
        <w:tc>
          <w:tcPr>
            <w:tcW w:w="5561" w:type="dxa"/>
            <w:gridSpan w:val="3"/>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评</w:t>
            </w:r>
            <w:r>
              <w:rPr>
                <w:color w:val="000000"/>
                <w:sz w:val="24"/>
              </w:rPr>
              <w:t xml:space="preserve"> </w:t>
            </w:r>
            <w:r>
              <w:rPr>
                <w:rFonts w:hAnsi="宋体"/>
                <w:color w:val="000000"/>
                <w:sz w:val="24"/>
              </w:rPr>
              <w:t>价</w:t>
            </w:r>
            <w:r>
              <w:rPr>
                <w:color w:val="000000"/>
                <w:sz w:val="24"/>
              </w:rPr>
              <w:t xml:space="preserve"> </w:t>
            </w:r>
            <w:r>
              <w:rPr>
                <w:rFonts w:hAnsi="宋体"/>
                <w:color w:val="000000"/>
                <w:sz w:val="24"/>
              </w:rPr>
              <w:t>内</w:t>
            </w:r>
            <w:r>
              <w:rPr>
                <w:color w:val="000000"/>
                <w:sz w:val="24"/>
              </w:rPr>
              <w:t xml:space="preserve"> </w:t>
            </w:r>
            <w:r>
              <w:rPr>
                <w:rFonts w:hAnsi="宋体"/>
                <w:color w:val="000000"/>
                <w:sz w:val="24"/>
              </w:rPr>
              <w:t>容</w:t>
            </w:r>
          </w:p>
        </w:tc>
        <w:tc>
          <w:tcPr>
            <w:tcW w:w="1291" w:type="dxa"/>
            <w:tcBorders>
              <w:top w:val="single" w:sz="4" w:space="0" w:color="auto"/>
            </w:tcBorders>
            <w:vAlign w:val="center"/>
          </w:tcPr>
          <w:p w:rsidR="006A285F" w:rsidRDefault="006A285F" w:rsidP="00D843A5">
            <w:pPr>
              <w:spacing w:line="360" w:lineRule="exact"/>
              <w:jc w:val="center"/>
              <w:rPr>
                <w:color w:val="000000"/>
                <w:sz w:val="24"/>
              </w:rPr>
            </w:pPr>
            <w:r>
              <w:rPr>
                <w:rFonts w:hAnsi="宋体"/>
                <w:color w:val="000000"/>
                <w:sz w:val="24"/>
              </w:rPr>
              <w:t>评</w:t>
            </w:r>
            <w:r>
              <w:rPr>
                <w:color w:val="000000"/>
                <w:sz w:val="24"/>
              </w:rPr>
              <w:t xml:space="preserve"> </w:t>
            </w:r>
            <w:r>
              <w:rPr>
                <w:rFonts w:hAnsi="宋体"/>
                <w:color w:val="000000"/>
                <w:sz w:val="24"/>
              </w:rPr>
              <w:t>分</w:t>
            </w:r>
          </w:p>
        </w:tc>
      </w:tr>
      <w:tr w:rsidR="006A285F">
        <w:trPr>
          <w:cantSplit/>
          <w:trHeight w:val="525"/>
          <w:jc w:val="center"/>
        </w:trPr>
        <w:tc>
          <w:tcPr>
            <w:tcW w:w="1519" w:type="dxa"/>
            <w:vMerge/>
            <w:vAlign w:val="center"/>
          </w:tcPr>
          <w:p w:rsidR="006A285F" w:rsidRDefault="006A285F" w:rsidP="00D843A5">
            <w:pPr>
              <w:spacing w:line="360" w:lineRule="exact"/>
              <w:rPr>
                <w:color w:val="000000"/>
                <w:sz w:val="24"/>
              </w:rPr>
            </w:pPr>
          </w:p>
        </w:tc>
        <w:tc>
          <w:tcPr>
            <w:tcW w:w="5561" w:type="dxa"/>
            <w:gridSpan w:val="3"/>
            <w:vAlign w:val="center"/>
          </w:tcPr>
          <w:p w:rsidR="006A285F" w:rsidRDefault="006A285F" w:rsidP="00D843A5">
            <w:pPr>
              <w:spacing w:line="400" w:lineRule="exact"/>
              <w:rPr>
                <w:color w:val="000000"/>
                <w:sz w:val="24"/>
              </w:rPr>
            </w:pPr>
            <w:r>
              <w:rPr>
                <w:rFonts w:hAnsi="宋体"/>
                <w:kern w:val="0"/>
                <w:sz w:val="24"/>
              </w:rPr>
              <w:t>毕业设计（论文）文稿规范性，主要包括：摘要、正文、参考文献等</w:t>
            </w:r>
            <w:r>
              <w:rPr>
                <w:rFonts w:hAnsi="宋体"/>
                <w:color w:val="000000"/>
                <w:sz w:val="24"/>
              </w:rPr>
              <w:t>（满分</w:t>
            </w:r>
            <w:r>
              <w:rPr>
                <w:color w:val="000000"/>
                <w:sz w:val="24"/>
              </w:rPr>
              <w:t>20</w:t>
            </w:r>
            <w:r>
              <w:rPr>
                <w:rFonts w:hAnsi="宋体"/>
                <w:color w:val="000000"/>
                <w:sz w:val="24"/>
              </w:rPr>
              <w:t>）</w:t>
            </w:r>
          </w:p>
        </w:tc>
        <w:tc>
          <w:tcPr>
            <w:tcW w:w="1291"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519" w:type="dxa"/>
            <w:vMerge/>
            <w:vAlign w:val="center"/>
          </w:tcPr>
          <w:p w:rsidR="006A285F" w:rsidRDefault="006A285F" w:rsidP="00D843A5">
            <w:pPr>
              <w:spacing w:line="360" w:lineRule="exact"/>
              <w:ind w:right="-48"/>
              <w:jc w:val="left"/>
              <w:rPr>
                <w:color w:val="000000"/>
                <w:sz w:val="24"/>
              </w:rPr>
            </w:pPr>
          </w:p>
        </w:tc>
        <w:tc>
          <w:tcPr>
            <w:tcW w:w="5561" w:type="dxa"/>
            <w:gridSpan w:val="3"/>
            <w:vAlign w:val="center"/>
          </w:tcPr>
          <w:p w:rsidR="006A285F" w:rsidRDefault="006A285F" w:rsidP="00D843A5">
            <w:pPr>
              <w:spacing w:line="400" w:lineRule="exact"/>
              <w:rPr>
                <w:kern w:val="0"/>
                <w:sz w:val="24"/>
              </w:rPr>
            </w:pPr>
            <w:r>
              <w:rPr>
                <w:rFonts w:hAnsi="宋体"/>
                <w:kern w:val="0"/>
                <w:sz w:val="24"/>
              </w:rPr>
              <w:t>毕业设计（论文）质量，主要包括：问题综述、基本概念及问题分析、解决问题的基本方法步骤和设计方案及实现、总结等（满分</w:t>
            </w:r>
            <w:r>
              <w:rPr>
                <w:kern w:val="0"/>
                <w:sz w:val="24"/>
              </w:rPr>
              <w:t>50</w:t>
            </w:r>
            <w:r>
              <w:rPr>
                <w:rFonts w:hAnsi="宋体"/>
                <w:kern w:val="0"/>
                <w:sz w:val="24"/>
              </w:rPr>
              <w:t>）</w:t>
            </w:r>
          </w:p>
        </w:tc>
        <w:tc>
          <w:tcPr>
            <w:tcW w:w="1291"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519" w:type="dxa"/>
            <w:vMerge/>
            <w:vAlign w:val="center"/>
          </w:tcPr>
          <w:p w:rsidR="006A285F" w:rsidRDefault="006A285F" w:rsidP="00D843A5">
            <w:pPr>
              <w:spacing w:line="360" w:lineRule="exact"/>
              <w:ind w:right="-48"/>
              <w:rPr>
                <w:color w:val="000000"/>
                <w:sz w:val="24"/>
              </w:rPr>
            </w:pPr>
          </w:p>
        </w:tc>
        <w:tc>
          <w:tcPr>
            <w:tcW w:w="5561" w:type="dxa"/>
            <w:gridSpan w:val="3"/>
            <w:vAlign w:val="center"/>
          </w:tcPr>
          <w:p w:rsidR="006A285F" w:rsidRDefault="006A285F" w:rsidP="00D843A5">
            <w:pPr>
              <w:spacing w:line="400" w:lineRule="exact"/>
              <w:rPr>
                <w:color w:val="000000"/>
                <w:sz w:val="24"/>
              </w:rPr>
            </w:pPr>
            <w:r>
              <w:rPr>
                <w:rFonts w:hAnsi="宋体"/>
                <w:kern w:val="0"/>
                <w:sz w:val="24"/>
              </w:rPr>
              <w:t>符合专业培养目标，工作量饱满，具有一定的难度（满分</w:t>
            </w:r>
            <w:r>
              <w:rPr>
                <w:kern w:val="0"/>
                <w:sz w:val="24"/>
              </w:rPr>
              <w:t>20</w:t>
            </w:r>
            <w:r>
              <w:rPr>
                <w:rFonts w:hAnsi="宋体"/>
                <w:kern w:val="0"/>
                <w:sz w:val="24"/>
              </w:rPr>
              <w:t>）</w:t>
            </w:r>
          </w:p>
        </w:tc>
        <w:tc>
          <w:tcPr>
            <w:tcW w:w="1291"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519" w:type="dxa"/>
            <w:vMerge/>
            <w:vAlign w:val="center"/>
          </w:tcPr>
          <w:p w:rsidR="006A285F" w:rsidRDefault="006A285F" w:rsidP="00D843A5">
            <w:pPr>
              <w:spacing w:line="360" w:lineRule="exact"/>
              <w:jc w:val="center"/>
              <w:rPr>
                <w:color w:val="000000"/>
                <w:sz w:val="24"/>
              </w:rPr>
            </w:pPr>
          </w:p>
        </w:tc>
        <w:tc>
          <w:tcPr>
            <w:tcW w:w="5561" w:type="dxa"/>
            <w:gridSpan w:val="3"/>
            <w:vAlign w:val="center"/>
          </w:tcPr>
          <w:p w:rsidR="006A285F" w:rsidRDefault="006A285F" w:rsidP="00D843A5">
            <w:pPr>
              <w:spacing w:line="400" w:lineRule="exact"/>
              <w:rPr>
                <w:rFonts w:hAnsi="宋体"/>
                <w:kern w:val="0"/>
                <w:sz w:val="24"/>
              </w:rPr>
            </w:pPr>
            <w:r>
              <w:rPr>
                <w:rFonts w:hAnsi="宋体"/>
                <w:kern w:val="0"/>
                <w:sz w:val="24"/>
              </w:rPr>
              <w:t>对前人工作有改进或突破，或有独特见解</w:t>
            </w:r>
          </w:p>
          <w:p w:rsidR="006A285F" w:rsidRDefault="006A285F" w:rsidP="00D843A5">
            <w:pPr>
              <w:spacing w:line="400" w:lineRule="exact"/>
              <w:rPr>
                <w:kern w:val="0"/>
                <w:sz w:val="24"/>
              </w:rPr>
            </w:pPr>
            <w:r>
              <w:rPr>
                <w:rFonts w:hAnsi="宋体"/>
                <w:kern w:val="0"/>
                <w:sz w:val="24"/>
              </w:rPr>
              <w:t>（满分</w:t>
            </w:r>
            <w:r>
              <w:rPr>
                <w:kern w:val="0"/>
                <w:sz w:val="24"/>
              </w:rPr>
              <w:t>10</w:t>
            </w:r>
            <w:r>
              <w:rPr>
                <w:rFonts w:hAnsi="宋体"/>
                <w:kern w:val="0"/>
                <w:sz w:val="24"/>
              </w:rPr>
              <w:t>分）</w:t>
            </w:r>
          </w:p>
        </w:tc>
        <w:tc>
          <w:tcPr>
            <w:tcW w:w="1291" w:type="dxa"/>
            <w:vAlign w:val="center"/>
          </w:tcPr>
          <w:p w:rsidR="006A285F" w:rsidRDefault="006A285F" w:rsidP="00D843A5">
            <w:pPr>
              <w:spacing w:line="360" w:lineRule="exact"/>
              <w:jc w:val="center"/>
              <w:rPr>
                <w:color w:val="000000"/>
                <w:sz w:val="24"/>
              </w:rPr>
            </w:pPr>
          </w:p>
        </w:tc>
      </w:tr>
      <w:tr w:rsidR="006A285F">
        <w:trPr>
          <w:cantSplit/>
          <w:trHeight w:val="525"/>
          <w:jc w:val="center"/>
        </w:trPr>
        <w:tc>
          <w:tcPr>
            <w:tcW w:w="1519" w:type="dxa"/>
            <w:vMerge/>
            <w:vAlign w:val="center"/>
          </w:tcPr>
          <w:p w:rsidR="006A285F" w:rsidRDefault="006A285F" w:rsidP="00D843A5">
            <w:pPr>
              <w:spacing w:line="360" w:lineRule="exact"/>
              <w:jc w:val="center"/>
              <w:rPr>
                <w:color w:val="000000"/>
                <w:sz w:val="24"/>
              </w:rPr>
            </w:pPr>
          </w:p>
        </w:tc>
        <w:tc>
          <w:tcPr>
            <w:tcW w:w="5561" w:type="dxa"/>
            <w:gridSpan w:val="3"/>
            <w:vAlign w:val="center"/>
          </w:tcPr>
          <w:p w:rsidR="006A285F" w:rsidRDefault="006A285F" w:rsidP="00D843A5">
            <w:pPr>
              <w:spacing w:line="400" w:lineRule="exact"/>
              <w:jc w:val="center"/>
              <w:rPr>
                <w:color w:val="000000"/>
                <w:sz w:val="24"/>
              </w:rPr>
            </w:pPr>
            <w:r>
              <w:rPr>
                <w:rFonts w:hAnsi="宋体"/>
                <w:kern w:val="0"/>
                <w:sz w:val="24"/>
              </w:rPr>
              <w:t>总</w:t>
            </w:r>
            <w:r>
              <w:rPr>
                <w:kern w:val="0"/>
                <w:sz w:val="24"/>
              </w:rPr>
              <w:t xml:space="preserve">  </w:t>
            </w:r>
            <w:r>
              <w:rPr>
                <w:rFonts w:hAnsi="宋体"/>
                <w:kern w:val="0"/>
                <w:sz w:val="24"/>
              </w:rPr>
              <w:t>分</w:t>
            </w:r>
          </w:p>
        </w:tc>
        <w:tc>
          <w:tcPr>
            <w:tcW w:w="1291" w:type="dxa"/>
            <w:vAlign w:val="center"/>
          </w:tcPr>
          <w:p w:rsidR="006A285F" w:rsidRDefault="006A285F" w:rsidP="00D843A5">
            <w:pPr>
              <w:spacing w:line="360" w:lineRule="exact"/>
              <w:jc w:val="center"/>
              <w:rPr>
                <w:color w:val="000000"/>
                <w:sz w:val="24"/>
              </w:rPr>
            </w:pPr>
          </w:p>
        </w:tc>
      </w:tr>
      <w:tr w:rsidR="006A285F" w:rsidTr="00D5737C">
        <w:trPr>
          <w:trHeight w:val="699"/>
          <w:jc w:val="center"/>
        </w:trPr>
        <w:tc>
          <w:tcPr>
            <w:tcW w:w="8371" w:type="dxa"/>
            <w:gridSpan w:val="5"/>
          </w:tcPr>
          <w:p w:rsidR="006A285F" w:rsidRDefault="006A285F" w:rsidP="00D843A5">
            <w:pPr>
              <w:spacing w:beforeLines="50" w:before="156" w:afterLines="50" w:after="156" w:line="40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6A285F" w:rsidRDefault="006A285F" w:rsidP="00D843A5">
            <w:pPr>
              <w:spacing w:line="360" w:lineRule="exact"/>
              <w:rPr>
                <w:color w:val="000000"/>
                <w:sz w:val="24"/>
              </w:rPr>
            </w:pPr>
          </w:p>
          <w:p w:rsidR="00D5737C" w:rsidRDefault="00D5737C" w:rsidP="00D843A5">
            <w:pPr>
              <w:spacing w:line="360" w:lineRule="exact"/>
              <w:rPr>
                <w:color w:val="000000"/>
                <w:sz w:val="24"/>
              </w:rPr>
            </w:pPr>
          </w:p>
          <w:p w:rsidR="006A285F" w:rsidRDefault="006A285F" w:rsidP="00D843A5">
            <w:pPr>
              <w:spacing w:beforeLines="50" w:before="156" w:afterLines="50" w:after="156" w:line="400" w:lineRule="exact"/>
              <w:jc w:val="center"/>
              <w:rPr>
                <w:color w:val="000000"/>
                <w:sz w:val="24"/>
              </w:rPr>
            </w:pPr>
          </w:p>
          <w:p w:rsidR="006A285F" w:rsidRDefault="006A285F" w:rsidP="00D843A5">
            <w:pPr>
              <w:spacing w:beforeLines="50" w:before="156" w:afterLines="50" w:after="156" w:line="400" w:lineRule="exact"/>
              <w:jc w:val="left"/>
              <w:rPr>
                <w:color w:val="000000"/>
                <w:sz w:val="24"/>
              </w:rPr>
            </w:pPr>
            <w:r>
              <w:rPr>
                <w:color w:val="000000"/>
                <w:sz w:val="24"/>
              </w:rPr>
              <w:t xml:space="preserve">                       </w:t>
            </w:r>
            <w:r>
              <w:rPr>
                <w:rFonts w:hAnsi="宋体"/>
                <w:color w:val="000000"/>
                <w:sz w:val="24"/>
              </w:rPr>
              <w:t>评阅教师签字：</w:t>
            </w:r>
            <w:r w:rsidR="00A62D4F">
              <w:rPr>
                <w:color w:val="000000"/>
                <w:sz w:val="24"/>
              </w:rPr>
              <w:t xml:space="preserve"> </w:t>
            </w:r>
          </w:p>
          <w:p w:rsidR="006A285F" w:rsidRDefault="006A285F" w:rsidP="00D843A5">
            <w:pPr>
              <w:spacing w:beforeLines="50" w:before="156" w:afterLines="50" w:after="156" w:line="400" w:lineRule="exact"/>
              <w:jc w:val="right"/>
              <w:rPr>
                <w:color w:val="000000"/>
                <w:sz w:val="24"/>
              </w:rPr>
            </w:pPr>
            <w:r>
              <w:rPr>
                <w:color w:val="000000"/>
                <w:sz w:val="24"/>
              </w:rPr>
              <w:t xml:space="preserve"> </w:t>
            </w:r>
            <w:r>
              <w:rPr>
                <w:rFonts w:hint="eastAsia"/>
                <w:color w:val="000000"/>
                <w:sz w:val="24"/>
              </w:rPr>
              <w:t xml:space="preserve">     </w:t>
            </w:r>
            <w:r>
              <w:rPr>
                <w:color w:val="000000"/>
                <w:sz w:val="24"/>
              </w:rPr>
              <w:t xml:space="preserve">     </w:t>
            </w:r>
            <w:r>
              <w:rPr>
                <w:rFonts w:hAnsi="宋体"/>
                <w:color w:val="000000"/>
                <w:sz w:val="24"/>
              </w:rPr>
              <w:t>年</w:t>
            </w:r>
            <w:r>
              <w:rPr>
                <w:color w:val="000000"/>
                <w:sz w:val="24"/>
              </w:rPr>
              <w:t xml:space="preserve">   </w:t>
            </w:r>
            <w:r>
              <w:rPr>
                <w:rFonts w:hAnsi="宋体"/>
                <w:color w:val="000000"/>
                <w:sz w:val="24"/>
              </w:rPr>
              <w:t>月</w:t>
            </w:r>
            <w:r>
              <w:rPr>
                <w:color w:val="000000"/>
                <w:sz w:val="24"/>
              </w:rPr>
              <w:t xml:space="preserve">   </w:t>
            </w:r>
            <w:r>
              <w:rPr>
                <w:rFonts w:hAnsi="宋体"/>
                <w:color w:val="000000"/>
                <w:sz w:val="24"/>
              </w:rPr>
              <w:t>日</w:t>
            </w:r>
          </w:p>
        </w:tc>
      </w:tr>
      <w:bookmarkEnd w:id="146"/>
    </w:tbl>
    <w:p w:rsidR="006A285F" w:rsidRDefault="006A285F" w:rsidP="006A285F">
      <w:pPr>
        <w:pStyle w:val="afb"/>
        <w:jc w:val="both"/>
        <w:outlineLvl w:val="0"/>
        <w:sectPr w:rsidR="006A285F">
          <w:pgSz w:w="11906" w:h="16838"/>
          <w:pgMar w:top="1418" w:right="1418" w:bottom="1418" w:left="1701" w:header="851" w:footer="992" w:gutter="0"/>
          <w:pgNumType w:start="1"/>
          <w:cols w:space="720"/>
          <w:docGrid w:type="linesAndChars" w:linePitch="312"/>
        </w:sectPr>
      </w:pPr>
    </w:p>
    <w:p w:rsidR="006A285F" w:rsidRDefault="006A285F" w:rsidP="006A285F">
      <w:pPr>
        <w:pStyle w:val="afb"/>
        <w:jc w:val="both"/>
      </w:pPr>
      <w:r>
        <w:rPr>
          <w:rFonts w:hint="eastAsia"/>
        </w:rPr>
        <w:lastRenderedPageBreak/>
        <w:t>附件五</w:t>
      </w:r>
    </w:p>
    <w:p w:rsidR="006A285F" w:rsidRDefault="006A285F" w:rsidP="006A285F">
      <w:pPr>
        <w:spacing w:after="240" w:line="360" w:lineRule="exact"/>
        <w:jc w:val="center"/>
        <w:rPr>
          <w:rFonts w:eastAsia="黑体"/>
          <w:bCs/>
          <w:color w:val="000000"/>
          <w:sz w:val="32"/>
          <w:szCs w:val="32"/>
        </w:rPr>
      </w:pPr>
      <w:r>
        <w:rPr>
          <w:rFonts w:eastAsia="黑体" w:hint="eastAsia"/>
          <w:bCs/>
          <w:color w:val="000000"/>
          <w:sz w:val="32"/>
          <w:szCs w:val="32"/>
        </w:rPr>
        <w:t>中国民航大学毕业设计（论文）答辩评语及成绩评定表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8"/>
        <w:gridCol w:w="998"/>
        <w:gridCol w:w="850"/>
        <w:gridCol w:w="102"/>
        <w:gridCol w:w="1770"/>
        <w:gridCol w:w="36"/>
        <w:gridCol w:w="190"/>
        <w:gridCol w:w="635"/>
        <w:gridCol w:w="138"/>
        <w:gridCol w:w="1439"/>
      </w:tblGrid>
      <w:tr w:rsidR="006A285F" w:rsidTr="00A60E7C">
        <w:trPr>
          <w:trHeight w:val="525"/>
          <w:jc w:val="center"/>
        </w:trPr>
        <w:tc>
          <w:tcPr>
            <w:tcW w:w="2258" w:type="dxa"/>
            <w:tcBorders>
              <w:bottom w:val="single" w:sz="4" w:space="0" w:color="auto"/>
            </w:tcBorders>
            <w:vAlign w:val="center"/>
          </w:tcPr>
          <w:p w:rsidR="006A285F" w:rsidRDefault="006A285F" w:rsidP="00D843A5">
            <w:pPr>
              <w:spacing w:line="400" w:lineRule="exact"/>
              <w:jc w:val="center"/>
              <w:rPr>
                <w:color w:val="000000"/>
                <w:sz w:val="24"/>
              </w:rPr>
            </w:pPr>
            <w:r>
              <w:rPr>
                <w:rFonts w:hAnsi="宋体"/>
                <w:color w:val="000000"/>
                <w:sz w:val="24"/>
              </w:rPr>
              <w:t>课题名称</w:t>
            </w:r>
          </w:p>
        </w:tc>
        <w:tc>
          <w:tcPr>
            <w:tcW w:w="6158" w:type="dxa"/>
            <w:gridSpan w:val="9"/>
            <w:tcBorders>
              <w:bottom w:val="single" w:sz="4" w:space="0" w:color="auto"/>
            </w:tcBorders>
            <w:vAlign w:val="center"/>
          </w:tcPr>
          <w:p w:rsidR="006A285F" w:rsidRDefault="00D5737C" w:rsidP="00D843A5">
            <w:pPr>
              <w:spacing w:line="400" w:lineRule="exact"/>
              <w:jc w:val="center"/>
              <w:rPr>
                <w:color w:val="000000"/>
                <w:sz w:val="24"/>
              </w:rPr>
            </w:pPr>
            <w:r>
              <w:rPr>
                <w:color w:val="000000"/>
                <w:sz w:val="24"/>
              </w:rPr>
              <w:t>基于深度残差网络的国际金价预测研究</w:t>
            </w:r>
          </w:p>
        </w:tc>
      </w:tr>
      <w:tr w:rsidR="006A285F" w:rsidTr="00D5737C">
        <w:trPr>
          <w:trHeight w:val="525"/>
          <w:jc w:val="center"/>
        </w:trPr>
        <w:tc>
          <w:tcPr>
            <w:tcW w:w="2258" w:type="dxa"/>
            <w:tcBorders>
              <w:bottom w:val="single" w:sz="4" w:space="0" w:color="auto"/>
            </w:tcBorders>
            <w:vAlign w:val="center"/>
          </w:tcPr>
          <w:p w:rsidR="006A285F" w:rsidRDefault="006A285F" w:rsidP="00D843A5">
            <w:pPr>
              <w:spacing w:line="400" w:lineRule="exact"/>
              <w:jc w:val="center"/>
              <w:rPr>
                <w:sz w:val="24"/>
              </w:rPr>
            </w:pPr>
            <w:r>
              <w:rPr>
                <w:rFonts w:hAnsi="宋体"/>
                <w:sz w:val="24"/>
              </w:rPr>
              <w:t>学生姓名</w:t>
            </w:r>
          </w:p>
        </w:tc>
        <w:tc>
          <w:tcPr>
            <w:tcW w:w="998" w:type="dxa"/>
            <w:tcBorders>
              <w:bottom w:val="single" w:sz="4" w:space="0" w:color="auto"/>
            </w:tcBorders>
            <w:vAlign w:val="center"/>
          </w:tcPr>
          <w:p w:rsidR="006A285F" w:rsidRDefault="00D5737C" w:rsidP="00D843A5">
            <w:pPr>
              <w:spacing w:line="400" w:lineRule="exact"/>
              <w:jc w:val="center"/>
              <w:rPr>
                <w:sz w:val="24"/>
              </w:rPr>
            </w:pPr>
            <w:r>
              <w:rPr>
                <w:sz w:val="24"/>
              </w:rPr>
              <w:t>汤吉</w:t>
            </w:r>
          </w:p>
        </w:tc>
        <w:tc>
          <w:tcPr>
            <w:tcW w:w="850" w:type="dxa"/>
            <w:tcBorders>
              <w:bottom w:val="single" w:sz="4" w:space="0" w:color="auto"/>
            </w:tcBorders>
            <w:vAlign w:val="center"/>
          </w:tcPr>
          <w:p w:rsidR="006A285F" w:rsidRDefault="006A285F" w:rsidP="00D843A5">
            <w:pPr>
              <w:spacing w:line="400" w:lineRule="exact"/>
              <w:jc w:val="center"/>
              <w:rPr>
                <w:sz w:val="24"/>
              </w:rPr>
            </w:pPr>
            <w:r>
              <w:rPr>
                <w:rFonts w:hAnsi="宋体"/>
                <w:sz w:val="24"/>
              </w:rPr>
              <w:t>专业</w:t>
            </w:r>
          </w:p>
        </w:tc>
        <w:tc>
          <w:tcPr>
            <w:tcW w:w="1908" w:type="dxa"/>
            <w:gridSpan w:val="3"/>
            <w:tcBorders>
              <w:bottom w:val="single" w:sz="4" w:space="0" w:color="auto"/>
            </w:tcBorders>
            <w:vAlign w:val="center"/>
          </w:tcPr>
          <w:p w:rsidR="006A285F" w:rsidRDefault="00D5737C" w:rsidP="00D843A5">
            <w:pPr>
              <w:spacing w:line="400" w:lineRule="exact"/>
              <w:jc w:val="center"/>
              <w:rPr>
                <w:sz w:val="24"/>
              </w:rPr>
            </w:pPr>
            <w:r>
              <w:rPr>
                <w:sz w:val="24"/>
              </w:rPr>
              <w:t>飞行器动力工程</w:t>
            </w:r>
          </w:p>
        </w:tc>
        <w:tc>
          <w:tcPr>
            <w:tcW w:w="825" w:type="dxa"/>
            <w:gridSpan w:val="2"/>
            <w:tcBorders>
              <w:bottom w:val="single" w:sz="4" w:space="0" w:color="auto"/>
            </w:tcBorders>
            <w:vAlign w:val="center"/>
          </w:tcPr>
          <w:p w:rsidR="006A285F" w:rsidRDefault="006A285F" w:rsidP="00D843A5">
            <w:pPr>
              <w:spacing w:line="400" w:lineRule="exact"/>
              <w:jc w:val="center"/>
              <w:rPr>
                <w:sz w:val="24"/>
              </w:rPr>
            </w:pPr>
            <w:r>
              <w:rPr>
                <w:rFonts w:hint="eastAsia"/>
                <w:sz w:val="24"/>
              </w:rPr>
              <w:t>学号</w:t>
            </w:r>
          </w:p>
        </w:tc>
        <w:tc>
          <w:tcPr>
            <w:tcW w:w="1577" w:type="dxa"/>
            <w:gridSpan w:val="2"/>
            <w:tcBorders>
              <w:bottom w:val="single" w:sz="4" w:space="0" w:color="auto"/>
            </w:tcBorders>
            <w:vAlign w:val="center"/>
          </w:tcPr>
          <w:p w:rsidR="006A285F" w:rsidRDefault="00D5737C" w:rsidP="00D843A5">
            <w:pPr>
              <w:spacing w:line="400" w:lineRule="exact"/>
              <w:jc w:val="center"/>
              <w:rPr>
                <w:sz w:val="24"/>
              </w:rPr>
            </w:pPr>
            <w:r>
              <w:rPr>
                <w:sz w:val="24"/>
              </w:rPr>
              <w:t>121143325</w:t>
            </w:r>
          </w:p>
        </w:tc>
      </w:tr>
      <w:tr w:rsidR="006A285F" w:rsidTr="00A60E7C">
        <w:trPr>
          <w:trHeight w:val="525"/>
          <w:jc w:val="center"/>
        </w:trPr>
        <w:tc>
          <w:tcPr>
            <w:tcW w:w="2258" w:type="dxa"/>
            <w:tcBorders>
              <w:bottom w:val="single" w:sz="4" w:space="0" w:color="auto"/>
            </w:tcBorders>
            <w:vAlign w:val="center"/>
          </w:tcPr>
          <w:p w:rsidR="006A285F" w:rsidRDefault="006A285F" w:rsidP="00D843A5">
            <w:pPr>
              <w:spacing w:line="400" w:lineRule="exact"/>
              <w:jc w:val="center"/>
              <w:rPr>
                <w:sz w:val="24"/>
              </w:rPr>
            </w:pPr>
            <w:r>
              <w:rPr>
                <w:rFonts w:hAnsi="宋体"/>
                <w:sz w:val="24"/>
              </w:rPr>
              <w:t>答辩小组成员</w:t>
            </w:r>
          </w:p>
        </w:tc>
        <w:tc>
          <w:tcPr>
            <w:tcW w:w="6158" w:type="dxa"/>
            <w:gridSpan w:val="9"/>
            <w:tcBorders>
              <w:bottom w:val="single" w:sz="4" w:space="0" w:color="auto"/>
            </w:tcBorders>
            <w:vAlign w:val="center"/>
          </w:tcPr>
          <w:p w:rsidR="006A285F" w:rsidRDefault="006A285F" w:rsidP="00D843A5">
            <w:pPr>
              <w:spacing w:line="400" w:lineRule="exact"/>
              <w:jc w:val="center"/>
              <w:rPr>
                <w:sz w:val="24"/>
              </w:rPr>
            </w:pPr>
          </w:p>
        </w:tc>
      </w:tr>
      <w:tr w:rsidR="006A285F" w:rsidTr="00A60E7C">
        <w:trPr>
          <w:trHeight w:val="525"/>
          <w:jc w:val="center"/>
        </w:trPr>
        <w:tc>
          <w:tcPr>
            <w:tcW w:w="2258" w:type="dxa"/>
            <w:vAlign w:val="center"/>
          </w:tcPr>
          <w:p w:rsidR="006A285F" w:rsidRDefault="006A285F" w:rsidP="00D843A5">
            <w:pPr>
              <w:spacing w:line="400" w:lineRule="exact"/>
              <w:jc w:val="center"/>
              <w:rPr>
                <w:sz w:val="24"/>
              </w:rPr>
            </w:pPr>
            <w:r>
              <w:rPr>
                <w:rFonts w:hAnsi="宋体"/>
                <w:sz w:val="24"/>
              </w:rPr>
              <w:t>评价内容</w:t>
            </w:r>
          </w:p>
        </w:tc>
        <w:tc>
          <w:tcPr>
            <w:tcW w:w="3720" w:type="dxa"/>
            <w:gridSpan w:val="4"/>
            <w:vAlign w:val="center"/>
          </w:tcPr>
          <w:p w:rsidR="006A285F" w:rsidRDefault="006A285F" w:rsidP="00D843A5">
            <w:pPr>
              <w:spacing w:line="400" w:lineRule="exact"/>
              <w:jc w:val="center"/>
              <w:rPr>
                <w:sz w:val="24"/>
              </w:rPr>
            </w:pPr>
            <w:r>
              <w:rPr>
                <w:rFonts w:hAnsi="宋体"/>
                <w:sz w:val="24"/>
              </w:rPr>
              <w:t>具体要求</w:t>
            </w:r>
          </w:p>
        </w:tc>
        <w:tc>
          <w:tcPr>
            <w:tcW w:w="999" w:type="dxa"/>
            <w:gridSpan w:val="4"/>
            <w:vAlign w:val="center"/>
          </w:tcPr>
          <w:p w:rsidR="006A285F" w:rsidRDefault="006A285F" w:rsidP="00D843A5">
            <w:pPr>
              <w:spacing w:line="400" w:lineRule="exact"/>
              <w:jc w:val="center"/>
              <w:rPr>
                <w:sz w:val="24"/>
              </w:rPr>
            </w:pPr>
            <w:r>
              <w:rPr>
                <w:rFonts w:hAnsi="宋体"/>
                <w:sz w:val="24"/>
              </w:rPr>
              <w:t>满分</w:t>
            </w:r>
          </w:p>
        </w:tc>
        <w:tc>
          <w:tcPr>
            <w:tcW w:w="1439" w:type="dxa"/>
            <w:vAlign w:val="center"/>
          </w:tcPr>
          <w:p w:rsidR="006A285F" w:rsidRDefault="006A285F" w:rsidP="00D843A5">
            <w:pPr>
              <w:spacing w:line="400" w:lineRule="exact"/>
              <w:jc w:val="center"/>
              <w:rPr>
                <w:color w:val="000000"/>
                <w:sz w:val="24"/>
              </w:rPr>
            </w:pPr>
            <w:r>
              <w:rPr>
                <w:rFonts w:hAnsi="宋体"/>
                <w:color w:val="000000"/>
                <w:sz w:val="24"/>
              </w:rPr>
              <w:t>评分</w:t>
            </w:r>
          </w:p>
        </w:tc>
      </w:tr>
      <w:tr w:rsidR="006A285F" w:rsidTr="00A60E7C">
        <w:trPr>
          <w:trHeight w:val="525"/>
          <w:jc w:val="center"/>
        </w:trPr>
        <w:tc>
          <w:tcPr>
            <w:tcW w:w="2258" w:type="dxa"/>
            <w:vAlign w:val="center"/>
          </w:tcPr>
          <w:p w:rsidR="006A285F" w:rsidRDefault="006A285F" w:rsidP="00D843A5">
            <w:pPr>
              <w:spacing w:line="400" w:lineRule="exact"/>
              <w:jc w:val="center"/>
              <w:rPr>
                <w:sz w:val="24"/>
              </w:rPr>
            </w:pPr>
            <w:r>
              <w:rPr>
                <w:rFonts w:hAnsi="宋体" w:hint="eastAsia"/>
                <w:sz w:val="24"/>
              </w:rPr>
              <w:t>论文</w:t>
            </w:r>
            <w:r>
              <w:rPr>
                <w:rFonts w:hAnsi="宋体"/>
                <w:sz w:val="24"/>
              </w:rPr>
              <w:t>内容</w:t>
            </w:r>
          </w:p>
        </w:tc>
        <w:tc>
          <w:tcPr>
            <w:tcW w:w="3720" w:type="dxa"/>
            <w:gridSpan w:val="4"/>
            <w:vAlign w:val="center"/>
          </w:tcPr>
          <w:p w:rsidR="006A285F" w:rsidRDefault="006A285F" w:rsidP="00D843A5">
            <w:pPr>
              <w:spacing w:line="400" w:lineRule="exact"/>
              <w:rPr>
                <w:sz w:val="24"/>
              </w:rPr>
            </w:pPr>
            <w:r>
              <w:rPr>
                <w:rFonts w:hAnsi="宋体"/>
                <w:sz w:val="24"/>
              </w:rPr>
              <w:t>思路清晰；概念清楚，语言表达准确。论点正确；方法科学，分析归纳合理；结构严谨；有应用价值。</w:t>
            </w:r>
          </w:p>
        </w:tc>
        <w:tc>
          <w:tcPr>
            <w:tcW w:w="999" w:type="dxa"/>
            <w:gridSpan w:val="4"/>
            <w:vAlign w:val="center"/>
          </w:tcPr>
          <w:p w:rsidR="006A285F" w:rsidRDefault="006A285F" w:rsidP="00D843A5">
            <w:pPr>
              <w:spacing w:line="400" w:lineRule="exact"/>
              <w:jc w:val="center"/>
              <w:rPr>
                <w:sz w:val="24"/>
              </w:rPr>
            </w:pPr>
            <w:r>
              <w:rPr>
                <w:sz w:val="24"/>
              </w:rPr>
              <w:t>50</w:t>
            </w:r>
          </w:p>
        </w:tc>
        <w:tc>
          <w:tcPr>
            <w:tcW w:w="1439" w:type="dxa"/>
            <w:vAlign w:val="center"/>
          </w:tcPr>
          <w:p w:rsidR="006A285F" w:rsidRDefault="006A285F" w:rsidP="00D843A5">
            <w:pPr>
              <w:spacing w:line="400" w:lineRule="exact"/>
              <w:rPr>
                <w:color w:val="000000"/>
                <w:sz w:val="24"/>
              </w:rPr>
            </w:pPr>
          </w:p>
        </w:tc>
      </w:tr>
      <w:tr w:rsidR="006A285F" w:rsidTr="00A60E7C">
        <w:trPr>
          <w:trHeight w:val="525"/>
          <w:jc w:val="center"/>
        </w:trPr>
        <w:tc>
          <w:tcPr>
            <w:tcW w:w="2258" w:type="dxa"/>
            <w:vAlign w:val="center"/>
          </w:tcPr>
          <w:p w:rsidR="006A285F" w:rsidRDefault="006A285F" w:rsidP="00D843A5">
            <w:pPr>
              <w:spacing w:line="400" w:lineRule="exact"/>
              <w:jc w:val="center"/>
              <w:rPr>
                <w:color w:val="000000"/>
                <w:sz w:val="24"/>
              </w:rPr>
            </w:pPr>
            <w:r>
              <w:rPr>
                <w:rFonts w:hAnsi="宋体"/>
                <w:color w:val="000000"/>
                <w:sz w:val="24"/>
              </w:rPr>
              <w:t>创</w:t>
            </w:r>
            <w:r>
              <w:rPr>
                <w:color w:val="000000"/>
                <w:sz w:val="24"/>
              </w:rPr>
              <w:t xml:space="preserve">  </w:t>
            </w:r>
            <w:r>
              <w:rPr>
                <w:rFonts w:hAnsi="宋体"/>
                <w:color w:val="000000"/>
                <w:sz w:val="24"/>
              </w:rPr>
              <w:t>新</w:t>
            </w:r>
          </w:p>
        </w:tc>
        <w:tc>
          <w:tcPr>
            <w:tcW w:w="3720" w:type="dxa"/>
            <w:gridSpan w:val="4"/>
            <w:vAlign w:val="center"/>
          </w:tcPr>
          <w:p w:rsidR="006A285F" w:rsidRDefault="006A285F" w:rsidP="00D843A5">
            <w:pPr>
              <w:spacing w:line="400" w:lineRule="exact"/>
              <w:rPr>
                <w:color w:val="000000"/>
                <w:sz w:val="24"/>
              </w:rPr>
            </w:pPr>
            <w:r>
              <w:rPr>
                <w:rFonts w:hAnsi="宋体"/>
                <w:color w:val="000000"/>
                <w:sz w:val="24"/>
              </w:rPr>
              <w:t>对前人工作有改进或突破，或有独特</w:t>
            </w:r>
            <w:r>
              <w:rPr>
                <w:rFonts w:hAnsi="宋体" w:hint="eastAsia"/>
                <w:color w:val="000000"/>
                <w:sz w:val="24"/>
              </w:rPr>
              <w:t>见解。</w:t>
            </w:r>
          </w:p>
        </w:tc>
        <w:tc>
          <w:tcPr>
            <w:tcW w:w="999" w:type="dxa"/>
            <w:gridSpan w:val="4"/>
            <w:vAlign w:val="center"/>
          </w:tcPr>
          <w:p w:rsidR="006A285F" w:rsidRDefault="006A285F" w:rsidP="00D843A5">
            <w:pPr>
              <w:spacing w:line="400" w:lineRule="exact"/>
              <w:jc w:val="center"/>
              <w:rPr>
                <w:color w:val="000000"/>
                <w:sz w:val="24"/>
              </w:rPr>
            </w:pPr>
            <w:r>
              <w:rPr>
                <w:color w:val="000000"/>
                <w:sz w:val="24"/>
              </w:rPr>
              <w:t>10</w:t>
            </w:r>
          </w:p>
        </w:tc>
        <w:tc>
          <w:tcPr>
            <w:tcW w:w="1439" w:type="dxa"/>
            <w:vAlign w:val="center"/>
          </w:tcPr>
          <w:p w:rsidR="006A285F" w:rsidRDefault="006A285F" w:rsidP="00D843A5">
            <w:pPr>
              <w:spacing w:line="400" w:lineRule="exact"/>
              <w:rPr>
                <w:color w:val="000000"/>
                <w:sz w:val="24"/>
              </w:rPr>
            </w:pPr>
          </w:p>
        </w:tc>
      </w:tr>
      <w:tr w:rsidR="006A285F" w:rsidTr="00A60E7C">
        <w:trPr>
          <w:trHeight w:val="525"/>
          <w:jc w:val="center"/>
        </w:trPr>
        <w:tc>
          <w:tcPr>
            <w:tcW w:w="2258" w:type="dxa"/>
            <w:vAlign w:val="center"/>
          </w:tcPr>
          <w:p w:rsidR="006A285F" w:rsidRDefault="006A285F" w:rsidP="00D843A5">
            <w:pPr>
              <w:spacing w:line="400" w:lineRule="exact"/>
              <w:jc w:val="center"/>
              <w:rPr>
                <w:color w:val="000000"/>
                <w:sz w:val="24"/>
              </w:rPr>
            </w:pPr>
            <w:r>
              <w:rPr>
                <w:rFonts w:hAnsi="宋体"/>
                <w:color w:val="000000"/>
                <w:sz w:val="24"/>
              </w:rPr>
              <w:t>答</w:t>
            </w:r>
            <w:r>
              <w:rPr>
                <w:color w:val="000000"/>
                <w:sz w:val="24"/>
              </w:rPr>
              <w:t xml:space="preserve">  </w:t>
            </w:r>
            <w:r>
              <w:rPr>
                <w:rFonts w:hAnsi="宋体"/>
                <w:color w:val="000000"/>
                <w:sz w:val="24"/>
              </w:rPr>
              <w:t>辩</w:t>
            </w:r>
          </w:p>
        </w:tc>
        <w:tc>
          <w:tcPr>
            <w:tcW w:w="3720" w:type="dxa"/>
            <w:gridSpan w:val="4"/>
            <w:vAlign w:val="center"/>
          </w:tcPr>
          <w:p w:rsidR="006A285F" w:rsidRDefault="006A285F" w:rsidP="00D843A5">
            <w:pPr>
              <w:spacing w:line="400" w:lineRule="exact"/>
              <w:rPr>
                <w:color w:val="000000"/>
                <w:sz w:val="24"/>
              </w:rPr>
            </w:pPr>
            <w:r>
              <w:rPr>
                <w:rFonts w:hAnsi="宋体"/>
                <w:color w:val="000000"/>
                <w:sz w:val="24"/>
              </w:rPr>
              <w:t>回答问题有理论依据，基本概念清楚，主要问题回答准确。</w:t>
            </w:r>
          </w:p>
        </w:tc>
        <w:tc>
          <w:tcPr>
            <w:tcW w:w="999" w:type="dxa"/>
            <w:gridSpan w:val="4"/>
            <w:vAlign w:val="center"/>
          </w:tcPr>
          <w:p w:rsidR="006A285F" w:rsidRDefault="006A285F" w:rsidP="00D843A5">
            <w:pPr>
              <w:spacing w:line="400" w:lineRule="exact"/>
              <w:jc w:val="center"/>
              <w:rPr>
                <w:color w:val="000000"/>
                <w:sz w:val="24"/>
              </w:rPr>
            </w:pPr>
            <w:r>
              <w:rPr>
                <w:color w:val="000000"/>
                <w:sz w:val="24"/>
              </w:rPr>
              <w:t>40</w:t>
            </w:r>
          </w:p>
        </w:tc>
        <w:tc>
          <w:tcPr>
            <w:tcW w:w="1439" w:type="dxa"/>
            <w:vAlign w:val="center"/>
          </w:tcPr>
          <w:p w:rsidR="006A285F" w:rsidRDefault="006A285F" w:rsidP="00D843A5">
            <w:pPr>
              <w:spacing w:line="400" w:lineRule="exact"/>
              <w:rPr>
                <w:color w:val="000000"/>
                <w:sz w:val="24"/>
              </w:rPr>
            </w:pPr>
          </w:p>
        </w:tc>
      </w:tr>
      <w:tr w:rsidR="006A285F" w:rsidTr="00A60E7C">
        <w:trPr>
          <w:trHeight w:val="525"/>
          <w:jc w:val="center"/>
        </w:trPr>
        <w:tc>
          <w:tcPr>
            <w:tcW w:w="6977" w:type="dxa"/>
            <w:gridSpan w:val="9"/>
            <w:vAlign w:val="center"/>
          </w:tcPr>
          <w:p w:rsidR="006A285F" w:rsidRDefault="006A285F" w:rsidP="00D843A5">
            <w:pPr>
              <w:spacing w:line="400" w:lineRule="exact"/>
              <w:jc w:val="center"/>
              <w:rPr>
                <w:color w:val="000000"/>
                <w:sz w:val="24"/>
              </w:rPr>
            </w:pPr>
            <w:r>
              <w:rPr>
                <w:rFonts w:hAnsi="宋体"/>
                <w:color w:val="000000"/>
                <w:sz w:val="24"/>
              </w:rPr>
              <w:t>总</w:t>
            </w:r>
            <w:r>
              <w:rPr>
                <w:color w:val="000000"/>
                <w:sz w:val="24"/>
              </w:rPr>
              <w:t xml:space="preserve"> </w:t>
            </w:r>
            <w:r>
              <w:rPr>
                <w:rFonts w:hAnsi="宋体"/>
                <w:color w:val="000000"/>
                <w:sz w:val="24"/>
              </w:rPr>
              <w:t>分</w:t>
            </w:r>
          </w:p>
        </w:tc>
        <w:tc>
          <w:tcPr>
            <w:tcW w:w="1439" w:type="dxa"/>
            <w:vAlign w:val="center"/>
          </w:tcPr>
          <w:p w:rsidR="006A285F" w:rsidRDefault="006A285F" w:rsidP="00D843A5">
            <w:pPr>
              <w:spacing w:line="400" w:lineRule="exact"/>
              <w:jc w:val="center"/>
              <w:rPr>
                <w:color w:val="000000"/>
                <w:sz w:val="24"/>
              </w:rPr>
            </w:pPr>
          </w:p>
        </w:tc>
      </w:tr>
      <w:tr w:rsidR="006A285F" w:rsidTr="00A60E7C">
        <w:trPr>
          <w:trHeight w:val="3941"/>
          <w:jc w:val="center"/>
        </w:trPr>
        <w:tc>
          <w:tcPr>
            <w:tcW w:w="8416" w:type="dxa"/>
            <w:gridSpan w:val="10"/>
          </w:tcPr>
          <w:p w:rsidR="006A285F" w:rsidRDefault="006A285F" w:rsidP="006A285F">
            <w:pPr>
              <w:spacing w:beforeLines="50" w:before="159" w:afterLines="50" w:after="159" w:line="400" w:lineRule="exact"/>
              <w:rPr>
                <w:color w:val="000000"/>
                <w:sz w:val="24"/>
              </w:rPr>
            </w:pPr>
          </w:p>
          <w:p w:rsidR="006A285F" w:rsidRDefault="006A285F" w:rsidP="00D843A5">
            <w:pPr>
              <w:spacing w:line="400" w:lineRule="exact"/>
              <w:rPr>
                <w:color w:val="000000"/>
                <w:sz w:val="24"/>
              </w:rPr>
            </w:pPr>
          </w:p>
          <w:p w:rsidR="006A285F" w:rsidRDefault="006A285F" w:rsidP="00BA36A9">
            <w:pPr>
              <w:spacing w:beforeLines="50" w:before="159" w:afterLines="50" w:after="159" w:line="400" w:lineRule="exact"/>
              <w:rPr>
                <w:color w:val="000000"/>
                <w:sz w:val="24"/>
              </w:rPr>
            </w:pPr>
          </w:p>
          <w:p w:rsidR="00BA36A9" w:rsidRDefault="00BA36A9" w:rsidP="006A285F">
            <w:pPr>
              <w:spacing w:beforeLines="50" w:before="159" w:afterLines="50" w:after="159" w:line="400" w:lineRule="exact"/>
              <w:jc w:val="left"/>
              <w:rPr>
                <w:rFonts w:hAnsi="宋体"/>
                <w:color w:val="000000"/>
                <w:sz w:val="24"/>
              </w:rPr>
            </w:pPr>
          </w:p>
          <w:p w:rsidR="00FD68E3" w:rsidRDefault="006A285F" w:rsidP="006A285F">
            <w:pPr>
              <w:spacing w:beforeLines="50" w:before="159" w:afterLines="50" w:after="159" w:line="400" w:lineRule="exact"/>
              <w:jc w:val="left"/>
              <w:rPr>
                <w:rFonts w:hAnsi="宋体"/>
                <w:color w:val="000000"/>
                <w:sz w:val="24"/>
              </w:rPr>
            </w:pPr>
            <w:r>
              <w:rPr>
                <w:rFonts w:hAnsi="宋体"/>
                <w:color w:val="000000"/>
                <w:sz w:val="24"/>
              </w:rPr>
              <w:t>组长签字：</w:t>
            </w:r>
            <w:r>
              <w:rPr>
                <w:rFonts w:hAnsi="宋体" w:hint="eastAsia"/>
                <w:color w:val="000000"/>
                <w:sz w:val="24"/>
              </w:rPr>
              <w:t xml:space="preserve">          </w:t>
            </w:r>
          </w:p>
          <w:p w:rsidR="006A285F" w:rsidRDefault="006A285F" w:rsidP="006A285F">
            <w:pPr>
              <w:spacing w:beforeLines="50" w:before="159" w:afterLines="50" w:after="159" w:line="400" w:lineRule="exact"/>
              <w:jc w:val="left"/>
              <w:rPr>
                <w:color w:val="000000"/>
                <w:sz w:val="24"/>
              </w:rPr>
            </w:pPr>
            <w:r>
              <w:rPr>
                <w:rFonts w:hAnsi="宋体" w:hint="eastAsia"/>
                <w:color w:val="000000"/>
                <w:sz w:val="24"/>
              </w:rPr>
              <w:t>答辩成员签字：</w:t>
            </w:r>
            <w:r>
              <w:rPr>
                <w:color w:val="000000"/>
                <w:sz w:val="24"/>
              </w:rPr>
              <w:t xml:space="preserve">                   </w:t>
            </w:r>
          </w:p>
          <w:p w:rsidR="006A285F" w:rsidRDefault="006A285F" w:rsidP="006A285F">
            <w:pPr>
              <w:spacing w:beforeLines="50" w:before="159" w:afterLines="50" w:after="159" w:line="400" w:lineRule="exact"/>
              <w:jc w:val="center"/>
              <w:rPr>
                <w:color w:val="000000"/>
                <w:sz w:val="24"/>
              </w:rPr>
            </w:pPr>
            <w:r>
              <w:rPr>
                <w:rFonts w:hAnsi="宋体" w:hint="eastAsia"/>
                <w:color w:val="000000"/>
                <w:sz w:val="24"/>
              </w:rPr>
              <w:t xml:space="preserve">                                                   </w:t>
            </w:r>
            <w:r>
              <w:rPr>
                <w:rFonts w:hAnsi="宋体"/>
                <w:color w:val="000000"/>
                <w:sz w:val="24"/>
              </w:rPr>
              <w:t>年</w:t>
            </w:r>
            <w:r>
              <w:rPr>
                <w:color w:val="000000"/>
                <w:sz w:val="24"/>
              </w:rPr>
              <w:t xml:space="preserve">   </w:t>
            </w:r>
            <w:r>
              <w:rPr>
                <w:rFonts w:hAnsi="宋体"/>
                <w:color w:val="000000"/>
                <w:sz w:val="24"/>
              </w:rPr>
              <w:t>月</w:t>
            </w:r>
            <w:r>
              <w:rPr>
                <w:color w:val="000000"/>
                <w:sz w:val="24"/>
              </w:rPr>
              <w:t xml:space="preserve">   </w:t>
            </w:r>
            <w:r>
              <w:rPr>
                <w:rFonts w:hAnsi="宋体"/>
                <w:color w:val="000000"/>
                <w:sz w:val="24"/>
              </w:rPr>
              <w:t>日</w:t>
            </w:r>
          </w:p>
        </w:tc>
      </w:tr>
      <w:tr w:rsidR="006A285F" w:rsidTr="00A60E7C">
        <w:trPr>
          <w:trHeight w:val="525"/>
          <w:jc w:val="center"/>
        </w:trPr>
        <w:tc>
          <w:tcPr>
            <w:tcW w:w="2258" w:type="dxa"/>
            <w:vAlign w:val="center"/>
          </w:tcPr>
          <w:p w:rsidR="006A285F" w:rsidRDefault="006A285F" w:rsidP="00D843A5">
            <w:pPr>
              <w:spacing w:line="400" w:lineRule="exact"/>
              <w:jc w:val="center"/>
              <w:rPr>
                <w:color w:val="000000"/>
                <w:sz w:val="24"/>
              </w:rPr>
            </w:pPr>
            <w:r>
              <w:rPr>
                <w:rFonts w:hAnsi="宋体"/>
                <w:color w:val="000000"/>
                <w:sz w:val="24"/>
              </w:rPr>
              <w:t>指导教师评分（</w:t>
            </w:r>
            <w:r>
              <w:rPr>
                <w:color w:val="000000"/>
                <w:sz w:val="24"/>
              </w:rPr>
              <w:t>30%</w:t>
            </w:r>
            <w:r>
              <w:rPr>
                <w:rFonts w:hAnsi="宋体"/>
                <w:color w:val="000000"/>
                <w:sz w:val="24"/>
              </w:rPr>
              <w:t>）</w:t>
            </w:r>
          </w:p>
        </w:tc>
        <w:tc>
          <w:tcPr>
            <w:tcW w:w="1950" w:type="dxa"/>
            <w:gridSpan w:val="3"/>
            <w:vAlign w:val="center"/>
          </w:tcPr>
          <w:p w:rsidR="006A285F" w:rsidRDefault="006A285F" w:rsidP="00D843A5">
            <w:pPr>
              <w:spacing w:line="400" w:lineRule="exact"/>
              <w:jc w:val="center"/>
              <w:rPr>
                <w:color w:val="000000"/>
                <w:sz w:val="24"/>
              </w:rPr>
            </w:pPr>
            <w:r>
              <w:rPr>
                <w:rFonts w:hAnsi="宋体"/>
                <w:color w:val="000000"/>
                <w:sz w:val="24"/>
              </w:rPr>
              <w:t>评阅教师评分（</w:t>
            </w:r>
            <w:r>
              <w:rPr>
                <w:color w:val="000000"/>
                <w:sz w:val="24"/>
              </w:rPr>
              <w:t>20%</w:t>
            </w:r>
            <w:r>
              <w:rPr>
                <w:rFonts w:hAnsi="宋体"/>
                <w:color w:val="000000"/>
                <w:sz w:val="24"/>
              </w:rPr>
              <w:t>）</w:t>
            </w:r>
          </w:p>
        </w:tc>
        <w:tc>
          <w:tcPr>
            <w:tcW w:w="1996" w:type="dxa"/>
            <w:gridSpan w:val="3"/>
            <w:vAlign w:val="center"/>
          </w:tcPr>
          <w:p w:rsidR="006A285F" w:rsidRDefault="006A285F" w:rsidP="00D843A5">
            <w:pPr>
              <w:spacing w:line="400" w:lineRule="exact"/>
              <w:jc w:val="center"/>
              <w:rPr>
                <w:color w:val="000000"/>
                <w:sz w:val="24"/>
              </w:rPr>
            </w:pPr>
            <w:r>
              <w:rPr>
                <w:rFonts w:hAnsi="宋体"/>
                <w:color w:val="000000"/>
                <w:sz w:val="24"/>
              </w:rPr>
              <w:t>答辩小组评分（</w:t>
            </w:r>
            <w:r>
              <w:rPr>
                <w:color w:val="000000"/>
                <w:sz w:val="24"/>
              </w:rPr>
              <w:t>50%</w:t>
            </w:r>
            <w:r>
              <w:rPr>
                <w:rFonts w:hAnsi="宋体"/>
                <w:color w:val="000000"/>
                <w:sz w:val="24"/>
              </w:rPr>
              <w:t>）</w:t>
            </w:r>
          </w:p>
        </w:tc>
        <w:tc>
          <w:tcPr>
            <w:tcW w:w="2212" w:type="dxa"/>
            <w:gridSpan w:val="3"/>
            <w:vAlign w:val="center"/>
          </w:tcPr>
          <w:p w:rsidR="00BA36A9" w:rsidRPr="00BA36A9" w:rsidRDefault="00BA36A9" w:rsidP="00BA36A9">
            <w:pPr>
              <w:spacing w:line="400" w:lineRule="exact"/>
              <w:jc w:val="center"/>
              <w:rPr>
                <w:rFonts w:hAnsi="宋体"/>
                <w:color w:val="000000"/>
                <w:sz w:val="24"/>
              </w:rPr>
            </w:pPr>
            <w:r w:rsidRPr="00BA36A9">
              <w:rPr>
                <w:rFonts w:hAnsi="宋体"/>
                <w:color w:val="000000"/>
                <w:sz w:val="24"/>
              </w:rPr>
              <w:t>毕业设计（论文）</w:t>
            </w:r>
          </w:p>
          <w:p w:rsidR="006A285F" w:rsidRPr="00BA36A9" w:rsidRDefault="006A285F" w:rsidP="00BA36A9">
            <w:pPr>
              <w:spacing w:line="400" w:lineRule="exact"/>
              <w:jc w:val="center"/>
              <w:rPr>
                <w:rFonts w:hAnsi="宋体"/>
                <w:color w:val="000000"/>
                <w:sz w:val="24"/>
              </w:rPr>
            </w:pPr>
            <w:r>
              <w:rPr>
                <w:rFonts w:hAnsi="宋体"/>
                <w:color w:val="000000"/>
                <w:sz w:val="24"/>
              </w:rPr>
              <w:t>成绩</w:t>
            </w:r>
          </w:p>
        </w:tc>
      </w:tr>
      <w:tr w:rsidR="006A285F" w:rsidTr="00A60E7C">
        <w:trPr>
          <w:trHeight w:val="525"/>
          <w:jc w:val="center"/>
        </w:trPr>
        <w:tc>
          <w:tcPr>
            <w:tcW w:w="2258" w:type="dxa"/>
            <w:vAlign w:val="center"/>
          </w:tcPr>
          <w:p w:rsidR="006A285F" w:rsidRDefault="006A285F" w:rsidP="00BA36A9">
            <w:pPr>
              <w:spacing w:line="400" w:lineRule="exact"/>
              <w:jc w:val="center"/>
              <w:rPr>
                <w:color w:val="000000"/>
                <w:sz w:val="24"/>
              </w:rPr>
            </w:pPr>
          </w:p>
        </w:tc>
        <w:tc>
          <w:tcPr>
            <w:tcW w:w="1950" w:type="dxa"/>
            <w:gridSpan w:val="3"/>
            <w:vAlign w:val="center"/>
          </w:tcPr>
          <w:p w:rsidR="006A285F" w:rsidRDefault="006A285F" w:rsidP="00BA36A9">
            <w:pPr>
              <w:spacing w:line="400" w:lineRule="exact"/>
              <w:jc w:val="center"/>
              <w:rPr>
                <w:color w:val="000000"/>
                <w:sz w:val="24"/>
              </w:rPr>
            </w:pPr>
          </w:p>
        </w:tc>
        <w:tc>
          <w:tcPr>
            <w:tcW w:w="1996" w:type="dxa"/>
            <w:gridSpan w:val="3"/>
            <w:vAlign w:val="center"/>
          </w:tcPr>
          <w:p w:rsidR="006A285F" w:rsidRDefault="006A285F" w:rsidP="00BA36A9">
            <w:pPr>
              <w:spacing w:line="400" w:lineRule="exact"/>
              <w:jc w:val="center"/>
              <w:rPr>
                <w:color w:val="000000"/>
                <w:sz w:val="24"/>
              </w:rPr>
            </w:pPr>
          </w:p>
        </w:tc>
        <w:tc>
          <w:tcPr>
            <w:tcW w:w="2212" w:type="dxa"/>
            <w:gridSpan w:val="3"/>
            <w:vAlign w:val="center"/>
          </w:tcPr>
          <w:p w:rsidR="006A285F" w:rsidRDefault="006A285F" w:rsidP="00BA36A9">
            <w:pPr>
              <w:spacing w:line="400" w:lineRule="exact"/>
              <w:jc w:val="center"/>
              <w:rPr>
                <w:color w:val="000000"/>
                <w:sz w:val="24"/>
              </w:rPr>
            </w:pPr>
          </w:p>
        </w:tc>
      </w:tr>
    </w:tbl>
    <w:p w:rsidR="006A285F" w:rsidRDefault="006A285F" w:rsidP="006A285F">
      <w:pPr>
        <w:spacing w:line="320" w:lineRule="exact"/>
        <w:rPr>
          <w:szCs w:val="21"/>
        </w:rPr>
      </w:pPr>
      <w:r>
        <w:rPr>
          <w:rFonts w:hAnsi="宋体"/>
          <w:szCs w:val="21"/>
        </w:rPr>
        <w:t>注：</w:t>
      </w:r>
      <w:r>
        <w:rPr>
          <w:szCs w:val="21"/>
        </w:rPr>
        <w:t>1</w:t>
      </w:r>
      <w:r w:rsidR="00BA36A9">
        <w:rPr>
          <w:rFonts w:ascii="宋体" w:hAnsi="宋体" w:hint="eastAsia"/>
          <w:szCs w:val="21"/>
        </w:rPr>
        <w:t>）</w:t>
      </w:r>
      <w:r>
        <w:rPr>
          <w:rFonts w:hAnsi="宋体"/>
          <w:szCs w:val="21"/>
        </w:rPr>
        <w:t>毕业设计（论文）的成绩应由答辩小组根据指导教师评定成绩（</w:t>
      </w:r>
      <w:r>
        <w:rPr>
          <w:szCs w:val="21"/>
        </w:rPr>
        <w:t>30%</w:t>
      </w:r>
      <w:r>
        <w:rPr>
          <w:rFonts w:hAnsi="宋体"/>
          <w:szCs w:val="21"/>
        </w:rPr>
        <w:t>）、论文评阅成</w:t>
      </w:r>
    </w:p>
    <w:p w:rsidR="006A285F" w:rsidRDefault="006A285F" w:rsidP="006A285F">
      <w:pPr>
        <w:spacing w:line="320" w:lineRule="exact"/>
        <w:ind w:firstLineChars="357" w:firstLine="750"/>
        <w:rPr>
          <w:szCs w:val="21"/>
        </w:rPr>
      </w:pPr>
      <w:r>
        <w:rPr>
          <w:rFonts w:hAnsi="宋体"/>
          <w:szCs w:val="21"/>
        </w:rPr>
        <w:t>绩（</w:t>
      </w:r>
      <w:r>
        <w:rPr>
          <w:szCs w:val="21"/>
        </w:rPr>
        <w:t>20%</w:t>
      </w:r>
      <w:r>
        <w:rPr>
          <w:rFonts w:hAnsi="宋体"/>
          <w:szCs w:val="21"/>
        </w:rPr>
        <w:t>）和答辩成绩（</w:t>
      </w:r>
      <w:r>
        <w:rPr>
          <w:szCs w:val="21"/>
        </w:rPr>
        <w:t>50%</w:t>
      </w:r>
      <w:r>
        <w:rPr>
          <w:rFonts w:hAnsi="宋体"/>
          <w:szCs w:val="21"/>
        </w:rPr>
        <w:t>）综合评定。</w:t>
      </w:r>
    </w:p>
    <w:p w:rsidR="006A285F" w:rsidRDefault="006A285F" w:rsidP="00322E60">
      <w:pPr>
        <w:spacing w:line="320" w:lineRule="exact"/>
        <w:ind w:firstLineChars="200" w:firstLine="420"/>
        <w:rPr>
          <w:szCs w:val="21"/>
        </w:rPr>
      </w:pPr>
      <w:r>
        <w:rPr>
          <w:szCs w:val="21"/>
        </w:rPr>
        <w:t>2</w:t>
      </w:r>
      <w:r w:rsidR="00BA36A9">
        <w:rPr>
          <w:rFonts w:ascii="宋体" w:hAnsi="宋体" w:hint="eastAsia"/>
          <w:szCs w:val="21"/>
        </w:rPr>
        <w:t>）</w:t>
      </w:r>
      <w:r>
        <w:rPr>
          <w:rFonts w:hAnsi="宋体"/>
          <w:szCs w:val="21"/>
        </w:rPr>
        <w:t>五分制与百分制对照：优（</w:t>
      </w:r>
      <w:r>
        <w:rPr>
          <w:szCs w:val="21"/>
        </w:rPr>
        <w:t>100-90</w:t>
      </w:r>
      <w:r>
        <w:rPr>
          <w:rFonts w:hAnsi="宋体"/>
          <w:szCs w:val="21"/>
        </w:rPr>
        <w:t>）；良（</w:t>
      </w:r>
      <w:r>
        <w:rPr>
          <w:szCs w:val="21"/>
        </w:rPr>
        <w:t>89-80</w:t>
      </w:r>
      <w:r>
        <w:rPr>
          <w:rFonts w:hAnsi="宋体"/>
          <w:szCs w:val="21"/>
        </w:rPr>
        <w:t>）；中</w:t>
      </w:r>
      <w:r>
        <w:rPr>
          <w:szCs w:val="21"/>
        </w:rPr>
        <w:t xml:space="preserve"> </w:t>
      </w:r>
      <w:r>
        <w:rPr>
          <w:rFonts w:hAnsi="宋体"/>
          <w:szCs w:val="21"/>
        </w:rPr>
        <w:t>（</w:t>
      </w:r>
      <w:r>
        <w:rPr>
          <w:szCs w:val="21"/>
        </w:rPr>
        <w:t>79-70</w:t>
      </w:r>
      <w:r>
        <w:rPr>
          <w:rFonts w:hAnsi="宋体"/>
          <w:szCs w:val="21"/>
        </w:rPr>
        <w:t>）；及格（</w:t>
      </w:r>
      <w:r>
        <w:rPr>
          <w:szCs w:val="21"/>
        </w:rPr>
        <w:t>69-60</w:t>
      </w:r>
      <w:r>
        <w:rPr>
          <w:rFonts w:hAnsi="宋体"/>
          <w:szCs w:val="21"/>
        </w:rPr>
        <w:t>）；</w:t>
      </w:r>
    </w:p>
    <w:p w:rsidR="00514670" w:rsidRPr="00AD164A" w:rsidRDefault="006A285F" w:rsidP="00BA36A9">
      <w:pPr>
        <w:spacing w:line="320" w:lineRule="exact"/>
        <w:ind w:firstLineChars="370" w:firstLine="777"/>
        <w:rPr>
          <w:sz w:val="24"/>
        </w:rPr>
      </w:pPr>
      <w:r>
        <w:rPr>
          <w:rFonts w:hAnsi="宋体"/>
          <w:szCs w:val="21"/>
        </w:rPr>
        <w:t>不及格（</w:t>
      </w:r>
      <w:r>
        <w:rPr>
          <w:szCs w:val="21"/>
        </w:rPr>
        <w:t>59</w:t>
      </w:r>
      <w:r>
        <w:rPr>
          <w:rFonts w:hAnsi="宋体"/>
          <w:szCs w:val="21"/>
        </w:rPr>
        <w:t>以下）</w:t>
      </w:r>
      <w:r>
        <w:rPr>
          <w:rFonts w:hAnsi="宋体" w:hint="eastAsia"/>
          <w:szCs w:val="21"/>
        </w:rPr>
        <w:t>。</w:t>
      </w:r>
    </w:p>
    <w:sectPr w:rsidR="00514670" w:rsidRPr="00AD164A" w:rsidSect="00E52F56">
      <w:endnotePr>
        <w:numFmt w:val="decimal"/>
      </w:endnotePr>
      <w:pgSz w:w="11906" w:h="16838" w:code="9"/>
      <w:pgMar w:top="1418" w:right="1418" w:bottom="1418" w:left="1701" w:header="851" w:footer="992" w:gutter="0"/>
      <w:pgNumType w:start="1"/>
      <w:cols w:space="720"/>
      <w:docGrid w:type="linesAndChars" w:linePitch="3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DFD" w:rsidRDefault="00461DFD">
      <w:r>
        <w:separator/>
      </w:r>
    </w:p>
  </w:endnote>
  <w:endnote w:type="continuationSeparator" w:id="0">
    <w:p w:rsidR="00461DFD" w:rsidRDefault="00461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GulimChe">
    <w:altName w:val="Arial Unicode MS"/>
    <w:charset w:val="81"/>
    <w:family w:val="modern"/>
    <w:pitch w:val="fixed"/>
    <w:sig w:usb0="00000000"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方正楷体简体">
    <w:altName w:val="Arial Unicode MS"/>
    <w:charset w:val="86"/>
    <w:family w:val="auto"/>
    <w:pitch w:val="variable"/>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A0000287" w:usb1="28CF3C52" w:usb2="00000016" w:usb3="00000000" w:csb0="0004001F" w:csb1="00000000"/>
  </w:font>
  <w:font w:name="SymbolMT">
    <w:altName w:val="方正兰亭超细黑简体"/>
    <w:panose1 w:val="00000000000000000000"/>
    <w:charset w:val="86"/>
    <w:family w:val="auto"/>
    <w:notTrueType/>
    <w:pitch w:val="default"/>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Default="00D5737C" w:rsidP="0017732E">
    <w:pPr>
      <w:pStyle w:val="af4"/>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noProof/>
      </w:rPr>
      <w:t>2</w:t>
    </w:r>
    <w:r>
      <w:rPr>
        <w:rStyle w:val="ac"/>
      </w:rPr>
      <w:fldChar w:fldCharType="end"/>
    </w:r>
  </w:p>
  <w:p w:rsidR="00D5737C" w:rsidRDefault="00D5737C">
    <w:pPr>
      <w:pStyle w:val="af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Default="00D5737C">
    <w:pPr>
      <w:pStyle w:val="af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Default="00D5737C" w:rsidP="009F02E7">
    <w:pPr>
      <w:pStyle w:val="af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Default="00D5737C" w:rsidP="008F297F">
    <w:pPr>
      <w:pStyle w:val="af4"/>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noProof/>
      </w:rPr>
      <w:t>10</w:t>
    </w:r>
    <w:r>
      <w:rPr>
        <w:rStyle w:val="ac"/>
      </w:rPr>
      <w:fldChar w:fldCharType="end"/>
    </w:r>
  </w:p>
  <w:p w:rsidR="00D5737C" w:rsidRDefault="00D5737C" w:rsidP="00835BB1">
    <w:pPr>
      <w:pStyle w:val="af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Pr="009F02E7" w:rsidRDefault="00D5737C">
    <w:pPr>
      <w:pStyle w:val="af4"/>
      <w:jc w:val="center"/>
      <w:rPr>
        <w:caps/>
      </w:rPr>
    </w:pPr>
    <w:r w:rsidRPr="009F02E7">
      <w:rPr>
        <w:caps/>
      </w:rPr>
      <w:t>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Pr="009F02E7" w:rsidRDefault="00D5737C">
    <w:pPr>
      <w:pStyle w:val="af4"/>
      <w:jc w:val="center"/>
      <w:rPr>
        <w:caps/>
      </w:rPr>
    </w:pPr>
    <w:r w:rsidRPr="009F02E7">
      <w:rPr>
        <w:caps/>
      </w:rPr>
      <w:fldChar w:fldCharType="begin"/>
    </w:r>
    <w:r w:rsidRPr="009F02E7">
      <w:rPr>
        <w:caps/>
      </w:rPr>
      <w:instrText>PAGE   \* MERGEFORMAT</w:instrText>
    </w:r>
    <w:r w:rsidRPr="009F02E7">
      <w:rPr>
        <w:caps/>
      </w:rPr>
      <w:fldChar w:fldCharType="separate"/>
    </w:r>
    <w:r w:rsidR="004E6920" w:rsidRPr="004E6920">
      <w:rPr>
        <w:caps/>
        <w:noProof/>
        <w:lang w:val="zh-CN"/>
      </w:rPr>
      <w:t>IV</w:t>
    </w:r>
    <w:r w:rsidRPr="009F02E7">
      <w:rPr>
        <w:cap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Pr="003E7819" w:rsidRDefault="00D5737C" w:rsidP="00FB50DF">
    <w:pPr>
      <w:pStyle w:val="af4"/>
      <w:jc w:val="center"/>
    </w:pPr>
    <w:r w:rsidRPr="003E7819">
      <w:rPr>
        <w:caps/>
      </w:rPr>
      <w:fldChar w:fldCharType="begin"/>
    </w:r>
    <w:r w:rsidRPr="003E7819">
      <w:rPr>
        <w:caps/>
      </w:rPr>
      <w:instrText>PAGE   \* MERGEFORMAT</w:instrText>
    </w:r>
    <w:r w:rsidRPr="003E7819">
      <w:rPr>
        <w:caps/>
      </w:rPr>
      <w:fldChar w:fldCharType="separate"/>
    </w:r>
    <w:r w:rsidR="004E6920" w:rsidRPr="004E6920">
      <w:rPr>
        <w:caps/>
        <w:noProof/>
        <w:lang w:val="zh-CN"/>
      </w:rPr>
      <w:t>57</w:t>
    </w:r>
    <w:r w:rsidRPr="003E7819">
      <w:rPr>
        <w:caps/>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Default="00D5737C">
    <w:pPr>
      <w:pStyle w:val="af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Default="00D5737C">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DFD" w:rsidRDefault="00461DFD">
      <w:r>
        <w:separator/>
      </w:r>
    </w:p>
  </w:footnote>
  <w:footnote w:type="continuationSeparator" w:id="0">
    <w:p w:rsidR="00461DFD" w:rsidRDefault="00461D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Pr="00A35C1A" w:rsidRDefault="00D5737C" w:rsidP="00A35C1A">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Pr="00BF5987" w:rsidRDefault="00D5737C" w:rsidP="00BF598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Pr="00561E8F" w:rsidRDefault="00D5737C" w:rsidP="00561E8F">
    <w:pPr>
      <w:pStyle w:val="a7"/>
      <w:rPr>
        <w:sz w:val="21"/>
        <w:szCs w:val="21"/>
        <w:lang w:eastAsia="zh-CN"/>
      </w:rPr>
    </w:pPr>
    <w:r w:rsidRPr="00561E8F">
      <w:rPr>
        <w:rFonts w:hint="eastAsia"/>
        <w:sz w:val="21"/>
        <w:szCs w:val="21"/>
        <w:lang w:eastAsia="zh-CN"/>
      </w:rPr>
      <w:t>中国民航大学本科毕业设计论文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Pr="00CB146A" w:rsidRDefault="00D5737C" w:rsidP="00CB146A">
    <w:pPr>
      <w:pStyle w:val="a7"/>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Pr="00CB146A" w:rsidRDefault="00D5737C" w:rsidP="00CB146A">
    <w:pPr>
      <w:pStyle w:val="a7"/>
    </w:pPr>
    <w:r>
      <w:rPr>
        <w:rFonts w:ascii="宋体" w:hAnsi="宋体" w:hint="eastAsia"/>
        <w:sz w:val="21"/>
        <w:szCs w:val="21"/>
        <w:lang w:eastAsia="zh-CN"/>
      </w:rPr>
      <w:t>中国民航大学本科毕业设计论文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Default="00D5737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37C" w:rsidRDefault="00D5737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36029"/>
    <w:multiLevelType w:val="multilevel"/>
    <w:tmpl w:val="A544D438"/>
    <w:lvl w:ilvl="0">
      <w:start w:val="1"/>
      <w:numFmt w:val="decimal"/>
      <w:suff w:val="nothing"/>
      <w:lvlText w:val="第%1章  "/>
      <w:lvlJc w:val="center"/>
      <w:pPr>
        <w:ind w:left="0" w:firstLine="0"/>
      </w:pPr>
      <w:rPr>
        <w:rFonts w:hint="eastAsia"/>
      </w:rPr>
    </w:lvl>
    <w:lvl w:ilvl="1">
      <w:start w:val="1"/>
      <w:numFmt w:val="decimal"/>
      <w:suff w:val="nothing"/>
      <w:lvlText w:val="%1.%2  "/>
      <w:lvlJc w:val="left"/>
      <w:pPr>
        <w:ind w:left="720" w:hanging="360"/>
      </w:pPr>
      <w:rPr>
        <w:rFonts w:hint="eastAsia"/>
      </w:rPr>
    </w:lvl>
    <w:lvl w:ilvl="2">
      <w:start w:val="1"/>
      <w:numFmt w:val="decimal"/>
      <w:lvlText w:val="%1.%2.%3"/>
      <w:lvlJc w:val="left"/>
      <w:pPr>
        <w:ind w:left="1080" w:hanging="360"/>
      </w:pPr>
      <w:rPr>
        <w:rFonts w:ascii="黑体" w:eastAsia="黑体" w:hAnsi="黑体"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 w15:restartNumberingAfterBreak="0">
    <w:nsid w:val="07FA3EBD"/>
    <w:multiLevelType w:val="hybridMultilevel"/>
    <w:tmpl w:val="180835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27314"/>
    <w:multiLevelType w:val="hybridMultilevel"/>
    <w:tmpl w:val="0C604468"/>
    <w:lvl w:ilvl="0" w:tplc="12BE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CB00C2"/>
    <w:multiLevelType w:val="hybridMultilevel"/>
    <w:tmpl w:val="9CE81262"/>
    <w:lvl w:ilvl="0" w:tplc="8DEAABBC">
      <w:start w:val="1"/>
      <w:numFmt w:val="decimal"/>
      <w:lvlText w:val="[%1]"/>
      <w:lvlJc w:val="left"/>
      <w:pPr>
        <w:ind w:left="4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F1362890">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7262858C">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D88C0758">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1A00E6D2">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BFC2F7B2">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ED824C7C">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802218CC">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B67AE4F6">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2615E5"/>
    <w:multiLevelType w:val="multilevel"/>
    <w:tmpl w:val="E04EC53C"/>
    <w:lvl w:ilvl="0">
      <w:start w:val="1"/>
      <w:numFmt w:val="decimal"/>
      <w:suff w:val="space"/>
      <w:lvlText w:val="%1"/>
      <w:lvlJc w:val="center"/>
      <w:pPr>
        <w:ind w:left="0" w:firstLine="0"/>
      </w:pPr>
      <w:rPr>
        <w:rFonts w:hint="eastAsia"/>
      </w:rPr>
    </w:lvl>
    <w:lvl w:ilvl="1">
      <w:start w:val="1"/>
      <w:numFmt w:val="decimal"/>
      <w:pStyle w:val="11"/>
      <w:suff w:val="nothing"/>
      <w:lvlText w:val="%1.%2  "/>
      <w:lvlJc w:val="left"/>
      <w:pPr>
        <w:ind w:left="0" w:firstLine="0"/>
      </w:pPr>
      <w:rPr>
        <w:rFonts w:hint="eastAsia"/>
      </w:rPr>
    </w:lvl>
    <w:lvl w:ilvl="2">
      <w:start w:val="1"/>
      <w:numFmt w:val="decimal"/>
      <w:pStyle w:val="111"/>
      <w:suff w:val="nothing"/>
      <w:lvlText w:val="%1.%2.%3  "/>
      <w:lvlJc w:val="left"/>
      <w:pPr>
        <w:ind w:left="0" w:firstLine="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suff w:val="space"/>
      <w:lvlText w:val="%7."/>
      <w:lvlJc w:val="left"/>
      <w:pPr>
        <w:ind w:left="0" w:firstLine="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221530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34E1F6F"/>
    <w:multiLevelType w:val="hybridMultilevel"/>
    <w:tmpl w:val="67F6D91E"/>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245877C6"/>
    <w:multiLevelType w:val="multilevel"/>
    <w:tmpl w:val="EA787E74"/>
    <w:lvl w:ilvl="0">
      <w:start w:val="1"/>
      <w:numFmt w:val="decimal"/>
      <w:lvlText w:val="[%1]"/>
      <w:lvlJc w:val="left"/>
      <w:pPr>
        <w:ind w:left="0" w:firstLine="420"/>
      </w:pPr>
      <w:rPr>
        <w:rFonts w:ascii="Times New Roman" w:eastAsia="宋体" w:hAnsi="Times New Roman" w:cs="Times New Roman" w:hint="default"/>
        <w:b w:val="0"/>
        <w:i w:val="0"/>
        <w:strike w:val="0"/>
        <w:dstrike w:val="0"/>
        <w:color w:val="000000"/>
        <w:sz w:val="24"/>
        <w:szCs w:val="24"/>
        <w:u w:val="none" w:color="000000"/>
        <w:vertAlign w:val="baseline"/>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8" w15:restartNumberingAfterBreak="0">
    <w:nsid w:val="28766CB8"/>
    <w:multiLevelType w:val="multilevel"/>
    <w:tmpl w:val="33F6F658"/>
    <w:lvl w:ilvl="0">
      <w:start w:val="1"/>
      <w:numFmt w:val="decimal"/>
      <w:suff w:val="nothing"/>
      <w:lvlText w:val="第%1章  "/>
      <w:lvlJc w:val="center"/>
      <w:pPr>
        <w:ind w:left="1134" w:firstLine="0"/>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2C0626FE"/>
    <w:multiLevelType w:val="hybridMultilevel"/>
    <w:tmpl w:val="4A3C3E4C"/>
    <w:lvl w:ilvl="0" w:tplc="5512F31E">
      <w:start w:val="12"/>
      <w:numFmt w:val="decimal"/>
      <w:lvlText w:val="[%1]"/>
      <w:lvlJc w:val="left"/>
      <w:pPr>
        <w:ind w:left="1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493CE45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3F8C4BF0">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6FA6FAA">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444C8F88">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B642B434">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CE3A00D4">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92CD744">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914B510">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4A5099"/>
    <w:multiLevelType w:val="hybridMultilevel"/>
    <w:tmpl w:val="67F6D91E"/>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3D92403A"/>
    <w:multiLevelType w:val="multilevel"/>
    <w:tmpl w:val="635631A6"/>
    <w:lvl w:ilvl="0">
      <w:start w:val="1"/>
      <w:numFmt w:val="decimal"/>
      <w:suff w:val="nothing"/>
      <w:lvlText w:val="第%1章  "/>
      <w:lvlJc w:val="center"/>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2" w15:restartNumberingAfterBreak="0">
    <w:nsid w:val="3E3B3084"/>
    <w:multiLevelType w:val="multilevel"/>
    <w:tmpl w:val="F5CE6096"/>
    <w:lvl w:ilvl="0">
      <w:start w:val="1"/>
      <w:numFmt w:val="decimal"/>
      <w:lvlText w:val="%1."/>
      <w:lvlJc w:val="left"/>
      <w:pPr>
        <w:ind w:left="731" w:hanging="311"/>
      </w:pPr>
      <w:rPr>
        <w:rFonts w:hint="default"/>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3" w15:restartNumberingAfterBreak="0">
    <w:nsid w:val="407A52AA"/>
    <w:multiLevelType w:val="hybridMultilevel"/>
    <w:tmpl w:val="F87EBB10"/>
    <w:lvl w:ilvl="0" w:tplc="155E2A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AF52E3"/>
    <w:multiLevelType w:val="multilevel"/>
    <w:tmpl w:val="3C248666"/>
    <w:lvl w:ilvl="0">
      <w:start w:val="1"/>
      <w:numFmt w:val="decimal"/>
      <w:suff w:val="nothing"/>
      <w:lvlText w:val="第%1章  "/>
      <w:lvlJc w:val="center"/>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5" w15:restartNumberingAfterBreak="0">
    <w:nsid w:val="56A0101D"/>
    <w:multiLevelType w:val="hybridMultilevel"/>
    <w:tmpl w:val="9E9089D0"/>
    <w:lvl w:ilvl="0" w:tplc="F0AA5A6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5933546D"/>
    <w:multiLevelType w:val="hybridMultilevel"/>
    <w:tmpl w:val="24B0F764"/>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7" w15:restartNumberingAfterBreak="0">
    <w:nsid w:val="619734C5"/>
    <w:multiLevelType w:val="multilevel"/>
    <w:tmpl w:val="62B4140E"/>
    <w:lvl w:ilvl="0">
      <w:start w:val="1"/>
      <w:numFmt w:val="decimal"/>
      <w:suff w:val="nothing"/>
      <w:lvlText w:val="第%1章  "/>
      <w:lvlJc w:val="center"/>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8" w15:restartNumberingAfterBreak="0">
    <w:nsid w:val="630D2523"/>
    <w:multiLevelType w:val="hybridMultilevel"/>
    <w:tmpl w:val="E0C47F54"/>
    <w:lvl w:ilvl="0" w:tplc="19A8C578">
      <w:start w:val="20"/>
      <w:numFmt w:val="decimal"/>
      <w:lvlText w:val="[%1]"/>
      <w:lvlJc w:val="left"/>
      <w:pPr>
        <w:ind w:left="1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25D6D5FC">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6C6FFB8">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D98C83E6">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A7C00D9C">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64FEF9CE">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CAE8120">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29B44BD2">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43044824">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6372A76"/>
    <w:multiLevelType w:val="multilevel"/>
    <w:tmpl w:val="5412A64C"/>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8D61D55"/>
    <w:multiLevelType w:val="hybridMultilevel"/>
    <w:tmpl w:val="9BD6105A"/>
    <w:lvl w:ilvl="0" w:tplc="3CDAF12A">
      <w:start w:val="1"/>
      <w:numFmt w:val="decimal"/>
      <w:pStyle w:val="4"/>
      <w:lvlText w:val="[%1]"/>
      <w:lvlJc w:val="left"/>
      <w:pPr>
        <w:ind w:left="0" w:firstLine="420"/>
      </w:pPr>
      <w:rPr>
        <w:rFonts w:ascii="Times New Roman" w:eastAsia="宋体"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366EF8"/>
    <w:multiLevelType w:val="multilevel"/>
    <w:tmpl w:val="6D60800C"/>
    <w:lvl w:ilvl="0">
      <w:start w:val="1"/>
      <w:numFmt w:val="decimal"/>
      <w:suff w:val="nothing"/>
      <w:lvlText w:val="第%1章  "/>
      <w:lvlJc w:val="center"/>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2" w15:restartNumberingAfterBreak="0">
    <w:nsid w:val="71103B59"/>
    <w:multiLevelType w:val="multilevel"/>
    <w:tmpl w:val="A1D6254A"/>
    <w:lvl w:ilvl="0">
      <w:start w:val="1"/>
      <w:numFmt w:val="decimal"/>
      <w:pStyle w:val="1"/>
      <w:suff w:val="nothing"/>
      <w:lvlText w:val="第%1章  "/>
      <w:lvlJc w:val="center"/>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3" w15:restartNumberingAfterBreak="0">
    <w:nsid w:val="7745560E"/>
    <w:multiLevelType w:val="hybridMultilevel"/>
    <w:tmpl w:val="47EEFD4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79271B17"/>
    <w:multiLevelType w:val="multilevel"/>
    <w:tmpl w:val="0ED2CF2C"/>
    <w:lvl w:ilvl="0">
      <w:start w:val="2"/>
      <w:numFmt w:val="decimal"/>
      <w:suff w:val="space"/>
      <w:lvlText w:val="%1."/>
      <w:lvlJc w:val="left"/>
      <w:pPr>
        <w:ind w:left="0" w:firstLine="0"/>
      </w:pPr>
      <w:rPr>
        <w:rFonts w:ascii="Times New Roman" w:eastAsia="Times New Roman" w:hAnsi="Times New Roman" w:hint="default"/>
        <w:b/>
        <w:bCs/>
        <w:sz w:val="24"/>
        <w:szCs w:val="24"/>
      </w:rPr>
    </w:lvl>
    <w:lvl w:ilvl="1">
      <w:start w:val="1"/>
      <w:numFmt w:val="decimal"/>
      <w:suff w:val="space"/>
      <w:lvlText w:val="(%2)"/>
      <w:lvlJc w:val="left"/>
      <w:pPr>
        <w:ind w:left="0" w:firstLine="420"/>
      </w:pPr>
      <w:rPr>
        <w:rFonts w:ascii="Times New Roman" w:hAnsi="Times New Roman" w:hint="default"/>
        <w:spacing w:val="-1"/>
        <w:sz w:val="24"/>
        <w:szCs w:val="20"/>
      </w:rPr>
    </w:lvl>
    <w:lvl w:ilvl="2">
      <w:start w:val="1"/>
      <w:numFmt w:val="bullet"/>
      <w:suff w:val="space"/>
      <w:lvlText w:val="•"/>
      <w:lvlJc w:val="left"/>
      <w:pPr>
        <w:ind w:left="1400" w:hanging="361"/>
      </w:pPr>
      <w:rPr>
        <w:rFonts w:hint="default"/>
      </w:rPr>
    </w:lvl>
    <w:lvl w:ilvl="3">
      <w:start w:val="1"/>
      <w:numFmt w:val="bullet"/>
      <w:lvlText w:val="•"/>
      <w:lvlJc w:val="left"/>
      <w:pPr>
        <w:ind w:left="1823" w:hanging="361"/>
      </w:pPr>
      <w:rPr>
        <w:rFonts w:hint="default"/>
      </w:rPr>
    </w:lvl>
    <w:lvl w:ilvl="4">
      <w:start w:val="1"/>
      <w:numFmt w:val="bullet"/>
      <w:lvlText w:val="•"/>
      <w:lvlJc w:val="left"/>
      <w:pPr>
        <w:ind w:left="2245" w:hanging="361"/>
      </w:pPr>
      <w:rPr>
        <w:rFonts w:hint="default"/>
      </w:rPr>
    </w:lvl>
    <w:lvl w:ilvl="5">
      <w:start w:val="1"/>
      <w:numFmt w:val="bullet"/>
      <w:lvlText w:val="•"/>
      <w:lvlJc w:val="left"/>
      <w:pPr>
        <w:ind w:left="2668" w:hanging="361"/>
      </w:pPr>
      <w:rPr>
        <w:rFonts w:hint="default"/>
      </w:rPr>
    </w:lvl>
    <w:lvl w:ilvl="6">
      <w:start w:val="1"/>
      <w:numFmt w:val="bullet"/>
      <w:lvlText w:val="•"/>
      <w:lvlJc w:val="left"/>
      <w:pPr>
        <w:ind w:left="3090" w:hanging="361"/>
      </w:pPr>
      <w:rPr>
        <w:rFonts w:hint="default"/>
      </w:rPr>
    </w:lvl>
    <w:lvl w:ilvl="7">
      <w:start w:val="1"/>
      <w:numFmt w:val="bullet"/>
      <w:lvlText w:val="•"/>
      <w:lvlJc w:val="left"/>
      <w:pPr>
        <w:ind w:left="3513" w:hanging="361"/>
      </w:pPr>
      <w:rPr>
        <w:rFonts w:hint="default"/>
      </w:rPr>
    </w:lvl>
    <w:lvl w:ilvl="8">
      <w:start w:val="1"/>
      <w:numFmt w:val="bullet"/>
      <w:lvlText w:val="•"/>
      <w:lvlJc w:val="left"/>
      <w:pPr>
        <w:ind w:left="3936" w:hanging="361"/>
      </w:pPr>
      <w:rPr>
        <w:rFonts w:hint="default"/>
      </w:rPr>
    </w:lvl>
  </w:abstractNum>
  <w:num w:numId="1">
    <w:abstractNumId w:val="20"/>
  </w:num>
  <w:num w:numId="2">
    <w:abstractNumId w:val="16"/>
  </w:num>
  <w:num w:numId="3">
    <w:abstractNumId w:val="23"/>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5"/>
  </w:num>
  <w:num w:numId="13">
    <w:abstractNumId w:val="21"/>
  </w:num>
  <w:num w:numId="14">
    <w:abstractNumId w:val="22"/>
    <w:lvlOverride w:ilvl="0">
      <w:lvl w:ilvl="0">
        <w:start w:val="1"/>
        <w:numFmt w:val="decimal"/>
        <w:pStyle w:val="1"/>
        <w:suff w:val="nothing"/>
        <w:lvlText w:val="第%1章  "/>
        <w:lvlJc w:val="center"/>
        <w:pPr>
          <w:ind w:left="0" w:firstLine="0"/>
        </w:pPr>
        <w:rPr>
          <w:rFonts w:hint="eastAsia"/>
          <w:lang w:val="en-US"/>
        </w:rPr>
      </w:lvl>
    </w:lvlOverride>
    <w:lvlOverride w:ilvl="1">
      <w:lvl w:ilvl="1">
        <w:start w:val="1"/>
        <w:numFmt w:val="decimal"/>
        <w:suff w:val="nothing"/>
        <w:lvlText w:val="%1.%2  "/>
        <w:lvlJc w:val="left"/>
        <w:pPr>
          <w:ind w:left="0" w:firstLine="0"/>
        </w:pPr>
        <w:rPr>
          <w:rFonts w:hint="eastAsia"/>
        </w:rPr>
      </w:lvl>
    </w:lvlOverride>
    <w:lvlOverride w:ilvl="2">
      <w:lvl w:ilvl="2">
        <w:start w:val="1"/>
        <w:numFmt w:val="decimal"/>
        <w:suff w:val="nothing"/>
        <w:lvlText w:val="%1.%2.%3  "/>
        <w:lvlJc w:val="left"/>
        <w:pPr>
          <w:ind w:left="0" w:firstLine="0"/>
        </w:pPr>
        <w:rPr>
          <w:rFonts w:hint="eastAsia"/>
        </w:rPr>
      </w:lvl>
    </w:lvlOverride>
    <w:lvlOverride w:ilvl="3">
      <w:lvl w:ilvl="3">
        <w:start w:val="1"/>
        <w:numFmt w:val="decimal"/>
        <w:lvlText w:val="(%4)"/>
        <w:lvlJc w:val="left"/>
        <w:pPr>
          <w:ind w:left="1440" w:hanging="360"/>
        </w:pPr>
        <w:rPr>
          <w:rFonts w:hint="eastAsia"/>
        </w:rPr>
      </w:lvl>
    </w:lvlOverride>
    <w:lvlOverride w:ilvl="4">
      <w:lvl w:ilvl="4">
        <w:start w:val="1"/>
        <w:numFmt w:val="lowerLetter"/>
        <w:lvlText w:val="(%5)"/>
        <w:lvlJc w:val="left"/>
        <w:pPr>
          <w:ind w:left="1800" w:hanging="360"/>
        </w:pPr>
        <w:rPr>
          <w:rFonts w:hint="eastAsia"/>
        </w:rPr>
      </w:lvl>
    </w:lvlOverride>
    <w:lvlOverride w:ilvl="5">
      <w:lvl w:ilvl="5">
        <w:start w:val="1"/>
        <w:numFmt w:val="lowerRoman"/>
        <w:lvlText w:val="(%6)"/>
        <w:lvlJc w:val="left"/>
        <w:pPr>
          <w:ind w:left="2160" w:hanging="360"/>
        </w:pPr>
        <w:rPr>
          <w:rFonts w:hint="eastAsia"/>
        </w:rPr>
      </w:lvl>
    </w:lvlOverride>
    <w:lvlOverride w:ilvl="6">
      <w:lvl w:ilvl="6">
        <w:start w:val="1"/>
        <w:numFmt w:val="decimal"/>
        <w:lvlText w:val="%7."/>
        <w:lvlJc w:val="left"/>
        <w:pPr>
          <w:ind w:left="785" w:hanging="360"/>
        </w:pPr>
        <w:rPr>
          <w:rFonts w:hint="eastAsia"/>
        </w:rPr>
      </w:lvl>
    </w:lvlOverride>
    <w:lvlOverride w:ilvl="7">
      <w:lvl w:ilvl="7">
        <w:start w:val="1"/>
        <w:numFmt w:val="lowerLetter"/>
        <w:lvlText w:val="%8."/>
        <w:lvlJc w:val="left"/>
        <w:pPr>
          <w:ind w:left="2880" w:hanging="360"/>
        </w:pPr>
        <w:rPr>
          <w:rFonts w:hint="eastAsia"/>
        </w:rPr>
      </w:lvl>
    </w:lvlOverride>
    <w:lvlOverride w:ilvl="8">
      <w:lvl w:ilvl="8">
        <w:start w:val="1"/>
        <w:numFmt w:val="lowerRoman"/>
        <w:lvlText w:val="%9."/>
        <w:lvlJc w:val="left"/>
        <w:pPr>
          <w:ind w:left="3240" w:hanging="360"/>
        </w:pPr>
        <w:rPr>
          <w:rFonts w:hint="eastAsia"/>
        </w:rPr>
      </w:lvl>
    </w:lvlOverride>
  </w:num>
  <w:num w:numId="15">
    <w:abstractNumId w:val="1"/>
  </w:num>
  <w:num w:numId="16">
    <w:abstractNumId w:val="22"/>
  </w:num>
  <w:num w:numId="17">
    <w:abstractNumId w:val="10"/>
  </w:num>
  <w:num w:numId="18">
    <w:abstractNumId w:val="12"/>
  </w:num>
  <w:num w:numId="19">
    <w:abstractNumId w:val="22"/>
    <w:lvlOverride w:ilvl="0">
      <w:lvl w:ilvl="0">
        <w:start w:val="1"/>
        <w:numFmt w:val="decimal"/>
        <w:pStyle w:val="1"/>
        <w:suff w:val="nothing"/>
        <w:lvlText w:val="第%1章  "/>
        <w:lvlJc w:val="center"/>
        <w:pPr>
          <w:ind w:left="0" w:firstLine="0"/>
        </w:pPr>
        <w:rPr>
          <w:rFonts w:hint="eastAsia"/>
        </w:rPr>
      </w:lvl>
    </w:lvlOverride>
    <w:lvlOverride w:ilvl="1">
      <w:lvl w:ilvl="1">
        <w:start w:val="1"/>
        <w:numFmt w:val="decimal"/>
        <w:suff w:val="nothing"/>
        <w:lvlText w:val="%1.%2  "/>
        <w:lvlJc w:val="left"/>
        <w:pPr>
          <w:ind w:left="0" w:firstLine="0"/>
        </w:pPr>
        <w:rPr>
          <w:rFonts w:hint="eastAsia"/>
        </w:rPr>
      </w:lvl>
    </w:lvlOverride>
    <w:lvlOverride w:ilvl="2">
      <w:lvl w:ilvl="2">
        <w:start w:val="1"/>
        <w:numFmt w:val="decimal"/>
        <w:suff w:val="nothing"/>
        <w:lvlText w:val="%1.%2.%3  "/>
        <w:lvlJc w:val="left"/>
        <w:pPr>
          <w:ind w:left="0" w:firstLine="0"/>
        </w:pPr>
        <w:rPr>
          <w:rFonts w:hint="eastAsia"/>
        </w:rPr>
      </w:lvl>
    </w:lvlOverride>
    <w:lvlOverride w:ilvl="3">
      <w:lvl w:ilvl="3">
        <w:start w:val="1"/>
        <w:numFmt w:val="decimal"/>
        <w:lvlText w:val="(%4)"/>
        <w:lvlJc w:val="left"/>
        <w:pPr>
          <w:ind w:left="1440" w:hanging="360"/>
        </w:pPr>
        <w:rPr>
          <w:rFonts w:hint="eastAsia"/>
        </w:rPr>
      </w:lvl>
    </w:lvlOverride>
    <w:lvlOverride w:ilvl="4">
      <w:lvl w:ilvl="4">
        <w:start w:val="1"/>
        <w:numFmt w:val="lowerLetter"/>
        <w:lvlText w:val="(%5)"/>
        <w:lvlJc w:val="left"/>
        <w:pPr>
          <w:ind w:left="1800" w:hanging="360"/>
        </w:pPr>
        <w:rPr>
          <w:rFonts w:hint="eastAsia"/>
        </w:rPr>
      </w:lvl>
    </w:lvlOverride>
    <w:lvlOverride w:ilvl="5">
      <w:lvl w:ilvl="5">
        <w:start w:val="1"/>
        <w:numFmt w:val="lowerRoman"/>
        <w:lvlText w:val="(%6)"/>
        <w:lvlJc w:val="left"/>
        <w:pPr>
          <w:ind w:left="2160" w:hanging="360"/>
        </w:pPr>
        <w:rPr>
          <w:rFonts w:hint="eastAsia"/>
        </w:rPr>
      </w:lvl>
    </w:lvlOverride>
    <w:lvlOverride w:ilvl="6">
      <w:lvl w:ilvl="6">
        <w:start w:val="1"/>
        <w:numFmt w:val="decimal"/>
        <w:lvlText w:val="%7."/>
        <w:lvlJc w:val="left"/>
        <w:pPr>
          <w:ind w:left="785" w:hanging="360"/>
        </w:pPr>
        <w:rPr>
          <w:rFonts w:hint="eastAsia"/>
        </w:rPr>
      </w:lvl>
    </w:lvlOverride>
    <w:lvlOverride w:ilvl="7">
      <w:lvl w:ilvl="7">
        <w:start w:val="1"/>
        <w:numFmt w:val="lowerLetter"/>
        <w:lvlText w:val="%8."/>
        <w:lvlJc w:val="left"/>
        <w:pPr>
          <w:ind w:left="2880" w:hanging="360"/>
        </w:pPr>
        <w:rPr>
          <w:rFonts w:hint="eastAsia"/>
        </w:rPr>
      </w:lvl>
    </w:lvlOverride>
    <w:lvlOverride w:ilvl="8">
      <w:lvl w:ilvl="8">
        <w:start w:val="1"/>
        <w:numFmt w:val="lowerRoman"/>
        <w:lvlText w:val="%9."/>
        <w:lvlJc w:val="left"/>
        <w:pPr>
          <w:ind w:left="3240" w:hanging="360"/>
        </w:pPr>
        <w:rPr>
          <w:rFonts w:hint="eastAsia"/>
        </w:rPr>
      </w:lvl>
    </w:lvlOverride>
  </w:num>
  <w:num w:numId="20">
    <w:abstractNumId w:val="14"/>
  </w:num>
  <w:num w:numId="21">
    <w:abstractNumId w:val="11"/>
  </w:num>
  <w:num w:numId="22">
    <w:abstractNumId w:val="17"/>
  </w:num>
  <w:num w:numId="23">
    <w:abstractNumId w:val="22"/>
  </w:num>
  <w:num w:numId="24">
    <w:abstractNumId w:val="3"/>
  </w:num>
  <w:num w:numId="25">
    <w:abstractNumId w:val="9"/>
  </w:num>
  <w:num w:numId="26">
    <w:abstractNumId w:val="18"/>
  </w:num>
  <w:num w:numId="27">
    <w:abstractNumId w:val="22"/>
    <w:lvlOverride w:ilvl="0">
      <w:startOverride w:val="1"/>
      <w:lvl w:ilvl="0">
        <w:start w:val="1"/>
        <w:numFmt w:val="decimal"/>
        <w:pStyle w:val="1"/>
        <w:suff w:val="nothing"/>
        <w:lvlText w:val="第%1章  "/>
        <w:lvlJc w:val="center"/>
        <w:pPr>
          <w:ind w:left="0" w:firstLine="0"/>
        </w:pPr>
        <w:rPr>
          <w:rFonts w:hint="eastAsia"/>
          <w:lang w:val="en-US"/>
        </w:rPr>
      </w:lvl>
    </w:lvlOverride>
    <w:lvlOverride w:ilvl="1">
      <w:startOverride w:val="1"/>
      <w:lvl w:ilvl="1">
        <w:start w:val="1"/>
        <w:numFmt w:val="decimal"/>
        <w:suff w:val="nothing"/>
        <w:lvlText w:val="%1.%2  "/>
        <w:lvlJc w:val="left"/>
        <w:pPr>
          <w:ind w:left="0" w:firstLine="0"/>
        </w:pPr>
        <w:rPr>
          <w:rFonts w:hint="eastAsia"/>
        </w:rPr>
      </w:lvl>
    </w:lvlOverride>
    <w:lvlOverride w:ilvl="2">
      <w:startOverride w:val="1"/>
      <w:lvl w:ilvl="2">
        <w:start w:val="1"/>
        <w:numFmt w:val="decimal"/>
        <w:suff w:val="nothing"/>
        <w:lvlText w:val="%1.%2.%3  "/>
        <w:lvlJc w:val="left"/>
        <w:pPr>
          <w:ind w:left="0" w:firstLine="0"/>
        </w:pPr>
        <w:rPr>
          <w:rFonts w:hint="eastAsia"/>
        </w:rPr>
      </w:lvl>
    </w:lvlOverride>
    <w:lvlOverride w:ilvl="3">
      <w:startOverride w:val="1"/>
      <w:lvl w:ilvl="3">
        <w:start w:val="1"/>
        <w:numFmt w:val="decimal"/>
        <w:lvlText w:val="(%4)"/>
        <w:lvlJc w:val="left"/>
        <w:pPr>
          <w:ind w:left="1440" w:hanging="360"/>
        </w:pPr>
        <w:rPr>
          <w:rFonts w:hint="eastAsia"/>
        </w:rPr>
      </w:lvl>
    </w:lvlOverride>
    <w:lvlOverride w:ilvl="4">
      <w:startOverride w:val="1"/>
      <w:lvl w:ilvl="4">
        <w:start w:val="1"/>
        <w:numFmt w:val="lowerLetter"/>
        <w:lvlText w:val="(%5)"/>
        <w:lvlJc w:val="left"/>
        <w:pPr>
          <w:ind w:left="1800" w:hanging="360"/>
        </w:pPr>
        <w:rPr>
          <w:rFonts w:hint="eastAsia"/>
        </w:rPr>
      </w:lvl>
    </w:lvlOverride>
    <w:lvlOverride w:ilvl="5">
      <w:startOverride w:val="1"/>
      <w:lvl w:ilvl="5">
        <w:start w:val="1"/>
        <w:numFmt w:val="lowerRoman"/>
        <w:lvlText w:val="(%6)"/>
        <w:lvlJc w:val="left"/>
        <w:pPr>
          <w:ind w:left="2160" w:hanging="360"/>
        </w:pPr>
        <w:rPr>
          <w:rFonts w:hint="eastAsia"/>
        </w:rPr>
      </w:lvl>
    </w:lvlOverride>
    <w:lvlOverride w:ilvl="6">
      <w:startOverride w:val="1"/>
      <w:lvl w:ilvl="6">
        <w:start w:val="1"/>
        <w:numFmt w:val="decimal"/>
        <w:lvlText w:val="%7."/>
        <w:lvlJc w:val="left"/>
        <w:pPr>
          <w:ind w:left="785" w:hanging="360"/>
        </w:pPr>
        <w:rPr>
          <w:rFonts w:hint="eastAsia"/>
        </w:rPr>
      </w:lvl>
    </w:lvlOverride>
    <w:lvlOverride w:ilvl="7">
      <w:startOverride w:val="1"/>
      <w:lvl w:ilvl="7">
        <w:start w:val="1"/>
        <w:numFmt w:val="lowerLetter"/>
        <w:lvlText w:val="%8."/>
        <w:lvlJc w:val="left"/>
        <w:pPr>
          <w:ind w:left="2880" w:hanging="360"/>
        </w:pPr>
        <w:rPr>
          <w:rFonts w:hint="eastAsia"/>
        </w:rPr>
      </w:lvl>
    </w:lvlOverride>
    <w:lvlOverride w:ilvl="8">
      <w:startOverride w:val="1"/>
      <w:lvl w:ilvl="8">
        <w:start w:val="1"/>
        <w:numFmt w:val="lowerRoman"/>
        <w:lvlText w:val="%9."/>
        <w:lvlJc w:val="left"/>
        <w:pPr>
          <w:ind w:left="3240" w:hanging="360"/>
        </w:pPr>
        <w:rPr>
          <w:rFonts w:hint="eastAsia"/>
        </w:rPr>
      </w:lvl>
    </w:lvlOverride>
  </w:num>
  <w:num w:numId="28">
    <w:abstractNumId w:val="7"/>
  </w:num>
  <w:num w:numId="29">
    <w:abstractNumId w:val="15"/>
  </w:num>
  <w:num w:numId="30">
    <w:abstractNumId w:val="2"/>
  </w:num>
  <w:num w:numId="31">
    <w:abstractNumId w:val="13"/>
  </w:num>
  <w:num w:numId="32">
    <w:abstractNumId w:val="6"/>
  </w:num>
  <w:num w:numId="33">
    <w:abstractNumId w:val="24"/>
  </w:num>
  <w:num w:numId="34">
    <w:abstractNumId w:val="4"/>
  </w:num>
  <w:num w:numId="35">
    <w:abstractNumId w:val="22"/>
  </w:num>
  <w:num w:numId="36">
    <w:abstractNumId w:val="22"/>
  </w:num>
  <w:num w:numId="37">
    <w:abstractNumId w:val="22"/>
  </w:num>
  <w:num w:numId="38">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9"/>
  <w:displayHorizontalDrawingGridEvery w:val="0"/>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28C"/>
    <w:rsid w:val="00005BCC"/>
    <w:rsid w:val="0000663A"/>
    <w:rsid w:val="0000695A"/>
    <w:rsid w:val="00010414"/>
    <w:rsid w:val="00012C6A"/>
    <w:rsid w:val="00013539"/>
    <w:rsid w:val="0001519F"/>
    <w:rsid w:val="00016C70"/>
    <w:rsid w:val="00017F29"/>
    <w:rsid w:val="000204DE"/>
    <w:rsid w:val="00022C95"/>
    <w:rsid w:val="000247D5"/>
    <w:rsid w:val="00024BAD"/>
    <w:rsid w:val="00025F08"/>
    <w:rsid w:val="000269C7"/>
    <w:rsid w:val="000272A7"/>
    <w:rsid w:val="0002758C"/>
    <w:rsid w:val="00030C80"/>
    <w:rsid w:val="0003124C"/>
    <w:rsid w:val="00032FDB"/>
    <w:rsid w:val="00033E19"/>
    <w:rsid w:val="0003542A"/>
    <w:rsid w:val="000354D6"/>
    <w:rsid w:val="0003564B"/>
    <w:rsid w:val="00035A16"/>
    <w:rsid w:val="00037CA2"/>
    <w:rsid w:val="0004145D"/>
    <w:rsid w:val="00041850"/>
    <w:rsid w:val="00043190"/>
    <w:rsid w:val="00044206"/>
    <w:rsid w:val="00047E61"/>
    <w:rsid w:val="000516B3"/>
    <w:rsid w:val="0005304E"/>
    <w:rsid w:val="000535BF"/>
    <w:rsid w:val="00055EAC"/>
    <w:rsid w:val="0005604C"/>
    <w:rsid w:val="00057AD0"/>
    <w:rsid w:val="00062E65"/>
    <w:rsid w:val="00063DBC"/>
    <w:rsid w:val="00065394"/>
    <w:rsid w:val="00066FD8"/>
    <w:rsid w:val="000678DB"/>
    <w:rsid w:val="0007098D"/>
    <w:rsid w:val="000736DA"/>
    <w:rsid w:val="0007644F"/>
    <w:rsid w:val="00077AFB"/>
    <w:rsid w:val="000812E1"/>
    <w:rsid w:val="00083AC2"/>
    <w:rsid w:val="00085F58"/>
    <w:rsid w:val="000873AD"/>
    <w:rsid w:val="00087F67"/>
    <w:rsid w:val="00091CC3"/>
    <w:rsid w:val="00092F72"/>
    <w:rsid w:val="00094F5F"/>
    <w:rsid w:val="00097A4B"/>
    <w:rsid w:val="000A07E1"/>
    <w:rsid w:val="000A2A55"/>
    <w:rsid w:val="000A4332"/>
    <w:rsid w:val="000B203E"/>
    <w:rsid w:val="000B3C24"/>
    <w:rsid w:val="000B5B06"/>
    <w:rsid w:val="000B6DE3"/>
    <w:rsid w:val="000C15C0"/>
    <w:rsid w:val="000C1B51"/>
    <w:rsid w:val="000C21E1"/>
    <w:rsid w:val="000C2A0E"/>
    <w:rsid w:val="000C45B9"/>
    <w:rsid w:val="000C630A"/>
    <w:rsid w:val="000D023E"/>
    <w:rsid w:val="000D3100"/>
    <w:rsid w:val="000D3C66"/>
    <w:rsid w:val="000D70AE"/>
    <w:rsid w:val="000D7A27"/>
    <w:rsid w:val="000E0F4C"/>
    <w:rsid w:val="000E4F4E"/>
    <w:rsid w:val="000E6A1B"/>
    <w:rsid w:val="000E6EE7"/>
    <w:rsid w:val="000E7B37"/>
    <w:rsid w:val="000F5F50"/>
    <w:rsid w:val="000F67E3"/>
    <w:rsid w:val="000F6C87"/>
    <w:rsid w:val="00100A5C"/>
    <w:rsid w:val="00103D77"/>
    <w:rsid w:val="001044C7"/>
    <w:rsid w:val="0010628F"/>
    <w:rsid w:val="0010678B"/>
    <w:rsid w:val="00106B05"/>
    <w:rsid w:val="00107FF4"/>
    <w:rsid w:val="0011000A"/>
    <w:rsid w:val="00123284"/>
    <w:rsid w:val="00124FAB"/>
    <w:rsid w:val="0012541A"/>
    <w:rsid w:val="001262DB"/>
    <w:rsid w:val="0013103C"/>
    <w:rsid w:val="001359FC"/>
    <w:rsid w:val="00136DF9"/>
    <w:rsid w:val="00142817"/>
    <w:rsid w:val="0014309E"/>
    <w:rsid w:val="0014311E"/>
    <w:rsid w:val="0014347C"/>
    <w:rsid w:val="00143BB9"/>
    <w:rsid w:val="00144DFE"/>
    <w:rsid w:val="00145636"/>
    <w:rsid w:val="00145BAD"/>
    <w:rsid w:val="00153414"/>
    <w:rsid w:val="00154182"/>
    <w:rsid w:val="00156695"/>
    <w:rsid w:val="001576D6"/>
    <w:rsid w:val="00162550"/>
    <w:rsid w:val="00164C54"/>
    <w:rsid w:val="0016506C"/>
    <w:rsid w:val="00165142"/>
    <w:rsid w:val="001654CD"/>
    <w:rsid w:val="00171FCB"/>
    <w:rsid w:val="00172A27"/>
    <w:rsid w:val="001730A9"/>
    <w:rsid w:val="001736A8"/>
    <w:rsid w:val="00173CC4"/>
    <w:rsid w:val="00177091"/>
    <w:rsid w:val="0017732E"/>
    <w:rsid w:val="00180B54"/>
    <w:rsid w:val="001810EC"/>
    <w:rsid w:val="001814C1"/>
    <w:rsid w:val="00181C5F"/>
    <w:rsid w:val="00183FF7"/>
    <w:rsid w:val="001841EB"/>
    <w:rsid w:val="00184EB7"/>
    <w:rsid w:val="00186A27"/>
    <w:rsid w:val="00191D82"/>
    <w:rsid w:val="00195178"/>
    <w:rsid w:val="0019583C"/>
    <w:rsid w:val="0019682D"/>
    <w:rsid w:val="001A1501"/>
    <w:rsid w:val="001A1E94"/>
    <w:rsid w:val="001A31F2"/>
    <w:rsid w:val="001A3C84"/>
    <w:rsid w:val="001A6612"/>
    <w:rsid w:val="001A6C04"/>
    <w:rsid w:val="001B0836"/>
    <w:rsid w:val="001B0FD2"/>
    <w:rsid w:val="001B42DE"/>
    <w:rsid w:val="001B4415"/>
    <w:rsid w:val="001B61FC"/>
    <w:rsid w:val="001C0A8A"/>
    <w:rsid w:val="001C2E2D"/>
    <w:rsid w:val="001D2517"/>
    <w:rsid w:val="001D3795"/>
    <w:rsid w:val="001D4255"/>
    <w:rsid w:val="001D5B4C"/>
    <w:rsid w:val="001D606E"/>
    <w:rsid w:val="001D7CE8"/>
    <w:rsid w:val="001E096B"/>
    <w:rsid w:val="001E1F1A"/>
    <w:rsid w:val="001E240D"/>
    <w:rsid w:val="001E2524"/>
    <w:rsid w:val="001E29FF"/>
    <w:rsid w:val="001E3C95"/>
    <w:rsid w:val="001E4B92"/>
    <w:rsid w:val="001E7677"/>
    <w:rsid w:val="001E7825"/>
    <w:rsid w:val="001F30A1"/>
    <w:rsid w:val="001F3236"/>
    <w:rsid w:val="001F3FF8"/>
    <w:rsid w:val="001F50B7"/>
    <w:rsid w:val="001F5227"/>
    <w:rsid w:val="001F5F34"/>
    <w:rsid w:val="001F719C"/>
    <w:rsid w:val="002013E7"/>
    <w:rsid w:val="002025AB"/>
    <w:rsid w:val="00202F35"/>
    <w:rsid w:val="00210A88"/>
    <w:rsid w:val="00212B6D"/>
    <w:rsid w:val="0021357B"/>
    <w:rsid w:val="00215231"/>
    <w:rsid w:val="00221417"/>
    <w:rsid w:val="00221514"/>
    <w:rsid w:val="0022160D"/>
    <w:rsid w:val="002234AA"/>
    <w:rsid w:val="00225ABE"/>
    <w:rsid w:val="002271AC"/>
    <w:rsid w:val="002274A7"/>
    <w:rsid w:val="002309DF"/>
    <w:rsid w:val="00233350"/>
    <w:rsid w:val="0023371E"/>
    <w:rsid w:val="002358D2"/>
    <w:rsid w:val="00240D0D"/>
    <w:rsid w:val="002413B4"/>
    <w:rsid w:val="002421DC"/>
    <w:rsid w:val="002447B7"/>
    <w:rsid w:val="00247C61"/>
    <w:rsid w:val="0025046A"/>
    <w:rsid w:val="0025088B"/>
    <w:rsid w:val="00250F78"/>
    <w:rsid w:val="002559E5"/>
    <w:rsid w:val="002636AA"/>
    <w:rsid w:val="00263C50"/>
    <w:rsid w:val="00264A43"/>
    <w:rsid w:val="00266147"/>
    <w:rsid w:val="002678A2"/>
    <w:rsid w:val="00271E24"/>
    <w:rsid w:val="0027211C"/>
    <w:rsid w:val="0027570D"/>
    <w:rsid w:val="00284073"/>
    <w:rsid w:val="002840A4"/>
    <w:rsid w:val="002844E4"/>
    <w:rsid w:val="00284670"/>
    <w:rsid w:val="00286033"/>
    <w:rsid w:val="00286B09"/>
    <w:rsid w:val="002910E6"/>
    <w:rsid w:val="0029371C"/>
    <w:rsid w:val="002971D6"/>
    <w:rsid w:val="002A162E"/>
    <w:rsid w:val="002A2618"/>
    <w:rsid w:val="002A29F4"/>
    <w:rsid w:val="002A5FF9"/>
    <w:rsid w:val="002A68DF"/>
    <w:rsid w:val="002B261C"/>
    <w:rsid w:val="002B59A8"/>
    <w:rsid w:val="002C19D5"/>
    <w:rsid w:val="002C2F09"/>
    <w:rsid w:val="002C53D5"/>
    <w:rsid w:val="002D0B6E"/>
    <w:rsid w:val="002D1692"/>
    <w:rsid w:val="002D1922"/>
    <w:rsid w:val="002D5F0F"/>
    <w:rsid w:val="002D6955"/>
    <w:rsid w:val="002E18C1"/>
    <w:rsid w:val="002E2C28"/>
    <w:rsid w:val="002E3C8F"/>
    <w:rsid w:val="002F1349"/>
    <w:rsid w:val="002F2074"/>
    <w:rsid w:val="002F6192"/>
    <w:rsid w:val="002F7AE2"/>
    <w:rsid w:val="00300E02"/>
    <w:rsid w:val="00300E17"/>
    <w:rsid w:val="00300F7B"/>
    <w:rsid w:val="00304ED0"/>
    <w:rsid w:val="00305A56"/>
    <w:rsid w:val="003063A6"/>
    <w:rsid w:val="0030720B"/>
    <w:rsid w:val="00307397"/>
    <w:rsid w:val="00307D9D"/>
    <w:rsid w:val="00311A14"/>
    <w:rsid w:val="00311F37"/>
    <w:rsid w:val="00312DD7"/>
    <w:rsid w:val="003130FB"/>
    <w:rsid w:val="00317C3B"/>
    <w:rsid w:val="0032032D"/>
    <w:rsid w:val="00320BF2"/>
    <w:rsid w:val="00321103"/>
    <w:rsid w:val="00321156"/>
    <w:rsid w:val="00322E60"/>
    <w:rsid w:val="0032455E"/>
    <w:rsid w:val="00325AE4"/>
    <w:rsid w:val="00326D1C"/>
    <w:rsid w:val="00327F03"/>
    <w:rsid w:val="00330C67"/>
    <w:rsid w:val="00332D49"/>
    <w:rsid w:val="00335521"/>
    <w:rsid w:val="003420D4"/>
    <w:rsid w:val="00342DCF"/>
    <w:rsid w:val="00352FC6"/>
    <w:rsid w:val="00357CEF"/>
    <w:rsid w:val="00360072"/>
    <w:rsid w:val="00360336"/>
    <w:rsid w:val="003673E3"/>
    <w:rsid w:val="00370EF7"/>
    <w:rsid w:val="00373559"/>
    <w:rsid w:val="00374F46"/>
    <w:rsid w:val="003778F6"/>
    <w:rsid w:val="00381F5E"/>
    <w:rsid w:val="003837CA"/>
    <w:rsid w:val="00383AD8"/>
    <w:rsid w:val="0038766D"/>
    <w:rsid w:val="003878EB"/>
    <w:rsid w:val="00391249"/>
    <w:rsid w:val="00392581"/>
    <w:rsid w:val="00392E35"/>
    <w:rsid w:val="0039476C"/>
    <w:rsid w:val="0039591B"/>
    <w:rsid w:val="00396341"/>
    <w:rsid w:val="00397412"/>
    <w:rsid w:val="003A6763"/>
    <w:rsid w:val="003A6A1B"/>
    <w:rsid w:val="003B010E"/>
    <w:rsid w:val="003B096A"/>
    <w:rsid w:val="003B0A02"/>
    <w:rsid w:val="003B0CCB"/>
    <w:rsid w:val="003B30C0"/>
    <w:rsid w:val="003B3985"/>
    <w:rsid w:val="003B51FA"/>
    <w:rsid w:val="003C0E88"/>
    <w:rsid w:val="003C10D7"/>
    <w:rsid w:val="003C1D23"/>
    <w:rsid w:val="003C1E50"/>
    <w:rsid w:val="003C38EE"/>
    <w:rsid w:val="003C3CE1"/>
    <w:rsid w:val="003C5DE9"/>
    <w:rsid w:val="003C5F83"/>
    <w:rsid w:val="003C607A"/>
    <w:rsid w:val="003C771A"/>
    <w:rsid w:val="003D1E24"/>
    <w:rsid w:val="003D3729"/>
    <w:rsid w:val="003E37CA"/>
    <w:rsid w:val="003E41C9"/>
    <w:rsid w:val="003E54C8"/>
    <w:rsid w:val="003E5E99"/>
    <w:rsid w:val="003E615C"/>
    <w:rsid w:val="003E7819"/>
    <w:rsid w:val="003F498C"/>
    <w:rsid w:val="00400808"/>
    <w:rsid w:val="00400846"/>
    <w:rsid w:val="00401839"/>
    <w:rsid w:val="00403660"/>
    <w:rsid w:val="00403B77"/>
    <w:rsid w:val="00411C3B"/>
    <w:rsid w:val="0041400C"/>
    <w:rsid w:val="00415F47"/>
    <w:rsid w:val="00417671"/>
    <w:rsid w:val="00420544"/>
    <w:rsid w:val="00421A6D"/>
    <w:rsid w:val="00422A9F"/>
    <w:rsid w:val="00422E20"/>
    <w:rsid w:val="00422EB9"/>
    <w:rsid w:val="00432817"/>
    <w:rsid w:val="00434B31"/>
    <w:rsid w:val="00437D95"/>
    <w:rsid w:val="0044099F"/>
    <w:rsid w:val="00443249"/>
    <w:rsid w:val="004439CB"/>
    <w:rsid w:val="004476FB"/>
    <w:rsid w:val="0045199C"/>
    <w:rsid w:val="00453339"/>
    <w:rsid w:val="00453414"/>
    <w:rsid w:val="004542F3"/>
    <w:rsid w:val="00454539"/>
    <w:rsid w:val="00461DFD"/>
    <w:rsid w:val="00471F26"/>
    <w:rsid w:val="00475EE2"/>
    <w:rsid w:val="0047669D"/>
    <w:rsid w:val="00477200"/>
    <w:rsid w:val="0047771B"/>
    <w:rsid w:val="00481539"/>
    <w:rsid w:val="00481AE1"/>
    <w:rsid w:val="00482073"/>
    <w:rsid w:val="004821C6"/>
    <w:rsid w:val="00485A91"/>
    <w:rsid w:val="00487200"/>
    <w:rsid w:val="00491F5E"/>
    <w:rsid w:val="00494B5F"/>
    <w:rsid w:val="00494BF3"/>
    <w:rsid w:val="004968FF"/>
    <w:rsid w:val="004A1A0D"/>
    <w:rsid w:val="004A2F94"/>
    <w:rsid w:val="004A36B2"/>
    <w:rsid w:val="004A41A8"/>
    <w:rsid w:val="004A6062"/>
    <w:rsid w:val="004B124C"/>
    <w:rsid w:val="004B377E"/>
    <w:rsid w:val="004B39B8"/>
    <w:rsid w:val="004B4A35"/>
    <w:rsid w:val="004B4F4E"/>
    <w:rsid w:val="004B542B"/>
    <w:rsid w:val="004B664B"/>
    <w:rsid w:val="004B7CEC"/>
    <w:rsid w:val="004B7D11"/>
    <w:rsid w:val="004B7E3E"/>
    <w:rsid w:val="004C24CC"/>
    <w:rsid w:val="004C2BE4"/>
    <w:rsid w:val="004C3802"/>
    <w:rsid w:val="004C43A7"/>
    <w:rsid w:val="004C504A"/>
    <w:rsid w:val="004C665B"/>
    <w:rsid w:val="004C6A70"/>
    <w:rsid w:val="004C75CB"/>
    <w:rsid w:val="004D2D70"/>
    <w:rsid w:val="004D37BC"/>
    <w:rsid w:val="004D4B47"/>
    <w:rsid w:val="004D561D"/>
    <w:rsid w:val="004D68A6"/>
    <w:rsid w:val="004D7CE4"/>
    <w:rsid w:val="004D7F31"/>
    <w:rsid w:val="004E276D"/>
    <w:rsid w:val="004E56F0"/>
    <w:rsid w:val="004E6386"/>
    <w:rsid w:val="004E6920"/>
    <w:rsid w:val="004F1865"/>
    <w:rsid w:val="004F3645"/>
    <w:rsid w:val="004F42E5"/>
    <w:rsid w:val="0050183C"/>
    <w:rsid w:val="00502ED6"/>
    <w:rsid w:val="00514545"/>
    <w:rsid w:val="00514670"/>
    <w:rsid w:val="00515E74"/>
    <w:rsid w:val="005171A2"/>
    <w:rsid w:val="00517F71"/>
    <w:rsid w:val="00521180"/>
    <w:rsid w:val="00522E31"/>
    <w:rsid w:val="0052475E"/>
    <w:rsid w:val="005266C4"/>
    <w:rsid w:val="00527541"/>
    <w:rsid w:val="005306DE"/>
    <w:rsid w:val="0053113B"/>
    <w:rsid w:val="00534DF4"/>
    <w:rsid w:val="00540DC8"/>
    <w:rsid w:val="00544B1A"/>
    <w:rsid w:val="00551F65"/>
    <w:rsid w:val="00553552"/>
    <w:rsid w:val="00556B06"/>
    <w:rsid w:val="00561E8F"/>
    <w:rsid w:val="0056266F"/>
    <w:rsid w:val="005631E9"/>
    <w:rsid w:val="0056585A"/>
    <w:rsid w:val="0056695C"/>
    <w:rsid w:val="00566FB7"/>
    <w:rsid w:val="0056745F"/>
    <w:rsid w:val="00567CF1"/>
    <w:rsid w:val="0057010C"/>
    <w:rsid w:val="0057361B"/>
    <w:rsid w:val="00576490"/>
    <w:rsid w:val="00587E18"/>
    <w:rsid w:val="00591280"/>
    <w:rsid w:val="005923ED"/>
    <w:rsid w:val="005924AD"/>
    <w:rsid w:val="0059639A"/>
    <w:rsid w:val="00597191"/>
    <w:rsid w:val="005A178C"/>
    <w:rsid w:val="005A3625"/>
    <w:rsid w:val="005A37EF"/>
    <w:rsid w:val="005A4A7A"/>
    <w:rsid w:val="005B00A5"/>
    <w:rsid w:val="005B06D1"/>
    <w:rsid w:val="005B1390"/>
    <w:rsid w:val="005B242F"/>
    <w:rsid w:val="005B4C72"/>
    <w:rsid w:val="005C0CE4"/>
    <w:rsid w:val="005C27B9"/>
    <w:rsid w:val="005C56A6"/>
    <w:rsid w:val="005D0325"/>
    <w:rsid w:val="005D0748"/>
    <w:rsid w:val="005D25A2"/>
    <w:rsid w:val="005D2AE8"/>
    <w:rsid w:val="005D664B"/>
    <w:rsid w:val="005D7206"/>
    <w:rsid w:val="005E014F"/>
    <w:rsid w:val="005E06DA"/>
    <w:rsid w:val="005E51CE"/>
    <w:rsid w:val="005F18F8"/>
    <w:rsid w:val="005F2A02"/>
    <w:rsid w:val="005F3158"/>
    <w:rsid w:val="00600135"/>
    <w:rsid w:val="00600769"/>
    <w:rsid w:val="00602070"/>
    <w:rsid w:val="0060466C"/>
    <w:rsid w:val="006113AF"/>
    <w:rsid w:val="00611C3D"/>
    <w:rsid w:val="00612A2E"/>
    <w:rsid w:val="00614A6A"/>
    <w:rsid w:val="0061680E"/>
    <w:rsid w:val="006227B7"/>
    <w:rsid w:val="00622FCB"/>
    <w:rsid w:val="00623087"/>
    <w:rsid w:val="006234F4"/>
    <w:rsid w:val="006240DB"/>
    <w:rsid w:val="00626901"/>
    <w:rsid w:val="006314D3"/>
    <w:rsid w:val="006328A2"/>
    <w:rsid w:val="00633749"/>
    <w:rsid w:val="00633AF9"/>
    <w:rsid w:val="0063578C"/>
    <w:rsid w:val="00644F20"/>
    <w:rsid w:val="00647A96"/>
    <w:rsid w:val="00654104"/>
    <w:rsid w:val="006558BE"/>
    <w:rsid w:val="0065703D"/>
    <w:rsid w:val="00660984"/>
    <w:rsid w:val="006632A0"/>
    <w:rsid w:val="0066449A"/>
    <w:rsid w:val="0066654B"/>
    <w:rsid w:val="00670052"/>
    <w:rsid w:val="006717E2"/>
    <w:rsid w:val="00671871"/>
    <w:rsid w:val="00674466"/>
    <w:rsid w:val="006747C6"/>
    <w:rsid w:val="006756B7"/>
    <w:rsid w:val="00677321"/>
    <w:rsid w:val="006778AC"/>
    <w:rsid w:val="00680D35"/>
    <w:rsid w:val="0068402E"/>
    <w:rsid w:val="00684677"/>
    <w:rsid w:val="00687705"/>
    <w:rsid w:val="00687F32"/>
    <w:rsid w:val="00691A69"/>
    <w:rsid w:val="0069530B"/>
    <w:rsid w:val="00697E0A"/>
    <w:rsid w:val="006A274D"/>
    <w:rsid w:val="006A285F"/>
    <w:rsid w:val="006A4751"/>
    <w:rsid w:val="006A5E49"/>
    <w:rsid w:val="006A7201"/>
    <w:rsid w:val="006B0F39"/>
    <w:rsid w:val="006B2985"/>
    <w:rsid w:val="006B2A95"/>
    <w:rsid w:val="006C17C8"/>
    <w:rsid w:val="006C56B9"/>
    <w:rsid w:val="006C5B73"/>
    <w:rsid w:val="006C5D61"/>
    <w:rsid w:val="006C73CB"/>
    <w:rsid w:val="006D060C"/>
    <w:rsid w:val="006D0750"/>
    <w:rsid w:val="006D1BB7"/>
    <w:rsid w:val="006D2020"/>
    <w:rsid w:val="006D22BB"/>
    <w:rsid w:val="006D3068"/>
    <w:rsid w:val="006D3467"/>
    <w:rsid w:val="006D4A09"/>
    <w:rsid w:val="006D4F57"/>
    <w:rsid w:val="006D769F"/>
    <w:rsid w:val="006D780C"/>
    <w:rsid w:val="006E0F19"/>
    <w:rsid w:val="006E55C0"/>
    <w:rsid w:val="006E657F"/>
    <w:rsid w:val="006F197E"/>
    <w:rsid w:val="006F1AC7"/>
    <w:rsid w:val="006F521D"/>
    <w:rsid w:val="006F5DFE"/>
    <w:rsid w:val="006F610A"/>
    <w:rsid w:val="007009DA"/>
    <w:rsid w:val="00701D2D"/>
    <w:rsid w:val="007030D9"/>
    <w:rsid w:val="00703283"/>
    <w:rsid w:val="0070428A"/>
    <w:rsid w:val="0070730C"/>
    <w:rsid w:val="007109F7"/>
    <w:rsid w:val="0071118D"/>
    <w:rsid w:val="00714831"/>
    <w:rsid w:val="007155C5"/>
    <w:rsid w:val="00716DC1"/>
    <w:rsid w:val="00717B08"/>
    <w:rsid w:val="007207CB"/>
    <w:rsid w:val="0072238D"/>
    <w:rsid w:val="00722EC7"/>
    <w:rsid w:val="00723F7F"/>
    <w:rsid w:val="007266A1"/>
    <w:rsid w:val="0073044E"/>
    <w:rsid w:val="00730C1B"/>
    <w:rsid w:val="0073215E"/>
    <w:rsid w:val="00734FCF"/>
    <w:rsid w:val="00736126"/>
    <w:rsid w:val="00737DA6"/>
    <w:rsid w:val="007427F9"/>
    <w:rsid w:val="007433C4"/>
    <w:rsid w:val="00743CC8"/>
    <w:rsid w:val="00744EC3"/>
    <w:rsid w:val="007508CF"/>
    <w:rsid w:val="00751008"/>
    <w:rsid w:val="007514A7"/>
    <w:rsid w:val="007520D3"/>
    <w:rsid w:val="00752C6F"/>
    <w:rsid w:val="00753568"/>
    <w:rsid w:val="00756286"/>
    <w:rsid w:val="007562B3"/>
    <w:rsid w:val="00756921"/>
    <w:rsid w:val="00756AC6"/>
    <w:rsid w:val="00757D98"/>
    <w:rsid w:val="007600E4"/>
    <w:rsid w:val="007607BF"/>
    <w:rsid w:val="00762307"/>
    <w:rsid w:val="007657BB"/>
    <w:rsid w:val="0076731F"/>
    <w:rsid w:val="00770D12"/>
    <w:rsid w:val="00771DC5"/>
    <w:rsid w:val="00772964"/>
    <w:rsid w:val="0077318F"/>
    <w:rsid w:val="00780CEF"/>
    <w:rsid w:val="007821CC"/>
    <w:rsid w:val="0078554A"/>
    <w:rsid w:val="007861F7"/>
    <w:rsid w:val="00786C6B"/>
    <w:rsid w:val="00790FB0"/>
    <w:rsid w:val="00795F26"/>
    <w:rsid w:val="007962E4"/>
    <w:rsid w:val="00796A0F"/>
    <w:rsid w:val="00796A80"/>
    <w:rsid w:val="007A0B0B"/>
    <w:rsid w:val="007A0ECC"/>
    <w:rsid w:val="007A170C"/>
    <w:rsid w:val="007A1EF4"/>
    <w:rsid w:val="007A27DD"/>
    <w:rsid w:val="007A4804"/>
    <w:rsid w:val="007A4AF1"/>
    <w:rsid w:val="007A628F"/>
    <w:rsid w:val="007A6303"/>
    <w:rsid w:val="007B0D13"/>
    <w:rsid w:val="007B4059"/>
    <w:rsid w:val="007B6E6B"/>
    <w:rsid w:val="007B7A82"/>
    <w:rsid w:val="007C0983"/>
    <w:rsid w:val="007D6F7A"/>
    <w:rsid w:val="007E1F0E"/>
    <w:rsid w:val="007E245E"/>
    <w:rsid w:val="007E52E3"/>
    <w:rsid w:val="007E5D9E"/>
    <w:rsid w:val="007E643A"/>
    <w:rsid w:val="007F271E"/>
    <w:rsid w:val="007F2F7C"/>
    <w:rsid w:val="007F4A4F"/>
    <w:rsid w:val="007F53E2"/>
    <w:rsid w:val="007F6A73"/>
    <w:rsid w:val="00800C37"/>
    <w:rsid w:val="0080346B"/>
    <w:rsid w:val="00804AF3"/>
    <w:rsid w:val="00806DED"/>
    <w:rsid w:val="0080722B"/>
    <w:rsid w:val="0080735E"/>
    <w:rsid w:val="00810874"/>
    <w:rsid w:val="00810985"/>
    <w:rsid w:val="00815884"/>
    <w:rsid w:val="008162EA"/>
    <w:rsid w:val="00824410"/>
    <w:rsid w:val="00824FB0"/>
    <w:rsid w:val="0083000C"/>
    <w:rsid w:val="00831059"/>
    <w:rsid w:val="00831A18"/>
    <w:rsid w:val="00833804"/>
    <w:rsid w:val="00835B0C"/>
    <w:rsid w:val="00835BB1"/>
    <w:rsid w:val="00836A14"/>
    <w:rsid w:val="00837D18"/>
    <w:rsid w:val="00846425"/>
    <w:rsid w:val="0084672A"/>
    <w:rsid w:val="00847F21"/>
    <w:rsid w:val="008501AD"/>
    <w:rsid w:val="008576B0"/>
    <w:rsid w:val="0086515A"/>
    <w:rsid w:val="00865344"/>
    <w:rsid w:val="008721AC"/>
    <w:rsid w:val="0087757C"/>
    <w:rsid w:val="00880DC1"/>
    <w:rsid w:val="0088169D"/>
    <w:rsid w:val="00881B52"/>
    <w:rsid w:val="00882A39"/>
    <w:rsid w:val="00883314"/>
    <w:rsid w:val="00887730"/>
    <w:rsid w:val="00887956"/>
    <w:rsid w:val="008907D9"/>
    <w:rsid w:val="008920F7"/>
    <w:rsid w:val="0089661E"/>
    <w:rsid w:val="008A1B46"/>
    <w:rsid w:val="008A467D"/>
    <w:rsid w:val="008A6894"/>
    <w:rsid w:val="008B4373"/>
    <w:rsid w:val="008C03AE"/>
    <w:rsid w:val="008C0923"/>
    <w:rsid w:val="008C1476"/>
    <w:rsid w:val="008C18E4"/>
    <w:rsid w:val="008C1D52"/>
    <w:rsid w:val="008C5D34"/>
    <w:rsid w:val="008C6968"/>
    <w:rsid w:val="008D04C6"/>
    <w:rsid w:val="008D7B5B"/>
    <w:rsid w:val="008E13D3"/>
    <w:rsid w:val="008E1BA1"/>
    <w:rsid w:val="008E290A"/>
    <w:rsid w:val="008E38D5"/>
    <w:rsid w:val="008E5D6C"/>
    <w:rsid w:val="008E77BB"/>
    <w:rsid w:val="008F0F44"/>
    <w:rsid w:val="008F1C95"/>
    <w:rsid w:val="008F297F"/>
    <w:rsid w:val="008F29A9"/>
    <w:rsid w:val="008F6533"/>
    <w:rsid w:val="00901285"/>
    <w:rsid w:val="00902FD6"/>
    <w:rsid w:val="00903D9D"/>
    <w:rsid w:val="009107BC"/>
    <w:rsid w:val="00911E86"/>
    <w:rsid w:val="00913B97"/>
    <w:rsid w:val="009140E3"/>
    <w:rsid w:val="009265C4"/>
    <w:rsid w:val="00926D7F"/>
    <w:rsid w:val="00927B1D"/>
    <w:rsid w:val="00932014"/>
    <w:rsid w:val="0093243B"/>
    <w:rsid w:val="009348E7"/>
    <w:rsid w:val="00935A7B"/>
    <w:rsid w:val="00946053"/>
    <w:rsid w:val="0095169D"/>
    <w:rsid w:val="00951F17"/>
    <w:rsid w:val="009537C2"/>
    <w:rsid w:val="00955856"/>
    <w:rsid w:val="00956E0E"/>
    <w:rsid w:val="009639E3"/>
    <w:rsid w:val="009642DB"/>
    <w:rsid w:val="009660E4"/>
    <w:rsid w:val="009671B8"/>
    <w:rsid w:val="009716FC"/>
    <w:rsid w:val="00972279"/>
    <w:rsid w:val="00972AE2"/>
    <w:rsid w:val="009736FF"/>
    <w:rsid w:val="009737A8"/>
    <w:rsid w:val="0097601A"/>
    <w:rsid w:val="00976C79"/>
    <w:rsid w:val="0098360F"/>
    <w:rsid w:val="00985FB8"/>
    <w:rsid w:val="00991F63"/>
    <w:rsid w:val="0099315B"/>
    <w:rsid w:val="00994EF2"/>
    <w:rsid w:val="00995E13"/>
    <w:rsid w:val="00996E66"/>
    <w:rsid w:val="009977B1"/>
    <w:rsid w:val="00997885"/>
    <w:rsid w:val="009A1E91"/>
    <w:rsid w:val="009A5308"/>
    <w:rsid w:val="009A5E42"/>
    <w:rsid w:val="009B072D"/>
    <w:rsid w:val="009B0849"/>
    <w:rsid w:val="009B1798"/>
    <w:rsid w:val="009B2162"/>
    <w:rsid w:val="009B383E"/>
    <w:rsid w:val="009B6FE9"/>
    <w:rsid w:val="009C0ADF"/>
    <w:rsid w:val="009C0F2B"/>
    <w:rsid w:val="009C640A"/>
    <w:rsid w:val="009C7ABB"/>
    <w:rsid w:val="009D0114"/>
    <w:rsid w:val="009D0EE1"/>
    <w:rsid w:val="009D44AB"/>
    <w:rsid w:val="009E238A"/>
    <w:rsid w:val="009E2DEC"/>
    <w:rsid w:val="009E4198"/>
    <w:rsid w:val="009E7CF9"/>
    <w:rsid w:val="009F02E7"/>
    <w:rsid w:val="009F4341"/>
    <w:rsid w:val="009F565C"/>
    <w:rsid w:val="00A00004"/>
    <w:rsid w:val="00A00402"/>
    <w:rsid w:val="00A010D8"/>
    <w:rsid w:val="00A039EC"/>
    <w:rsid w:val="00A04704"/>
    <w:rsid w:val="00A06A49"/>
    <w:rsid w:val="00A0763A"/>
    <w:rsid w:val="00A10A26"/>
    <w:rsid w:val="00A14E59"/>
    <w:rsid w:val="00A15552"/>
    <w:rsid w:val="00A21D6A"/>
    <w:rsid w:val="00A24D7C"/>
    <w:rsid w:val="00A24E68"/>
    <w:rsid w:val="00A3078F"/>
    <w:rsid w:val="00A34B01"/>
    <w:rsid w:val="00A3518E"/>
    <w:rsid w:val="00A35C1A"/>
    <w:rsid w:val="00A4118F"/>
    <w:rsid w:val="00A416D8"/>
    <w:rsid w:val="00A43DF2"/>
    <w:rsid w:val="00A44946"/>
    <w:rsid w:val="00A44CEB"/>
    <w:rsid w:val="00A45CAB"/>
    <w:rsid w:val="00A4759A"/>
    <w:rsid w:val="00A47862"/>
    <w:rsid w:val="00A47898"/>
    <w:rsid w:val="00A47F12"/>
    <w:rsid w:val="00A50D7E"/>
    <w:rsid w:val="00A52333"/>
    <w:rsid w:val="00A52972"/>
    <w:rsid w:val="00A5649A"/>
    <w:rsid w:val="00A57718"/>
    <w:rsid w:val="00A607F5"/>
    <w:rsid w:val="00A60E7C"/>
    <w:rsid w:val="00A62D4F"/>
    <w:rsid w:val="00A6382E"/>
    <w:rsid w:val="00A63BA3"/>
    <w:rsid w:val="00A66B0D"/>
    <w:rsid w:val="00A67B32"/>
    <w:rsid w:val="00A718B7"/>
    <w:rsid w:val="00A73341"/>
    <w:rsid w:val="00A737EF"/>
    <w:rsid w:val="00A77F15"/>
    <w:rsid w:val="00A80595"/>
    <w:rsid w:val="00A8562D"/>
    <w:rsid w:val="00A874B9"/>
    <w:rsid w:val="00A87AD0"/>
    <w:rsid w:val="00A932A9"/>
    <w:rsid w:val="00A940A4"/>
    <w:rsid w:val="00A95F30"/>
    <w:rsid w:val="00AA0A5E"/>
    <w:rsid w:val="00AA7EE6"/>
    <w:rsid w:val="00AB114D"/>
    <w:rsid w:val="00AB1DDC"/>
    <w:rsid w:val="00AB2C8A"/>
    <w:rsid w:val="00AB6DC0"/>
    <w:rsid w:val="00AB7D21"/>
    <w:rsid w:val="00AC2A98"/>
    <w:rsid w:val="00AC4D4F"/>
    <w:rsid w:val="00AC5F1F"/>
    <w:rsid w:val="00AC6F27"/>
    <w:rsid w:val="00AC6FC6"/>
    <w:rsid w:val="00AD1615"/>
    <w:rsid w:val="00AD164A"/>
    <w:rsid w:val="00AD52D0"/>
    <w:rsid w:val="00AD7888"/>
    <w:rsid w:val="00AE0465"/>
    <w:rsid w:val="00AE5700"/>
    <w:rsid w:val="00AF10BD"/>
    <w:rsid w:val="00AF1EA0"/>
    <w:rsid w:val="00AF2DC1"/>
    <w:rsid w:val="00AF7FEE"/>
    <w:rsid w:val="00B03DC8"/>
    <w:rsid w:val="00B0656C"/>
    <w:rsid w:val="00B10827"/>
    <w:rsid w:val="00B1170C"/>
    <w:rsid w:val="00B13019"/>
    <w:rsid w:val="00B134D1"/>
    <w:rsid w:val="00B17F33"/>
    <w:rsid w:val="00B20177"/>
    <w:rsid w:val="00B25BE4"/>
    <w:rsid w:val="00B3103C"/>
    <w:rsid w:val="00B4093D"/>
    <w:rsid w:val="00B41BE8"/>
    <w:rsid w:val="00B43755"/>
    <w:rsid w:val="00B44D7D"/>
    <w:rsid w:val="00B4513D"/>
    <w:rsid w:val="00B46756"/>
    <w:rsid w:val="00B5363A"/>
    <w:rsid w:val="00B5428E"/>
    <w:rsid w:val="00B54EBC"/>
    <w:rsid w:val="00B576A2"/>
    <w:rsid w:val="00B60D7C"/>
    <w:rsid w:val="00B62502"/>
    <w:rsid w:val="00B6346D"/>
    <w:rsid w:val="00B655B5"/>
    <w:rsid w:val="00B701CF"/>
    <w:rsid w:val="00B71133"/>
    <w:rsid w:val="00B722F3"/>
    <w:rsid w:val="00B727B9"/>
    <w:rsid w:val="00B75C9B"/>
    <w:rsid w:val="00B761A2"/>
    <w:rsid w:val="00B76EB2"/>
    <w:rsid w:val="00B807D6"/>
    <w:rsid w:val="00B81301"/>
    <w:rsid w:val="00B81DB6"/>
    <w:rsid w:val="00B8347B"/>
    <w:rsid w:val="00B860BA"/>
    <w:rsid w:val="00B878A5"/>
    <w:rsid w:val="00B91C99"/>
    <w:rsid w:val="00B921F0"/>
    <w:rsid w:val="00B927C3"/>
    <w:rsid w:val="00B92E6B"/>
    <w:rsid w:val="00B96E19"/>
    <w:rsid w:val="00BA0ED4"/>
    <w:rsid w:val="00BA36A9"/>
    <w:rsid w:val="00BA5887"/>
    <w:rsid w:val="00BA6792"/>
    <w:rsid w:val="00BB3EDE"/>
    <w:rsid w:val="00BB5999"/>
    <w:rsid w:val="00BB6427"/>
    <w:rsid w:val="00BC24AA"/>
    <w:rsid w:val="00BC4D68"/>
    <w:rsid w:val="00BC4DBF"/>
    <w:rsid w:val="00BD106C"/>
    <w:rsid w:val="00BD407F"/>
    <w:rsid w:val="00BE07DD"/>
    <w:rsid w:val="00BE678A"/>
    <w:rsid w:val="00BE7D50"/>
    <w:rsid w:val="00BF1CCA"/>
    <w:rsid w:val="00BF2224"/>
    <w:rsid w:val="00BF4F12"/>
    <w:rsid w:val="00BF5987"/>
    <w:rsid w:val="00BF5D4E"/>
    <w:rsid w:val="00BF5F73"/>
    <w:rsid w:val="00C00D13"/>
    <w:rsid w:val="00C01EF0"/>
    <w:rsid w:val="00C04F69"/>
    <w:rsid w:val="00C0594F"/>
    <w:rsid w:val="00C05B36"/>
    <w:rsid w:val="00C06C02"/>
    <w:rsid w:val="00C12122"/>
    <w:rsid w:val="00C13C16"/>
    <w:rsid w:val="00C142D6"/>
    <w:rsid w:val="00C213E8"/>
    <w:rsid w:val="00C21E56"/>
    <w:rsid w:val="00C22D2F"/>
    <w:rsid w:val="00C233B9"/>
    <w:rsid w:val="00C24F21"/>
    <w:rsid w:val="00C26DB9"/>
    <w:rsid w:val="00C27076"/>
    <w:rsid w:val="00C31459"/>
    <w:rsid w:val="00C32FE7"/>
    <w:rsid w:val="00C3310F"/>
    <w:rsid w:val="00C3703F"/>
    <w:rsid w:val="00C3768F"/>
    <w:rsid w:val="00C37A13"/>
    <w:rsid w:val="00C45D7B"/>
    <w:rsid w:val="00C4600A"/>
    <w:rsid w:val="00C46CD7"/>
    <w:rsid w:val="00C4764F"/>
    <w:rsid w:val="00C47C86"/>
    <w:rsid w:val="00C52F65"/>
    <w:rsid w:val="00C547B0"/>
    <w:rsid w:val="00C54F2F"/>
    <w:rsid w:val="00C55FAF"/>
    <w:rsid w:val="00C60C97"/>
    <w:rsid w:val="00C6513C"/>
    <w:rsid w:val="00C65F7A"/>
    <w:rsid w:val="00C66118"/>
    <w:rsid w:val="00C7566A"/>
    <w:rsid w:val="00C76A17"/>
    <w:rsid w:val="00C771D0"/>
    <w:rsid w:val="00C81072"/>
    <w:rsid w:val="00C82402"/>
    <w:rsid w:val="00C8340D"/>
    <w:rsid w:val="00C86034"/>
    <w:rsid w:val="00C9092C"/>
    <w:rsid w:val="00C9151A"/>
    <w:rsid w:val="00C93E4D"/>
    <w:rsid w:val="00C9505F"/>
    <w:rsid w:val="00CA47DB"/>
    <w:rsid w:val="00CA688E"/>
    <w:rsid w:val="00CA72C3"/>
    <w:rsid w:val="00CB146A"/>
    <w:rsid w:val="00CB3FBA"/>
    <w:rsid w:val="00CB41D7"/>
    <w:rsid w:val="00CC1A02"/>
    <w:rsid w:val="00CC397A"/>
    <w:rsid w:val="00CD0BFD"/>
    <w:rsid w:val="00CD317F"/>
    <w:rsid w:val="00CD5F04"/>
    <w:rsid w:val="00CE0059"/>
    <w:rsid w:val="00CE019A"/>
    <w:rsid w:val="00CF0443"/>
    <w:rsid w:val="00CF09AB"/>
    <w:rsid w:val="00CF196D"/>
    <w:rsid w:val="00CF69BD"/>
    <w:rsid w:val="00D0090F"/>
    <w:rsid w:val="00D03781"/>
    <w:rsid w:val="00D0494F"/>
    <w:rsid w:val="00D121C7"/>
    <w:rsid w:val="00D12634"/>
    <w:rsid w:val="00D127B3"/>
    <w:rsid w:val="00D14468"/>
    <w:rsid w:val="00D1482B"/>
    <w:rsid w:val="00D15F98"/>
    <w:rsid w:val="00D161DE"/>
    <w:rsid w:val="00D164D1"/>
    <w:rsid w:val="00D17599"/>
    <w:rsid w:val="00D21212"/>
    <w:rsid w:val="00D251A0"/>
    <w:rsid w:val="00D25432"/>
    <w:rsid w:val="00D2627D"/>
    <w:rsid w:val="00D267AD"/>
    <w:rsid w:val="00D275C0"/>
    <w:rsid w:val="00D27646"/>
    <w:rsid w:val="00D3026A"/>
    <w:rsid w:val="00D32D79"/>
    <w:rsid w:val="00D35F44"/>
    <w:rsid w:val="00D36B57"/>
    <w:rsid w:val="00D41FD1"/>
    <w:rsid w:val="00D42199"/>
    <w:rsid w:val="00D4243E"/>
    <w:rsid w:val="00D46C49"/>
    <w:rsid w:val="00D473E9"/>
    <w:rsid w:val="00D54179"/>
    <w:rsid w:val="00D55D2D"/>
    <w:rsid w:val="00D5737C"/>
    <w:rsid w:val="00D57805"/>
    <w:rsid w:val="00D6170D"/>
    <w:rsid w:val="00D622C9"/>
    <w:rsid w:val="00D6241F"/>
    <w:rsid w:val="00D65C0F"/>
    <w:rsid w:val="00D66336"/>
    <w:rsid w:val="00D66933"/>
    <w:rsid w:val="00D70268"/>
    <w:rsid w:val="00D70417"/>
    <w:rsid w:val="00D71B36"/>
    <w:rsid w:val="00D72FD9"/>
    <w:rsid w:val="00D73D3B"/>
    <w:rsid w:val="00D803BC"/>
    <w:rsid w:val="00D811B2"/>
    <w:rsid w:val="00D8142B"/>
    <w:rsid w:val="00D8365D"/>
    <w:rsid w:val="00D843A5"/>
    <w:rsid w:val="00D87AFE"/>
    <w:rsid w:val="00D90411"/>
    <w:rsid w:val="00D90540"/>
    <w:rsid w:val="00D927A2"/>
    <w:rsid w:val="00D9553A"/>
    <w:rsid w:val="00DA0BB9"/>
    <w:rsid w:val="00DA0ED9"/>
    <w:rsid w:val="00DA6646"/>
    <w:rsid w:val="00DB1745"/>
    <w:rsid w:val="00DB3805"/>
    <w:rsid w:val="00DB432E"/>
    <w:rsid w:val="00DB5845"/>
    <w:rsid w:val="00DB6767"/>
    <w:rsid w:val="00DC0B21"/>
    <w:rsid w:val="00DC3319"/>
    <w:rsid w:val="00DC39D1"/>
    <w:rsid w:val="00DC3D73"/>
    <w:rsid w:val="00DC7B71"/>
    <w:rsid w:val="00DD03F4"/>
    <w:rsid w:val="00DD0961"/>
    <w:rsid w:val="00DD2CFC"/>
    <w:rsid w:val="00DD439C"/>
    <w:rsid w:val="00DD43E7"/>
    <w:rsid w:val="00DD578E"/>
    <w:rsid w:val="00DD6F50"/>
    <w:rsid w:val="00DD7459"/>
    <w:rsid w:val="00DE064A"/>
    <w:rsid w:val="00DE320E"/>
    <w:rsid w:val="00DE5619"/>
    <w:rsid w:val="00DE730B"/>
    <w:rsid w:val="00E0022E"/>
    <w:rsid w:val="00E00902"/>
    <w:rsid w:val="00E0258B"/>
    <w:rsid w:val="00E037E6"/>
    <w:rsid w:val="00E03B12"/>
    <w:rsid w:val="00E03D9A"/>
    <w:rsid w:val="00E04AD7"/>
    <w:rsid w:val="00E0587A"/>
    <w:rsid w:val="00E06185"/>
    <w:rsid w:val="00E07D0C"/>
    <w:rsid w:val="00E10E90"/>
    <w:rsid w:val="00E1126D"/>
    <w:rsid w:val="00E14ACC"/>
    <w:rsid w:val="00E157C2"/>
    <w:rsid w:val="00E15FB2"/>
    <w:rsid w:val="00E21ED6"/>
    <w:rsid w:val="00E22DCC"/>
    <w:rsid w:val="00E25C16"/>
    <w:rsid w:val="00E26254"/>
    <w:rsid w:val="00E26DF5"/>
    <w:rsid w:val="00E30A5A"/>
    <w:rsid w:val="00E330F8"/>
    <w:rsid w:val="00E35DFD"/>
    <w:rsid w:val="00E35F39"/>
    <w:rsid w:val="00E37678"/>
    <w:rsid w:val="00E40D93"/>
    <w:rsid w:val="00E433AA"/>
    <w:rsid w:val="00E43F00"/>
    <w:rsid w:val="00E4452D"/>
    <w:rsid w:val="00E45ABE"/>
    <w:rsid w:val="00E51218"/>
    <w:rsid w:val="00E52F56"/>
    <w:rsid w:val="00E535D1"/>
    <w:rsid w:val="00E5398F"/>
    <w:rsid w:val="00E55551"/>
    <w:rsid w:val="00E55C2F"/>
    <w:rsid w:val="00E64658"/>
    <w:rsid w:val="00E64AAC"/>
    <w:rsid w:val="00E660BB"/>
    <w:rsid w:val="00E7070A"/>
    <w:rsid w:val="00E720ED"/>
    <w:rsid w:val="00E75612"/>
    <w:rsid w:val="00E81335"/>
    <w:rsid w:val="00E81F93"/>
    <w:rsid w:val="00E858B6"/>
    <w:rsid w:val="00E85D19"/>
    <w:rsid w:val="00E908CD"/>
    <w:rsid w:val="00E9137E"/>
    <w:rsid w:val="00E915BE"/>
    <w:rsid w:val="00EA02B3"/>
    <w:rsid w:val="00EA0C65"/>
    <w:rsid w:val="00EA2D94"/>
    <w:rsid w:val="00EA7416"/>
    <w:rsid w:val="00EA7DDC"/>
    <w:rsid w:val="00EB3847"/>
    <w:rsid w:val="00EB44BE"/>
    <w:rsid w:val="00EB472F"/>
    <w:rsid w:val="00EB7F24"/>
    <w:rsid w:val="00EC7557"/>
    <w:rsid w:val="00ED3B24"/>
    <w:rsid w:val="00ED4D28"/>
    <w:rsid w:val="00EE0658"/>
    <w:rsid w:val="00EE2559"/>
    <w:rsid w:val="00EE3038"/>
    <w:rsid w:val="00EE641A"/>
    <w:rsid w:val="00EE6937"/>
    <w:rsid w:val="00EF09D4"/>
    <w:rsid w:val="00EF13B6"/>
    <w:rsid w:val="00EF4BC4"/>
    <w:rsid w:val="00EF639B"/>
    <w:rsid w:val="00EF694D"/>
    <w:rsid w:val="00F013C8"/>
    <w:rsid w:val="00F014EB"/>
    <w:rsid w:val="00F01E6A"/>
    <w:rsid w:val="00F03344"/>
    <w:rsid w:val="00F04685"/>
    <w:rsid w:val="00F07B11"/>
    <w:rsid w:val="00F10FDB"/>
    <w:rsid w:val="00F13FA7"/>
    <w:rsid w:val="00F144B7"/>
    <w:rsid w:val="00F24845"/>
    <w:rsid w:val="00F25808"/>
    <w:rsid w:val="00F2708B"/>
    <w:rsid w:val="00F27173"/>
    <w:rsid w:val="00F27F80"/>
    <w:rsid w:val="00F32D0C"/>
    <w:rsid w:val="00F33553"/>
    <w:rsid w:val="00F3557D"/>
    <w:rsid w:val="00F355D0"/>
    <w:rsid w:val="00F4219F"/>
    <w:rsid w:val="00F427A0"/>
    <w:rsid w:val="00F459DC"/>
    <w:rsid w:val="00F4653D"/>
    <w:rsid w:val="00F4658F"/>
    <w:rsid w:val="00F50A96"/>
    <w:rsid w:val="00F528CA"/>
    <w:rsid w:val="00F53739"/>
    <w:rsid w:val="00F54EF6"/>
    <w:rsid w:val="00F555FF"/>
    <w:rsid w:val="00F57342"/>
    <w:rsid w:val="00F57387"/>
    <w:rsid w:val="00F576E4"/>
    <w:rsid w:val="00F60418"/>
    <w:rsid w:val="00F609B9"/>
    <w:rsid w:val="00F60AB8"/>
    <w:rsid w:val="00F611A5"/>
    <w:rsid w:val="00F61B67"/>
    <w:rsid w:val="00F6579D"/>
    <w:rsid w:val="00F66E38"/>
    <w:rsid w:val="00F70A35"/>
    <w:rsid w:val="00F71268"/>
    <w:rsid w:val="00F71B65"/>
    <w:rsid w:val="00F72AD5"/>
    <w:rsid w:val="00F730E4"/>
    <w:rsid w:val="00F7391E"/>
    <w:rsid w:val="00F74F80"/>
    <w:rsid w:val="00F805EE"/>
    <w:rsid w:val="00F808C9"/>
    <w:rsid w:val="00F818E2"/>
    <w:rsid w:val="00F839A9"/>
    <w:rsid w:val="00F84716"/>
    <w:rsid w:val="00F86A8C"/>
    <w:rsid w:val="00F86BC2"/>
    <w:rsid w:val="00F87827"/>
    <w:rsid w:val="00F91FD5"/>
    <w:rsid w:val="00F95D4B"/>
    <w:rsid w:val="00F96E0F"/>
    <w:rsid w:val="00FA290E"/>
    <w:rsid w:val="00FB2AFA"/>
    <w:rsid w:val="00FB47E1"/>
    <w:rsid w:val="00FB4F3D"/>
    <w:rsid w:val="00FB50DF"/>
    <w:rsid w:val="00FB5FFF"/>
    <w:rsid w:val="00FB6F74"/>
    <w:rsid w:val="00FB7A3C"/>
    <w:rsid w:val="00FC28AB"/>
    <w:rsid w:val="00FC36AD"/>
    <w:rsid w:val="00FC4B26"/>
    <w:rsid w:val="00FC536D"/>
    <w:rsid w:val="00FC7005"/>
    <w:rsid w:val="00FD1226"/>
    <w:rsid w:val="00FD1929"/>
    <w:rsid w:val="00FD2340"/>
    <w:rsid w:val="00FD29CF"/>
    <w:rsid w:val="00FD5E1B"/>
    <w:rsid w:val="00FD68E3"/>
    <w:rsid w:val="00FD6DA1"/>
    <w:rsid w:val="00FD779D"/>
    <w:rsid w:val="00FE5227"/>
    <w:rsid w:val="00FE6022"/>
    <w:rsid w:val="00FE65C9"/>
    <w:rsid w:val="00FE71AC"/>
    <w:rsid w:val="00FE75F3"/>
    <w:rsid w:val="00FF2E3C"/>
    <w:rsid w:val="00FF48DA"/>
    <w:rsid w:val="00FF685B"/>
    <w:rsid w:val="00FF6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42C4B54-8D94-4C3B-947B-9874A1262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lsdException w:name="heading 5" w:semiHidden="1" w:uiPriority="9"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footnote reference" w:uiPriority="99"/>
    <w:lsdException w:name="annotation reference" w:uiPriority="99"/>
    <w:lsdException w:name="endnote reference" w:uiPriority="99"/>
    <w:lsdException w:name="endnote text" w:uiPriority="99"/>
    <w:lsdException w:name="Date" w:uiPriority="99"/>
    <w:lsdException w:name="Body Text Indent 3" w:uiPriority="99"/>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kern w:val="2"/>
      <w:sz w:val="21"/>
      <w:szCs w:val="24"/>
    </w:rPr>
  </w:style>
  <w:style w:type="paragraph" w:styleId="10">
    <w:name w:val="heading 1"/>
    <w:aliases w:val="正文（新）"/>
    <w:basedOn w:val="a"/>
    <w:next w:val="a"/>
    <w:link w:val="1Char"/>
    <w:uiPriority w:val="9"/>
    <w:qFormat/>
    <w:rsid w:val="00E51218"/>
    <w:pPr>
      <w:keepNext/>
      <w:keepLines/>
      <w:spacing w:line="400" w:lineRule="exact"/>
      <w:outlineLvl w:val="0"/>
    </w:pPr>
    <w:rPr>
      <w:bCs/>
      <w:kern w:val="44"/>
      <w:sz w:val="24"/>
      <w:szCs w:val="44"/>
    </w:rPr>
  </w:style>
  <w:style w:type="paragraph" w:styleId="2">
    <w:name w:val="heading 2"/>
    <w:aliases w:val="标题 1.1"/>
    <w:basedOn w:val="a"/>
    <w:next w:val="a"/>
    <w:link w:val="2Char"/>
    <w:uiPriority w:val="9"/>
    <w:qFormat/>
    <w:pPr>
      <w:keepNext/>
      <w:keepLines/>
      <w:spacing w:before="260" w:after="260" w:line="416" w:lineRule="auto"/>
      <w:outlineLvl w:val="1"/>
    </w:pPr>
    <w:rPr>
      <w:rFonts w:ascii="Arial" w:hAnsi="Arial"/>
      <w:b/>
      <w:bCs/>
      <w:sz w:val="28"/>
      <w:szCs w:val="32"/>
    </w:rPr>
  </w:style>
  <w:style w:type="paragraph" w:styleId="3">
    <w:name w:val="heading 3"/>
    <w:aliases w:val="标题 1.1.1"/>
    <w:basedOn w:val="a"/>
    <w:next w:val="a"/>
    <w:link w:val="3Char"/>
    <w:uiPriority w:val="9"/>
    <w:qFormat/>
    <w:rsid w:val="001576D6"/>
    <w:pPr>
      <w:keepNext/>
      <w:keepLines/>
      <w:spacing w:before="240"/>
      <w:outlineLvl w:val="2"/>
    </w:pPr>
    <w:rPr>
      <w:rFonts w:ascii="黑体" w:eastAsia="黑体" w:hAnsi="黑体"/>
      <w:bCs/>
      <w:sz w:val="24"/>
      <w:szCs w:val="32"/>
    </w:rPr>
  </w:style>
  <w:style w:type="paragraph" w:styleId="40">
    <w:name w:val="heading 4"/>
    <w:basedOn w:val="a"/>
    <w:next w:val="a"/>
    <w:link w:val="4Char"/>
    <w:uiPriority w:val="9"/>
    <w:pPr>
      <w:keepNext/>
      <w:keepLines/>
      <w:spacing w:before="280" w:after="290" w:line="376" w:lineRule="auto"/>
      <w:outlineLvl w:val="3"/>
    </w:pPr>
    <w:rPr>
      <w:rFonts w:ascii="Cambria" w:hAnsi="Cambria"/>
      <w:b/>
      <w:bCs/>
      <w:sz w:val="28"/>
      <w:szCs w:val="28"/>
      <w:lang w:val="x-none" w:eastAsia="x-none"/>
    </w:rPr>
  </w:style>
  <w:style w:type="paragraph" w:styleId="5">
    <w:name w:val="heading 5"/>
    <w:next w:val="a"/>
    <w:link w:val="5Char"/>
    <w:uiPriority w:val="9"/>
    <w:unhideWhenUsed/>
    <w:rsid w:val="009D44AB"/>
    <w:pPr>
      <w:keepNext/>
      <w:keepLines/>
      <w:spacing w:after="298" w:line="319" w:lineRule="auto"/>
      <w:ind w:left="-5" w:right="-15" w:hanging="10"/>
      <w:outlineLvl w:val="4"/>
    </w:pPr>
    <w:rPr>
      <w:rFonts w:ascii="黑体" w:eastAsia="黑体" w:hAnsi="黑体" w:cs="黑体"/>
      <w:color w:val="000000"/>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7520CharChar">
    <w:name w:val="样式 段落 (1)小四 行距: 固定值 17.5 磅 + 行距: 固定值 20 磅 Char Char"/>
    <w:link w:val="117520"/>
    <w:rPr>
      <w:rFonts w:cs="宋体"/>
      <w:kern w:val="2"/>
      <w:sz w:val="24"/>
    </w:rPr>
  </w:style>
  <w:style w:type="character" w:customStyle="1" w:styleId="HTMLChar">
    <w:name w:val="HTML 预设格式 Char"/>
    <w:link w:val="HTML"/>
    <w:uiPriority w:val="99"/>
    <w:rPr>
      <w:rFonts w:ascii="Arial" w:hAnsi="Arial" w:cs="Arial"/>
      <w:sz w:val="24"/>
      <w:szCs w:val="24"/>
    </w:rPr>
  </w:style>
  <w:style w:type="character" w:customStyle="1" w:styleId="1175CharChar">
    <w:name w:val="样式 (1)小四 行距: 固定值 17.5 磅 Char Char"/>
    <w:link w:val="1175"/>
    <w:rPr>
      <w:rFonts w:cs="宋体"/>
      <w:kern w:val="2"/>
      <w:sz w:val="24"/>
    </w:rPr>
  </w:style>
  <w:style w:type="character" w:styleId="a3">
    <w:name w:val="Hyperlink"/>
    <w:uiPriority w:val="99"/>
    <w:rPr>
      <w:color w:val="0000FF"/>
      <w:u w:val="single"/>
    </w:rPr>
  </w:style>
  <w:style w:type="character" w:customStyle="1" w:styleId="headline-content2">
    <w:name w:val="headline-content2"/>
    <w:basedOn w:val="a0"/>
  </w:style>
  <w:style w:type="character" w:customStyle="1" w:styleId="Char">
    <w:name w:val="正文文本 Char"/>
    <w:link w:val="a4"/>
    <w:rPr>
      <w:rFonts w:eastAsia="黑体"/>
      <w:kern w:val="2"/>
      <w:sz w:val="52"/>
      <w:szCs w:val="24"/>
    </w:rPr>
  </w:style>
  <w:style w:type="character" w:customStyle="1" w:styleId="Char0">
    <w:name w:val="批注框文本 Char"/>
    <w:link w:val="a5"/>
    <w:uiPriority w:val="99"/>
    <w:rPr>
      <w:kern w:val="2"/>
      <w:sz w:val="18"/>
      <w:szCs w:val="18"/>
    </w:rPr>
  </w:style>
  <w:style w:type="character" w:customStyle="1" w:styleId="a6">
    <w:name w:val="样式 小四"/>
    <w:rPr>
      <w:rFonts w:ascii="Times New Roman" w:eastAsia="宋体" w:hAnsi="Times New Roman"/>
      <w:sz w:val="24"/>
    </w:rPr>
  </w:style>
  <w:style w:type="character" w:customStyle="1" w:styleId="Char1">
    <w:name w:val="页眉 Char"/>
    <w:link w:val="a7"/>
    <w:uiPriority w:val="99"/>
    <w:rPr>
      <w:kern w:val="2"/>
      <w:sz w:val="18"/>
      <w:szCs w:val="18"/>
    </w:rPr>
  </w:style>
  <w:style w:type="character" w:customStyle="1" w:styleId="Char2">
    <w:name w:val="批注文字 Char"/>
    <w:link w:val="a8"/>
    <w:uiPriority w:val="99"/>
    <w:rPr>
      <w:kern w:val="2"/>
      <w:sz w:val="21"/>
      <w:szCs w:val="24"/>
    </w:rPr>
  </w:style>
  <w:style w:type="character" w:styleId="a9">
    <w:name w:val="Strong"/>
    <w:uiPriority w:val="22"/>
    <w:qFormat/>
    <w:rPr>
      <w:b/>
      <w:bCs/>
    </w:rPr>
  </w:style>
  <w:style w:type="character" w:customStyle="1" w:styleId="Char3">
    <w:name w:val="纯文本 Char"/>
    <w:link w:val="aa"/>
    <w:rPr>
      <w:rFonts w:ascii="宋体" w:hAnsi="Courier New" w:cs="Courier New"/>
      <w:kern w:val="2"/>
      <w:sz w:val="21"/>
      <w:szCs w:val="21"/>
    </w:rPr>
  </w:style>
  <w:style w:type="character" w:customStyle="1" w:styleId="word">
    <w:name w:val="word"/>
    <w:basedOn w:val="a0"/>
  </w:style>
  <w:style w:type="character" w:styleId="ab">
    <w:name w:val="FollowedHyperlink"/>
    <w:aliases w:val="已访问的超链接"/>
    <w:rPr>
      <w:color w:val="800080"/>
      <w:u w:val="single"/>
    </w:rPr>
  </w:style>
  <w:style w:type="character" w:styleId="ac">
    <w:name w:val="page number"/>
    <w:basedOn w:val="a0"/>
  </w:style>
  <w:style w:type="character" w:customStyle="1" w:styleId="EquationsCharChar">
    <w:name w:val="Equations Char Char"/>
    <w:link w:val="Equations"/>
    <w:rPr>
      <w:i/>
      <w:lang w:val="en-US" w:eastAsia="ja-JP" w:bidi="ar-SA"/>
    </w:rPr>
  </w:style>
  <w:style w:type="character" w:customStyle="1" w:styleId="longtext">
    <w:name w:val="long_text"/>
    <w:basedOn w:val="a0"/>
  </w:style>
  <w:style w:type="character" w:customStyle="1" w:styleId="Char4">
    <w:name w:val="文档结构图 Char"/>
    <w:link w:val="ad"/>
    <w:rPr>
      <w:rFonts w:ascii="宋体"/>
      <w:kern w:val="2"/>
      <w:sz w:val="18"/>
      <w:szCs w:val="18"/>
    </w:rPr>
  </w:style>
  <w:style w:type="character" w:styleId="ae">
    <w:name w:val="annotation reference"/>
    <w:uiPriority w:val="99"/>
    <w:rPr>
      <w:sz w:val="21"/>
      <w:szCs w:val="21"/>
    </w:rPr>
  </w:style>
  <w:style w:type="character" w:customStyle="1" w:styleId="hps">
    <w:name w:val="hps"/>
    <w:basedOn w:val="a0"/>
  </w:style>
  <w:style w:type="character" w:customStyle="1" w:styleId="4Char">
    <w:name w:val="标题 4 Char"/>
    <w:link w:val="40"/>
    <w:rPr>
      <w:rFonts w:ascii="Cambria" w:eastAsia="宋体" w:hAnsi="Cambria" w:cs="Times New Roman"/>
      <w:b/>
      <w:bCs/>
      <w:kern w:val="2"/>
      <w:sz w:val="28"/>
      <w:szCs w:val="28"/>
    </w:rPr>
  </w:style>
  <w:style w:type="character" w:customStyle="1" w:styleId="Char5">
    <w:name w:val="批注主题 Char"/>
    <w:link w:val="af"/>
    <w:uiPriority w:val="99"/>
    <w:rPr>
      <w:b/>
      <w:bCs/>
      <w:kern w:val="2"/>
      <w:sz w:val="21"/>
      <w:szCs w:val="24"/>
    </w:rPr>
  </w:style>
  <w:style w:type="character" w:styleId="af0">
    <w:name w:val="endnote reference"/>
    <w:uiPriority w:val="99"/>
    <w:rPr>
      <w:vertAlign w:val="superscript"/>
    </w:rPr>
  </w:style>
  <w:style w:type="character" w:customStyle="1" w:styleId="snippet">
    <w:name w:val="snippet"/>
    <w:rPr>
      <w:color w:val="E37222"/>
    </w:rPr>
  </w:style>
  <w:style w:type="character" w:customStyle="1" w:styleId="textediteditable-title">
    <w:name w:val="text_edit editable-title"/>
    <w:basedOn w:val="a0"/>
  </w:style>
  <w:style w:type="character" w:customStyle="1" w:styleId="Char6">
    <w:name w:val="正文文本缩进 Char"/>
    <w:link w:val="af1"/>
    <w:rPr>
      <w:rFonts w:ascii="Calibri" w:hAnsi="Calibri"/>
      <w:kern w:val="2"/>
      <w:sz w:val="21"/>
      <w:szCs w:val="22"/>
    </w:rPr>
  </w:style>
  <w:style w:type="character" w:customStyle="1" w:styleId="simjour">
    <w:name w:val="simjour"/>
    <w:basedOn w:val="a0"/>
  </w:style>
  <w:style w:type="character" w:customStyle="1" w:styleId="trans">
    <w:name w:val="trans"/>
    <w:basedOn w:val="a0"/>
  </w:style>
  <w:style w:type="character" w:customStyle="1" w:styleId="Char7">
    <w:name w:val="尾注文本 Char"/>
    <w:link w:val="af2"/>
    <w:uiPriority w:val="99"/>
    <w:rPr>
      <w:kern w:val="2"/>
      <w:sz w:val="21"/>
      <w:szCs w:val="24"/>
    </w:rPr>
  </w:style>
  <w:style w:type="paragraph" w:styleId="af">
    <w:name w:val="annotation subject"/>
    <w:basedOn w:val="a8"/>
    <w:next w:val="a8"/>
    <w:link w:val="Char5"/>
    <w:uiPriority w:val="99"/>
    <w:rPr>
      <w:b/>
      <w:bCs/>
    </w:rPr>
  </w:style>
  <w:style w:type="paragraph" w:styleId="HTML">
    <w:name w:val="HTML Preformatted"/>
    <w:basedOn w:val="a"/>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 w:val="24"/>
      <w:lang w:val="x-none" w:eastAsia="x-none"/>
    </w:rPr>
  </w:style>
  <w:style w:type="paragraph" w:styleId="aa">
    <w:name w:val="Plain Text"/>
    <w:basedOn w:val="a"/>
    <w:link w:val="Char3"/>
    <w:rPr>
      <w:rFonts w:ascii="宋体" w:hAnsi="Courier New"/>
      <w:szCs w:val="21"/>
      <w:lang w:val="x-none" w:eastAsia="x-none"/>
    </w:rPr>
  </w:style>
  <w:style w:type="paragraph" w:customStyle="1" w:styleId="12">
    <w:name w:val="样式1"/>
    <w:basedOn w:val="a7"/>
    <w:pPr>
      <w:pBdr>
        <w:bottom w:val="none" w:sz="0" w:space="0" w:color="auto"/>
      </w:pBdr>
    </w:pPr>
  </w:style>
  <w:style w:type="paragraph" w:customStyle="1" w:styleId="Equations">
    <w:name w:val="Equations"/>
    <w:basedOn w:val="a"/>
    <w:link w:val="EquationsCharChar"/>
    <w:pPr>
      <w:widowControl/>
      <w:jc w:val="center"/>
    </w:pPr>
    <w:rPr>
      <w:i/>
      <w:kern w:val="0"/>
      <w:sz w:val="20"/>
      <w:szCs w:val="20"/>
      <w:lang w:eastAsia="ja-JP"/>
    </w:rPr>
  </w:style>
  <w:style w:type="paragraph" w:customStyle="1" w:styleId="NewNewNewNewNewNewNewNew">
    <w:name w:val="正文 New New New New New New New New"/>
    <w:pPr>
      <w:widowControl w:val="0"/>
      <w:adjustRightInd w:val="0"/>
      <w:textAlignment w:val="baseline"/>
    </w:pPr>
    <w:rPr>
      <w:kern w:val="2"/>
      <w:sz w:val="24"/>
    </w:rPr>
  </w:style>
  <w:style w:type="paragraph" w:customStyle="1" w:styleId="20">
    <w:name w:val="样式2"/>
    <w:basedOn w:val="a7"/>
    <w:pPr>
      <w:pBdr>
        <w:bottom w:val="none" w:sz="0" w:space="0" w:color="auto"/>
      </w:pBdr>
    </w:pPr>
  </w:style>
  <w:style w:type="paragraph" w:styleId="30">
    <w:name w:val="Body Text Indent 3"/>
    <w:basedOn w:val="a"/>
    <w:link w:val="3Char0"/>
    <w:uiPriority w:val="99"/>
    <w:pPr>
      <w:adjustRightInd w:val="0"/>
      <w:snapToGrid w:val="0"/>
      <w:spacing w:line="300" w:lineRule="auto"/>
      <w:ind w:firstLine="540"/>
    </w:pPr>
    <w:rPr>
      <w:rFonts w:ascii="楷体_GB2312" w:eastAsia="楷体_GB2312"/>
      <w:bCs/>
      <w:sz w:val="28"/>
      <w:lang w:val="x-none" w:eastAsia="x-none"/>
    </w:rPr>
  </w:style>
  <w:style w:type="paragraph" w:styleId="a7">
    <w:name w:val="header"/>
    <w:basedOn w:val="a"/>
    <w:link w:val="Char1"/>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21">
    <w:name w:val="toc 2"/>
    <w:basedOn w:val="a"/>
    <w:next w:val="a"/>
    <w:uiPriority w:val="39"/>
    <w:rsid w:val="00C13C16"/>
    <w:pPr>
      <w:ind w:leftChars="200" w:left="200"/>
      <w:jc w:val="left"/>
    </w:pPr>
    <w:rPr>
      <w:rFonts w:asciiTheme="minorEastAsia" w:hAnsiTheme="minorEastAsia"/>
      <w:smallCaps/>
      <w:sz w:val="24"/>
      <w:szCs w:val="20"/>
    </w:rPr>
  </w:style>
  <w:style w:type="paragraph" w:styleId="af2">
    <w:name w:val="endnote text"/>
    <w:basedOn w:val="a"/>
    <w:link w:val="Char7"/>
    <w:uiPriority w:val="99"/>
    <w:pPr>
      <w:snapToGrid w:val="0"/>
      <w:jc w:val="left"/>
    </w:pPr>
    <w:rPr>
      <w:lang w:val="x-none" w:eastAsia="x-none"/>
    </w:rPr>
  </w:style>
  <w:style w:type="paragraph" w:styleId="af3">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NewNewNewNewNewNewNewNewNewNewNewNewNewNewNewNewNewNewNewNewNewNewNew">
    <w:name w:val="正文 New New New New New New New New New New New New New New New New New New New New New New New"/>
    <w:pPr>
      <w:widowControl w:val="0"/>
      <w:jc w:val="both"/>
    </w:pPr>
    <w:rPr>
      <w:kern w:val="2"/>
      <w:sz w:val="21"/>
      <w:szCs w:val="22"/>
    </w:rPr>
  </w:style>
  <w:style w:type="paragraph" w:customStyle="1" w:styleId="NewNewNewNewNewNewNewNewNewNewNewNewNewNew">
    <w:name w:val="正文 New New New New New New New New New New New New New New"/>
    <w:pPr>
      <w:widowControl w:val="0"/>
      <w:jc w:val="both"/>
    </w:pPr>
    <w:rPr>
      <w:kern w:val="2"/>
      <w:sz w:val="21"/>
      <w:szCs w:val="22"/>
    </w:rPr>
  </w:style>
  <w:style w:type="paragraph" w:customStyle="1" w:styleId="167520">
    <w:name w:val="样式 (第一段)小四 段前: 16.75 磅 行距: 固定值 20 磅"/>
    <w:basedOn w:val="a"/>
    <w:pPr>
      <w:spacing w:before="335" w:line="400" w:lineRule="exact"/>
      <w:ind w:firstLineChars="200" w:firstLine="480"/>
    </w:pPr>
    <w:rPr>
      <w:rFonts w:cs="宋体"/>
      <w:sz w:val="24"/>
      <w:szCs w:val="20"/>
    </w:rPr>
  </w:style>
  <w:style w:type="paragraph" w:customStyle="1" w:styleId="1175">
    <w:name w:val="样式 (1)小四 行距: 固定值 17.5 磅"/>
    <w:basedOn w:val="a"/>
    <w:link w:val="1175CharChar"/>
    <w:pPr>
      <w:spacing w:line="350" w:lineRule="exact"/>
      <w:ind w:firstLineChars="200" w:firstLine="480"/>
    </w:pPr>
    <w:rPr>
      <w:sz w:val="24"/>
      <w:szCs w:val="20"/>
      <w:lang w:val="x-none" w:eastAsia="x-none"/>
    </w:rPr>
  </w:style>
  <w:style w:type="paragraph" w:styleId="ad">
    <w:name w:val="Document Map"/>
    <w:basedOn w:val="a"/>
    <w:link w:val="Char4"/>
    <w:rPr>
      <w:rFonts w:ascii="宋体"/>
      <w:sz w:val="18"/>
      <w:szCs w:val="18"/>
      <w:lang w:val="x-none" w:eastAsia="x-none"/>
    </w:rPr>
  </w:style>
  <w:style w:type="paragraph" w:styleId="a8">
    <w:name w:val="annotation text"/>
    <w:basedOn w:val="a"/>
    <w:link w:val="Char2"/>
    <w:uiPriority w:val="99"/>
    <w:pPr>
      <w:jc w:val="left"/>
    </w:pPr>
    <w:rPr>
      <w:lang w:val="x-none" w:eastAsia="x-none"/>
    </w:rPr>
  </w:style>
  <w:style w:type="paragraph" w:styleId="31">
    <w:name w:val="toc 3"/>
    <w:basedOn w:val="a"/>
    <w:next w:val="a"/>
    <w:uiPriority w:val="39"/>
    <w:rsid w:val="00C13C16"/>
    <w:pPr>
      <w:ind w:leftChars="400" w:left="400"/>
      <w:jc w:val="left"/>
    </w:pPr>
    <w:rPr>
      <w:rFonts w:ascii="宋体" w:hAnsi="宋体"/>
      <w:iCs/>
      <w:sz w:val="24"/>
      <w:szCs w:val="20"/>
    </w:rPr>
  </w:style>
  <w:style w:type="paragraph" w:styleId="af4">
    <w:name w:val="footer"/>
    <w:basedOn w:val="a"/>
    <w:link w:val="Char8"/>
    <w:uiPriority w:val="99"/>
    <w:pPr>
      <w:tabs>
        <w:tab w:val="center" w:pos="4153"/>
        <w:tab w:val="right" w:pos="8306"/>
      </w:tabs>
      <w:snapToGrid w:val="0"/>
      <w:jc w:val="left"/>
    </w:pPr>
    <w:rPr>
      <w:sz w:val="18"/>
      <w:szCs w:val="18"/>
    </w:rPr>
  </w:style>
  <w:style w:type="paragraph" w:styleId="af5">
    <w:name w:val="caption"/>
    <w:basedOn w:val="a"/>
    <w:next w:val="a"/>
    <w:link w:val="Char9"/>
    <w:rPr>
      <w:rFonts w:ascii="Cambria" w:eastAsia="黑体" w:hAnsi="Cambria"/>
      <w:sz w:val="20"/>
      <w:szCs w:val="20"/>
    </w:rPr>
  </w:style>
  <w:style w:type="paragraph" w:customStyle="1" w:styleId="32">
    <w:name w:val="样式3"/>
    <w:basedOn w:val="a7"/>
    <w:pPr>
      <w:pBdr>
        <w:bottom w:val="none" w:sz="0" w:space="0" w:color="auto"/>
      </w:pBdr>
    </w:pPr>
  </w:style>
  <w:style w:type="paragraph" w:customStyle="1" w:styleId="NewNewNewNewNewNewNewNewNewNewNewNewNew">
    <w:name w:val="正文 New New New New New New New New New New New New New"/>
    <w:pPr>
      <w:widowControl w:val="0"/>
      <w:jc w:val="both"/>
    </w:pPr>
    <w:rPr>
      <w:kern w:val="2"/>
      <w:sz w:val="21"/>
      <w:szCs w:val="22"/>
    </w:rPr>
  </w:style>
  <w:style w:type="paragraph" w:customStyle="1" w:styleId="117520">
    <w:name w:val="样式 段落 (1)小四 行距: 固定值 17.5 磅 + 行距: 固定值 20 磅"/>
    <w:basedOn w:val="1175"/>
    <w:link w:val="117520CharChar"/>
    <w:pPr>
      <w:snapToGrid w:val="0"/>
      <w:spacing w:line="300" w:lineRule="auto"/>
      <w:ind w:right="-2" w:firstLineChars="400" w:firstLine="960"/>
    </w:pPr>
  </w:style>
  <w:style w:type="paragraph" w:customStyle="1" w:styleId="NewNewNewNewNewNewNewNewNewNewNewNewNewNewNewNewNewNewNewNewNewNewNewNewNewNew">
    <w:name w:val="正文 New New New New New New New New New New New New New New New New New New New New New New New New New New"/>
    <w:pPr>
      <w:widowControl w:val="0"/>
      <w:jc w:val="both"/>
    </w:pPr>
    <w:rPr>
      <w:kern w:val="2"/>
      <w:sz w:val="21"/>
      <w:szCs w:val="24"/>
    </w:rPr>
  </w:style>
  <w:style w:type="paragraph" w:customStyle="1" w:styleId="af6">
    <w:name w:val="文章正文"/>
    <w:basedOn w:val="a"/>
    <w:pPr>
      <w:spacing w:line="300" w:lineRule="auto"/>
      <w:ind w:firstLineChars="200" w:firstLine="200"/>
    </w:pPr>
    <w:rPr>
      <w:kern w:val="0"/>
      <w:sz w:val="24"/>
      <w:szCs w:val="21"/>
    </w:rPr>
  </w:style>
  <w:style w:type="paragraph" w:styleId="af1">
    <w:name w:val="Body Text Indent"/>
    <w:basedOn w:val="a"/>
    <w:link w:val="Char6"/>
    <w:pPr>
      <w:spacing w:after="120"/>
      <w:ind w:leftChars="200" w:left="420"/>
    </w:pPr>
    <w:rPr>
      <w:rFonts w:ascii="Calibri" w:hAnsi="Calibri"/>
      <w:szCs w:val="22"/>
      <w:lang w:val="x-none" w:eastAsia="x-none"/>
    </w:rPr>
  </w:style>
  <w:style w:type="paragraph" w:styleId="13">
    <w:name w:val="toc 1"/>
    <w:basedOn w:val="a"/>
    <w:next w:val="a"/>
    <w:uiPriority w:val="39"/>
    <w:rsid w:val="00A35C1A"/>
    <w:pPr>
      <w:jc w:val="left"/>
    </w:pPr>
    <w:rPr>
      <w:rFonts w:ascii="黑体" w:eastAsia="黑体" w:hAnsi="黑体"/>
      <w:bCs/>
      <w:caps/>
      <w:sz w:val="24"/>
      <w:szCs w:val="20"/>
    </w:rPr>
  </w:style>
  <w:style w:type="paragraph" w:styleId="a5">
    <w:name w:val="Balloon Text"/>
    <w:basedOn w:val="a"/>
    <w:link w:val="Char0"/>
    <w:uiPriority w:val="99"/>
    <w:rPr>
      <w:sz w:val="18"/>
      <w:szCs w:val="18"/>
      <w:lang w:val="x-none" w:eastAsia="x-none"/>
    </w:rPr>
  </w:style>
  <w:style w:type="paragraph" w:styleId="a4">
    <w:name w:val="Body Text"/>
    <w:basedOn w:val="a"/>
    <w:link w:val="Char"/>
    <w:pPr>
      <w:jc w:val="center"/>
    </w:pPr>
    <w:rPr>
      <w:rFonts w:eastAsia="黑体"/>
      <w:sz w:val="52"/>
      <w:lang w:val="x-none" w:eastAsia="x-none"/>
    </w:rPr>
  </w:style>
  <w:style w:type="paragraph" w:customStyle="1" w:styleId="NewNewNewNewNewNewNewNewNewNewNewNewNewNewNewNewNewNewNewNewNewNewNewNewNew">
    <w:name w:val="正文 New New New New New New New New New New New New New New New New New New New New New New New New New"/>
    <w:pPr>
      <w:widowControl w:val="0"/>
      <w:jc w:val="both"/>
    </w:pPr>
    <w:rPr>
      <w:kern w:val="2"/>
      <w:sz w:val="21"/>
      <w:szCs w:val="24"/>
    </w:rPr>
  </w:style>
  <w:style w:type="paragraph" w:customStyle="1" w:styleId="NewNewNewNewNewNewNew">
    <w:name w:val="正文 New New New New New New New"/>
    <w:pPr>
      <w:widowControl w:val="0"/>
      <w:jc w:val="both"/>
    </w:pPr>
    <w:rPr>
      <w:kern w:val="2"/>
      <w:sz w:val="21"/>
    </w:rPr>
  </w:style>
  <w:style w:type="paragraph" w:customStyle="1" w:styleId="p15">
    <w:name w:val="p15"/>
    <w:basedOn w:val="a"/>
    <w:pPr>
      <w:widowControl/>
      <w:ind w:firstLine="420"/>
    </w:pPr>
    <w:rPr>
      <w:rFonts w:ascii="Calibri" w:hAnsi="Calibri" w:hint="eastAsia"/>
      <w:szCs w:val="22"/>
    </w:rPr>
  </w:style>
  <w:style w:type="paragraph" w:customStyle="1" w:styleId="NewNewNewNewNewNewNewNewNewNewNewNewNewNewNewNewNewNewNewNewNewNewNewNewNewNewNew">
    <w:name w:val="正文 New New New New New New New New New New New New New New New New New New New New New New New New New New New"/>
    <w:pPr>
      <w:widowControl w:val="0"/>
      <w:jc w:val="both"/>
    </w:pPr>
    <w:rPr>
      <w:kern w:val="2"/>
      <w:sz w:val="21"/>
      <w:szCs w:val="24"/>
    </w:rPr>
  </w:style>
  <w:style w:type="paragraph" w:customStyle="1" w:styleId="af7">
    <w:name w:val="参考文献"/>
    <w:basedOn w:val="a"/>
    <w:link w:val="Chara"/>
    <w:pPr>
      <w:spacing w:line="300" w:lineRule="auto"/>
    </w:pPr>
    <w:rPr>
      <w:kern w:val="0"/>
      <w:sz w:val="24"/>
      <w:szCs w:val="21"/>
    </w:rPr>
  </w:style>
  <w:style w:type="paragraph" w:customStyle="1" w:styleId="New">
    <w:name w:val="页脚 New"/>
    <w:basedOn w:val="a"/>
    <w:pPr>
      <w:tabs>
        <w:tab w:val="center" w:pos="4153"/>
        <w:tab w:val="right" w:pos="8306"/>
      </w:tabs>
      <w:adjustRightInd w:val="0"/>
      <w:jc w:val="left"/>
      <w:textAlignment w:val="baseline"/>
    </w:pPr>
    <w:rPr>
      <w:sz w:val="18"/>
      <w:szCs w:val="20"/>
    </w:rPr>
  </w:style>
  <w:style w:type="paragraph" w:customStyle="1" w:styleId="14">
    <w:name w:val="样式 标题 1 + 居中"/>
    <w:basedOn w:val="10"/>
    <w:pPr>
      <w:jc w:val="center"/>
    </w:pPr>
    <w:rPr>
      <w:rFonts w:cs="宋体"/>
      <w:bCs w:val="0"/>
      <w:szCs w:val="20"/>
    </w:rPr>
  </w:style>
  <w:style w:type="paragraph" w:customStyle="1" w:styleId="Default">
    <w:name w:val="Default"/>
    <w:pPr>
      <w:widowControl w:val="0"/>
      <w:autoSpaceDE w:val="0"/>
      <w:autoSpaceDN w:val="0"/>
      <w:adjustRightInd w:val="0"/>
    </w:pPr>
    <w:rPr>
      <w:color w:val="000000"/>
      <w:sz w:val="24"/>
      <w:szCs w:val="24"/>
    </w:rPr>
  </w:style>
  <w:style w:type="paragraph" w:styleId="TOC">
    <w:name w:val="TOC Heading"/>
    <w:basedOn w:val="10"/>
    <w:next w:val="a"/>
    <w:uiPriority w:val="39"/>
    <w:qFormat/>
    <w:pPr>
      <w:widowControl/>
      <w:spacing w:before="480" w:line="276" w:lineRule="auto"/>
      <w:jc w:val="left"/>
      <w:outlineLvl w:val="9"/>
    </w:pPr>
    <w:rPr>
      <w:rFonts w:ascii="Cambria" w:hAnsi="Cambria"/>
      <w:b/>
      <w:color w:val="365F91"/>
      <w:kern w:val="0"/>
      <w:sz w:val="28"/>
      <w:szCs w:val="28"/>
    </w:rPr>
  </w:style>
  <w:style w:type="paragraph" w:customStyle="1" w:styleId="Author">
    <w:name w:val="Author"/>
    <w:pPr>
      <w:spacing w:before="360" w:after="40"/>
      <w:jc w:val="center"/>
    </w:pPr>
    <w:rPr>
      <w:sz w:val="22"/>
      <w:szCs w:val="22"/>
      <w:lang w:eastAsia="en-US"/>
    </w:rPr>
  </w:style>
  <w:style w:type="paragraph" w:styleId="af8">
    <w:name w:val="List Paragraph"/>
    <w:basedOn w:val="a"/>
    <w:uiPriority w:val="34"/>
    <w:qFormat/>
    <w:pPr>
      <w:ind w:firstLineChars="200" w:firstLine="420"/>
    </w:pPr>
    <w:rPr>
      <w:rFonts w:ascii="Calibri" w:hAnsi="Calibri"/>
      <w:szCs w:val="22"/>
    </w:rPr>
  </w:style>
  <w:style w:type="paragraph" w:customStyle="1" w:styleId="CentralTitle">
    <w:name w:val="Central Title"/>
    <w:basedOn w:val="a"/>
    <w:pPr>
      <w:wordWrap w:val="0"/>
      <w:autoSpaceDE w:val="0"/>
      <w:autoSpaceDN w:val="0"/>
      <w:snapToGrid w:val="0"/>
      <w:jc w:val="center"/>
    </w:pPr>
    <w:rPr>
      <w:rFonts w:ascii="Arial" w:eastAsia="GulimChe" w:hAnsi="Arial" w:cs="Arial"/>
      <w:b/>
      <w:bCs/>
      <w:color w:val="003300"/>
      <w:sz w:val="52"/>
      <w:szCs w:val="20"/>
      <w:lang w:eastAsia="ko-KR"/>
    </w:rPr>
  </w:style>
  <w:style w:type="character" w:customStyle="1" w:styleId="MTEquationSection">
    <w:name w:val="MTEquationSection"/>
    <w:rsid w:val="0066449A"/>
    <w:rPr>
      <w:vanish w:val="0"/>
      <w:color w:val="FF0000"/>
    </w:rPr>
  </w:style>
  <w:style w:type="character" w:customStyle="1" w:styleId="shorttext">
    <w:name w:val="short_text"/>
    <w:basedOn w:val="a0"/>
    <w:rsid w:val="00A24D7C"/>
  </w:style>
  <w:style w:type="character" w:customStyle="1" w:styleId="3Char0">
    <w:name w:val="正文文本缩进 3 Char"/>
    <w:link w:val="30"/>
    <w:uiPriority w:val="99"/>
    <w:rsid w:val="00B81301"/>
    <w:rPr>
      <w:rFonts w:ascii="楷体_GB2312" w:eastAsia="楷体_GB2312"/>
      <w:bCs/>
      <w:kern w:val="2"/>
      <w:sz w:val="28"/>
      <w:szCs w:val="24"/>
    </w:rPr>
  </w:style>
  <w:style w:type="character" w:customStyle="1" w:styleId="1Char">
    <w:name w:val="标题 1 Char"/>
    <w:aliases w:val="正文（新） Char"/>
    <w:link w:val="10"/>
    <w:uiPriority w:val="9"/>
    <w:rsid w:val="00E51218"/>
    <w:rPr>
      <w:bCs/>
      <w:kern w:val="44"/>
      <w:sz w:val="24"/>
      <w:szCs w:val="44"/>
    </w:rPr>
  </w:style>
  <w:style w:type="character" w:customStyle="1" w:styleId="alt-edited1">
    <w:name w:val="alt-edited1"/>
    <w:rsid w:val="00D03781"/>
    <w:rPr>
      <w:color w:val="4D90F0"/>
    </w:rPr>
  </w:style>
  <w:style w:type="paragraph" w:styleId="af9">
    <w:name w:val="Date"/>
    <w:basedOn w:val="a"/>
    <w:next w:val="a"/>
    <w:link w:val="Charb"/>
    <w:uiPriority w:val="99"/>
    <w:rsid w:val="00B921F0"/>
    <w:pPr>
      <w:ind w:leftChars="2500" w:left="100"/>
    </w:pPr>
    <w:rPr>
      <w:lang w:val="x-none" w:eastAsia="x-none"/>
    </w:rPr>
  </w:style>
  <w:style w:type="character" w:customStyle="1" w:styleId="Charb">
    <w:name w:val="日期 Char"/>
    <w:link w:val="af9"/>
    <w:uiPriority w:val="99"/>
    <w:rsid w:val="00B921F0"/>
    <w:rPr>
      <w:kern w:val="2"/>
      <w:sz w:val="21"/>
      <w:szCs w:val="24"/>
    </w:rPr>
  </w:style>
  <w:style w:type="paragraph" w:customStyle="1" w:styleId="afa">
    <w:name w:val="论文正文"/>
    <w:basedOn w:val="a4"/>
    <w:rsid w:val="001D3795"/>
    <w:pPr>
      <w:spacing w:line="400" w:lineRule="exact"/>
      <w:ind w:firstLineChars="200" w:firstLine="200"/>
      <w:jc w:val="both"/>
    </w:pPr>
    <w:rPr>
      <w:rFonts w:eastAsia="宋体"/>
      <w:sz w:val="24"/>
      <w:lang w:val="en-US" w:eastAsia="zh-CN"/>
    </w:rPr>
  </w:style>
  <w:style w:type="paragraph" w:customStyle="1" w:styleId="afb">
    <w:name w:val="题名"/>
    <w:basedOn w:val="a"/>
    <w:rsid w:val="004B4F4E"/>
    <w:pPr>
      <w:spacing w:before="360" w:after="600" w:line="400" w:lineRule="exact"/>
      <w:jc w:val="center"/>
    </w:pPr>
    <w:rPr>
      <w:rFonts w:eastAsia="黑体"/>
      <w:sz w:val="32"/>
    </w:rPr>
  </w:style>
  <w:style w:type="paragraph" w:styleId="afc">
    <w:name w:val="Title"/>
    <w:basedOn w:val="a"/>
    <w:next w:val="a"/>
    <w:link w:val="Charc"/>
    <w:rsid w:val="00602070"/>
    <w:pPr>
      <w:spacing w:before="240" w:after="60"/>
      <w:jc w:val="center"/>
      <w:outlineLvl w:val="0"/>
    </w:pPr>
    <w:rPr>
      <w:rFonts w:ascii="Cambria" w:hAnsi="Cambria"/>
      <w:b/>
      <w:bCs/>
      <w:sz w:val="32"/>
      <w:szCs w:val="32"/>
    </w:rPr>
  </w:style>
  <w:style w:type="character" w:customStyle="1" w:styleId="Charc">
    <w:name w:val="标题 Char"/>
    <w:link w:val="afc"/>
    <w:rsid w:val="00602070"/>
    <w:rPr>
      <w:rFonts w:ascii="Cambria" w:hAnsi="Cambria" w:cs="Times New Roman"/>
      <w:b/>
      <w:bCs/>
      <w:kern w:val="2"/>
      <w:sz w:val="32"/>
      <w:szCs w:val="32"/>
    </w:rPr>
  </w:style>
  <w:style w:type="paragraph" w:customStyle="1" w:styleId="11">
    <w:name w:val="标题1.1"/>
    <w:link w:val="11Char"/>
    <w:qFormat/>
    <w:rsid w:val="00756286"/>
    <w:pPr>
      <w:numPr>
        <w:ilvl w:val="1"/>
        <w:numId w:val="34"/>
      </w:numPr>
      <w:snapToGrid w:val="0"/>
      <w:spacing w:beforeLines="50" w:before="50" w:afterLines="50" w:after="50" w:line="400" w:lineRule="exact"/>
      <w:outlineLvl w:val="1"/>
    </w:pPr>
    <w:rPr>
      <w:rFonts w:ascii="黑体" w:eastAsia="黑体" w:hAnsi="黑体"/>
      <w:bCs/>
      <w:kern w:val="2"/>
      <w:sz w:val="28"/>
      <w:szCs w:val="32"/>
    </w:rPr>
  </w:style>
  <w:style w:type="character" w:customStyle="1" w:styleId="5Char">
    <w:name w:val="标题 5 Char"/>
    <w:link w:val="5"/>
    <w:uiPriority w:val="9"/>
    <w:rsid w:val="009D44AB"/>
    <w:rPr>
      <w:rFonts w:ascii="黑体" w:eastAsia="黑体" w:hAnsi="黑体" w:cs="黑体"/>
      <w:color w:val="000000"/>
      <w:kern w:val="2"/>
      <w:sz w:val="24"/>
      <w:szCs w:val="22"/>
    </w:rPr>
  </w:style>
  <w:style w:type="character" w:customStyle="1" w:styleId="2Char">
    <w:name w:val="标题 2 Char"/>
    <w:aliases w:val="标题 1.1 Char"/>
    <w:link w:val="2"/>
    <w:uiPriority w:val="9"/>
    <w:rsid w:val="009D44AB"/>
    <w:rPr>
      <w:rFonts w:ascii="Arial" w:hAnsi="Arial"/>
      <w:b/>
      <w:bCs/>
      <w:kern w:val="2"/>
      <w:sz w:val="28"/>
      <w:szCs w:val="32"/>
    </w:rPr>
  </w:style>
  <w:style w:type="character" w:customStyle="1" w:styleId="11Char">
    <w:name w:val="标题1.1 Char"/>
    <w:link w:val="11"/>
    <w:rsid w:val="00756286"/>
    <w:rPr>
      <w:rFonts w:ascii="黑体" w:eastAsia="黑体" w:hAnsi="黑体"/>
      <w:bCs/>
      <w:kern w:val="2"/>
      <w:sz w:val="28"/>
      <w:szCs w:val="32"/>
    </w:rPr>
  </w:style>
  <w:style w:type="character" w:customStyle="1" w:styleId="3Char">
    <w:name w:val="标题 3 Char"/>
    <w:aliases w:val="标题 1.1.1 Char"/>
    <w:link w:val="3"/>
    <w:uiPriority w:val="9"/>
    <w:rsid w:val="001576D6"/>
    <w:rPr>
      <w:rFonts w:ascii="黑体" w:eastAsia="黑体" w:hAnsi="黑体"/>
      <w:bCs/>
      <w:kern w:val="2"/>
      <w:sz w:val="24"/>
      <w:szCs w:val="32"/>
    </w:rPr>
  </w:style>
  <w:style w:type="table" w:customStyle="1" w:styleId="TableGrid">
    <w:name w:val="TableGrid"/>
    <w:rsid w:val="009D44AB"/>
    <w:rPr>
      <w:rFonts w:ascii="Calibri" w:hAnsi="Calibri"/>
      <w:kern w:val="2"/>
      <w:sz w:val="21"/>
      <w:szCs w:val="22"/>
    </w:rPr>
    <w:tblPr>
      <w:tblCellMar>
        <w:top w:w="0" w:type="dxa"/>
        <w:left w:w="0" w:type="dxa"/>
        <w:bottom w:w="0" w:type="dxa"/>
        <w:right w:w="0" w:type="dxa"/>
      </w:tblCellMar>
    </w:tblPr>
  </w:style>
  <w:style w:type="paragraph" w:styleId="afd">
    <w:name w:val="Quote"/>
    <w:basedOn w:val="af7"/>
    <w:next w:val="af7"/>
    <w:link w:val="Chard"/>
    <w:uiPriority w:val="29"/>
    <w:qFormat/>
    <w:rsid w:val="00E37678"/>
    <w:pPr>
      <w:widowControl/>
      <w:spacing w:line="400" w:lineRule="exact"/>
      <w:ind w:left="420" w:hanging="420"/>
      <w:jc w:val="left"/>
    </w:pPr>
    <w:rPr>
      <w:rFonts w:cs="Calibri"/>
      <w:iCs/>
      <w:szCs w:val="22"/>
    </w:rPr>
  </w:style>
  <w:style w:type="character" w:customStyle="1" w:styleId="Chard">
    <w:name w:val="引用 Char"/>
    <w:link w:val="afd"/>
    <w:uiPriority w:val="29"/>
    <w:rsid w:val="00E37678"/>
    <w:rPr>
      <w:rFonts w:cs="Calibri"/>
      <w:iCs/>
      <w:sz w:val="24"/>
      <w:szCs w:val="22"/>
    </w:rPr>
  </w:style>
  <w:style w:type="paragraph" w:styleId="afe">
    <w:name w:val="footnote text"/>
    <w:basedOn w:val="a"/>
    <w:link w:val="Chare"/>
    <w:uiPriority w:val="99"/>
    <w:unhideWhenUsed/>
    <w:rsid w:val="009D44AB"/>
    <w:pPr>
      <w:widowControl/>
      <w:jc w:val="left"/>
    </w:pPr>
    <w:rPr>
      <w:rFonts w:ascii="宋体" w:hAnsi="宋体" w:cs="Calibri"/>
      <w:color w:val="000000"/>
      <w:sz w:val="20"/>
      <w:szCs w:val="20"/>
    </w:rPr>
  </w:style>
  <w:style w:type="character" w:customStyle="1" w:styleId="Chare">
    <w:name w:val="脚注文本 Char"/>
    <w:link w:val="afe"/>
    <w:uiPriority w:val="99"/>
    <w:rsid w:val="009D44AB"/>
    <w:rPr>
      <w:rFonts w:ascii="宋体" w:hAnsi="宋体" w:cs="Calibri"/>
      <w:color w:val="000000"/>
      <w:kern w:val="2"/>
    </w:rPr>
  </w:style>
  <w:style w:type="character" w:styleId="aff">
    <w:name w:val="footnote reference"/>
    <w:uiPriority w:val="99"/>
    <w:unhideWhenUsed/>
    <w:rsid w:val="009D44AB"/>
    <w:rPr>
      <w:vertAlign w:val="superscript"/>
    </w:rPr>
  </w:style>
  <w:style w:type="character" w:styleId="aff0">
    <w:name w:val="Emphasis"/>
    <w:uiPriority w:val="20"/>
    <w:qFormat/>
    <w:rsid w:val="009D44AB"/>
    <w:rPr>
      <w:i w:val="0"/>
      <w:iCs w:val="0"/>
      <w:color w:val="CC0000"/>
    </w:rPr>
  </w:style>
  <w:style w:type="character" w:styleId="aff1">
    <w:name w:val="Placeholder Text"/>
    <w:uiPriority w:val="99"/>
    <w:semiHidden/>
    <w:rsid w:val="009D44AB"/>
    <w:rPr>
      <w:color w:val="808080"/>
    </w:rPr>
  </w:style>
  <w:style w:type="character" w:customStyle="1" w:styleId="description5">
    <w:name w:val="description5"/>
    <w:rsid w:val="009D44AB"/>
  </w:style>
  <w:style w:type="character" w:customStyle="1" w:styleId="Char8">
    <w:name w:val="页脚 Char"/>
    <w:link w:val="af4"/>
    <w:uiPriority w:val="99"/>
    <w:rsid w:val="009D44AB"/>
    <w:rPr>
      <w:kern w:val="2"/>
      <w:sz w:val="18"/>
      <w:szCs w:val="18"/>
    </w:rPr>
  </w:style>
  <w:style w:type="character" w:customStyle="1" w:styleId="Char10">
    <w:name w:val="正文文本 Char1"/>
    <w:uiPriority w:val="99"/>
    <w:semiHidden/>
    <w:rsid w:val="009D44AB"/>
    <w:rPr>
      <w:rFonts w:ascii="宋体" w:hAnsi="宋体" w:cs="Calibri"/>
      <w:color w:val="000000"/>
      <w:sz w:val="24"/>
    </w:rPr>
  </w:style>
  <w:style w:type="paragraph" w:customStyle="1" w:styleId="1">
    <w:name w:val="标题1"/>
    <w:basedOn w:val="afc"/>
    <w:link w:val="1Char0"/>
    <w:qFormat/>
    <w:rsid w:val="001A6C04"/>
    <w:pPr>
      <w:pageBreakBefore/>
      <w:numPr>
        <w:numId w:val="7"/>
      </w:numPr>
      <w:spacing w:before="360" w:after="600"/>
    </w:pPr>
    <w:rPr>
      <w:rFonts w:ascii="黑体" w:eastAsia="黑体" w:hAnsi="黑体"/>
      <w:b w:val="0"/>
      <w:noProof/>
    </w:rPr>
  </w:style>
  <w:style w:type="paragraph" w:customStyle="1" w:styleId="111">
    <w:name w:val="标题1.1.1"/>
    <w:basedOn w:val="3"/>
    <w:link w:val="111Char"/>
    <w:qFormat/>
    <w:rsid w:val="001576D6"/>
    <w:pPr>
      <w:numPr>
        <w:ilvl w:val="2"/>
        <w:numId w:val="34"/>
      </w:numPr>
      <w:spacing w:beforeLines="50" w:before="50" w:afterLines="50" w:after="50" w:line="400" w:lineRule="exact"/>
    </w:pPr>
  </w:style>
  <w:style w:type="character" w:customStyle="1" w:styleId="1Char0">
    <w:name w:val="标题1 Char"/>
    <w:link w:val="1"/>
    <w:rsid w:val="001A6C04"/>
    <w:rPr>
      <w:rFonts w:ascii="黑体" w:eastAsia="黑体" w:hAnsi="黑体"/>
      <w:bCs/>
      <w:noProof/>
      <w:kern w:val="2"/>
      <w:sz w:val="32"/>
      <w:szCs w:val="32"/>
    </w:rPr>
  </w:style>
  <w:style w:type="paragraph" w:customStyle="1" w:styleId="15">
    <w:name w:val="正文1"/>
    <w:basedOn w:val="a"/>
    <w:link w:val="1Char1"/>
    <w:qFormat/>
    <w:rsid w:val="00756286"/>
    <w:pPr>
      <w:adjustRightInd w:val="0"/>
      <w:snapToGrid w:val="0"/>
      <w:spacing w:line="400" w:lineRule="exact"/>
      <w:ind w:firstLineChars="200" w:firstLine="200"/>
    </w:pPr>
    <w:rPr>
      <w:rFonts w:cs="宋体"/>
      <w:sz w:val="24"/>
    </w:rPr>
  </w:style>
  <w:style w:type="character" w:customStyle="1" w:styleId="111Char">
    <w:name w:val="标题1.1.1 Char"/>
    <w:link w:val="111"/>
    <w:rsid w:val="001576D6"/>
    <w:rPr>
      <w:rFonts w:ascii="黑体" w:eastAsia="黑体" w:hAnsi="黑体"/>
      <w:bCs/>
      <w:kern w:val="2"/>
      <w:sz w:val="24"/>
      <w:szCs w:val="32"/>
    </w:rPr>
  </w:style>
  <w:style w:type="paragraph" w:customStyle="1" w:styleId="4">
    <w:name w:val="样式4"/>
    <w:basedOn w:val="af7"/>
    <w:link w:val="4Char0"/>
    <w:rsid w:val="009D44AB"/>
    <w:pPr>
      <w:numPr>
        <w:numId w:val="1"/>
      </w:numPr>
      <w:spacing w:line="400" w:lineRule="exact"/>
    </w:pPr>
    <w:rPr>
      <w:rFonts w:ascii="宋体" w:hAnsi="宋体"/>
    </w:rPr>
  </w:style>
  <w:style w:type="character" w:customStyle="1" w:styleId="1Char1">
    <w:name w:val="正文1 Char"/>
    <w:link w:val="15"/>
    <w:rsid w:val="00756286"/>
    <w:rPr>
      <w:rFonts w:cs="宋体"/>
      <w:kern w:val="2"/>
      <w:sz w:val="24"/>
      <w:szCs w:val="24"/>
    </w:rPr>
  </w:style>
  <w:style w:type="paragraph" w:customStyle="1" w:styleId="aff2">
    <w:name w:val="公式"/>
    <w:basedOn w:val="15"/>
    <w:link w:val="Charf"/>
    <w:qFormat/>
    <w:rsid w:val="009D44AB"/>
    <w:pPr>
      <w:spacing w:before="200" w:after="200"/>
      <w:jc w:val="right"/>
    </w:pPr>
  </w:style>
  <w:style w:type="character" w:customStyle="1" w:styleId="Chara">
    <w:name w:val="参考文献 Char"/>
    <w:link w:val="af7"/>
    <w:rsid w:val="009D44AB"/>
    <w:rPr>
      <w:sz w:val="24"/>
      <w:szCs w:val="21"/>
    </w:rPr>
  </w:style>
  <w:style w:type="character" w:customStyle="1" w:styleId="4Char0">
    <w:name w:val="样式4 Char"/>
    <w:link w:val="4"/>
    <w:rsid w:val="009D44AB"/>
    <w:rPr>
      <w:rFonts w:ascii="宋体" w:hAnsi="宋体"/>
      <w:sz w:val="24"/>
      <w:szCs w:val="21"/>
    </w:rPr>
  </w:style>
  <w:style w:type="paragraph" w:customStyle="1" w:styleId="16">
    <w:name w:val="参考1"/>
    <w:basedOn w:val="15"/>
    <w:link w:val="1Char2"/>
    <w:qFormat/>
    <w:rsid w:val="00A62D4F"/>
    <w:pPr>
      <w:ind w:left="397" w:firstLineChars="0" w:hanging="397"/>
    </w:pPr>
  </w:style>
  <w:style w:type="character" w:customStyle="1" w:styleId="Charf">
    <w:name w:val="公式 Char"/>
    <w:basedOn w:val="1Char1"/>
    <w:link w:val="aff2"/>
    <w:rsid w:val="009D44AB"/>
    <w:rPr>
      <w:rFonts w:ascii="宋体" w:hAnsi="宋体" w:cs="宋体"/>
      <w:kern w:val="2"/>
      <w:sz w:val="24"/>
      <w:szCs w:val="24"/>
    </w:rPr>
  </w:style>
  <w:style w:type="paragraph" w:styleId="41">
    <w:name w:val="toc 4"/>
    <w:basedOn w:val="a"/>
    <w:next w:val="a"/>
    <w:autoRedefine/>
    <w:rsid w:val="00E43F00"/>
    <w:pPr>
      <w:ind w:left="630"/>
      <w:jc w:val="left"/>
    </w:pPr>
    <w:rPr>
      <w:rFonts w:asciiTheme="minorHAnsi" w:hAnsiTheme="minorHAnsi"/>
      <w:sz w:val="18"/>
      <w:szCs w:val="18"/>
    </w:rPr>
  </w:style>
  <w:style w:type="character" w:customStyle="1" w:styleId="1Char2">
    <w:name w:val="参考1 Char"/>
    <w:basedOn w:val="1Char1"/>
    <w:link w:val="16"/>
    <w:rsid w:val="00A62D4F"/>
    <w:rPr>
      <w:rFonts w:ascii="宋体" w:hAnsi="宋体" w:cs="宋体"/>
      <w:kern w:val="2"/>
      <w:sz w:val="24"/>
      <w:szCs w:val="24"/>
    </w:rPr>
  </w:style>
  <w:style w:type="paragraph" w:styleId="50">
    <w:name w:val="toc 5"/>
    <w:basedOn w:val="a"/>
    <w:next w:val="a"/>
    <w:autoRedefine/>
    <w:rsid w:val="00E43F00"/>
    <w:pPr>
      <w:ind w:left="840"/>
      <w:jc w:val="left"/>
    </w:pPr>
    <w:rPr>
      <w:rFonts w:asciiTheme="minorHAnsi" w:hAnsiTheme="minorHAnsi"/>
      <w:sz w:val="18"/>
      <w:szCs w:val="18"/>
    </w:rPr>
  </w:style>
  <w:style w:type="paragraph" w:styleId="6">
    <w:name w:val="toc 6"/>
    <w:basedOn w:val="a"/>
    <w:next w:val="a"/>
    <w:autoRedefine/>
    <w:rsid w:val="00E43F00"/>
    <w:pPr>
      <w:ind w:left="1050"/>
      <w:jc w:val="left"/>
    </w:pPr>
    <w:rPr>
      <w:rFonts w:asciiTheme="minorHAnsi" w:hAnsiTheme="minorHAnsi"/>
      <w:sz w:val="18"/>
      <w:szCs w:val="18"/>
    </w:rPr>
  </w:style>
  <w:style w:type="paragraph" w:styleId="7">
    <w:name w:val="toc 7"/>
    <w:basedOn w:val="a"/>
    <w:next w:val="a"/>
    <w:autoRedefine/>
    <w:rsid w:val="00E43F00"/>
    <w:pPr>
      <w:ind w:left="1260"/>
      <w:jc w:val="left"/>
    </w:pPr>
    <w:rPr>
      <w:rFonts w:asciiTheme="minorHAnsi" w:hAnsiTheme="minorHAnsi"/>
      <w:sz w:val="18"/>
      <w:szCs w:val="18"/>
    </w:rPr>
  </w:style>
  <w:style w:type="paragraph" w:styleId="8">
    <w:name w:val="toc 8"/>
    <w:basedOn w:val="a"/>
    <w:next w:val="a"/>
    <w:autoRedefine/>
    <w:rsid w:val="00E43F00"/>
    <w:pPr>
      <w:ind w:left="1470"/>
      <w:jc w:val="left"/>
    </w:pPr>
    <w:rPr>
      <w:rFonts w:asciiTheme="minorHAnsi" w:hAnsiTheme="minorHAnsi"/>
      <w:sz w:val="18"/>
      <w:szCs w:val="18"/>
    </w:rPr>
  </w:style>
  <w:style w:type="paragraph" w:styleId="9">
    <w:name w:val="toc 9"/>
    <w:basedOn w:val="a"/>
    <w:next w:val="a"/>
    <w:autoRedefine/>
    <w:rsid w:val="00E43F00"/>
    <w:pPr>
      <w:ind w:left="1680"/>
      <w:jc w:val="left"/>
    </w:pPr>
    <w:rPr>
      <w:rFonts w:asciiTheme="minorHAnsi" w:hAnsiTheme="minorHAnsi"/>
      <w:sz w:val="18"/>
      <w:szCs w:val="18"/>
    </w:rPr>
  </w:style>
  <w:style w:type="paragraph" w:customStyle="1" w:styleId="aff3">
    <w:name w:val="注"/>
    <w:basedOn w:val="af5"/>
    <w:link w:val="Charf0"/>
    <w:qFormat/>
    <w:rsid w:val="0080346B"/>
    <w:pPr>
      <w:jc w:val="center"/>
    </w:pPr>
    <w:rPr>
      <w:rFonts w:ascii="Times New Roman" w:eastAsia="宋体" w:hAnsi="Times New Roman"/>
      <w:sz w:val="21"/>
    </w:rPr>
  </w:style>
  <w:style w:type="character" w:customStyle="1" w:styleId="Char9">
    <w:name w:val="题注 Char"/>
    <w:basedOn w:val="a0"/>
    <w:link w:val="af5"/>
    <w:rsid w:val="001576D6"/>
    <w:rPr>
      <w:rFonts w:ascii="Cambria" w:eastAsia="黑体" w:hAnsi="Cambria"/>
      <w:kern w:val="2"/>
    </w:rPr>
  </w:style>
  <w:style w:type="character" w:customStyle="1" w:styleId="Charf0">
    <w:name w:val="注 Char"/>
    <w:basedOn w:val="Char9"/>
    <w:link w:val="aff3"/>
    <w:rsid w:val="0080346B"/>
    <w:rPr>
      <w:rFonts w:ascii="Cambria" w:eastAsia="黑体" w:hAnsi="Cambria"/>
      <w:kern w:val="2"/>
      <w:sz w:val="21"/>
    </w:rPr>
  </w:style>
  <w:style w:type="table" w:styleId="aff4">
    <w:name w:val="Table Grid"/>
    <w:basedOn w:val="a1"/>
    <w:rsid w:val="00F53739"/>
    <w:tblPr>
      <w:tblBorders>
        <w:top w:val="single" w:sz="4" w:space="0" w:color="auto"/>
        <w:left w:val="single" w:sz="4" w:space="0" w:color="auto"/>
        <w:bottom w:val="single" w:sz="4" w:space="0" w:color="auto"/>
        <w:right w:val="single" w:sz="4" w:space="0" w:color="auto"/>
      </w:tblBorders>
    </w:tblPr>
  </w:style>
  <w:style w:type="character" w:customStyle="1" w:styleId="logo1">
    <w:name w:val="logo1"/>
    <w:basedOn w:val="a0"/>
    <w:rsid w:val="003C0E88"/>
    <w:rPr>
      <w:rFonts w:ascii="Verdana" w:hAnsi="Verdana" w:hint="default"/>
      <w:b/>
      <w:bCs/>
      <w:color w:val="000000"/>
      <w:sz w:val="63"/>
      <w:szCs w:val="63"/>
    </w:rPr>
  </w:style>
  <w:style w:type="table" w:styleId="33">
    <w:name w:val="Plain Table 3"/>
    <w:basedOn w:val="a1"/>
    <w:uiPriority w:val="43"/>
    <w:rsid w:val="00F537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7">
    <w:name w:val="Grid Table 1 Light"/>
    <w:basedOn w:val="a1"/>
    <w:uiPriority w:val="46"/>
    <w:rsid w:val="00F5373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f5">
    <w:name w:val="Grid Table Light"/>
    <w:basedOn w:val="a1"/>
    <w:uiPriority w:val="40"/>
    <w:rsid w:val="005658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Normal">
    <w:name w:val="Table Normal"/>
    <w:uiPriority w:val="2"/>
    <w:semiHidden/>
    <w:unhideWhenUsed/>
    <w:qFormat/>
    <w:rsid w:val="00103D77"/>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03D77"/>
    <w:pPr>
      <w:jc w:val="left"/>
    </w:pPr>
    <w:rPr>
      <w:rFonts w:asciiTheme="minorHAnsi" w:eastAsiaTheme="minorEastAsia" w:hAnsiTheme="minorHAnsi" w:cstheme="minorBidi"/>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152914">
      <w:bodyDiv w:val="1"/>
      <w:marLeft w:val="0"/>
      <w:marRight w:val="0"/>
      <w:marTop w:val="0"/>
      <w:marBottom w:val="0"/>
      <w:divBdr>
        <w:top w:val="none" w:sz="0" w:space="0" w:color="auto"/>
        <w:left w:val="none" w:sz="0" w:space="0" w:color="auto"/>
        <w:bottom w:val="none" w:sz="0" w:space="0" w:color="auto"/>
        <w:right w:val="none" w:sz="0" w:space="0" w:color="auto"/>
      </w:divBdr>
    </w:div>
    <w:div w:id="283314805">
      <w:bodyDiv w:val="1"/>
      <w:marLeft w:val="0"/>
      <w:marRight w:val="0"/>
      <w:marTop w:val="0"/>
      <w:marBottom w:val="0"/>
      <w:divBdr>
        <w:top w:val="none" w:sz="0" w:space="0" w:color="auto"/>
        <w:left w:val="none" w:sz="0" w:space="0" w:color="auto"/>
        <w:bottom w:val="none" w:sz="0" w:space="0" w:color="auto"/>
        <w:right w:val="none" w:sz="0" w:space="0" w:color="auto"/>
      </w:divBdr>
    </w:div>
    <w:div w:id="371810720">
      <w:bodyDiv w:val="1"/>
      <w:marLeft w:val="0"/>
      <w:marRight w:val="0"/>
      <w:marTop w:val="0"/>
      <w:marBottom w:val="0"/>
      <w:divBdr>
        <w:top w:val="none" w:sz="0" w:space="0" w:color="auto"/>
        <w:left w:val="none" w:sz="0" w:space="0" w:color="auto"/>
        <w:bottom w:val="none" w:sz="0" w:space="0" w:color="auto"/>
        <w:right w:val="none" w:sz="0" w:space="0" w:color="auto"/>
      </w:divBdr>
    </w:div>
    <w:div w:id="399526234">
      <w:bodyDiv w:val="1"/>
      <w:marLeft w:val="0"/>
      <w:marRight w:val="0"/>
      <w:marTop w:val="0"/>
      <w:marBottom w:val="0"/>
      <w:divBdr>
        <w:top w:val="none" w:sz="0" w:space="0" w:color="auto"/>
        <w:left w:val="none" w:sz="0" w:space="0" w:color="auto"/>
        <w:bottom w:val="none" w:sz="0" w:space="0" w:color="auto"/>
        <w:right w:val="none" w:sz="0" w:space="0" w:color="auto"/>
      </w:divBdr>
    </w:div>
    <w:div w:id="483011444">
      <w:bodyDiv w:val="1"/>
      <w:marLeft w:val="0"/>
      <w:marRight w:val="0"/>
      <w:marTop w:val="0"/>
      <w:marBottom w:val="0"/>
      <w:divBdr>
        <w:top w:val="none" w:sz="0" w:space="0" w:color="auto"/>
        <w:left w:val="none" w:sz="0" w:space="0" w:color="auto"/>
        <w:bottom w:val="none" w:sz="0" w:space="0" w:color="auto"/>
        <w:right w:val="none" w:sz="0" w:space="0" w:color="auto"/>
      </w:divBdr>
    </w:div>
    <w:div w:id="528565372">
      <w:bodyDiv w:val="1"/>
      <w:marLeft w:val="0"/>
      <w:marRight w:val="0"/>
      <w:marTop w:val="0"/>
      <w:marBottom w:val="0"/>
      <w:divBdr>
        <w:top w:val="none" w:sz="0" w:space="0" w:color="auto"/>
        <w:left w:val="none" w:sz="0" w:space="0" w:color="auto"/>
        <w:bottom w:val="none" w:sz="0" w:space="0" w:color="auto"/>
        <w:right w:val="none" w:sz="0" w:space="0" w:color="auto"/>
      </w:divBdr>
    </w:div>
    <w:div w:id="667438277">
      <w:bodyDiv w:val="1"/>
      <w:marLeft w:val="0"/>
      <w:marRight w:val="0"/>
      <w:marTop w:val="0"/>
      <w:marBottom w:val="0"/>
      <w:divBdr>
        <w:top w:val="none" w:sz="0" w:space="0" w:color="auto"/>
        <w:left w:val="none" w:sz="0" w:space="0" w:color="auto"/>
        <w:bottom w:val="none" w:sz="0" w:space="0" w:color="auto"/>
        <w:right w:val="none" w:sz="0" w:space="0" w:color="auto"/>
      </w:divBdr>
    </w:div>
    <w:div w:id="701514530">
      <w:bodyDiv w:val="1"/>
      <w:marLeft w:val="0"/>
      <w:marRight w:val="0"/>
      <w:marTop w:val="0"/>
      <w:marBottom w:val="0"/>
      <w:divBdr>
        <w:top w:val="none" w:sz="0" w:space="0" w:color="auto"/>
        <w:left w:val="none" w:sz="0" w:space="0" w:color="auto"/>
        <w:bottom w:val="none" w:sz="0" w:space="0" w:color="auto"/>
        <w:right w:val="none" w:sz="0" w:space="0" w:color="auto"/>
      </w:divBdr>
    </w:div>
    <w:div w:id="1092239195">
      <w:bodyDiv w:val="1"/>
      <w:marLeft w:val="0"/>
      <w:marRight w:val="0"/>
      <w:marTop w:val="0"/>
      <w:marBottom w:val="0"/>
      <w:divBdr>
        <w:top w:val="none" w:sz="0" w:space="0" w:color="auto"/>
        <w:left w:val="none" w:sz="0" w:space="0" w:color="auto"/>
        <w:bottom w:val="none" w:sz="0" w:space="0" w:color="auto"/>
        <w:right w:val="none" w:sz="0" w:space="0" w:color="auto"/>
      </w:divBdr>
    </w:div>
    <w:div w:id="1124420622">
      <w:bodyDiv w:val="1"/>
      <w:marLeft w:val="0"/>
      <w:marRight w:val="0"/>
      <w:marTop w:val="0"/>
      <w:marBottom w:val="0"/>
      <w:divBdr>
        <w:top w:val="none" w:sz="0" w:space="0" w:color="auto"/>
        <w:left w:val="none" w:sz="0" w:space="0" w:color="auto"/>
        <w:bottom w:val="none" w:sz="0" w:space="0" w:color="auto"/>
        <w:right w:val="none" w:sz="0" w:space="0" w:color="auto"/>
      </w:divBdr>
    </w:div>
    <w:div w:id="1197543701">
      <w:bodyDiv w:val="1"/>
      <w:marLeft w:val="0"/>
      <w:marRight w:val="0"/>
      <w:marTop w:val="0"/>
      <w:marBottom w:val="0"/>
      <w:divBdr>
        <w:top w:val="none" w:sz="0" w:space="0" w:color="auto"/>
        <w:left w:val="none" w:sz="0" w:space="0" w:color="auto"/>
        <w:bottom w:val="none" w:sz="0" w:space="0" w:color="auto"/>
        <w:right w:val="none" w:sz="0" w:space="0" w:color="auto"/>
      </w:divBdr>
    </w:div>
    <w:div w:id="1242446477">
      <w:bodyDiv w:val="1"/>
      <w:marLeft w:val="0"/>
      <w:marRight w:val="0"/>
      <w:marTop w:val="0"/>
      <w:marBottom w:val="0"/>
      <w:divBdr>
        <w:top w:val="none" w:sz="0" w:space="0" w:color="auto"/>
        <w:left w:val="none" w:sz="0" w:space="0" w:color="auto"/>
        <w:bottom w:val="none" w:sz="0" w:space="0" w:color="auto"/>
        <w:right w:val="none" w:sz="0" w:space="0" w:color="auto"/>
      </w:divBdr>
    </w:div>
    <w:div w:id="1361861481">
      <w:bodyDiv w:val="1"/>
      <w:marLeft w:val="0"/>
      <w:marRight w:val="0"/>
      <w:marTop w:val="0"/>
      <w:marBottom w:val="0"/>
      <w:divBdr>
        <w:top w:val="none" w:sz="0" w:space="0" w:color="auto"/>
        <w:left w:val="none" w:sz="0" w:space="0" w:color="auto"/>
        <w:bottom w:val="none" w:sz="0" w:space="0" w:color="auto"/>
        <w:right w:val="none" w:sz="0" w:space="0" w:color="auto"/>
      </w:divBdr>
    </w:div>
    <w:div w:id="183004984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4.png"/><Relationship Id="rId21" Type="http://schemas.openxmlformats.org/officeDocument/2006/relationships/hyperlink" Target="http://baike.baidu.com/view/1557884.htm" TargetMode="External"/><Relationship Id="rId34" Type="http://schemas.openxmlformats.org/officeDocument/2006/relationships/chart" Target="charts/chart2.xml"/><Relationship Id="rId42" Type="http://schemas.openxmlformats.org/officeDocument/2006/relationships/hyperlink" Target="http://www.arches.uga.edu/~qianbo/research"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6.xml"/><Relationship Id="rId29" Type="http://schemas.openxmlformats.org/officeDocument/2006/relationships/image" Target="media/image8.emf"/><Relationship Id="rId41" Type="http://schemas.openxmlformats.org/officeDocument/2006/relationships/hyperlink" Target="http://www.arches.uga.edu/~qianbo/research" TargetMode="External"/><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package" Target="embeddings/Microsoft_Visio___2.vsdx"/><Relationship Id="rId36" Type="http://schemas.openxmlformats.org/officeDocument/2006/relationships/image" Target="media/image11.jpeg"/><Relationship Id="rId49" Type="http://schemas.openxmlformats.org/officeDocument/2006/relationships/image" Target="media/image22.png"/><Relationship Id="rId57" Type="http://schemas.openxmlformats.org/officeDocument/2006/relationships/header" Target="header6.xml"/><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eader" Target="header4.xm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package" Target="embeddings/Microsoft_Visio___3.vsdx"/><Relationship Id="rId35" Type="http://schemas.openxmlformats.org/officeDocument/2006/relationships/chart" Target="charts/chart3.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chart" Target="charts/chart1.xm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footer" Target="footer8.xml"/></Relationships>
</file>

<file path=word/charts/_rels/chart1.xml.rels><?xml version="1.0" encoding="UTF-8" standalone="yes"?>
<Relationships xmlns="http://schemas.openxmlformats.org/package/2006/relationships"><Relationship Id="rId3" Type="http://schemas.openxmlformats.org/officeDocument/2006/relationships/oleObject" Target="file:///C:\Documents\My%20Project\&#32479;&#3574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Documents\My%20Project\&#32479;&#3574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Documents\My%20Project\&#32479;&#35745;.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0268121571864"/>
          <c:y val="3.9215686274509803E-2"/>
          <c:w val="0.83907490396066486"/>
          <c:h val="0.81036704095094103"/>
        </c:manualLayout>
      </c:layout>
      <c:lineChart>
        <c:grouping val="standard"/>
        <c:varyColors val="0"/>
        <c:ser>
          <c:idx val="0"/>
          <c:order val="0"/>
          <c:tx>
            <c:strRef>
              <c:f>Sheet1!$B$1</c:f>
              <c:strCache>
                <c:ptCount val="1"/>
                <c:pt idx="0">
                  <c:v>实际值</c:v>
                </c:pt>
              </c:strCache>
            </c:strRef>
          </c:tx>
          <c:spPr>
            <a:ln w="28575" cap="rnd">
              <a:solidFill>
                <a:schemeClr val="accent1"/>
              </a:solidFill>
              <a:round/>
            </a:ln>
            <a:effectLst/>
          </c:spPr>
          <c:marker>
            <c:symbol val="none"/>
          </c:marker>
          <c:val>
            <c:numRef>
              <c:f>Sheet1!$B$2:$B$26</c:f>
              <c:numCache>
                <c:formatCode>0.0</c:formatCode>
                <c:ptCount val="25"/>
                <c:pt idx="0">
                  <c:v>1235.5</c:v>
                </c:pt>
                <c:pt idx="1">
                  <c:v>1238.3</c:v>
                </c:pt>
                <c:pt idx="2">
                  <c:v>1245.7</c:v>
                </c:pt>
                <c:pt idx="3">
                  <c:v>1256.2</c:v>
                </c:pt>
                <c:pt idx="4">
                  <c:v>1279.5999999999999</c:v>
                </c:pt>
                <c:pt idx="5">
                  <c:v>1293.9000000000001</c:v>
                </c:pt>
                <c:pt idx="6">
                  <c:v>1289.9000000000001</c:v>
                </c:pt>
                <c:pt idx="7">
                  <c:v>1280.3</c:v>
                </c:pt>
                <c:pt idx="8">
                  <c:v>1278</c:v>
                </c:pt>
                <c:pt idx="9">
                  <c:v>1284.5999999999999</c:v>
                </c:pt>
                <c:pt idx="10">
                  <c:v>1269.9000000000001</c:v>
                </c:pt>
                <c:pt idx="11">
                  <c:v>1265.2</c:v>
                </c:pt>
                <c:pt idx="12">
                  <c:v>1274.5</c:v>
                </c:pt>
                <c:pt idx="13">
                  <c:v>1269.5</c:v>
                </c:pt>
                <c:pt idx="14">
                  <c:v>1272</c:v>
                </c:pt>
                <c:pt idx="15">
                  <c:v>1277.5</c:v>
                </c:pt>
                <c:pt idx="16">
                  <c:v>1275.8</c:v>
                </c:pt>
                <c:pt idx="17">
                  <c:v>1271.9000000000001</c:v>
                </c:pt>
                <c:pt idx="18">
                  <c:v>1254.2</c:v>
                </c:pt>
                <c:pt idx="19">
                  <c:v>1254.3</c:v>
                </c:pt>
                <c:pt idx="20">
                  <c:v>1250.5</c:v>
                </c:pt>
                <c:pt idx="21">
                  <c:v>1239.7</c:v>
                </c:pt>
                <c:pt idx="22">
                  <c:v>1224.2</c:v>
                </c:pt>
                <c:pt idx="23">
                  <c:v>1225.8</c:v>
                </c:pt>
                <c:pt idx="24">
                  <c:v>1217.0999999999999</c:v>
                </c:pt>
              </c:numCache>
            </c:numRef>
          </c:val>
          <c:smooth val="0"/>
        </c:ser>
        <c:ser>
          <c:idx val="1"/>
          <c:order val="1"/>
          <c:tx>
            <c:strRef>
              <c:f>Sheet1!$E$1</c:f>
              <c:strCache>
                <c:ptCount val="1"/>
                <c:pt idx="0">
                  <c:v>深度残差网络预测值</c:v>
                </c:pt>
              </c:strCache>
            </c:strRef>
          </c:tx>
          <c:spPr>
            <a:ln w="28575" cap="rnd">
              <a:solidFill>
                <a:schemeClr val="accent2"/>
              </a:solidFill>
              <a:round/>
            </a:ln>
            <a:effectLst/>
          </c:spPr>
          <c:marker>
            <c:symbol val="none"/>
          </c:marker>
          <c:val>
            <c:numRef>
              <c:f>Sheet1!$E$2:$E$26</c:f>
              <c:numCache>
                <c:formatCode>0.0</c:formatCode>
                <c:ptCount val="25"/>
                <c:pt idx="0">
                  <c:v>1201.8</c:v>
                </c:pt>
                <c:pt idx="1">
                  <c:v>1205.2</c:v>
                </c:pt>
                <c:pt idx="2">
                  <c:v>1202.8</c:v>
                </c:pt>
                <c:pt idx="3">
                  <c:v>1204.7</c:v>
                </c:pt>
                <c:pt idx="4">
                  <c:v>1209.0999999999999</c:v>
                </c:pt>
                <c:pt idx="5">
                  <c:v>1214.9000000000001</c:v>
                </c:pt>
                <c:pt idx="6">
                  <c:v>1219.2</c:v>
                </c:pt>
                <c:pt idx="7">
                  <c:v>1222.4000000000001</c:v>
                </c:pt>
                <c:pt idx="8">
                  <c:v>1225.0999999999999</c:v>
                </c:pt>
                <c:pt idx="9">
                  <c:v>1231.0999999999999</c:v>
                </c:pt>
                <c:pt idx="10">
                  <c:v>1240.9000000000001</c:v>
                </c:pt>
                <c:pt idx="11">
                  <c:v>1241.0999999999999</c:v>
                </c:pt>
                <c:pt idx="12">
                  <c:v>1241.9000000000001</c:v>
                </c:pt>
                <c:pt idx="13">
                  <c:v>1242</c:v>
                </c:pt>
                <c:pt idx="14">
                  <c:v>1239.2</c:v>
                </c:pt>
                <c:pt idx="15">
                  <c:v>1238.7</c:v>
                </c:pt>
                <c:pt idx="16">
                  <c:v>1236</c:v>
                </c:pt>
                <c:pt idx="17">
                  <c:v>1236.2</c:v>
                </c:pt>
                <c:pt idx="18">
                  <c:v>1234.9000000000001</c:v>
                </c:pt>
                <c:pt idx="19">
                  <c:v>1232.3</c:v>
                </c:pt>
                <c:pt idx="20">
                  <c:v>1230.0999999999999</c:v>
                </c:pt>
                <c:pt idx="21">
                  <c:v>1228.4000000000001</c:v>
                </c:pt>
                <c:pt idx="22">
                  <c:v>1224.8</c:v>
                </c:pt>
                <c:pt idx="23">
                  <c:v>1219.5999999999999</c:v>
                </c:pt>
                <c:pt idx="24">
                  <c:v>1215.8</c:v>
                </c:pt>
              </c:numCache>
            </c:numRef>
          </c:val>
          <c:smooth val="0"/>
        </c:ser>
        <c:dLbls>
          <c:showLegendKey val="0"/>
          <c:showVal val="0"/>
          <c:showCatName val="0"/>
          <c:showSerName val="0"/>
          <c:showPercent val="0"/>
          <c:showBubbleSize val="0"/>
        </c:dLbls>
        <c:smooth val="0"/>
        <c:axId val="396854576"/>
        <c:axId val="396852616"/>
      </c:lineChart>
      <c:catAx>
        <c:axId val="396854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200">
                    <a:solidFill>
                      <a:sysClr val="windowText" lastClr="000000"/>
                    </a:solidFill>
                    <a:latin typeface="黑体" panose="02010609060101010101" pitchFamily="49" charset="-122"/>
                    <a:ea typeface="黑体" panose="02010609060101010101" pitchFamily="49" charset="-122"/>
                  </a:rPr>
                  <a:t>交易日</a:t>
                </a:r>
              </a:p>
            </c:rich>
          </c:tx>
          <c:layout>
            <c:manualLayout>
              <c:xMode val="edge"/>
              <c:yMode val="edge"/>
              <c:x val="0.45678457516421012"/>
              <c:y val="0.9259500920593880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852616"/>
        <c:crosses val="autoZero"/>
        <c:auto val="1"/>
        <c:lblAlgn val="ctr"/>
        <c:lblOffset val="100"/>
        <c:tickLblSkip val="2"/>
        <c:tickMarkSkip val="2"/>
        <c:noMultiLvlLbl val="0"/>
      </c:catAx>
      <c:valAx>
        <c:axId val="396852616"/>
        <c:scaling>
          <c:orientation val="minMax"/>
          <c:min val="118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wordArtVert"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200">
                    <a:solidFill>
                      <a:sysClr val="windowText" lastClr="000000"/>
                    </a:solidFill>
                    <a:latin typeface="黑体" panose="02010609060101010101" pitchFamily="49" charset="-122"/>
                    <a:ea typeface="黑体" panose="02010609060101010101" pitchFamily="49" charset="-122"/>
                  </a:rPr>
                  <a:t>价格</a:t>
                </a:r>
              </a:p>
            </c:rich>
          </c:tx>
          <c:overlay val="0"/>
          <c:spPr>
            <a:noFill/>
            <a:ln>
              <a:noFill/>
            </a:ln>
            <a:effectLst/>
          </c:spPr>
          <c:txPr>
            <a:bodyPr rot="0" spcFirstLastPara="1" vertOverflow="ellipsis" vert="wordArtVert"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854576"/>
        <c:crosses val="autoZero"/>
        <c:crossBetween val="midCat"/>
      </c:valAx>
      <c:spPr>
        <a:noFill/>
        <a:ln>
          <a:solidFill>
            <a:schemeClr val="tx1"/>
          </a:solidFill>
        </a:ln>
        <a:effectLst/>
      </c:spPr>
    </c:plotArea>
    <c:legend>
      <c:legendPos val="b"/>
      <c:layout>
        <c:manualLayout>
          <c:xMode val="edge"/>
          <c:yMode val="edge"/>
          <c:x val="0.64363328253656904"/>
          <c:y val="3.9988717828181926E-2"/>
          <c:w val="0.32724475660487257"/>
          <c:h val="0.12934163826536607"/>
        </c:manualLayout>
      </c:layout>
      <c:overlay val="0"/>
      <c:spPr>
        <a:solidFill>
          <a:schemeClr val="bg1"/>
        </a:solidFill>
        <a:ln>
          <a:solidFill>
            <a:schemeClr val="tx1"/>
          </a:solid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0446705001752"/>
          <c:y val="2.7465667915106119E-2"/>
          <c:w val="0.83420729800376181"/>
          <c:h val="0.79475326104284605"/>
        </c:manualLayout>
      </c:layout>
      <c:lineChart>
        <c:grouping val="standard"/>
        <c:varyColors val="0"/>
        <c:ser>
          <c:idx val="0"/>
          <c:order val="0"/>
          <c:tx>
            <c:strRef>
              <c:f>Sheet1!$B$1</c:f>
              <c:strCache>
                <c:ptCount val="1"/>
                <c:pt idx="0">
                  <c:v>实际值</c:v>
                </c:pt>
              </c:strCache>
            </c:strRef>
          </c:tx>
          <c:spPr>
            <a:ln w="28575" cap="rnd">
              <a:solidFill>
                <a:schemeClr val="accent1"/>
              </a:solidFill>
              <a:round/>
            </a:ln>
            <a:effectLst/>
          </c:spPr>
          <c:marker>
            <c:symbol val="none"/>
          </c:marker>
          <c:val>
            <c:numRef>
              <c:f>Sheet1!$B$2:$B$26</c:f>
              <c:numCache>
                <c:formatCode>0.0</c:formatCode>
                <c:ptCount val="25"/>
                <c:pt idx="0">
                  <c:v>1235.5</c:v>
                </c:pt>
                <c:pt idx="1">
                  <c:v>1238.3</c:v>
                </c:pt>
                <c:pt idx="2">
                  <c:v>1245.7</c:v>
                </c:pt>
                <c:pt idx="3">
                  <c:v>1256.2</c:v>
                </c:pt>
                <c:pt idx="4">
                  <c:v>1279.5999999999999</c:v>
                </c:pt>
                <c:pt idx="5">
                  <c:v>1293.9000000000001</c:v>
                </c:pt>
                <c:pt idx="6">
                  <c:v>1289.9000000000001</c:v>
                </c:pt>
                <c:pt idx="7">
                  <c:v>1280.3</c:v>
                </c:pt>
                <c:pt idx="8">
                  <c:v>1278</c:v>
                </c:pt>
                <c:pt idx="9">
                  <c:v>1284.5999999999999</c:v>
                </c:pt>
                <c:pt idx="10">
                  <c:v>1269.9000000000001</c:v>
                </c:pt>
                <c:pt idx="11">
                  <c:v>1265.2</c:v>
                </c:pt>
                <c:pt idx="12">
                  <c:v>1274.5</c:v>
                </c:pt>
                <c:pt idx="13">
                  <c:v>1269.5</c:v>
                </c:pt>
                <c:pt idx="14">
                  <c:v>1272</c:v>
                </c:pt>
                <c:pt idx="15">
                  <c:v>1277.5</c:v>
                </c:pt>
                <c:pt idx="16">
                  <c:v>1275.8</c:v>
                </c:pt>
                <c:pt idx="17">
                  <c:v>1271.9000000000001</c:v>
                </c:pt>
                <c:pt idx="18">
                  <c:v>1254.2</c:v>
                </c:pt>
                <c:pt idx="19">
                  <c:v>1254.3</c:v>
                </c:pt>
                <c:pt idx="20">
                  <c:v>1250.5</c:v>
                </c:pt>
                <c:pt idx="21">
                  <c:v>1239.7</c:v>
                </c:pt>
                <c:pt idx="22">
                  <c:v>1224.2</c:v>
                </c:pt>
                <c:pt idx="23">
                  <c:v>1225.8</c:v>
                </c:pt>
                <c:pt idx="24">
                  <c:v>1217.0999999999999</c:v>
                </c:pt>
              </c:numCache>
            </c:numRef>
          </c:val>
          <c:smooth val="0"/>
        </c:ser>
        <c:ser>
          <c:idx val="1"/>
          <c:order val="1"/>
          <c:tx>
            <c:strRef>
              <c:f>Sheet1!$E$1</c:f>
              <c:strCache>
                <c:ptCount val="1"/>
                <c:pt idx="0">
                  <c:v>深度残差网络预测值</c:v>
                </c:pt>
              </c:strCache>
            </c:strRef>
          </c:tx>
          <c:spPr>
            <a:ln w="28575" cap="rnd">
              <a:solidFill>
                <a:schemeClr val="accent2"/>
              </a:solidFill>
              <a:round/>
            </a:ln>
            <a:effectLst/>
          </c:spPr>
          <c:marker>
            <c:symbol val="none"/>
          </c:marker>
          <c:val>
            <c:numRef>
              <c:f>Sheet1!$E$2:$E$26</c:f>
              <c:numCache>
                <c:formatCode>0.0</c:formatCode>
                <c:ptCount val="25"/>
                <c:pt idx="0">
                  <c:v>1201.8</c:v>
                </c:pt>
                <c:pt idx="1">
                  <c:v>1205.2</c:v>
                </c:pt>
                <c:pt idx="2">
                  <c:v>1202.8</c:v>
                </c:pt>
                <c:pt idx="3">
                  <c:v>1204.7</c:v>
                </c:pt>
                <c:pt idx="4">
                  <c:v>1209.0999999999999</c:v>
                </c:pt>
                <c:pt idx="5">
                  <c:v>1214.9000000000001</c:v>
                </c:pt>
                <c:pt idx="6">
                  <c:v>1219.2</c:v>
                </c:pt>
                <c:pt idx="7">
                  <c:v>1222.4000000000001</c:v>
                </c:pt>
                <c:pt idx="8">
                  <c:v>1225.0999999999999</c:v>
                </c:pt>
                <c:pt idx="9">
                  <c:v>1231.0999999999999</c:v>
                </c:pt>
                <c:pt idx="10">
                  <c:v>1240.9000000000001</c:v>
                </c:pt>
                <c:pt idx="11">
                  <c:v>1241.0999999999999</c:v>
                </c:pt>
                <c:pt idx="12">
                  <c:v>1241.9000000000001</c:v>
                </c:pt>
                <c:pt idx="13">
                  <c:v>1242</c:v>
                </c:pt>
                <c:pt idx="14">
                  <c:v>1239.2</c:v>
                </c:pt>
                <c:pt idx="15">
                  <c:v>1238.7</c:v>
                </c:pt>
                <c:pt idx="16">
                  <c:v>1236</c:v>
                </c:pt>
                <c:pt idx="17">
                  <c:v>1236.2</c:v>
                </c:pt>
                <c:pt idx="18">
                  <c:v>1234.9000000000001</c:v>
                </c:pt>
                <c:pt idx="19">
                  <c:v>1232.3</c:v>
                </c:pt>
                <c:pt idx="20">
                  <c:v>1230.0999999999999</c:v>
                </c:pt>
                <c:pt idx="21">
                  <c:v>1228.4000000000001</c:v>
                </c:pt>
                <c:pt idx="22">
                  <c:v>1224.8</c:v>
                </c:pt>
                <c:pt idx="23">
                  <c:v>1219.5999999999999</c:v>
                </c:pt>
                <c:pt idx="24">
                  <c:v>1215.8</c:v>
                </c:pt>
              </c:numCache>
            </c:numRef>
          </c:val>
          <c:smooth val="0"/>
        </c:ser>
        <c:ser>
          <c:idx val="2"/>
          <c:order val="2"/>
          <c:tx>
            <c:strRef>
              <c:f>Sheet1!$F$1</c:f>
              <c:strCache>
                <c:ptCount val="1"/>
                <c:pt idx="0">
                  <c:v>推理库预测值</c:v>
                </c:pt>
              </c:strCache>
            </c:strRef>
          </c:tx>
          <c:spPr>
            <a:ln w="28575" cap="rnd">
              <a:solidFill>
                <a:schemeClr val="accent3"/>
              </a:solidFill>
              <a:round/>
            </a:ln>
            <a:effectLst/>
          </c:spPr>
          <c:marker>
            <c:symbol val="none"/>
          </c:marker>
          <c:val>
            <c:numRef>
              <c:f>Sheet1!$F$2:$F$26</c:f>
              <c:numCache>
                <c:formatCode>0</c:formatCode>
                <c:ptCount val="25"/>
                <c:pt idx="0">
                  <c:v>1231</c:v>
                </c:pt>
                <c:pt idx="1">
                  <c:v>1236</c:v>
                </c:pt>
                <c:pt idx="2">
                  <c:v>1238</c:v>
                </c:pt>
                <c:pt idx="3">
                  <c:v>1249</c:v>
                </c:pt>
                <c:pt idx="4">
                  <c:v>1315</c:v>
                </c:pt>
                <c:pt idx="5">
                  <c:v>1325</c:v>
                </c:pt>
                <c:pt idx="6">
                  <c:v>1340</c:v>
                </c:pt>
                <c:pt idx="7">
                  <c:v>1328</c:v>
                </c:pt>
                <c:pt idx="8">
                  <c:v>1300</c:v>
                </c:pt>
                <c:pt idx="9">
                  <c:v>1290</c:v>
                </c:pt>
                <c:pt idx="10">
                  <c:v>1285</c:v>
                </c:pt>
                <c:pt idx="11">
                  <c:v>1270</c:v>
                </c:pt>
                <c:pt idx="12">
                  <c:v>1270</c:v>
                </c:pt>
                <c:pt idx="13">
                  <c:v>1285</c:v>
                </c:pt>
                <c:pt idx="14">
                  <c:v>1260</c:v>
                </c:pt>
                <c:pt idx="15">
                  <c:v>1282</c:v>
                </c:pt>
                <c:pt idx="16">
                  <c:v>1285</c:v>
                </c:pt>
                <c:pt idx="17">
                  <c:v>1265</c:v>
                </c:pt>
                <c:pt idx="18">
                  <c:v>1270</c:v>
                </c:pt>
                <c:pt idx="19">
                  <c:v>1244</c:v>
                </c:pt>
                <c:pt idx="20">
                  <c:v>1252</c:v>
                </c:pt>
                <c:pt idx="21">
                  <c:v>1241</c:v>
                </c:pt>
                <c:pt idx="22">
                  <c:v>1243</c:v>
                </c:pt>
                <c:pt idx="23">
                  <c:v>1224.0999999999999</c:v>
                </c:pt>
                <c:pt idx="24">
                  <c:v>1226.4000000000001</c:v>
                </c:pt>
              </c:numCache>
            </c:numRef>
          </c:val>
          <c:smooth val="0"/>
        </c:ser>
        <c:dLbls>
          <c:showLegendKey val="0"/>
          <c:showVal val="0"/>
          <c:showCatName val="0"/>
          <c:showSerName val="0"/>
          <c:showPercent val="0"/>
          <c:showBubbleSize val="0"/>
        </c:dLbls>
        <c:smooth val="0"/>
        <c:axId val="396855360"/>
        <c:axId val="404015408"/>
      </c:lineChart>
      <c:catAx>
        <c:axId val="39685536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黑体" panose="02010609060101010101" pitchFamily="49" charset="-122"/>
                    <a:ea typeface="黑体" panose="02010609060101010101" pitchFamily="49" charset="-122"/>
                    <a:cs typeface="+mn-cs"/>
                  </a:defRPr>
                </a:pPr>
                <a:r>
                  <a:rPr lang="zh-CN" sz="1200">
                    <a:solidFill>
                      <a:schemeClr val="tx1"/>
                    </a:solidFill>
                    <a:latin typeface="黑体" panose="02010609060101010101" pitchFamily="49" charset="-122"/>
                    <a:ea typeface="黑体" panose="02010609060101010101" pitchFamily="49" charset="-122"/>
                  </a:rPr>
                  <a:t>交易日</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黑体" panose="02010609060101010101" pitchFamily="49" charset="-122"/>
                  <a:ea typeface="黑体" panose="02010609060101010101" pitchFamily="49" charset="-122"/>
                  <a:cs typeface="+mn-cs"/>
                </a:defRPr>
              </a:pPr>
              <a:endParaRPr lang="en-US"/>
            </a:p>
          </c:txPr>
        </c:title>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015408"/>
        <c:crosses val="autoZero"/>
        <c:auto val="1"/>
        <c:lblAlgn val="ctr"/>
        <c:lblOffset val="100"/>
        <c:tickLblSkip val="2"/>
        <c:tickMarkSkip val="2"/>
        <c:noMultiLvlLbl val="0"/>
      </c:catAx>
      <c:valAx>
        <c:axId val="404015408"/>
        <c:scaling>
          <c:orientation val="minMax"/>
          <c:min val="118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wordArtVert" wrap="square" anchor="ctr" anchorCtr="1"/>
              <a:lstStyle/>
              <a:p>
                <a:pPr>
                  <a:defRPr sz="1200" b="0" i="0" u="none" strike="noStrike" kern="1200" baseline="0">
                    <a:solidFill>
                      <a:sysClr val="windowText" lastClr="000000"/>
                    </a:solidFill>
                    <a:latin typeface="黑体" panose="02010609060101010101" pitchFamily="49" charset="-122"/>
                    <a:ea typeface="黑体" panose="02010609060101010101" pitchFamily="49" charset="-122"/>
                    <a:cs typeface="+mn-cs"/>
                  </a:defRPr>
                </a:pPr>
                <a:r>
                  <a:rPr lang="zh-CN" sz="1200">
                    <a:solidFill>
                      <a:sysClr val="windowText" lastClr="000000"/>
                    </a:solidFill>
                    <a:latin typeface="黑体" panose="02010609060101010101" pitchFamily="49" charset="-122"/>
                    <a:ea typeface="黑体" panose="02010609060101010101" pitchFamily="49" charset="-122"/>
                  </a:rPr>
                  <a:t>价格</a:t>
                </a:r>
              </a:p>
            </c:rich>
          </c:tx>
          <c:overlay val="0"/>
          <c:spPr>
            <a:noFill/>
            <a:ln>
              <a:noFill/>
            </a:ln>
            <a:effectLst/>
          </c:spPr>
          <c:txPr>
            <a:bodyPr rot="0" spcFirstLastPara="1" vertOverflow="ellipsis" vert="wordArtVert" wrap="square" anchor="ctr" anchorCtr="1"/>
            <a:lstStyle/>
            <a:p>
              <a:pPr>
                <a:defRPr sz="1200" b="0" i="0" u="none" strike="noStrike" kern="1200" baseline="0">
                  <a:solidFill>
                    <a:sysClr val="windowText" lastClr="000000"/>
                  </a:solidFill>
                  <a:latin typeface="黑体" panose="02010609060101010101" pitchFamily="49" charset="-122"/>
                  <a:ea typeface="黑体" panose="02010609060101010101" pitchFamily="49" charset="-122"/>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855360"/>
        <c:crosses val="autoZero"/>
        <c:crossBetween val="midCat"/>
      </c:valAx>
      <c:spPr>
        <a:noFill/>
        <a:ln>
          <a:solidFill>
            <a:schemeClr val="tx1"/>
          </a:solidFill>
        </a:ln>
        <a:effectLst/>
      </c:spPr>
    </c:plotArea>
    <c:legend>
      <c:legendPos val="b"/>
      <c:legendEntry>
        <c:idx val="0"/>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Entry>
      <c:layout>
        <c:manualLayout>
          <c:xMode val="edge"/>
          <c:yMode val="edge"/>
          <c:x val="0.60395604860579533"/>
          <c:y val="2.5361763917819823E-2"/>
          <c:w val="0.37054739956754296"/>
          <c:h val="0.21784485156902034"/>
        </c:manualLayout>
      </c:layout>
      <c:overlay val="0"/>
      <c:spPr>
        <a:solidFill>
          <a:schemeClr val="bg1"/>
        </a:solidFill>
        <a:ln>
          <a:solidFill>
            <a:schemeClr val="tx1"/>
          </a:solid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76909211649747"/>
          <c:y val="4.8330404217926184E-2"/>
          <c:w val="0.82372488378711695"/>
          <c:h val="0.79551225850504748"/>
        </c:manualLayout>
      </c:layout>
      <c:lineChart>
        <c:grouping val="standard"/>
        <c:varyColors val="0"/>
        <c:ser>
          <c:idx val="0"/>
          <c:order val="0"/>
          <c:tx>
            <c:strRef>
              <c:f>Sheet1!$B$1</c:f>
              <c:strCache>
                <c:ptCount val="1"/>
                <c:pt idx="0">
                  <c:v>实际值</c:v>
                </c:pt>
              </c:strCache>
            </c:strRef>
          </c:tx>
          <c:spPr>
            <a:ln w="28575" cap="rnd">
              <a:solidFill>
                <a:schemeClr val="accent1"/>
              </a:solidFill>
              <a:round/>
            </a:ln>
            <a:effectLst/>
          </c:spPr>
          <c:marker>
            <c:symbol val="none"/>
          </c:marker>
          <c:val>
            <c:numRef>
              <c:f>Sheet1!$B$2:$B$27</c:f>
              <c:numCache>
                <c:formatCode>0.0</c:formatCode>
                <c:ptCount val="26"/>
                <c:pt idx="0">
                  <c:v>1235.5</c:v>
                </c:pt>
                <c:pt idx="1">
                  <c:v>1238.3</c:v>
                </c:pt>
                <c:pt idx="2">
                  <c:v>1245.7</c:v>
                </c:pt>
                <c:pt idx="3">
                  <c:v>1256.2</c:v>
                </c:pt>
                <c:pt idx="4">
                  <c:v>1279.5999999999999</c:v>
                </c:pt>
                <c:pt idx="5">
                  <c:v>1293.9000000000001</c:v>
                </c:pt>
                <c:pt idx="6">
                  <c:v>1289.9000000000001</c:v>
                </c:pt>
                <c:pt idx="7">
                  <c:v>1280.3</c:v>
                </c:pt>
                <c:pt idx="8">
                  <c:v>1278</c:v>
                </c:pt>
                <c:pt idx="9">
                  <c:v>1284.5999999999999</c:v>
                </c:pt>
                <c:pt idx="10">
                  <c:v>1269.9000000000001</c:v>
                </c:pt>
                <c:pt idx="11">
                  <c:v>1265.2</c:v>
                </c:pt>
                <c:pt idx="12">
                  <c:v>1274.5</c:v>
                </c:pt>
                <c:pt idx="13">
                  <c:v>1269.5</c:v>
                </c:pt>
                <c:pt idx="14">
                  <c:v>1272</c:v>
                </c:pt>
                <c:pt idx="15">
                  <c:v>1277.5</c:v>
                </c:pt>
                <c:pt idx="16">
                  <c:v>1275.8</c:v>
                </c:pt>
                <c:pt idx="17">
                  <c:v>1271.9000000000001</c:v>
                </c:pt>
                <c:pt idx="18">
                  <c:v>1254.2</c:v>
                </c:pt>
                <c:pt idx="19">
                  <c:v>1254.3</c:v>
                </c:pt>
                <c:pt idx="20">
                  <c:v>1250.5</c:v>
                </c:pt>
                <c:pt idx="21">
                  <c:v>1239.7</c:v>
                </c:pt>
                <c:pt idx="22">
                  <c:v>1224.2</c:v>
                </c:pt>
                <c:pt idx="23">
                  <c:v>1225.8</c:v>
                </c:pt>
                <c:pt idx="24">
                  <c:v>1217.0999999999999</c:v>
                </c:pt>
              </c:numCache>
            </c:numRef>
          </c:val>
          <c:smooth val="0"/>
        </c:ser>
        <c:ser>
          <c:idx val="1"/>
          <c:order val="1"/>
          <c:tx>
            <c:strRef>
              <c:f>Sheet1!$E$1</c:f>
              <c:strCache>
                <c:ptCount val="1"/>
                <c:pt idx="0">
                  <c:v>深度残差网络预测值</c:v>
                </c:pt>
              </c:strCache>
            </c:strRef>
          </c:tx>
          <c:spPr>
            <a:ln w="28575" cap="rnd">
              <a:solidFill>
                <a:schemeClr val="accent2"/>
              </a:solidFill>
              <a:round/>
            </a:ln>
            <a:effectLst/>
          </c:spPr>
          <c:marker>
            <c:symbol val="none"/>
          </c:marker>
          <c:val>
            <c:numRef>
              <c:f>Sheet1!$E$2:$E$27</c:f>
              <c:numCache>
                <c:formatCode>0.0</c:formatCode>
                <c:ptCount val="26"/>
                <c:pt idx="0">
                  <c:v>1201.8</c:v>
                </c:pt>
                <c:pt idx="1">
                  <c:v>1205.2</c:v>
                </c:pt>
                <c:pt idx="2">
                  <c:v>1202.8</c:v>
                </c:pt>
                <c:pt idx="3">
                  <c:v>1204.7</c:v>
                </c:pt>
                <c:pt idx="4">
                  <c:v>1209.0999999999999</c:v>
                </c:pt>
                <c:pt idx="5">
                  <c:v>1214.9000000000001</c:v>
                </c:pt>
                <c:pt idx="6">
                  <c:v>1219.2</c:v>
                </c:pt>
                <c:pt idx="7">
                  <c:v>1222.4000000000001</c:v>
                </c:pt>
                <c:pt idx="8">
                  <c:v>1225.0999999999999</c:v>
                </c:pt>
                <c:pt idx="9">
                  <c:v>1231.0999999999999</c:v>
                </c:pt>
                <c:pt idx="10">
                  <c:v>1240.9000000000001</c:v>
                </c:pt>
                <c:pt idx="11">
                  <c:v>1241.0999999999999</c:v>
                </c:pt>
                <c:pt idx="12">
                  <c:v>1241.9000000000001</c:v>
                </c:pt>
                <c:pt idx="13">
                  <c:v>1242</c:v>
                </c:pt>
                <c:pt idx="14">
                  <c:v>1239.2</c:v>
                </c:pt>
                <c:pt idx="15">
                  <c:v>1238.7</c:v>
                </c:pt>
                <c:pt idx="16">
                  <c:v>1236</c:v>
                </c:pt>
                <c:pt idx="17">
                  <c:v>1236.2</c:v>
                </c:pt>
                <c:pt idx="18">
                  <c:v>1234.9000000000001</c:v>
                </c:pt>
                <c:pt idx="19">
                  <c:v>1232.3</c:v>
                </c:pt>
                <c:pt idx="20">
                  <c:v>1230.0999999999999</c:v>
                </c:pt>
                <c:pt idx="21">
                  <c:v>1228.4000000000001</c:v>
                </c:pt>
                <c:pt idx="22">
                  <c:v>1224.8</c:v>
                </c:pt>
                <c:pt idx="23">
                  <c:v>1219.5999999999999</c:v>
                </c:pt>
                <c:pt idx="24">
                  <c:v>1215.8</c:v>
                </c:pt>
              </c:numCache>
            </c:numRef>
          </c:val>
          <c:smooth val="0"/>
        </c:ser>
        <c:ser>
          <c:idx val="2"/>
          <c:order val="2"/>
          <c:tx>
            <c:strRef>
              <c:f>Sheet1!$F$1</c:f>
              <c:strCache>
                <c:ptCount val="1"/>
                <c:pt idx="0">
                  <c:v>推理库预测值</c:v>
                </c:pt>
              </c:strCache>
            </c:strRef>
          </c:tx>
          <c:spPr>
            <a:ln w="28575" cap="rnd">
              <a:solidFill>
                <a:schemeClr val="accent3"/>
              </a:solidFill>
              <a:round/>
            </a:ln>
            <a:effectLst/>
          </c:spPr>
          <c:marker>
            <c:symbol val="none"/>
          </c:marker>
          <c:val>
            <c:numRef>
              <c:f>Sheet1!$F$2:$F$27</c:f>
              <c:numCache>
                <c:formatCode>0</c:formatCode>
                <c:ptCount val="26"/>
                <c:pt idx="0">
                  <c:v>1231</c:v>
                </c:pt>
                <c:pt idx="1">
                  <c:v>1236</c:v>
                </c:pt>
                <c:pt idx="2">
                  <c:v>1238</c:v>
                </c:pt>
                <c:pt idx="3">
                  <c:v>1249</c:v>
                </c:pt>
                <c:pt idx="4">
                  <c:v>1315</c:v>
                </c:pt>
                <c:pt idx="5">
                  <c:v>1325</c:v>
                </c:pt>
                <c:pt idx="6">
                  <c:v>1340</c:v>
                </c:pt>
                <c:pt idx="7">
                  <c:v>1328</c:v>
                </c:pt>
                <c:pt idx="8">
                  <c:v>1300</c:v>
                </c:pt>
                <c:pt idx="9">
                  <c:v>1290</c:v>
                </c:pt>
                <c:pt idx="10">
                  <c:v>1285</c:v>
                </c:pt>
                <c:pt idx="11">
                  <c:v>1270</c:v>
                </c:pt>
                <c:pt idx="12">
                  <c:v>1270</c:v>
                </c:pt>
                <c:pt idx="13">
                  <c:v>1285</c:v>
                </c:pt>
                <c:pt idx="14">
                  <c:v>1260</c:v>
                </c:pt>
                <c:pt idx="15">
                  <c:v>1282</c:v>
                </c:pt>
                <c:pt idx="16">
                  <c:v>1285</c:v>
                </c:pt>
                <c:pt idx="17">
                  <c:v>1265</c:v>
                </c:pt>
                <c:pt idx="18">
                  <c:v>1270</c:v>
                </c:pt>
                <c:pt idx="19">
                  <c:v>1244</c:v>
                </c:pt>
                <c:pt idx="20">
                  <c:v>1252</c:v>
                </c:pt>
                <c:pt idx="21">
                  <c:v>1241</c:v>
                </c:pt>
                <c:pt idx="22">
                  <c:v>1243</c:v>
                </c:pt>
                <c:pt idx="23">
                  <c:v>1224.0999999999999</c:v>
                </c:pt>
                <c:pt idx="24">
                  <c:v>1226.4000000000001</c:v>
                </c:pt>
              </c:numCache>
            </c:numRef>
          </c:val>
          <c:smooth val="0"/>
        </c:ser>
        <c:ser>
          <c:idx val="3"/>
          <c:order val="3"/>
          <c:tx>
            <c:strRef>
              <c:f>Sheet1!$J$1</c:f>
              <c:strCache>
                <c:ptCount val="1"/>
                <c:pt idx="0">
                  <c:v>修正预测值</c:v>
                </c:pt>
              </c:strCache>
            </c:strRef>
          </c:tx>
          <c:spPr>
            <a:ln w="28575" cap="rnd">
              <a:solidFill>
                <a:schemeClr val="accent4"/>
              </a:solidFill>
              <a:round/>
            </a:ln>
            <a:effectLst/>
          </c:spPr>
          <c:marker>
            <c:symbol val="none"/>
          </c:marker>
          <c:val>
            <c:numRef>
              <c:f>Sheet1!$J$2:$J$27</c:f>
              <c:numCache>
                <c:formatCode>General</c:formatCode>
                <c:ptCount val="26"/>
                <c:pt idx="0">
                  <c:v>1201.8</c:v>
                </c:pt>
                <c:pt idx="1">
                  <c:v>1229.2625</c:v>
                </c:pt>
                <c:pt idx="2">
                  <c:v>1220.4000000000001</c:v>
                </c:pt>
                <c:pt idx="3">
                  <c:v>1226.8499999999999</c:v>
                </c:pt>
                <c:pt idx="4">
                  <c:v>1262.05</c:v>
                </c:pt>
                <c:pt idx="5">
                  <c:v>1301.0652173913043</c:v>
                </c:pt>
                <c:pt idx="6">
                  <c:v>1287.1500000000001</c:v>
                </c:pt>
                <c:pt idx="7">
                  <c:v>1318.8691729323309</c:v>
                </c:pt>
                <c:pt idx="8">
                  <c:v>1265.9545454545453</c:v>
                </c:pt>
                <c:pt idx="9">
                  <c:v>1288.649257105943</c:v>
                </c:pt>
                <c:pt idx="10">
                  <c:v>1282.0029126213592</c:v>
                </c:pt>
                <c:pt idx="11">
                  <c:v>1249.3571428571429</c:v>
                </c:pt>
                <c:pt idx="12">
                  <c:v>1248.9250000000002</c:v>
                </c:pt>
                <c:pt idx="13">
                  <c:v>1274.921875</c:v>
                </c:pt>
                <c:pt idx="14">
                  <c:v>1244.4000000000001</c:v>
                </c:pt>
                <c:pt idx="15">
                  <c:v>1277.7277333333334</c:v>
                </c:pt>
                <c:pt idx="16">
                  <c:v>1280.2462686567164</c:v>
                </c:pt>
                <c:pt idx="17">
                  <c:v>1259.7199999999998</c:v>
                </c:pt>
                <c:pt idx="18">
                  <c:v>1260.1803571428572</c:v>
                </c:pt>
                <c:pt idx="19">
                  <c:v>1243.5523746701847</c:v>
                </c:pt>
                <c:pt idx="20">
                  <c:v>1251.7881092322996</c:v>
                </c:pt>
                <c:pt idx="21">
                  <c:v>1240.2214428857717</c:v>
                </c:pt>
                <c:pt idx="22">
                  <c:v>1242.5940651667961</c:v>
                </c:pt>
                <c:pt idx="23">
                  <c:v>1223.9176972281448</c:v>
                </c:pt>
                <c:pt idx="24">
                  <c:v>1226.0221136445894</c:v>
                </c:pt>
              </c:numCache>
            </c:numRef>
          </c:val>
          <c:smooth val="0"/>
        </c:ser>
        <c:dLbls>
          <c:showLegendKey val="0"/>
          <c:showVal val="0"/>
          <c:showCatName val="0"/>
          <c:showSerName val="0"/>
          <c:showPercent val="0"/>
          <c:showBubbleSize val="0"/>
        </c:dLbls>
        <c:smooth val="0"/>
        <c:axId val="404014232"/>
        <c:axId val="404018936"/>
      </c:lineChart>
      <c:catAx>
        <c:axId val="4040142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黑体" panose="02010609060101010101" pitchFamily="49" charset="-122"/>
                    <a:ea typeface="黑体" panose="02010609060101010101" pitchFamily="49" charset="-122"/>
                    <a:cs typeface="+mn-cs"/>
                  </a:defRPr>
                </a:pPr>
                <a:r>
                  <a:rPr lang="zh-CN" sz="1200">
                    <a:solidFill>
                      <a:sysClr val="windowText" lastClr="000000"/>
                    </a:solidFill>
                    <a:latin typeface="黑体" panose="02010609060101010101" pitchFamily="49" charset="-122"/>
                    <a:ea typeface="黑体" panose="02010609060101010101" pitchFamily="49" charset="-122"/>
                  </a:rPr>
                  <a:t>交易日</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黑体" panose="02010609060101010101" pitchFamily="49" charset="-122"/>
                  <a:ea typeface="黑体" panose="02010609060101010101" pitchFamily="49" charset="-122"/>
                  <a:cs typeface="+mn-cs"/>
                </a:defRPr>
              </a:pPr>
              <a:endParaRPr lang="en-US"/>
            </a:p>
          </c:txPr>
        </c:title>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018936"/>
        <c:crosses val="autoZero"/>
        <c:auto val="1"/>
        <c:lblAlgn val="ctr"/>
        <c:lblOffset val="100"/>
        <c:tickLblSkip val="2"/>
        <c:tickMarkSkip val="2"/>
        <c:noMultiLvlLbl val="0"/>
      </c:catAx>
      <c:valAx>
        <c:axId val="404018936"/>
        <c:scaling>
          <c:orientation val="minMax"/>
          <c:min val="118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wordArtVert" wrap="square" anchor="ctr" anchorCtr="1"/>
              <a:lstStyle/>
              <a:p>
                <a:pPr>
                  <a:defRPr sz="1200" b="0" i="0" u="none" strike="noStrike" kern="1200" baseline="0">
                    <a:solidFill>
                      <a:sysClr val="windowText" lastClr="000000"/>
                    </a:solidFill>
                    <a:latin typeface="黑体" panose="02010609060101010101" pitchFamily="49" charset="-122"/>
                    <a:ea typeface="黑体" panose="02010609060101010101" pitchFamily="49" charset="-122"/>
                    <a:cs typeface="+mn-cs"/>
                  </a:defRPr>
                </a:pPr>
                <a:r>
                  <a:rPr lang="zh-CN" sz="1200">
                    <a:solidFill>
                      <a:sysClr val="windowText" lastClr="000000"/>
                    </a:solidFill>
                    <a:latin typeface="黑体" panose="02010609060101010101" pitchFamily="49" charset="-122"/>
                    <a:ea typeface="黑体" panose="02010609060101010101" pitchFamily="49" charset="-122"/>
                  </a:rPr>
                  <a:t>价格</a:t>
                </a:r>
              </a:p>
            </c:rich>
          </c:tx>
          <c:overlay val="0"/>
          <c:spPr>
            <a:noFill/>
            <a:ln>
              <a:noFill/>
            </a:ln>
            <a:effectLst/>
          </c:spPr>
          <c:txPr>
            <a:bodyPr rot="0" spcFirstLastPara="1" vertOverflow="ellipsis" vert="wordArtVert" wrap="square" anchor="ctr" anchorCtr="1"/>
            <a:lstStyle/>
            <a:p>
              <a:pPr>
                <a:defRPr sz="1200" b="0" i="0" u="none" strike="noStrike" kern="1200" baseline="0">
                  <a:solidFill>
                    <a:sysClr val="windowText" lastClr="000000"/>
                  </a:solidFill>
                  <a:latin typeface="黑体" panose="02010609060101010101" pitchFamily="49" charset="-122"/>
                  <a:ea typeface="黑体" panose="02010609060101010101" pitchFamily="49" charset="-122"/>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014232"/>
        <c:crosses val="autoZero"/>
        <c:crossBetween val="midCat"/>
      </c:valAx>
      <c:spPr>
        <a:noFill/>
        <a:ln>
          <a:solidFill>
            <a:schemeClr val="tx1"/>
          </a:solidFill>
        </a:ln>
        <a:effectLst/>
      </c:spPr>
    </c:plotArea>
    <c:legend>
      <c:legendPos val="b"/>
      <c:layout>
        <c:manualLayout>
          <c:xMode val="edge"/>
          <c:yMode val="edge"/>
          <c:x val="0.61711700696906713"/>
          <c:y val="4.5396534735483648E-2"/>
          <c:w val="0.35555555555555557"/>
          <c:h val="0.23358090799842812"/>
        </c:manualLayout>
      </c:layout>
      <c:overlay val="1"/>
      <c:spPr>
        <a:solidFill>
          <a:schemeClr val="bg1"/>
        </a:solidFill>
        <a:ln>
          <a:solidFill>
            <a:schemeClr val="tx1"/>
          </a:solid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8A7275-66C2-414E-8818-C83EA86AD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1</Pages>
  <Words>11158</Words>
  <Characters>63602</Characters>
  <Application>Microsoft Office Word</Application>
  <DocSecurity>0</DocSecurity>
  <PresentationFormat/>
  <Lines>530</Lines>
  <Paragraphs>149</Paragraphs>
  <Slides>0</Slides>
  <Notes>0</Notes>
  <HiddenSlides>0</HiddenSlides>
  <MMClips>0</MMClips>
  <ScaleCrop>false</ScaleCrop>
  <Company>cauc</Company>
  <LinksUpToDate>false</LinksUpToDate>
  <CharactersWithSpaces>74611</CharactersWithSpaces>
  <SharedDoc>false</SharedDoc>
  <HLinks>
    <vt:vector size="318" baseType="variant">
      <vt:variant>
        <vt:i4>6881336</vt:i4>
      </vt:variant>
      <vt:variant>
        <vt:i4>405</vt:i4>
      </vt:variant>
      <vt:variant>
        <vt:i4>0</vt:i4>
      </vt:variant>
      <vt:variant>
        <vt:i4>5</vt:i4>
      </vt:variant>
      <vt:variant>
        <vt:lpwstr>http://baike.baidu.com/view/1557884.htm</vt:lpwstr>
      </vt:variant>
      <vt:variant>
        <vt:lpwstr/>
      </vt:variant>
      <vt:variant>
        <vt:i4>1441845</vt:i4>
      </vt:variant>
      <vt:variant>
        <vt:i4>314</vt:i4>
      </vt:variant>
      <vt:variant>
        <vt:i4>0</vt:i4>
      </vt:variant>
      <vt:variant>
        <vt:i4>5</vt:i4>
      </vt:variant>
      <vt:variant>
        <vt:lpwstr/>
      </vt:variant>
      <vt:variant>
        <vt:lpwstr>_Toc451177722</vt:lpwstr>
      </vt:variant>
      <vt:variant>
        <vt:i4>1441845</vt:i4>
      </vt:variant>
      <vt:variant>
        <vt:i4>308</vt:i4>
      </vt:variant>
      <vt:variant>
        <vt:i4>0</vt:i4>
      </vt:variant>
      <vt:variant>
        <vt:i4>5</vt:i4>
      </vt:variant>
      <vt:variant>
        <vt:lpwstr/>
      </vt:variant>
      <vt:variant>
        <vt:lpwstr>_Toc451177721</vt:lpwstr>
      </vt:variant>
      <vt:variant>
        <vt:i4>1441845</vt:i4>
      </vt:variant>
      <vt:variant>
        <vt:i4>302</vt:i4>
      </vt:variant>
      <vt:variant>
        <vt:i4>0</vt:i4>
      </vt:variant>
      <vt:variant>
        <vt:i4>5</vt:i4>
      </vt:variant>
      <vt:variant>
        <vt:lpwstr/>
      </vt:variant>
      <vt:variant>
        <vt:lpwstr>_Toc451177720</vt:lpwstr>
      </vt:variant>
      <vt:variant>
        <vt:i4>1376309</vt:i4>
      </vt:variant>
      <vt:variant>
        <vt:i4>296</vt:i4>
      </vt:variant>
      <vt:variant>
        <vt:i4>0</vt:i4>
      </vt:variant>
      <vt:variant>
        <vt:i4>5</vt:i4>
      </vt:variant>
      <vt:variant>
        <vt:lpwstr/>
      </vt:variant>
      <vt:variant>
        <vt:lpwstr>_Toc451177719</vt:lpwstr>
      </vt:variant>
      <vt:variant>
        <vt:i4>1376309</vt:i4>
      </vt:variant>
      <vt:variant>
        <vt:i4>290</vt:i4>
      </vt:variant>
      <vt:variant>
        <vt:i4>0</vt:i4>
      </vt:variant>
      <vt:variant>
        <vt:i4>5</vt:i4>
      </vt:variant>
      <vt:variant>
        <vt:lpwstr/>
      </vt:variant>
      <vt:variant>
        <vt:lpwstr>_Toc451177718</vt:lpwstr>
      </vt:variant>
      <vt:variant>
        <vt:i4>1376309</vt:i4>
      </vt:variant>
      <vt:variant>
        <vt:i4>284</vt:i4>
      </vt:variant>
      <vt:variant>
        <vt:i4>0</vt:i4>
      </vt:variant>
      <vt:variant>
        <vt:i4>5</vt:i4>
      </vt:variant>
      <vt:variant>
        <vt:lpwstr/>
      </vt:variant>
      <vt:variant>
        <vt:lpwstr>_Toc451177717</vt:lpwstr>
      </vt:variant>
      <vt:variant>
        <vt:i4>1376309</vt:i4>
      </vt:variant>
      <vt:variant>
        <vt:i4>278</vt:i4>
      </vt:variant>
      <vt:variant>
        <vt:i4>0</vt:i4>
      </vt:variant>
      <vt:variant>
        <vt:i4>5</vt:i4>
      </vt:variant>
      <vt:variant>
        <vt:lpwstr/>
      </vt:variant>
      <vt:variant>
        <vt:lpwstr>_Toc451177716</vt:lpwstr>
      </vt:variant>
      <vt:variant>
        <vt:i4>1376309</vt:i4>
      </vt:variant>
      <vt:variant>
        <vt:i4>272</vt:i4>
      </vt:variant>
      <vt:variant>
        <vt:i4>0</vt:i4>
      </vt:variant>
      <vt:variant>
        <vt:i4>5</vt:i4>
      </vt:variant>
      <vt:variant>
        <vt:lpwstr/>
      </vt:variant>
      <vt:variant>
        <vt:lpwstr>_Toc451177715</vt:lpwstr>
      </vt:variant>
      <vt:variant>
        <vt:i4>1376309</vt:i4>
      </vt:variant>
      <vt:variant>
        <vt:i4>266</vt:i4>
      </vt:variant>
      <vt:variant>
        <vt:i4>0</vt:i4>
      </vt:variant>
      <vt:variant>
        <vt:i4>5</vt:i4>
      </vt:variant>
      <vt:variant>
        <vt:lpwstr/>
      </vt:variant>
      <vt:variant>
        <vt:lpwstr>_Toc451177714</vt:lpwstr>
      </vt:variant>
      <vt:variant>
        <vt:i4>1376309</vt:i4>
      </vt:variant>
      <vt:variant>
        <vt:i4>260</vt:i4>
      </vt:variant>
      <vt:variant>
        <vt:i4>0</vt:i4>
      </vt:variant>
      <vt:variant>
        <vt:i4>5</vt:i4>
      </vt:variant>
      <vt:variant>
        <vt:lpwstr/>
      </vt:variant>
      <vt:variant>
        <vt:lpwstr>_Toc451177713</vt:lpwstr>
      </vt:variant>
      <vt:variant>
        <vt:i4>1376309</vt:i4>
      </vt:variant>
      <vt:variant>
        <vt:i4>254</vt:i4>
      </vt:variant>
      <vt:variant>
        <vt:i4>0</vt:i4>
      </vt:variant>
      <vt:variant>
        <vt:i4>5</vt:i4>
      </vt:variant>
      <vt:variant>
        <vt:lpwstr/>
      </vt:variant>
      <vt:variant>
        <vt:lpwstr>_Toc451177712</vt:lpwstr>
      </vt:variant>
      <vt:variant>
        <vt:i4>1376309</vt:i4>
      </vt:variant>
      <vt:variant>
        <vt:i4>248</vt:i4>
      </vt:variant>
      <vt:variant>
        <vt:i4>0</vt:i4>
      </vt:variant>
      <vt:variant>
        <vt:i4>5</vt:i4>
      </vt:variant>
      <vt:variant>
        <vt:lpwstr/>
      </vt:variant>
      <vt:variant>
        <vt:lpwstr>_Toc451177711</vt:lpwstr>
      </vt:variant>
      <vt:variant>
        <vt:i4>1376309</vt:i4>
      </vt:variant>
      <vt:variant>
        <vt:i4>242</vt:i4>
      </vt:variant>
      <vt:variant>
        <vt:i4>0</vt:i4>
      </vt:variant>
      <vt:variant>
        <vt:i4>5</vt:i4>
      </vt:variant>
      <vt:variant>
        <vt:lpwstr/>
      </vt:variant>
      <vt:variant>
        <vt:lpwstr>_Toc451177710</vt:lpwstr>
      </vt:variant>
      <vt:variant>
        <vt:i4>1310773</vt:i4>
      </vt:variant>
      <vt:variant>
        <vt:i4>236</vt:i4>
      </vt:variant>
      <vt:variant>
        <vt:i4>0</vt:i4>
      </vt:variant>
      <vt:variant>
        <vt:i4>5</vt:i4>
      </vt:variant>
      <vt:variant>
        <vt:lpwstr/>
      </vt:variant>
      <vt:variant>
        <vt:lpwstr>_Toc451177709</vt:lpwstr>
      </vt:variant>
      <vt:variant>
        <vt:i4>1310773</vt:i4>
      </vt:variant>
      <vt:variant>
        <vt:i4>230</vt:i4>
      </vt:variant>
      <vt:variant>
        <vt:i4>0</vt:i4>
      </vt:variant>
      <vt:variant>
        <vt:i4>5</vt:i4>
      </vt:variant>
      <vt:variant>
        <vt:lpwstr/>
      </vt:variant>
      <vt:variant>
        <vt:lpwstr>_Toc451177708</vt:lpwstr>
      </vt:variant>
      <vt:variant>
        <vt:i4>1310773</vt:i4>
      </vt:variant>
      <vt:variant>
        <vt:i4>224</vt:i4>
      </vt:variant>
      <vt:variant>
        <vt:i4>0</vt:i4>
      </vt:variant>
      <vt:variant>
        <vt:i4>5</vt:i4>
      </vt:variant>
      <vt:variant>
        <vt:lpwstr/>
      </vt:variant>
      <vt:variant>
        <vt:lpwstr>_Toc451177707</vt:lpwstr>
      </vt:variant>
      <vt:variant>
        <vt:i4>1310773</vt:i4>
      </vt:variant>
      <vt:variant>
        <vt:i4>218</vt:i4>
      </vt:variant>
      <vt:variant>
        <vt:i4>0</vt:i4>
      </vt:variant>
      <vt:variant>
        <vt:i4>5</vt:i4>
      </vt:variant>
      <vt:variant>
        <vt:lpwstr/>
      </vt:variant>
      <vt:variant>
        <vt:lpwstr>_Toc451177706</vt:lpwstr>
      </vt:variant>
      <vt:variant>
        <vt:i4>1310773</vt:i4>
      </vt:variant>
      <vt:variant>
        <vt:i4>212</vt:i4>
      </vt:variant>
      <vt:variant>
        <vt:i4>0</vt:i4>
      </vt:variant>
      <vt:variant>
        <vt:i4>5</vt:i4>
      </vt:variant>
      <vt:variant>
        <vt:lpwstr/>
      </vt:variant>
      <vt:variant>
        <vt:lpwstr>_Toc451177705</vt:lpwstr>
      </vt:variant>
      <vt:variant>
        <vt:i4>1310773</vt:i4>
      </vt:variant>
      <vt:variant>
        <vt:i4>206</vt:i4>
      </vt:variant>
      <vt:variant>
        <vt:i4>0</vt:i4>
      </vt:variant>
      <vt:variant>
        <vt:i4>5</vt:i4>
      </vt:variant>
      <vt:variant>
        <vt:lpwstr/>
      </vt:variant>
      <vt:variant>
        <vt:lpwstr>_Toc451177704</vt:lpwstr>
      </vt:variant>
      <vt:variant>
        <vt:i4>1310773</vt:i4>
      </vt:variant>
      <vt:variant>
        <vt:i4>200</vt:i4>
      </vt:variant>
      <vt:variant>
        <vt:i4>0</vt:i4>
      </vt:variant>
      <vt:variant>
        <vt:i4>5</vt:i4>
      </vt:variant>
      <vt:variant>
        <vt:lpwstr/>
      </vt:variant>
      <vt:variant>
        <vt:lpwstr>_Toc451177703</vt:lpwstr>
      </vt:variant>
      <vt:variant>
        <vt:i4>1310773</vt:i4>
      </vt:variant>
      <vt:variant>
        <vt:i4>194</vt:i4>
      </vt:variant>
      <vt:variant>
        <vt:i4>0</vt:i4>
      </vt:variant>
      <vt:variant>
        <vt:i4>5</vt:i4>
      </vt:variant>
      <vt:variant>
        <vt:lpwstr/>
      </vt:variant>
      <vt:variant>
        <vt:lpwstr>_Toc451177702</vt:lpwstr>
      </vt:variant>
      <vt:variant>
        <vt:i4>1310773</vt:i4>
      </vt:variant>
      <vt:variant>
        <vt:i4>188</vt:i4>
      </vt:variant>
      <vt:variant>
        <vt:i4>0</vt:i4>
      </vt:variant>
      <vt:variant>
        <vt:i4>5</vt:i4>
      </vt:variant>
      <vt:variant>
        <vt:lpwstr/>
      </vt:variant>
      <vt:variant>
        <vt:lpwstr>_Toc451177701</vt:lpwstr>
      </vt:variant>
      <vt:variant>
        <vt:i4>1310773</vt:i4>
      </vt:variant>
      <vt:variant>
        <vt:i4>182</vt:i4>
      </vt:variant>
      <vt:variant>
        <vt:i4>0</vt:i4>
      </vt:variant>
      <vt:variant>
        <vt:i4>5</vt:i4>
      </vt:variant>
      <vt:variant>
        <vt:lpwstr/>
      </vt:variant>
      <vt:variant>
        <vt:lpwstr>_Toc451177700</vt:lpwstr>
      </vt:variant>
      <vt:variant>
        <vt:i4>1900596</vt:i4>
      </vt:variant>
      <vt:variant>
        <vt:i4>176</vt:i4>
      </vt:variant>
      <vt:variant>
        <vt:i4>0</vt:i4>
      </vt:variant>
      <vt:variant>
        <vt:i4>5</vt:i4>
      </vt:variant>
      <vt:variant>
        <vt:lpwstr/>
      </vt:variant>
      <vt:variant>
        <vt:lpwstr>_Toc451177699</vt:lpwstr>
      </vt:variant>
      <vt:variant>
        <vt:i4>1900596</vt:i4>
      </vt:variant>
      <vt:variant>
        <vt:i4>170</vt:i4>
      </vt:variant>
      <vt:variant>
        <vt:i4>0</vt:i4>
      </vt:variant>
      <vt:variant>
        <vt:i4>5</vt:i4>
      </vt:variant>
      <vt:variant>
        <vt:lpwstr/>
      </vt:variant>
      <vt:variant>
        <vt:lpwstr>_Toc451177698</vt:lpwstr>
      </vt:variant>
      <vt:variant>
        <vt:i4>1900596</vt:i4>
      </vt:variant>
      <vt:variant>
        <vt:i4>164</vt:i4>
      </vt:variant>
      <vt:variant>
        <vt:i4>0</vt:i4>
      </vt:variant>
      <vt:variant>
        <vt:i4>5</vt:i4>
      </vt:variant>
      <vt:variant>
        <vt:lpwstr/>
      </vt:variant>
      <vt:variant>
        <vt:lpwstr>_Toc451177697</vt:lpwstr>
      </vt:variant>
      <vt:variant>
        <vt:i4>1900596</vt:i4>
      </vt:variant>
      <vt:variant>
        <vt:i4>158</vt:i4>
      </vt:variant>
      <vt:variant>
        <vt:i4>0</vt:i4>
      </vt:variant>
      <vt:variant>
        <vt:i4>5</vt:i4>
      </vt:variant>
      <vt:variant>
        <vt:lpwstr/>
      </vt:variant>
      <vt:variant>
        <vt:lpwstr>_Toc451177696</vt:lpwstr>
      </vt:variant>
      <vt:variant>
        <vt:i4>1900596</vt:i4>
      </vt:variant>
      <vt:variant>
        <vt:i4>152</vt:i4>
      </vt:variant>
      <vt:variant>
        <vt:i4>0</vt:i4>
      </vt:variant>
      <vt:variant>
        <vt:i4>5</vt:i4>
      </vt:variant>
      <vt:variant>
        <vt:lpwstr/>
      </vt:variant>
      <vt:variant>
        <vt:lpwstr>_Toc451177695</vt:lpwstr>
      </vt:variant>
      <vt:variant>
        <vt:i4>1900596</vt:i4>
      </vt:variant>
      <vt:variant>
        <vt:i4>146</vt:i4>
      </vt:variant>
      <vt:variant>
        <vt:i4>0</vt:i4>
      </vt:variant>
      <vt:variant>
        <vt:i4>5</vt:i4>
      </vt:variant>
      <vt:variant>
        <vt:lpwstr/>
      </vt:variant>
      <vt:variant>
        <vt:lpwstr>_Toc451177694</vt:lpwstr>
      </vt:variant>
      <vt:variant>
        <vt:i4>1900596</vt:i4>
      </vt:variant>
      <vt:variant>
        <vt:i4>140</vt:i4>
      </vt:variant>
      <vt:variant>
        <vt:i4>0</vt:i4>
      </vt:variant>
      <vt:variant>
        <vt:i4>5</vt:i4>
      </vt:variant>
      <vt:variant>
        <vt:lpwstr/>
      </vt:variant>
      <vt:variant>
        <vt:lpwstr>_Toc451177693</vt:lpwstr>
      </vt:variant>
      <vt:variant>
        <vt:i4>1900596</vt:i4>
      </vt:variant>
      <vt:variant>
        <vt:i4>134</vt:i4>
      </vt:variant>
      <vt:variant>
        <vt:i4>0</vt:i4>
      </vt:variant>
      <vt:variant>
        <vt:i4>5</vt:i4>
      </vt:variant>
      <vt:variant>
        <vt:lpwstr/>
      </vt:variant>
      <vt:variant>
        <vt:lpwstr>_Toc451177692</vt:lpwstr>
      </vt:variant>
      <vt:variant>
        <vt:i4>1900596</vt:i4>
      </vt:variant>
      <vt:variant>
        <vt:i4>128</vt:i4>
      </vt:variant>
      <vt:variant>
        <vt:i4>0</vt:i4>
      </vt:variant>
      <vt:variant>
        <vt:i4>5</vt:i4>
      </vt:variant>
      <vt:variant>
        <vt:lpwstr/>
      </vt:variant>
      <vt:variant>
        <vt:lpwstr>_Toc451177691</vt:lpwstr>
      </vt:variant>
      <vt:variant>
        <vt:i4>1900596</vt:i4>
      </vt:variant>
      <vt:variant>
        <vt:i4>122</vt:i4>
      </vt:variant>
      <vt:variant>
        <vt:i4>0</vt:i4>
      </vt:variant>
      <vt:variant>
        <vt:i4>5</vt:i4>
      </vt:variant>
      <vt:variant>
        <vt:lpwstr/>
      </vt:variant>
      <vt:variant>
        <vt:lpwstr>_Toc451177690</vt:lpwstr>
      </vt:variant>
      <vt:variant>
        <vt:i4>1835060</vt:i4>
      </vt:variant>
      <vt:variant>
        <vt:i4>116</vt:i4>
      </vt:variant>
      <vt:variant>
        <vt:i4>0</vt:i4>
      </vt:variant>
      <vt:variant>
        <vt:i4>5</vt:i4>
      </vt:variant>
      <vt:variant>
        <vt:lpwstr/>
      </vt:variant>
      <vt:variant>
        <vt:lpwstr>_Toc451177689</vt:lpwstr>
      </vt:variant>
      <vt:variant>
        <vt:i4>1835060</vt:i4>
      </vt:variant>
      <vt:variant>
        <vt:i4>110</vt:i4>
      </vt:variant>
      <vt:variant>
        <vt:i4>0</vt:i4>
      </vt:variant>
      <vt:variant>
        <vt:i4>5</vt:i4>
      </vt:variant>
      <vt:variant>
        <vt:lpwstr/>
      </vt:variant>
      <vt:variant>
        <vt:lpwstr>_Toc451177688</vt:lpwstr>
      </vt:variant>
      <vt:variant>
        <vt:i4>1835060</vt:i4>
      </vt:variant>
      <vt:variant>
        <vt:i4>104</vt:i4>
      </vt:variant>
      <vt:variant>
        <vt:i4>0</vt:i4>
      </vt:variant>
      <vt:variant>
        <vt:i4>5</vt:i4>
      </vt:variant>
      <vt:variant>
        <vt:lpwstr/>
      </vt:variant>
      <vt:variant>
        <vt:lpwstr>_Toc451177687</vt:lpwstr>
      </vt:variant>
      <vt:variant>
        <vt:i4>1835060</vt:i4>
      </vt:variant>
      <vt:variant>
        <vt:i4>98</vt:i4>
      </vt:variant>
      <vt:variant>
        <vt:i4>0</vt:i4>
      </vt:variant>
      <vt:variant>
        <vt:i4>5</vt:i4>
      </vt:variant>
      <vt:variant>
        <vt:lpwstr/>
      </vt:variant>
      <vt:variant>
        <vt:lpwstr>_Toc451177686</vt:lpwstr>
      </vt:variant>
      <vt:variant>
        <vt:i4>1835060</vt:i4>
      </vt:variant>
      <vt:variant>
        <vt:i4>92</vt:i4>
      </vt:variant>
      <vt:variant>
        <vt:i4>0</vt:i4>
      </vt:variant>
      <vt:variant>
        <vt:i4>5</vt:i4>
      </vt:variant>
      <vt:variant>
        <vt:lpwstr/>
      </vt:variant>
      <vt:variant>
        <vt:lpwstr>_Toc451177685</vt:lpwstr>
      </vt:variant>
      <vt:variant>
        <vt:i4>1835060</vt:i4>
      </vt:variant>
      <vt:variant>
        <vt:i4>86</vt:i4>
      </vt:variant>
      <vt:variant>
        <vt:i4>0</vt:i4>
      </vt:variant>
      <vt:variant>
        <vt:i4>5</vt:i4>
      </vt:variant>
      <vt:variant>
        <vt:lpwstr/>
      </vt:variant>
      <vt:variant>
        <vt:lpwstr>_Toc451177684</vt:lpwstr>
      </vt:variant>
      <vt:variant>
        <vt:i4>1835060</vt:i4>
      </vt:variant>
      <vt:variant>
        <vt:i4>80</vt:i4>
      </vt:variant>
      <vt:variant>
        <vt:i4>0</vt:i4>
      </vt:variant>
      <vt:variant>
        <vt:i4>5</vt:i4>
      </vt:variant>
      <vt:variant>
        <vt:lpwstr/>
      </vt:variant>
      <vt:variant>
        <vt:lpwstr>_Toc451177683</vt:lpwstr>
      </vt:variant>
      <vt:variant>
        <vt:i4>1835060</vt:i4>
      </vt:variant>
      <vt:variant>
        <vt:i4>74</vt:i4>
      </vt:variant>
      <vt:variant>
        <vt:i4>0</vt:i4>
      </vt:variant>
      <vt:variant>
        <vt:i4>5</vt:i4>
      </vt:variant>
      <vt:variant>
        <vt:lpwstr/>
      </vt:variant>
      <vt:variant>
        <vt:lpwstr>_Toc451177682</vt:lpwstr>
      </vt:variant>
      <vt:variant>
        <vt:i4>1835060</vt:i4>
      </vt:variant>
      <vt:variant>
        <vt:i4>68</vt:i4>
      </vt:variant>
      <vt:variant>
        <vt:i4>0</vt:i4>
      </vt:variant>
      <vt:variant>
        <vt:i4>5</vt:i4>
      </vt:variant>
      <vt:variant>
        <vt:lpwstr/>
      </vt:variant>
      <vt:variant>
        <vt:lpwstr>_Toc451177681</vt:lpwstr>
      </vt:variant>
      <vt:variant>
        <vt:i4>1835060</vt:i4>
      </vt:variant>
      <vt:variant>
        <vt:i4>62</vt:i4>
      </vt:variant>
      <vt:variant>
        <vt:i4>0</vt:i4>
      </vt:variant>
      <vt:variant>
        <vt:i4>5</vt:i4>
      </vt:variant>
      <vt:variant>
        <vt:lpwstr/>
      </vt:variant>
      <vt:variant>
        <vt:lpwstr>_Toc451177680</vt:lpwstr>
      </vt:variant>
      <vt:variant>
        <vt:i4>1245236</vt:i4>
      </vt:variant>
      <vt:variant>
        <vt:i4>56</vt:i4>
      </vt:variant>
      <vt:variant>
        <vt:i4>0</vt:i4>
      </vt:variant>
      <vt:variant>
        <vt:i4>5</vt:i4>
      </vt:variant>
      <vt:variant>
        <vt:lpwstr/>
      </vt:variant>
      <vt:variant>
        <vt:lpwstr>_Toc451177679</vt:lpwstr>
      </vt:variant>
      <vt:variant>
        <vt:i4>1245236</vt:i4>
      </vt:variant>
      <vt:variant>
        <vt:i4>50</vt:i4>
      </vt:variant>
      <vt:variant>
        <vt:i4>0</vt:i4>
      </vt:variant>
      <vt:variant>
        <vt:i4>5</vt:i4>
      </vt:variant>
      <vt:variant>
        <vt:lpwstr/>
      </vt:variant>
      <vt:variant>
        <vt:lpwstr>_Toc451177678</vt:lpwstr>
      </vt:variant>
      <vt:variant>
        <vt:i4>1245236</vt:i4>
      </vt:variant>
      <vt:variant>
        <vt:i4>44</vt:i4>
      </vt:variant>
      <vt:variant>
        <vt:i4>0</vt:i4>
      </vt:variant>
      <vt:variant>
        <vt:i4>5</vt:i4>
      </vt:variant>
      <vt:variant>
        <vt:lpwstr/>
      </vt:variant>
      <vt:variant>
        <vt:lpwstr>_Toc451177677</vt:lpwstr>
      </vt:variant>
      <vt:variant>
        <vt:i4>1245236</vt:i4>
      </vt:variant>
      <vt:variant>
        <vt:i4>38</vt:i4>
      </vt:variant>
      <vt:variant>
        <vt:i4>0</vt:i4>
      </vt:variant>
      <vt:variant>
        <vt:i4>5</vt:i4>
      </vt:variant>
      <vt:variant>
        <vt:lpwstr/>
      </vt:variant>
      <vt:variant>
        <vt:lpwstr>_Toc451177676</vt:lpwstr>
      </vt:variant>
      <vt:variant>
        <vt:i4>1245236</vt:i4>
      </vt:variant>
      <vt:variant>
        <vt:i4>32</vt:i4>
      </vt:variant>
      <vt:variant>
        <vt:i4>0</vt:i4>
      </vt:variant>
      <vt:variant>
        <vt:i4>5</vt:i4>
      </vt:variant>
      <vt:variant>
        <vt:lpwstr/>
      </vt:variant>
      <vt:variant>
        <vt:lpwstr>_Toc451177675</vt:lpwstr>
      </vt:variant>
      <vt:variant>
        <vt:i4>1245236</vt:i4>
      </vt:variant>
      <vt:variant>
        <vt:i4>26</vt:i4>
      </vt:variant>
      <vt:variant>
        <vt:i4>0</vt:i4>
      </vt:variant>
      <vt:variant>
        <vt:i4>5</vt:i4>
      </vt:variant>
      <vt:variant>
        <vt:lpwstr/>
      </vt:variant>
      <vt:variant>
        <vt:lpwstr>_Toc451177674</vt:lpwstr>
      </vt:variant>
      <vt:variant>
        <vt:i4>1245236</vt:i4>
      </vt:variant>
      <vt:variant>
        <vt:i4>20</vt:i4>
      </vt:variant>
      <vt:variant>
        <vt:i4>0</vt:i4>
      </vt:variant>
      <vt:variant>
        <vt:i4>5</vt:i4>
      </vt:variant>
      <vt:variant>
        <vt:lpwstr/>
      </vt:variant>
      <vt:variant>
        <vt:lpwstr>_Toc451177673</vt:lpwstr>
      </vt:variant>
      <vt:variant>
        <vt:i4>1245236</vt:i4>
      </vt:variant>
      <vt:variant>
        <vt:i4>14</vt:i4>
      </vt:variant>
      <vt:variant>
        <vt:i4>0</vt:i4>
      </vt:variant>
      <vt:variant>
        <vt:i4>5</vt:i4>
      </vt:variant>
      <vt:variant>
        <vt:lpwstr/>
      </vt:variant>
      <vt:variant>
        <vt:lpwstr>_Toc451177672</vt:lpwstr>
      </vt:variant>
      <vt:variant>
        <vt:i4>1245236</vt:i4>
      </vt:variant>
      <vt:variant>
        <vt:i4>8</vt:i4>
      </vt:variant>
      <vt:variant>
        <vt:i4>0</vt:i4>
      </vt:variant>
      <vt:variant>
        <vt:i4>5</vt:i4>
      </vt:variant>
      <vt:variant>
        <vt:lpwstr/>
      </vt:variant>
      <vt:variant>
        <vt:lpwstr>_Toc451177671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第一章绪论</dc:title>
  <dc:subject/>
  <dc:creator>sincur</dc:creator>
  <cp:keywords/>
  <dc:description/>
  <cp:lastModifiedBy>汤吉</cp:lastModifiedBy>
  <cp:revision>92</cp:revision>
  <cp:lastPrinted>2016-06-04T10:37:00Z</cp:lastPrinted>
  <dcterms:created xsi:type="dcterms:W3CDTF">2016-05-23T02:40:00Z</dcterms:created>
  <dcterms:modified xsi:type="dcterms:W3CDTF">2016-06-04T10:37:00Z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y fmtid="{D5CDD505-2E9C-101B-9397-08002B2CF9AE}" pid="3" name="MTEquationSection">
    <vt:lpwstr>1</vt:lpwstr>
  </property>
  <property fmtid="{D5CDD505-2E9C-101B-9397-08002B2CF9AE}" pid="4" name="MTEquationNumber2">
    <vt:lpwstr>(#C1.#S1)</vt:lpwstr>
  </property>
  <property fmtid="{D5CDD505-2E9C-101B-9397-08002B2CF9AE}" pid="5" name="MTWinEqns">
    <vt:bool>true</vt:bool>
  </property>
</Properties>
</file>