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api.bitsocialgroup.com/profile/stick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“socialgroup_id”:xxx,</w:t>
      </w:r>
    </w:p>
    <w:p>
      <w:pPr>
        <w:ind w:firstLine="420" w:firstLineChars="0"/>
      </w:pPr>
      <w:r>
        <w:rPr>
          <w:rFonts w:hint="default"/>
        </w:rPr>
        <w:t>“stick_to_user_id”:xxx,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//返回</w:t>
      </w:r>
    </w:p>
    <w:p>
      <w:r>
        <w:t>{</w:t>
      </w:r>
    </w:p>
    <w:p>
      <w:pPr>
        <w:ind w:firstLine="420" w:firstLineChars="0"/>
      </w:pPr>
      <w:r>
        <w:t>“result”:0,</w:t>
      </w:r>
    </w:p>
    <w:p>
      <w:pPr>
        <w:ind w:firstLine="420" w:firstLineChars="0"/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  <w:t>//成功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A7560F5"/>
    <w:rsid w:val="7FDDE9F2"/>
    <w:rsid w:val="AA7560F5"/>
    <w:rsid w:val="DA3F1320"/>
    <w:rsid w:val="FFECB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2020-02-04T07:21:00Z</dcterms:created>
  <dc:creator>thomas</dc:creator>
  <cp:lastModifiedBy>thomas</cp:lastModifiedBy>
  <dcterms:modified xsi:type="dcterms:W3CDTF">2020-02-06T02:47:45Z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