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0B2A5B"/>
          <w:sz w:val="44"/>
        </w:rPr>
        <w:t>附件一：EduMind 项目立项申请书</w:t>
      </w:r>
    </w:p>
    <w:p>
      <w:pPr>
        <w:jc w:val="center"/>
      </w:pPr>
      <w:r>
        <w:rPr>
          <w:rFonts w:ascii="Noto Sans CJK SC" w:hAnsi="Noto Sans CJK SC" w:eastAsia="Noto Sans CJK SC"/>
          <w:color w:val="2B5CA8"/>
          <w:sz w:val="24"/>
        </w:rPr>
        <w:t>项目背景、建设目标、赛题对齐、创新价值与实施计划</w:t>
      </w:r>
    </w:p>
    <w:p>
      <w:pPr>
        <w:jc w:val="center"/>
      </w:pPr>
      <w:r>
        <w:rPr>
          <w:rFonts w:ascii="Noto Sans CJK SC" w:hAnsi="Noto Sans CJK SC" w:eastAsia="Noto Sans CJK SC"/>
          <w:i/>
          <w:sz w:val="20"/>
        </w:rPr>
        <w:t>EduMind 多智能体个性化学习平台 · 设计与开发文档交付包</w:t>
      </w:r>
    </w:p>
    <w:p>
      <w:pPr>
        <w:pStyle w:val="FinalSyncNote"/>
      </w:pPr>
      <w:r>
        <w:rPr>
          <w:rFonts w:ascii="Microsoft YaHei" w:hAnsi="Microsoft YaHei" w:eastAsia="Microsoft YaHei"/>
          <w:b w:val="0"/>
          <w:color w:val="646464"/>
          <w:sz w:val="18"/>
        </w:rPr>
        <w:t>?2026-07-10 ????????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D78"/>
          <w:sz w:val="32"/>
        </w:rPr>
        <w:t>2026-07-10 ???????</w:t>
      </w:r>
    </w:p>
    <w:p>
      <w:pPr>
        <w:pStyle w:val="FinalSyncBody"/>
      </w:pPr>
      <w:r>
        <w:rPr>
          <w:rFonts w:ascii="Microsoft YaHei" w:hAnsi="Microsoft YaHei" w:eastAsia="Microsoft YaHei"/>
          <w:sz w:val="21"/>
        </w:rPr>
        <w:t>?????????????????????????????????????????????????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5"/>
        </w:rPr>
        <w:t>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???Vue 3?Vite?TypeScript?Vue Router?Pinia?Three.js?ECharts?GSAP?@vueuse/motion?lucide-vue-next?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???Node.js ?? HTTP ?????? JSON ???SQLite/WASM ???????LLM Provider 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Agent?ProfileAgent?ResourceAgent?PathAgent?TutorAgent?EvaluationAgent?ReflectionAgent?KnowledgePathAgent?? Orchestrator 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?????6 ??????12 ???????????????????????????????????????????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??????????????Playwright trace??????zip ???????????????????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5"/>
        </w:rPr>
        <w:t>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???????????????????????????????????????????????????????????????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??????????????????? -&gt; ?????? -&gt; ????? -&gt; ??? -&gt; ??/???????????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????????????????????????????????????????????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5"/>
        </w:rPr>
        <w:t>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2026-07-10 ??? npm run build??? Tailwind ???vue-tsc --noEmit ? Vite 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 CSS minify warning ?? chunk warning???????????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 dist/?node_modules/?.playwright-mcp/?.tmp-*/?screenshots/?temp-*/???? zip ???????????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?????????? .env?data/agent-collaboration-v2.db?server/store.json ???????????</w:t>
      </w:r>
    </w:p>
    <w:p>
      <w:pPr>
        <w:pStyle w:val="FinalSyncNote"/>
      </w:pPr>
      <w:r>
        <w:rPr>
          <w:rFonts w:ascii="Microsoft YaHei" w:hAnsi="Microsoft YaHei" w:eastAsia="Microsoft YaHei"/>
          <w:b w:val="0"/>
          <w:color w:val="646464"/>
          <w:sz w:val="18"/>
        </w:rPr>
        <w:t>???????????</w:t>
      </w:r>
    </w:p>
    <w:p>
      <w:pPr>
        <w:pStyle w:val="FinalSyncBody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文档编号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附件一：EduMind项目立项申请书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项目名称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EduMind 多智能体个性化学习平台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整理依据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A3-TRACE 多智能体项目文档方法论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包含内容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项目立项说明、赛题对齐、创新点、风险与路线规划</w:t>
            </w:r>
          </w:p>
        </w:tc>
      </w:tr>
    </w:tbl>
    <w:p/>
    <w:p>
      <w:pPr>
        <w:pStyle w:val="Heading1"/>
      </w:pPr>
      <w:r>
        <w:t>00_project_charter.md</w:t>
      </w:r>
    </w:p>
    <w:p>
      <w:pPr>
        <w:pStyle w:val="Heading1"/>
      </w:pPr>
      <w:r>
        <w:t>EduMind — 项目章程</w:t>
      </w:r>
    </w:p>
    <w:p>
      <w:pPr>
        <w:pStyle w:val="Heading2"/>
      </w:pPr>
      <w:r>
        <w:t>1. 项目名称</w:t>
      </w:r>
    </w:p>
    <w:p>
      <w:pPr>
        <w:spacing w:after="80"/>
      </w:pPr>
      <w:r>
        <w:rPr>
          <w:rFonts w:ascii="Noto Sans CJK SC" w:hAnsi="Noto Sans CJK SC" w:eastAsia="Noto Sans CJK SC"/>
        </w:rPr>
        <w:t>EduMind — 个性化学习智能体系统</w:t>
      </w:r>
    </w:p>
    <w:p>
      <w:pPr>
        <w:pStyle w:val="Heading2"/>
      </w:pPr>
      <w:r>
        <w:t>2. 一句话定位</w:t>
      </w:r>
    </w:p>
    <w:p>
      <w:pPr>
        <w:spacing w:after="80"/>
      </w:pPr>
      <w:r>
        <w:rPr>
          <w:rFonts w:ascii="Noto Sans CJK SC" w:hAnsi="Noto Sans CJK SC" w:eastAsia="Noto Sans CJK SC"/>
        </w:rPr>
        <w:t>基于大模型的个性化资源生成与学习多智能体系统</w:t>
      </w:r>
    </w:p>
    <w:p>
      <w:pPr>
        <w:pStyle w:val="Heading2"/>
      </w:pPr>
      <w:r>
        <w:t>3. 背景痛点</w:t>
      </w:r>
    </w:p>
    <w:p>
      <w:pPr>
        <w:pStyle w:val="ListBullet"/>
      </w:pPr>
      <w:r>
        <w:rPr>
          <w:rFonts w:ascii="Noto Sans CJK SC" w:hAnsi="Noto Sans CJK SC" w:eastAsia="Noto Sans CJK SC"/>
        </w:rPr>
        <w:t>传统学习平台仅展示课程和题目，学生需自行判断"该学什么、怎么补弱、下一步做什么"</w:t>
      </w:r>
    </w:p>
    <w:p>
      <w:pPr>
        <w:pStyle w:val="ListBullet"/>
      </w:pPr>
      <w:r>
        <w:rPr>
          <w:rFonts w:ascii="Noto Sans CJK SC" w:hAnsi="Noto Sans CJK SC" w:eastAsia="Noto Sans CJK SC"/>
        </w:rPr>
        <w:t>缺乏个性化画像驱动的资源推荐</w:t>
      </w:r>
    </w:p>
    <w:p>
      <w:pPr>
        <w:pStyle w:val="ListBullet"/>
      </w:pPr>
      <w:r>
        <w:rPr>
          <w:rFonts w:ascii="Noto Sans CJK SC" w:hAnsi="Noto Sans CJK SC" w:eastAsia="Noto Sans CJK SC"/>
        </w:rPr>
        <w:t>学习效果评估与后续路径调整脱节</w:t>
      </w:r>
    </w:p>
    <w:p>
      <w:pPr>
        <w:pStyle w:val="ListBullet"/>
      </w:pPr>
      <w:r>
        <w:rPr>
          <w:rFonts w:ascii="Noto Sans CJK SC" w:hAnsi="Noto Sans CJK SC" w:eastAsia="Noto Sans CJK SC"/>
        </w:rPr>
        <w:t>无法追溯 AI 决策过程</w:t>
      </w:r>
    </w:p>
    <w:p>
      <w:pPr>
        <w:pStyle w:val="Heading2"/>
      </w:pPr>
      <w:r>
        <w:t>4. 目标用户</w:t>
      </w:r>
    </w:p>
    <w:p>
      <w:pPr>
        <w:spacing w:after="80"/>
      </w:pPr>
      <w:r>
        <w:rPr>
          <w:rFonts w:ascii="Noto Sans CJK SC" w:hAnsi="Noto Sans CJK SC" w:eastAsia="Noto Sans CJK SC"/>
        </w:rPr>
        <w:t>高等教育阶段计算机专业学生（18-28岁），具备基本数字化学习能力，使用平台进行 C 程序设计、数据结构、算法设计等课程的自主学习。</w:t>
      </w:r>
    </w:p>
    <w:p>
      <w:pPr>
        <w:pStyle w:val="Heading2"/>
      </w:pPr>
      <w:r>
        <w:t>5. 核心问题</w:t>
      </w:r>
    </w:p>
    <w:p>
      <w:pPr>
        <w:pStyle w:val="ListNumber"/>
      </w:pPr>
      <w:r>
        <w:rPr>
          <w:rFonts w:ascii="Noto Sans CJK SC" w:hAnsi="Noto Sans CJK SC" w:eastAsia="Noto Sans CJK SC"/>
        </w:rPr>
        <w:t>如何根据学生情况生成学习画像？</w:t>
      </w:r>
    </w:p>
    <w:p>
      <w:pPr>
        <w:pStyle w:val="ListNumber"/>
      </w:pPr>
      <w:r>
        <w:rPr>
          <w:rFonts w:ascii="Noto Sans CJK SC" w:hAnsi="Noto Sans CJK SC" w:eastAsia="Noto Sans CJK SC"/>
        </w:rPr>
        <w:t>如何根据画像生成适合的学习资源和路径？</w:t>
      </w:r>
    </w:p>
    <w:p>
      <w:pPr>
        <w:pStyle w:val="ListNumber"/>
      </w:pPr>
      <w:r>
        <w:rPr>
          <w:rFonts w:ascii="Noto Sans CJK SC" w:hAnsi="Noto Sans CJK SC" w:eastAsia="Noto Sans CJK SC"/>
        </w:rPr>
        <w:t>如何在学习后根据效果评估反向更新画像和路径？</w:t>
      </w:r>
    </w:p>
    <w:p>
      <w:pPr>
        <w:pStyle w:val="Heading2"/>
      </w:pPr>
      <w:r>
        <w:t>6. 解决方案概述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方案维度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核心思路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画像驱动资源生成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ProfileAgent 分析学生画像，ResourceAgent 据此生成匹配资源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评估驱动反馈更新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EvaluationAgent 评估学习效果，ReflectionAgent 反思后反向更新画像与路径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多智能体协作闭环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 个细粒度智能体（6模块×2角色）+ 1 个编排器串行协作，形成"画像→资源→路径→辅导→评估→反思"闭环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证据链可追溯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每次 Agent 调用生成 trace，决策过程完整可查</w:t>
            </w:r>
          </w:p>
        </w:tc>
      </w:tr>
    </w:tbl>
    <w:p/>
    <w:p>
      <w:pPr>
        <w:pStyle w:val="Heading2"/>
      </w:pPr>
      <w:r>
        <w:t>7. 项目边界</w:t>
      </w:r>
    </w:p>
    <w:p>
      <w:pPr>
        <w:pStyle w:val="Heading3"/>
      </w:pPr>
      <w:r>
        <w:t>做</w:t>
      </w:r>
    </w:p>
    <w:p>
      <w:pPr>
        <w:pStyle w:val="ListBullet"/>
      </w:pPr>
      <w:r>
        <w:rPr>
          <w:rFonts w:ascii="Noto Sans CJK SC" w:hAnsi="Noto Sans CJK SC" w:eastAsia="Noto Sans CJK SC"/>
        </w:rPr>
        <w:t>学习画像分析</w:t>
      </w:r>
    </w:p>
    <w:p>
      <w:pPr>
        <w:pStyle w:val="ListBullet"/>
      </w:pPr>
      <w:r>
        <w:rPr>
          <w:rFonts w:ascii="Noto Sans CJK SC" w:hAnsi="Noto Sans CJK SC" w:eastAsia="Noto Sans CJK SC"/>
        </w:rPr>
        <w:t>个性化资源生成</w:t>
      </w:r>
    </w:p>
    <w:p>
      <w:pPr>
        <w:pStyle w:val="ListBullet"/>
      </w:pPr>
      <w:r>
        <w:rPr>
          <w:rFonts w:ascii="Noto Sans CJK SC" w:hAnsi="Noto Sans CJK SC" w:eastAsia="Noto Sans CJK SC"/>
        </w:rPr>
        <w:t>学习路径规划与重规划</w:t>
      </w:r>
    </w:p>
    <w:p>
      <w:pPr>
        <w:pStyle w:val="ListBullet"/>
      </w:pPr>
      <w:r>
        <w:rPr>
          <w:rFonts w:ascii="Noto Sans CJK SC" w:hAnsi="Noto Sans CJK SC" w:eastAsia="Noto Sans CJK SC"/>
        </w:rPr>
        <w:t>智能辅导问答</w:t>
      </w:r>
    </w:p>
    <w:p>
      <w:pPr>
        <w:pStyle w:val="ListBullet"/>
      </w:pPr>
      <w:r>
        <w:rPr>
          <w:rFonts w:ascii="Noto Sans CJK SC" w:hAnsi="Noto Sans CJK SC" w:eastAsia="Noto Sans CJK SC"/>
        </w:rPr>
        <w:t>学习效果评估</w:t>
      </w:r>
    </w:p>
    <w:p>
      <w:pPr>
        <w:pStyle w:val="ListBullet"/>
      </w:pPr>
      <w:r>
        <w:rPr>
          <w:rFonts w:ascii="Noto Sans CJK SC" w:hAnsi="Noto Sans CJK SC" w:eastAsia="Noto Sans CJK SC"/>
        </w:rPr>
        <w:t>学习反思反馈</w:t>
      </w:r>
    </w:p>
    <w:p>
      <w:pPr>
        <w:pStyle w:val="ListBullet"/>
      </w:pPr>
      <w:r>
        <w:rPr>
          <w:rFonts w:ascii="Noto Sans CJK SC" w:hAnsi="Noto Sans CJK SC" w:eastAsia="Noto Sans CJK SC"/>
        </w:rPr>
        <w:t>证据链追踪</w:t>
      </w:r>
    </w:p>
    <w:p>
      <w:pPr>
        <w:pStyle w:val="ListBullet"/>
      </w:pPr>
      <w:r>
        <w:rPr>
          <w:rFonts w:ascii="Noto Sans CJK SC" w:hAnsi="Noto Sans CJK SC" w:eastAsia="Noto Sans CJK SC"/>
        </w:rPr>
        <w:t>3D 知识树可视化</w:t>
      </w:r>
    </w:p>
    <w:p>
      <w:pPr>
        <w:pStyle w:val="ListBullet"/>
      </w:pPr>
      <w:r>
        <w:rPr>
          <w:rFonts w:ascii="Noto Sans CJK SC" w:hAnsi="Noto Sans CJK SC" w:eastAsia="Noto Sans CJK SC"/>
        </w:rPr>
        <w:t>多智能体协作编排</w:t>
      </w:r>
    </w:p>
    <w:p>
      <w:pPr>
        <w:pStyle w:val="ListBullet"/>
      </w:pPr>
      <w:r>
        <w:rPr>
          <w:rFonts w:ascii="Noto Sans CJK SC" w:hAnsi="Noto Sans CJK SC" w:eastAsia="Noto Sans CJK SC"/>
        </w:rPr>
        <w:t>AI 对话学习</w:t>
      </w:r>
    </w:p>
    <w:p>
      <w:pPr>
        <w:pStyle w:val="Heading3"/>
      </w:pPr>
      <w:r>
        <w:t>不做</w:t>
      </w:r>
    </w:p>
    <w:p>
      <w:pPr>
        <w:pStyle w:val="ListBullet"/>
      </w:pPr>
      <w:r>
        <w:rPr>
          <w:rFonts w:ascii="Noto Sans CJK SC" w:hAnsi="Noto Sans CJK SC" w:eastAsia="Noto Sans CJK SC"/>
        </w:rPr>
        <w:t>课程内容制作（依赖外部资源或教师输入）</w:t>
      </w:r>
    </w:p>
    <w:p>
      <w:pPr>
        <w:pStyle w:val="ListBullet"/>
      </w:pPr>
      <w:r>
        <w:rPr>
          <w:rFonts w:ascii="Noto Sans CJK SC" w:hAnsi="Noto Sans CJK SC" w:eastAsia="Noto Sans CJK SC"/>
        </w:rPr>
        <w:t>在线考试系统</w:t>
      </w:r>
    </w:p>
    <w:p>
      <w:pPr>
        <w:pStyle w:val="ListBullet"/>
      </w:pPr>
      <w:r>
        <w:rPr>
          <w:rFonts w:ascii="Noto Sans CJK SC" w:hAnsi="Noto Sans CJK SC" w:eastAsia="Noto Sans CJK SC"/>
        </w:rPr>
        <w:t>社区功能（论坛、动态等）</w:t>
      </w:r>
    </w:p>
    <w:p>
      <w:pPr>
        <w:pStyle w:val="ListBullet"/>
      </w:pPr>
      <w:r>
        <w:rPr>
          <w:rFonts w:ascii="Noto Sans CJK SC" w:hAnsi="Noto Sans CJK SC" w:eastAsia="Noto Sans CJK SC"/>
        </w:rPr>
        <w:t>付费系统（支付、订阅等）</w:t>
      </w:r>
    </w:p>
    <w:p>
      <w:pPr>
        <w:pStyle w:val="Heading2"/>
      </w:pPr>
      <w:r>
        <w:t>8. 技术路线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层级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技术选型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前端框架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Vue 3 + TypeScript + Vite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 可视化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Three.js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状态管理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Pinia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样式方案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Tailwind CSS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后端服务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Node.js 原生 HTTP Server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数据存储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SQLite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集成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OpenAI 兼容 API + 自动 Fallback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多智能体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自研编排器（Orchestrator）</w:t>
            </w:r>
          </w:p>
        </w:tc>
      </w:tr>
    </w:tbl>
    <w:p/>
    <w:p>
      <w:pPr>
        <w:pStyle w:val="Heading2"/>
      </w:pPr>
      <w:r>
        <w:t>9. 团队分工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角色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姓名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项目负责人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[待定]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整体协调、架构设计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前端开发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[待定]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Vue 3 页面、Three.js 3D 场景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后端开发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[待定]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编排、API 开发、数据库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AI/LLM 工程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[待定]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Prompt 设计、Agent 策略、Fallback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UI/UX 设计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[待定]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界面设计、交互原型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[待定]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功能测试、性能测试、验收</w:t>
            </w:r>
          </w:p>
        </w:tc>
      </w:tr>
    </w:tbl>
    <w:p/>
    <w:p>
      <w:pPr>
        <w:pStyle w:val="Heading2"/>
      </w:pPr>
      <w:r>
        <w:t>10. 时间计划（3 个月规划）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时间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里程碑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M1 - 基础搭建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第1-4周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技术选型确认、项目脚手架、基础架构搭建、画像Agent与资源Agent原型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M2 - 核心闭环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第5-8周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12个细粒度智能体（6模块×2角色）全部完成、编排器串行调用、3D知识树渲染、前后端联调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M3 - 打磨交付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第9-12周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证据链追踪、Fallback机制、性能优化、UI打磨、文档完善、答辩准备</w:t>
            </w:r>
          </w:p>
        </w:tc>
      </w:tr>
    </w:tbl>
    <w:p/>
    <w:p>
      <w:pPr>
        <w:pStyle w:val="Heading2"/>
      </w:pPr>
      <w:r>
        <w:t>11.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风险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影响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应对策略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API 不稳定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调用失败，功能不可用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Fallback 机制：自动降级到本地预设数据，保障基础功能可用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 渲染性能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低配设备卡顿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实例化渲染（InstancedMesh）、节点数量约束上限、LOD 分级加载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小屏适配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移动端/小笔记本体验差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响应式布局优化，最小支持宽度 539px，关键操作不依赖悬停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项目工期紧张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功能不完整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 优先保障核心闭环，P1/P2 按优先级裁剪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知识图谱数据不足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推荐质量低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预置计算机专业核心课程知识图谱，后续可扩展</w:t>
            </w:r>
          </w:p>
        </w:tc>
      </w:tr>
    </w:tbl>
    <w:p/>
    <w:p>
      <w:pPr>
        <w:pStyle w:val="Heading1"/>
      </w:pPr>
      <w:r>
        <w:t>18_competition_summary.md</w:t>
      </w:r>
    </w:p>
    <w:p>
      <w:pPr>
        <w:pStyle w:val="Heading1"/>
      </w:pPr>
      <w:r>
        <w:t>赛题对齐说明</w:t>
      </w:r>
    </w:p>
    <w:p>
      <w:pPr>
        <w:pStyle w:val="Heading2"/>
      </w:pPr>
      <w:r>
        <w:t>1. 赛题信息</w:t>
      </w:r>
    </w:p>
    <w:p>
      <w:pPr>
        <w:pStyle w:val="ListBullet"/>
      </w:pPr>
      <w:r>
        <w:rPr>
          <w:rFonts w:ascii="Noto Sans CJK SC" w:hAnsi="Noto Sans CJK SC" w:eastAsia="Noto Sans CJK SC"/>
        </w:rPr>
        <w:t>赛事名称: 中国软件杯大学生软件设计大赛</w:t>
      </w:r>
    </w:p>
    <w:p>
      <w:pPr>
        <w:pStyle w:val="ListBullet"/>
      </w:pPr>
      <w:r>
        <w:rPr>
          <w:rFonts w:ascii="Noto Sans CJK SC" w:hAnsi="Noto Sans CJK SC" w:eastAsia="Noto Sans CJK SC"/>
        </w:rPr>
        <w:t>赛题编号: A3</w:t>
      </w:r>
    </w:p>
    <w:p>
      <w:pPr>
        <w:pStyle w:val="ListBullet"/>
      </w:pPr>
      <w:r>
        <w:rPr>
          <w:rFonts w:ascii="Noto Sans CJK SC" w:hAnsi="Noto Sans CJK SC" w:eastAsia="Noto Sans CJK SC"/>
        </w:rPr>
        <w:t>赛题方向: 基于大模型的个性化资源生成与学习多智能体系统</w:t>
      </w:r>
    </w:p>
    <w:p>
      <w:pPr>
        <w:pStyle w:val="ListBullet"/>
      </w:pPr>
      <w:r>
        <w:rPr>
          <w:rFonts w:ascii="Noto Sans CJK SC" w:hAnsi="Noto Sans CJK SC" w:eastAsia="Noto Sans CJK SC"/>
        </w:rPr>
        <w:t>出题企业: 科大讯飞</w:t>
      </w:r>
    </w:p>
    <w:p>
      <w:pPr>
        <w:pStyle w:val="Heading2"/>
      </w:pPr>
      <w:r>
        <w:t>2. 赛题核心要求</w:t>
      </w:r>
    </w:p>
    <w:p>
      <w:pPr>
        <w:spacing w:after="80"/>
      </w:pPr>
      <w:r>
        <w:rPr>
          <w:rFonts w:ascii="Noto Sans CJK SC" w:hAnsi="Noto Sans CJK SC" w:eastAsia="Noto Sans CJK SC"/>
        </w:rPr>
        <w:t>根据 A3 赛题描述，核心要求可归纳为以下维度：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维度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赛题要求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大模型接入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基于大语言模型实现核心功能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个性化资源生成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根据学习者特征生成个性化学习资源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学习多智能体系统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多个智能体协作完成学习闭环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学习画像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构建学习者画像，驱动个性化决策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学习路径规划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根据画像和评估结果规划/调整学习路径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智能辅导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提供个性化答疑和辅导服务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效果评估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评估学习效果，反馈更新画像和路径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可解释/可追溯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智能体决策过程可解释、可追溯</w:t>
            </w:r>
          </w:p>
        </w:tc>
      </w:tr>
    </w:tbl>
    <w:p/>
    <w:p>
      <w:pPr>
        <w:pStyle w:val="Heading2"/>
      </w:pPr>
      <w:r>
        <w:t>3. 项目功能与赛题要求对应关系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赛题要求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项目实现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对应代码/页面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验证方式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基于大模型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server/llm/provider.js 统一接入，支持 MiniMax/DeepSeek 等 OpenAI 兼容 API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server/llm/provider.js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/api/health 检查 llmConfigured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个性化资源生成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ResourceAgent 根据画像和薄弱点生成概念讲解、例题、练习题、错因提醒、推荐理由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server/agents/resource-agent.js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/api/resources/generate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学习多智能体系统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 个细粒度智能体（6模块×2角色）+ 1 个 Orchestrator，4 种编排模式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server/agents/orchestrator.js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/api/agents/run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学习画像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ProfileAgent 生成维度评分、薄弱点、学习风格、个性化建议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server/agents/profile-agent.js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/api/profile/analyze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学习路径规划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PathAgent 根据画像和评估结果规划或重规划路径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server/agents/path-agent.js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/api/agents/path-replan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智能辅导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TutorAgent 根据画像调整讲解风格和内容深度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server/agents/tutor-agent.js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/api/agents/tutor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效果评估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EvaluationAgent 输出掌握度变化，ReflectionAgent 输出反思反馈和下一步行动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server/agents/evaluation-agent.js + reflection-agent.js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/api/agents/evaluate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可解释/可追溯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 Recorder 记录每次 Agent 调用的 trace，前端可视化展示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server/evidence/recorder.js + /evidence 页面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/api/evidence/traces</w:t>
            </w:r>
          </w:p>
        </w:tc>
      </w:tr>
    </w:tbl>
    <w:p/>
    <w:p>
      <w:pPr>
        <w:pStyle w:val="Heading2"/>
      </w:pPr>
      <w:r>
        <w:t>4. 赛题验收场景对照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验收场景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项目实现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验证接口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用户完成画像问卷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ProfileAgent 分析问卷数据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/api/profile/analyze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系统生成画像与薄弱点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ProfileAgent 输出 dimensions + weaknesses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/api/profile/latest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 Agent 协同生成个性化资源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ProfileAgent → ResourceAgent 串联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/api/resources/generate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PathAgent 根据评估重规划路径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EvaluationAgent → PathAgent 串联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/api/agents/path-replan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TutorAgent 个性化回答问题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ProfileAgent → TutorAgent 串联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/api/agents/tutor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EvaluationAgent 更新掌握度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EvaluationAgent → ReflectionAgent 串联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/api/agents/evaluate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证据链页面展示 trace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 页面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/api/evidence/traces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一键完整闭环演示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 智能体串行闭环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/api/agents/run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 知识树可视化展示掌握度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评估页 Three.js 知识树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 页面</w:t>
            </w:r>
          </w:p>
        </w:tc>
      </w:tr>
    </w:tbl>
    <w:p/>
    <w:p>
      <w:pPr>
        <w:pStyle w:val="Heading2"/>
      </w:pPr>
      <w:r>
        <w:t>5. 赛题加分项对应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可能的加分方向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项目实现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创新交互方式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 知识树可视化（Three.js 程序化生成 + 苹果掌握度映射）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可视化创新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多智能体协作地图 + 干预链条时间轴 + 知识地图学科域网络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系统可靠性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自动降级机制（无 Key 全功能可用）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数据可视化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ECharts 雷达图 + 热力图 + 趋势图 + 掌握度分布图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用户体验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毛玻璃设计系统 + 桌面宠物 + 渐进式信息呈现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工程化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TypeScript 类型对齐 + 证据链审计 + 编码规范</w:t>
            </w:r>
          </w:p>
        </w:tc>
      </w:tr>
    </w:tbl>
    <w:p/>
    <w:p>
      <w:pPr>
        <w:pStyle w:val="Heading2"/>
      </w:pPr>
      <w:r>
        <w:t>6. 演示主线（赛题视角）</w:t>
      </w:r>
    </w:p>
    <w:p>
      <w:pPr>
        <w:spacing w:after="80"/>
      </w:pPr>
      <w:r>
        <w:rPr>
          <w:rFonts w:ascii="Noto Sans CJK SC" w:hAnsi="Noto Sans CJK SC" w:eastAsia="Noto Sans CJK SC"/>
        </w:rPr>
        <w:t>向评委讲解时，建议按以下主线，每一步明确对应赛题要求：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"这个系统的核心是：画像驱动资源、评估驱动反馈、多智能体协作闭环、证据链可追溯。"</w:t>
      </w:r>
    </w:p>
    <w:p>
      <w:pPr>
        <w:pStyle w:val="ListNumber"/>
      </w:pPr>
      <w:r>
        <w:rPr>
          <w:rFonts w:ascii="Noto Sans CJK SC" w:hAnsi="Noto Sans CJK SC" w:eastAsia="Noto Sans CJK SC"/>
        </w:rPr>
        <w:t>画像驱动：学生完成画像 → ProfileAgent 生成维度评分和薄弱点（对应"学习画像"）</w:t>
      </w:r>
    </w:p>
    <w:p>
      <w:pPr>
        <w:pStyle w:val="ListNumber"/>
      </w:pPr>
      <w:r>
        <w:rPr>
          <w:rFonts w:ascii="Noto Sans CJK SC" w:hAnsi="Noto Sans CJK SC" w:eastAsia="Noto Sans CJK SC"/>
        </w:rPr>
        <w:t>资源生成：画像驱动 ResourceAgent 生成个性化资源包（对应"个性化资源生成"）</w:t>
      </w:r>
    </w:p>
    <w:p>
      <w:pPr>
        <w:pStyle w:val="ListNumber"/>
      </w:pPr>
      <w:r>
        <w:rPr>
          <w:rFonts w:ascii="Noto Sans CJK SC" w:hAnsi="Noto Sans CJK SC" w:eastAsia="Noto Sans CJK SC"/>
        </w:rPr>
        <w:t>路径规划：PathAgent 根据画像规划学习路径，评估后重规划（对应"学习路径规划"）</w:t>
      </w:r>
    </w:p>
    <w:p>
      <w:pPr>
        <w:pStyle w:val="ListNumber"/>
      </w:pPr>
      <w:r>
        <w:rPr>
          <w:rFonts w:ascii="Noto Sans CJK SC" w:hAnsi="Noto Sans CJK SC" w:eastAsia="Noto Sans CJK SC"/>
        </w:rPr>
        <w:t>智能辅导：TutorAgent 根据画像调整回答深度（对应"智能辅导"）</w:t>
      </w:r>
    </w:p>
    <w:p>
      <w:pPr>
        <w:pStyle w:val="ListNumber"/>
      </w:pPr>
      <w:r>
        <w:rPr>
          <w:rFonts w:ascii="Noto Sans CJK SC" w:hAnsi="Noto Sans CJK SC" w:eastAsia="Noto Sans CJK SC"/>
        </w:rPr>
        <w:t>评估反馈：EvaluationAgent + ReflectionAgent 闭环更新画像和路径（对应"效果评估"）</w:t>
      </w:r>
    </w:p>
    <w:p>
      <w:pPr>
        <w:pStyle w:val="ListNumber"/>
      </w:pPr>
      <w:r>
        <w:rPr>
          <w:rFonts w:ascii="Noto Sans CJK SC" w:hAnsi="Noto Sans CJK SC" w:eastAsia="Noto Sans CJK SC"/>
        </w:rPr>
        <w:t>证据可追溯：每次 Agent 调用生成 trace，完整可审计（对应"可解释/可追溯"）</w:t>
      </w:r>
    </w:p>
    <w:p>
      <w:pPr>
        <w:pStyle w:val="ListNumber"/>
      </w:pPr>
      <w:r>
        <w:rPr>
          <w:rFonts w:ascii="Noto Sans CJK SC" w:hAnsi="Noto Sans CJK SC" w:eastAsia="Noto Sans CJK SC"/>
        </w:rPr>
        <w:t>3D 展示：知识树苹果颜色实时反映掌握度变化（加分项"创新交互"）</w:t>
      </w:r>
    </w:p>
    <w:p>
      <w:pPr>
        <w:pStyle w:val="Heading2"/>
      </w:pPr>
      <w:r>
        <w:t>7. 关键术语映射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赛题术语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项目术语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大模型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Provider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统一接入层，兼容 OpenAI 格式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个性化资源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Personalized Resources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ResourceAgent 输出的资源包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学习多智能体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Multi-Agent System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 细粒度智能体（6模块×2角色）+ Orchestrator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学习画像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Learner Profile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ProfileAgent 输出的维度评分和薄弱点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学习路径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Learning Path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PathAgent 输出的阶段规划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智能辅导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Intelligent Tutoring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TutorAgent 的问答和讲解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效果评估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Learning Evaluation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EvaluationAgent 的掌握度评估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证据链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 Trace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 Recorder 记录的 trace</w:t>
            </w:r>
          </w:p>
        </w:tc>
      </w:tr>
    </w:tbl>
    <w:p/>
    <w:p>
      <w:pPr>
        <w:pStyle w:val="Heading1"/>
      </w:pPr>
      <w:r>
        <w:t>19_innovation_points.md</w:t>
      </w:r>
    </w:p>
    <w:p>
      <w:pPr>
        <w:pStyle w:val="Heading1"/>
      </w:pPr>
      <w:r>
        <w:t>创新点</w:t>
      </w:r>
    </w:p>
    <w:p>
      <w:pPr>
        <w:pStyle w:val="Heading2"/>
      </w:pPr>
      <w:r>
        <w:t>创新点一：12+1多智能体协作闭环（6模块×2角色）</w:t>
      </w:r>
    </w:p>
    <w:p>
      <w:pPr>
        <w:pStyle w:val="ListBullet"/>
      </w:pPr>
      <w:r>
        <w:rPr>
          <w:rFonts w:ascii="Noto Sans CJK SC" w:hAnsi="Noto Sans CJK SC" w:eastAsia="Noto Sans CJK SC"/>
        </w:rPr>
        <w:t>12个细粒度智能体（6模块×2角色）+ 1个Orchestrator</w:t>
      </w:r>
    </w:p>
    <w:p>
      <w:pPr>
        <w:pStyle w:val="ListBullet"/>
      </w:pPr>
      <w:r>
        <w:rPr>
          <w:rFonts w:ascii="Noto Sans CJK SC" w:hAnsi="Noto Sans CJK SC" w:eastAsia="Noto Sans CJK SC"/>
        </w:rPr>
        <w:t>6大模块：画像诊断、路径编排、资源生产、辅导互动、测评分析、反馈复盘</w:t>
      </w:r>
    </w:p>
    <w:p>
      <w:pPr>
        <w:pStyle w:val="ListBullet"/>
      </w:pPr>
      <w:r>
        <w:rPr>
          <w:rFonts w:ascii="Noto Sans CJK SC" w:hAnsi="Noto Sans CJK SC" w:eastAsia="Noto Sans CJK SC"/>
        </w:rPr>
        <w:t>4种编排模式（单/双/三/全链路）</w:t>
      </w:r>
    </w:p>
    <w:p>
      <w:pPr>
        <w:pStyle w:val="ListBullet"/>
      </w:pPr>
      <w:r>
        <w:rPr>
          <w:rFonts w:ascii="Noto Sans CJK SC" w:hAnsi="Noto Sans CJK SC" w:eastAsia="Noto Sans CJK SC"/>
        </w:rPr>
        <w:t>画像驱动全流程</w:t>
      </w:r>
    </w:p>
    <w:p>
      <w:pPr>
        <w:pStyle w:val="Heading2"/>
      </w:pPr>
      <w:r>
        <w:t>创新点二：3D知识树可视化</w:t>
      </w:r>
    </w:p>
    <w:p>
      <w:pPr>
        <w:pStyle w:val="ListBullet"/>
      </w:pPr>
      <w:r>
        <w:rPr>
          <w:rFonts w:ascii="Noto Sans CJK SC" w:hAnsi="Noto Sans CJK SC" w:eastAsia="Noto Sans CJK SC"/>
        </w:rPr>
        <w:t>Three.js程序化生成（层级约束算法）</w:t>
      </w:r>
    </w:p>
    <w:p>
      <w:pPr>
        <w:pStyle w:val="ListBullet"/>
      </w:pPr>
      <w:r>
        <w:rPr>
          <w:rFonts w:ascii="Noto Sans CJK SC" w:hAnsi="Noto Sans CJK SC" w:eastAsia="Noto Sans CJK SC"/>
        </w:rPr>
        <w:t>苹果掌握度双色映射</w:t>
      </w:r>
    </w:p>
    <w:p>
      <w:pPr>
        <w:pStyle w:val="ListBullet"/>
      </w:pPr>
      <w:r>
        <w:rPr>
          <w:rFonts w:ascii="Noto Sans CJK SC" w:hAnsi="Noto Sans CJK SC" w:eastAsia="Noto Sans CJK SC"/>
        </w:rPr>
        <w:t>知识点标签 + 点击交互 + 跳转练习</w:t>
      </w:r>
    </w:p>
    <w:p>
      <w:pPr>
        <w:pStyle w:val="ListBullet"/>
      </w:pPr>
      <w:r>
        <w:rPr>
          <w:rFonts w:ascii="Noto Sans CJK SC" w:hAnsi="Noto Sans CJK SC" w:eastAsia="Noto Sans CJK SC"/>
        </w:rPr>
        <w:t>毛玻璃设计系统</w:t>
      </w:r>
    </w:p>
    <w:p>
      <w:pPr>
        <w:pStyle w:val="Heading2"/>
      </w:pPr>
      <w:r>
        <w:t>创新点三：证据链可追溯</w:t>
      </w:r>
    </w:p>
    <w:p>
      <w:pPr>
        <w:pStyle w:val="ListBullet"/>
      </w:pPr>
      <w:r>
        <w:rPr>
          <w:rFonts w:ascii="Noto Sans CJK SC" w:hAnsi="Noto Sans CJK SC" w:eastAsia="Noto Sans CJK SC"/>
        </w:rPr>
        <w:t>全链路trace记录</w:t>
      </w:r>
    </w:p>
    <w:p>
      <w:pPr>
        <w:pStyle w:val="ListBullet"/>
      </w:pPr>
      <w:r>
        <w:rPr>
          <w:rFonts w:ascii="Noto Sans CJK SC" w:hAnsi="Noto Sans CJK SC" w:eastAsia="Noto Sans CJK SC"/>
        </w:rPr>
        <w:t>trace同步到协作数据</w:t>
      </w:r>
    </w:p>
    <w:p>
      <w:pPr>
        <w:pStyle w:val="ListBullet"/>
      </w:pPr>
      <w:r>
        <w:rPr>
          <w:rFonts w:ascii="Noto Sans CJK SC" w:hAnsi="Noto Sans CJK SC" w:eastAsia="Noto Sans CJK SC"/>
        </w:rPr>
        <w:t>前端可视化展示</w:t>
      </w:r>
    </w:p>
    <w:p>
      <w:pPr>
        <w:pStyle w:val="ListBullet"/>
      </w:pPr>
      <w:r>
        <w:rPr>
          <w:rFonts w:ascii="Noto Sans CJK SC" w:hAnsi="Noto Sans CJK SC" w:eastAsia="Noto Sans CJK SC"/>
        </w:rPr>
        <w:t>支持审计和回溯</w:t>
      </w:r>
    </w:p>
    <w:p>
      <w:pPr>
        <w:pStyle w:val="Heading2"/>
      </w:pPr>
      <w:r>
        <w:t>创新点四：LLM自动降级</w:t>
      </w:r>
    </w:p>
    <w:p>
      <w:pPr>
        <w:pStyle w:val="ListBullet"/>
      </w:pPr>
      <w:r>
        <w:rPr>
          <w:rFonts w:ascii="Noto Sans CJK SC" w:hAnsi="Noto Sans CJK SC" w:eastAsia="Noto Sans CJK SC"/>
        </w:rPr>
        <w:t>无Key时全功能可用</w:t>
      </w:r>
    </w:p>
    <w:p>
      <w:pPr>
        <w:pStyle w:val="ListBullet"/>
      </w:pPr>
      <w:r>
        <w:rPr>
          <w:rFonts w:ascii="Noto Sans CJK SC" w:hAnsi="Noto Sans CJK SC" w:eastAsia="Noto Sans CJK SC"/>
        </w:rPr>
        <w:t>确定性fallback函数</w:t>
      </w:r>
    </w:p>
    <w:p>
      <w:pPr>
        <w:pStyle w:val="ListBullet"/>
      </w:pPr>
      <w:r>
        <w:rPr>
          <w:rFonts w:ascii="Noto Sans CJK SC" w:hAnsi="Noto Sans CJK SC" w:eastAsia="Noto Sans CJK SC"/>
        </w:rPr>
        <w:t>降级状态透明记录</w:t>
      </w:r>
    </w:p>
    <w:p>
      <w:pPr>
        <w:pStyle w:val="ListBullet"/>
      </w:pPr>
      <w:r>
        <w:rPr>
          <w:rFonts w:ascii="Noto Sans CJK SC" w:hAnsi="Noto Sans CJK SC" w:eastAsia="Noto Sans CJK SC"/>
        </w:rPr>
        <w:t>保证演示稳定性</w:t>
      </w:r>
    </w:p>
    <w:p>
      <w:pPr>
        <w:pStyle w:val="Heading2"/>
      </w:pPr>
      <w:r>
        <w:t>创新点五：画像驱动全流程</w:t>
      </w:r>
    </w:p>
    <w:p>
      <w:pPr>
        <w:pStyle w:val="ListBullet"/>
      </w:pPr>
      <w:r>
        <w:rPr>
          <w:rFonts w:ascii="Noto Sans CJK SC" w:hAnsi="Noto Sans CJK SC" w:eastAsia="Noto Sans CJK SC"/>
        </w:rPr>
        <w:t>一次画像分析驱动5个下游模块（10个细粒度Agent）</w:t>
      </w:r>
    </w:p>
    <w:p>
      <w:pPr>
        <w:pStyle w:val="ListBullet"/>
      </w:pPr>
      <w:r>
        <w:rPr>
          <w:rFonts w:ascii="Noto Sans CJK SC" w:hAnsi="Noto Sans CJK SC" w:eastAsia="Noto Sans CJK SC"/>
        </w:rPr>
        <w:t>画像 → 资源选择、讲解风格、练习难度、路径重规划</w:t>
      </w:r>
    </w:p>
    <w:p>
      <w:pPr>
        <w:pStyle w:val="ListBullet"/>
      </w:pPr>
      <w:r>
        <w:rPr>
          <w:rFonts w:ascii="Noto Sans CJK SC" w:hAnsi="Noto Sans CJK SC" w:eastAsia="Noto Sans CJK SC"/>
        </w:rPr>
        <w:t>评估反馈反向更新画像</w:t>
      </w:r>
    </w:p>
    <w:p>
      <w:pPr>
        <w:pStyle w:val="Heading2"/>
      </w:pPr>
      <w:r>
        <w:t>与传统方案对比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维度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传统学习平台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EduMind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推荐方式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协同过滤/标签匹配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画像驱动+12智能体协作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学习路径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静态预设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动态重规划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辅导方式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FAQ/关键词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AI个性化辅导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评估反馈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分数展示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多维度评估+反思反馈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可追溯性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全链路证据追踪</w:t>
            </w:r>
          </w:p>
        </w:tc>
      </w:tr>
    </w:tbl>
    <w:p/>
    <w:p>
      <w:pPr>
        <w:pStyle w:val="Heading1"/>
      </w:pPr>
      <w:r>
        <w:t>13_risk_and_roadmap.md</w:t>
      </w:r>
    </w:p>
    <w:p>
      <w:pPr>
        <w:pStyle w:val="Heading1"/>
      </w:pPr>
      <w:r>
        <w:t>风险清单与路线规划</w:t>
      </w:r>
    </w:p>
    <w:p>
      <w:pPr>
        <w:pStyle w:val="Heading2"/>
      </w:pPr>
      <w:r>
        <w:t>1. 风险清单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风险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概率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影响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应对策略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API不稳定/超时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自动fallback机制, 本地deterministic函数兜底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3D渲染性能问题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实例化渲染, 环境元素上限约束, 相机距离优化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小屏适配问题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低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响应式布局优化, 最小支持539px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演示时网络中断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低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全功能可离线运行(fallback数据)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评委对AI理解不足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准备通俗演示脚本, 避免过度技术化讲解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前后端联调不一致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TypeScript类型定义对齐, API文档统一</w:t>
            </w:r>
          </w:p>
        </w:tc>
      </w:tr>
    </w:tbl>
    <w:p/>
    <w:p>
      <w:pPr>
        <w:pStyle w:val="Heading2"/>
      </w:pPr>
      <w:r>
        <w:t>2. 路线规划</w:t>
      </w:r>
    </w:p>
    <w:p>
      <w:pPr>
        <w:pStyle w:val="Heading3"/>
      </w:pPr>
      <w:r>
        <w:t>Phase 1（已完成）：核心功能</w:t>
      </w:r>
    </w:p>
    <w:p>
      <w:pPr>
        <w:pStyle w:val="ListBullet"/>
      </w:pPr>
      <w:r>
        <w:rPr>
          <w:rFonts w:ascii="Noto Sans CJK SC" w:hAnsi="Noto Sans CJK SC" w:eastAsia="Noto Sans CJK SC"/>
        </w:rPr>
        <w:t>多智能体协作闭环</w:t>
      </w:r>
    </w:p>
    <w:p>
      <w:pPr>
        <w:pStyle w:val="ListBullet"/>
      </w:pPr>
      <w:r>
        <w:rPr>
          <w:rFonts w:ascii="Noto Sans CJK SC" w:hAnsi="Noto Sans CJK SC" w:eastAsia="Noto Sans CJK SC"/>
        </w:rPr>
        <w:t>3D知识树可视化</w:t>
      </w:r>
    </w:p>
    <w:p>
      <w:pPr>
        <w:pStyle w:val="ListBullet"/>
      </w:pPr>
      <w:r>
        <w:rPr>
          <w:rFonts w:ascii="Noto Sans CJK SC" w:hAnsi="Noto Sans CJK SC" w:eastAsia="Noto Sans CJK SC"/>
        </w:rPr>
        <w:t>证据追踪系统</w:t>
      </w:r>
    </w:p>
    <w:p>
      <w:pPr>
        <w:pStyle w:val="ListBullet"/>
      </w:pPr>
      <w:r>
        <w:rPr>
          <w:rFonts w:ascii="Noto Sans CJK SC" w:hAnsi="Noto Sans CJK SC" w:eastAsia="Noto Sans CJK SC"/>
        </w:rPr>
        <w:t>LLM接入与降级</w:t>
      </w:r>
    </w:p>
    <w:p>
      <w:pPr>
        <w:pStyle w:val="Heading3"/>
      </w:pPr>
      <w:r>
        <w:t>Phase 2（进行中）：体验优化</w:t>
      </w:r>
    </w:p>
    <w:p>
      <w:pPr>
        <w:pStyle w:val="ListBullet"/>
      </w:pPr>
      <w:r>
        <w:rPr>
          <w:rFonts w:ascii="Noto Sans CJK SC" w:hAnsi="Noto Sans CJK SC" w:eastAsia="Noto Sans CJK SC"/>
        </w:rPr>
        <w:t>知识地图重构（学科域网络+雷达图）</w:t>
      </w:r>
    </w:p>
    <w:p>
      <w:pPr>
        <w:pStyle w:val="ListBullet"/>
      </w:pPr>
      <w:r>
        <w:rPr>
          <w:rFonts w:ascii="Noto Sans CJK SC" w:hAnsi="Noto Sans CJK SC" w:eastAsia="Noto Sans CJK SC"/>
        </w:rPr>
        <w:t>下一步学习模块（行动卡片）</w:t>
      </w:r>
    </w:p>
    <w:p>
      <w:pPr>
        <w:pStyle w:val="ListBullet"/>
      </w:pPr>
      <w:r>
        <w:rPr>
          <w:rFonts w:ascii="Noto Sans CJK SC" w:hAnsi="Noto Sans CJK SC" w:eastAsia="Noto Sans CJK SC"/>
        </w:rPr>
        <w:t>干预链条时间轴（日历卡片+事件节点）</w:t>
      </w:r>
    </w:p>
    <w:p>
      <w:pPr>
        <w:pStyle w:val="ListBullet"/>
      </w:pPr>
      <w:r>
        <w:rPr>
          <w:rFonts w:ascii="Noto Sans CJK SC" w:hAnsi="Noto Sans CJK SC" w:eastAsia="Noto Sans CJK SC"/>
        </w:rPr>
        <w:t>视觉风格统一（毛玻璃+极光设计系统）</w:t>
      </w:r>
    </w:p>
    <w:p>
      <w:pPr>
        <w:pStyle w:val="Heading3"/>
      </w:pPr>
      <w:r>
        <w:t>Phase 3（规划中）：能力增强</w:t>
      </w:r>
    </w:p>
    <w:p>
      <w:pPr>
        <w:pStyle w:val="ListBullet"/>
      </w:pPr>
      <w:r>
        <w:rPr>
          <w:rFonts w:ascii="Noto Sans CJK SC" w:hAnsi="Noto Sans CJK SC" w:eastAsia="Noto Sans CJK SC"/>
        </w:rPr>
        <w:t>真实LLM接入调优</w:t>
      </w:r>
    </w:p>
    <w:p>
      <w:pPr>
        <w:pStyle w:val="ListBullet"/>
      </w:pPr>
      <w:r>
        <w:rPr>
          <w:rFonts w:ascii="Noto Sans CJK SC" w:hAnsi="Noto Sans CJK SC" w:eastAsia="Noto Sans CJK SC"/>
        </w:rPr>
        <w:t>知识库向量搜索增强</w:t>
      </w:r>
    </w:p>
    <w:p>
      <w:pPr>
        <w:pStyle w:val="ListBullet"/>
      </w:pPr>
      <w:r>
        <w:rPr>
          <w:rFonts w:ascii="Noto Sans CJK SC" w:hAnsi="Noto Sans CJK SC" w:eastAsia="Noto Sans CJK SC"/>
        </w:rPr>
        <w:t>证据链筛选/对比/导出</w:t>
      </w:r>
    </w:p>
    <w:p>
      <w:pPr>
        <w:pStyle w:val="ListBullet"/>
      </w:pPr>
      <w:r>
        <w:rPr>
          <w:rFonts w:ascii="Noto Sans CJK SC" w:hAnsi="Noto Sans CJK SC" w:eastAsia="Noto Sans CJK SC"/>
        </w:rPr>
        <w:t>响应式适配优化</w:t>
      </w:r>
    </w:p>
    <w:p>
      <w:pPr>
        <w:pStyle w:val="Heading3"/>
      </w:pPr>
      <w:r>
        <w:t>Phase 4（远期）：扩展</w:t>
      </w:r>
    </w:p>
    <w:p>
      <w:pPr>
        <w:pStyle w:val="ListBullet"/>
      </w:pPr>
      <w:r>
        <w:rPr>
          <w:rFonts w:ascii="Noto Sans CJK SC" w:hAnsi="Noto Sans CJK SC" w:eastAsia="Noto Sans CJK SC"/>
        </w:rPr>
        <w:t>多课程支持</w:t>
      </w:r>
    </w:p>
    <w:p>
      <w:pPr>
        <w:pStyle w:val="ListBullet"/>
      </w:pPr>
      <w:r>
        <w:rPr>
          <w:rFonts w:ascii="Noto Sans CJK SC" w:hAnsi="Noto Sans CJK SC" w:eastAsia="Noto Sans CJK SC"/>
        </w:rPr>
        <w:t>学习数据持久化（数据库迁移）</w:t>
      </w:r>
    </w:p>
    <w:p>
      <w:pPr>
        <w:pStyle w:val="ListBullet"/>
      </w:pPr>
      <w:r>
        <w:rPr>
          <w:rFonts w:ascii="Noto Sans CJK SC" w:hAnsi="Noto Sans CJK SC" w:eastAsia="Noto Sans CJK SC"/>
        </w:rPr>
        <w:t>用户系统增强</w:t>
      </w:r>
    </w:p>
    <w:p>
      <w:pPr>
        <w:pStyle w:val="ListBullet"/>
      </w:pPr>
      <w:r>
        <w:rPr>
          <w:rFonts w:ascii="Noto Sans CJK SC" w:hAnsi="Noto Sans CJK SC" w:eastAsia="Noto Sans CJK SC"/>
        </w:rPr>
        <w:t>部署容器化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>EduMind 设计与开发文档交付包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nalSyncBody">
    <w:name w:val="FinalSyncBody"/>
    <w:basedOn w:val="Normal"/>
    <w:rPr>
      <w:rFonts w:ascii="Microsoft YaHei" w:hAnsi="Microsoft YaHei" w:eastAsia="Microsoft YaHei"/>
      <w:sz w:val="21"/>
    </w:rPr>
  </w:style>
  <w:style w:type="paragraph" w:customStyle="1" w:styleId="FinalSyncNote">
    <w:name w:val="FinalSyncNote"/>
    <w:basedOn w:val="Normal"/>
    <w:rPr>
      <w:rFonts w:ascii="Microsoft YaHei" w:hAnsi="Microsoft YaHei" w:eastAsia="Microsoft YaHei"/>
      <w:color w:val="46464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Updated final sync section on 2026-07-10 based on current v4-main local code state.</dc:description>
  <cp:lastModifiedBy/>
  <cp:revision>1</cp:revision>
  <dcterms:created xsi:type="dcterms:W3CDTF">2013-12-23T23:15:00Z</dcterms:created>
  <dcterms:modified xsi:type="dcterms:W3CDTF">2026-07-10T14:53:45Z</dcterms:modified>
  <cp:category/>
</cp:coreProperties>
</file>