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竞赛规则</w:t>
      </w:r>
      <w:r>
        <w:rPr>
          <w:lang w:eastAsia="zh-CN"/>
        </w:rPr>
        <w:t xml:space="preserve"> </w:t>
      </w:r>
    </w:p>
    <w:p w14:paraId="674F1C3A" w14:textId="57CF8ED1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规则经</w:t>
      </w:r>
      <w:proofErr w:type="gramEnd"/>
      <w:r>
        <w:rPr>
          <w:rFonts w:ascii="MS Mincho" w:eastAsia="MS Mincho" w:hAnsi="MS Mincho" w:cs="MS Mincho" w:hint="eastAsia"/>
          <w:lang w:eastAsia="zh-CN"/>
        </w:rPr>
        <w:t>湖南省</w:t>
      </w:r>
      <w:r>
        <w:rPr>
          <w:rFonts w:hint="eastAsia"/>
          <w:lang w:eastAsia="zh-CN"/>
        </w:rPr>
        <w:t>高教学会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算机教育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委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组织专</w:t>
      </w:r>
      <w:r>
        <w:rPr>
          <w:rFonts w:ascii="MS Mincho" w:eastAsia="MS Mincho" w:hAnsi="MS Mincho" w:cs="MS Mincho" w:hint="eastAsia"/>
          <w:lang w:eastAsia="zh-CN"/>
        </w:rPr>
        <w:t>家</w:t>
      </w:r>
      <w:r>
        <w:rPr>
          <w:rFonts w:ascii="微软雅黑" w:eastAsia="微软雅黑" w:hAnsi="微软雅黑" w:cs="微软雅黑" w:hint="eastAsia"/>
          <w:lang w:eastAsia="zh-CN"/>
        </w:rPr>
        <w:t>审</w:t>
      </w:r>
      <w:r>
        <w:rPr>
          <w:rFonts w:ascii="MS Mincho" w:eastAsia="MS Mincho" w:hAnsi="MS Mincho" w:cs="MS Mincho" w:hint="eastAsia"/>
          <w:lang w:eastAsia="zh-CN"/>
        </w:rPr>
        <w:t>定，特此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布。</w:t>
      </w:r>
      <w:r>
        <w:rPr>
          <w:lang w:eastAsia="zh-CN"/>
        </w:rPr>
        <w:t xml:space="preserve"> </w:t>
      </w:r>
    </w:p>
    <w:p w14:paraId="60FAD255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一、基本配置</w:t>
      </w:r>
      <w:r>
        <w:rPr>
          <w:rFonts w:hint="eastAsia"/>
          <w:lang w:eastAsia="zh-CN"/>
        </w:rPr>
        <w:t xml:space="preserve"> </w:t>
      </w:r>
    </w:p>
    <w:p w14:paraId="1163EAFC" w14:textId="77777777" w:rsidR="00287ABB" w:rsidRDefault="00287ABB" w:rsidP="00287ABB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lang w:eastAsia="zh-CN"/>
        </w:rPr>
        <w:t xml:space="preserve"> </w:t>
      </w:r>
    </w:p>
    <w:p w14:paraId="413A92C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rFonts w:ascii="微软雅黑" w:eastAsia="微软雅黑" w:hAnsi="微软雅黑" w:cs="微软雅黑" w:hint="eastAsia"/>
          <w:lang w:eastAsia="zh-CN"/>
        </w:rPr>
        <w:t>为标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夫球。参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者可以根据需要，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定球的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色，如黄色，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红</w:t>
      </w:r>
      <w:r>
        <w:rPr>
          <w:rFonts w:ascii="MS Mincho" w:eastAsia="MS Mincho" w:hAnsi="MS Mincho" w:cs="MS Mincho" w:hint="eastAsia"/>
          <w:lang w:eastAsia="zh-CN"/>
        </w:rPr>
        <w:t>色等（白色不利于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，因</w:t>
      </w:r>
      <w:r>
        <w:rPr>
          <w:rFonts w:ascii="微软雅黑" w:eastAsia="微软雅黑" w:hAnsi="微软雅黑" w:cs="微软雅黑" w:hint="eastAsia"/>
          <w:lang w:eastAsia="zh-CN"/>
        </w:rPr>
        <w:t>为场</w:t>
      </w:r>
      <w:r>
        <w:rPr>
          <w:rFonts w:ascii="MS Mincho" w:eastAsia="MS Mincho" w:hAnsi="MS Mincho" w:cs="MS Mincho" w:hint="eastAsia"/>
          <w:lang w:eastAsia="zh-CN"/>
        </w:rPr>
        <w:t>地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界也是白色）。由于是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夫球，参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者可以自</w:t>
      </w:r>
      <w:r>
        <w:rPr>
          <w:rFonts w:ascii="微软雅黑" w:eastAsia="微软雅黑" w:hAnsi="微软雅黑" w:cs="微软雅黑" w:hint="eastAsia"/>
          <w:lang w:eastAsia="zh-CN"/>
        </w:rPr>
        <w:t>备</w:t>
      </w:r>
      <w:r>
        <w:rPr>
          <w:rFonts w:ascii="MS Mincho" w:eastAsia="MS Mincho" w:hAnsi="MS Mincho" w:cs="MS Mincho"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夫球，也可以使用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r>
        <w:rPr>
          <w:rFonts w:ascii="MS Mincho" w:eastAsia="MS Mincho" w:hAnsi="MS Mincho" w:cs="MS Mincho" w:hint="eastAsia"/>
          <w:lang w:eastAsia="zh-CN"/>
        </w:rPr>
        <w:t>承</w:t>
      </w:r>
      <w:r>
        <w:rPr>
          <w:rFonts w:ascii="微软雅黑" w:eastAsia="微软雅黑" w:hAnsi="微软雅黑" w:cs="微软雅黑" w:hint="eastAsia"/>
          <w:lang w:eastAsia="zh-CN"/>
        </w:rPr>
        <w:t>办</w:t>
      </w:r>
      <w:r>
        <w:rPr>
          <w:rFonts w:ascii="MS Mincho" w:eastAsia="MS Mincho" w:hAnsi="MS Mincho" w:cs="MS Mincho" w:hint="eastAsia"/>
          <w:lang w:eastAsia="zh-CN"/>
        </w:rPr>
        <w:t>方提供的比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用球（直径不大于</w:t>
      </w:r>
      <w:r>
        <w:rPr>
          <w:lang w:eastAsia="zh-CN"/>
        </w:rPr>
        <w:t>5cm</w:t>
      </w:r>
      <w:r>
        <w:rPr>
          <w:rFonts w:hint="eastAsia"/>
          <w:lang w:eastAsia="zh-CN"/>
        </w:rPr>
        <w:t>）。</w:t>
      </w:r>
      <w:r>
        <w:rPr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287ABB"/>
    <w:rsid w:val="0029639D"/>
    <w:rsid w:val="00326F90"/>
    <w:rsid w:val="00564858"/>
    <w:rsid w:val="005912A3"/>
    <w:rsid w:val="006418A2"/>
    <w:rsid w:val="00767F3E"/>
    <w:rsid w:val="00AA1D8D"/>
    <w:rsid w:val="00B47730"/>
    <w:rsid w:val="00C75F21"/>
    <w:rsid w:val="00CB0664"/>
    <w:rsid w:val="00CD0D7B"/>
    <w:rsid w:val="00F13B0C"/>
    <w:rsid w:val="00FA0580"/>
    <w:rsid w:val="00FC693F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12</cp:revision>
  <dcterms:created xsi:type="dcterms:W3CDTF">2013-12-23T23:15:00Z</dcterms:created>
  <dcterms:modified xsi:type="dcterms:W3CDTF">2020-10-29T02:45:00Z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