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基础搭建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新建Maven项目，导入springboot启动依赖和web依赖</w:t>
      </w:r>
    </w:p>
    <w:p>
      <w:pPr>
        <w:pStyle w:val="3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1.5.2.RELEASE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&lt;/dependency&gt;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新建启动函数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0720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resources下新建application.properties配置文件，更改端口号(可不改)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82090" cy="300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配置启动项，添加springboot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4845" cy="65786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715385"/>
            <wp:effectExtent l="0" t="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1）导入依赖：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jdbc:mysql://127.0.0.1:3306/better-us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设置hibernate自动建表规则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spring.jpa.hibernate.ddl-auto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测试是否成功自动建表，创建测试PO类，为此先引入部分注解的依赖，及在启动函数上添加读注解的标签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导入JPA操作数据库的依赖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spring-boot-starter-data-jpa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导入lombok依赖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1.18.2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provided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@EntityScan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状态机基础（statemachinedemo包下）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org.springframework.statemachine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spring-statemachine-core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2.0.2.RELEASE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新建基本PO类，DAO类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新建enum， 订单状态类 和 操作类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OrderStatus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待支付，待发货，待收货，订单结束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支付，发货，确认收货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4）注入状态机的状态，事件的配置。起主要涉及到以下两个类：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StateMachineStateConfigurer &lt; S, E&gt; 配置状态集合以及初始状态，泛型参数S代表状态，E代表事件。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StateMachineTransitionConfigurer 配置状态流的转移，可以定义状态转换接受的事件。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@EnableStateMachineFactory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OrderStateMachineConfig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StateMachineConfigurerAdapter&lt;OrderStatus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(StateMachineStateConfigurer&lt;OrderStatus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states)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states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.withStates()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.initial(OrderStatus.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.states(EnumSet.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allOf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(OrderStatus.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.configure(states)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(StateMachineTransitionConfigurer&lt;OrderStatus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transitions)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transitions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5）设置监听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@WithStateMachine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OrderEventConfig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"待支付"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"支付完成，待收货"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"DONE"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"用户已收货，订单完成"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注：启动函数上增加读注解的标签：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@ComponentScan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basePackages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controller service注解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@EnableJpaRepositories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//jpa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2256790"/>
            <wp:effectExtent l="0" t="0" r="571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663065"/>
            <wp:effectExtent l="0" t="0" r="698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4、springboot rabbitMq（一）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"https://www.cnblogs.com/ityouknow/p/6120544.html"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https://www.cnblogs.com/ityouknow/p/6120544.html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"http://www.cnblogs.com/ly-radiata/articles/5566504.html"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http://www.cnblogs.com/ly-radiata/articles/5566504.html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1）安装rabbitmq，安装完成登录localhos:15672   guest/guest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spring-boot-starter-amqp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3）配置rabbitMq配置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spring.rabbitmq.port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5672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#实现一个监听器用于监听Broker端给我们返回的确认请求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#virtual host只是起到一个命名空间的作用，'/'是系统默认的，不同的命名空间之间的资源是不能访问的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spring.rabbitmq.virtual-host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新建配置类RabbitMqConfig，添加交换机和key，配置ConnectionFactory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EXCHANGE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"spring-boot-exchange"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ROUTINGKEY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"spring-boot-routingKey"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ConnectionFactory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CachingConnectionFactory connectionFactory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CachingConnectionFactory()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connectionFactory.setAddresses(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addresses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connectionFactory.setUsername(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connectionFactory.setPassword(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connectionFactory.setPublisherConfirms(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publisherConfirm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connectionFactory.setVirtualHost(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virtualHost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5）配置RabbitTemplate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//@scope默认是单例模式（singleton）,prototype原型模式每次获取Bean的时候会有一个新的实例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@Scope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(ConfigurableBeanFactory.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SCOPE_PROTOTYPE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RabbitTemplate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6）创建生产者（如果不需要在生产者中添加消息消费后的回调，不需要对rabbitTemplate设置ConfirmCallback对象，不用实现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接口。此处，由于不同的生产者需要对应不同的ConfirmCallback，如果rabbitTemplate设置为单例bean，则所有的rabbitTemplate实际的ConfirmCallback为最后一次申明的ConfirmCallback）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创建消费者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配置类中设置：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-设置交换机类型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-将队列绑定到交换机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设置交换机类型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DirectExchange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defaultExchange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DirectExchange(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队列持久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Queue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Queue(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"spring-boot-queue"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将队列绑定到交换机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Binding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binding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BindingBuilder.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bind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(queue()).to(defaultExchange()).with(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消费消息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1"/>
          <w:szCs w:val="31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SimpleMessageListenerContainer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messageContainer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SimpleMessageListenerContainer container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SimpleMessageListenerContainer(connectionFactory())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container.setQueues(queue())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container.setExposeListenerChannel(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container.setMaxConcurrentConsumers(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container.setAcknowledgeMode(AcknowledgeMode.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MANUAL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container.setMessageListener(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ChannelAwareMessageListener()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Channel channel)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[] body = message.getBody()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"接收消息："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String(body))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//通知服务端消息已经投递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channel.basicAck(message.getMessageProperties().getDeliveryTag()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5、springboot redis结合（一）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spring-boot-starter-redis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3）设置redis配置项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spring.redis.database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spring.redis.host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spring.redis.port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6379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spring.redis.pool.max-active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-1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spring.redis.timeout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4）要启用缓存支持，需要创建一个新的 CacheManager bean。CacheManager 接口有很多实现，和 Redis 的集成，用 RedisCacheManager。Redis 不是应用的共享内存，它只是一个内存服务器，就像 MySql，需要将应用连接到它并使用某种“语言”进行交互，因此还需要一个连接工厂以及一个 Spring 和 Redis 对话要用的 RedisTemplate。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CachingConfigurerSupport {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//忽略警告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CacheManager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cacheManager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(RedisTemplate redisTemplate)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RedisCacheManager rcm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RedisCacheManager(redisTemplate)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rcm.setDefaultExpiration(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>factory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"unchecked"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RedisTemplate&lt;String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StringRedisTemplate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StringRedisTemplate(factory)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//设置序列化工具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Jackson2JsonRedisSerializer jackson2JsonRedisSerializer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Jackson2JsonRedisSerializer(Object.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ObjectMapper om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ObjectMapper()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//去除getter,setter等的依赖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om.setVisibility(PropertyAccessor.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ALL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JsonAutoDetect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.Visibility.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//开始使Jackson序列化类型信息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//JAVA_LANG_OBJECT: 当对象属性类型为Object时生效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//OBJECT_AND_NON_CONCRETE: 当对象属性类型为Object或者非具体类型（抽象类和接口）时生效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//NON_CONCRETE_AND+_ARRAYS: 同上, 另外所有的数组元素的类型都是非具体类型或者对象类型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//NON_FINAL: 对所有非final类型或者非final类型元素的数组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om.enableDefaultTyping(ObjectMapper.DefaultTyping.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NON_FINAL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jackson2JsonRedisSerializer.setObjectMapper(om)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template.setValueSerializer(jackson2JsonRedisSerializer)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//不是注入方法的话，必须调用它。初始化RedisTemplate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template.afterPropertiesSet()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</w:t>
      </w:r>
      <w:r>
        <w:rPr>
          <w:rFonts w:hint="eastAsia"/>
          <w:lang w:val="en-US" w:eastAsia="zh-CN"/>
        </w:rPr>
        <w:t xml:space="preserve"> 方法主要进行了序列化操作，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使用Json方式: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当我们的数据存储到Redis的时候，我们的键（key）和值（value）都是通过Spring提供的Serializer序列化到数据库的。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RedisTemplate默认使用的是JdkSerializationRedisSerializer，StringRedisTemplate默认使用的是StringRedisSerializer。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Spring Data JPA为我们提供了下面的Serializer：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GenericToStringSerializer、Jackson2JsonRedisSerializer、JacksonJsonRedisSerializer、JdkSerializationRedisSerializer、OxmSerializer、StringRedisSerializer。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在此我们将自己配置RedisTemplate并定义Serializer。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Jackson2JsonRedisSerializer： 使用Jackson库将对象序列化为JSON字符串。优点是速度快，序列化后的字符串短小精悍，不需要实现Serializable接口。但缺点也非常致命，那就是此类的构造函数中有一个类型参数，必须提供要序列化对象的类型信息(.class对象)。 通过查看源代码，发现其只在反序列化过程中用到了类型信息。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  <w:lang w:val="en-US" w:eastAsia="zh-CN"/>
        </w:rPr>
        <w:t>h</w:t>
      </w:r>
      <w:r>
        <w:rPr>
          <w:rFonts w:hint="eastAsia"/>
          <w:lang w:val="en-US" w:eastAsia="zh-CN"/>
        </w:rPr>
        <w:t>和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/>
          <w:lang w:val="en-US" w:eastAsia="zh-CN"/>
        </w:rPr>
        <w:t xml:space="preserve"> 注解不能忘记加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开启redis，直接用controller测试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"/redis"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RedisController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OrderRepository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"/getData"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@Cacheable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"order_data"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"'order_' + #p0"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Integer 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String name = "order_" + id;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order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.findByOrderId(id)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redisTemplate.opsForValue().set(name, JSONObject.toJSONString(order));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"若下面没出现“无缓存的时候调用”字样且能打印出数据表示测试成功"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rabbitmq（二）消息发送确认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"https://www.jianshu.com/p/2c5eebfd0e95"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https://www.jianshu.com/p/2c5eebfd0e95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"https://blog.csdn.net/qq315737546/article/details/54176560"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https://blog.csdn.net/qq315737546/article/details/54176560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如果一个 Queue 没被任何消费者订阅，那么这个 Queue 中的消息会被 Cache（缓存），当有消费者订阅时则会立即发送，当 Message 被消费者正确接收时，就会被从 Queue 中移除。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1、通过实现 ConfirmCallback 接口，消息发送到 Broker 后触发回调，确认消息是否到达 Broker 服务器，也就是只确认是否正确到达 Exchange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1）配置文件添加：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，init() 函数指定ConfirmCallback，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注解@PostConstruct，修饰的方法会在服务器加载Servlet的时候运行，并且只会被服务器执行一次。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.setConfirmCallback(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</w:t>
      </w:r>
      <w:r>
        <w:rPr>
          <w:rFonts w:hint="eastAsia"/>
          <w:lang w:val="en-US" w:eastAsia="zh-CN"/>
        </w:rPr>
        <w:t>，通过实现 ReturnCallback 接口，启动消息失败返回，比如路由不到队列时触发回调。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spring.rabbitmq.publisher-returns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Send2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.setReturnCallback(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returnedMessage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replyCode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replyText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routingKey)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+replyCode)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"描述："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+replyText)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"消息使用的交换器 exchange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+exchange)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"消息使用的路由键 routing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+routingKey)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以下四种情况：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exchange,queue 都正确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正确,queue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在两个Send类中添加函数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 EXCHANGE = "spring-boot-exchange";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ROUTINGKEY = "spring-boot-routingKey";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针对以上四种情况，分别调用：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注：实现return的init()函数中需设置：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.setMandatory(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结论如下：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exchange,queue 都正确,confirm被回调, ack=true; return不被回调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错误,queue 正确,confirm被回调,ack=false; return不被回调; 控制台会有[Error]信息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正确,queue 错误 ,confirm被回调, ack=true; return被回调 replyText:NO_ROUTE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4、exchange 错误,queue 错误,confirm被回调, ack=false;  return不被回调; 控制台会有[Error]信息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如果消息没有到exchange,则confirm回调,ack=false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如果消息到达exchange,则confirm回调,ack=true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exchange到queue成功,则不回调return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exchange到queue失败,则回调return(需设置mandatory=true,否则不回回调,消息就丢了)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定时任务（未完）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1、启动执行定时任务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@EnableScheduling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ScheduledTasks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@Scheduled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cron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 */1 *  * * *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displayTask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"时间为："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LocalDateTime.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now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每一分钟执行一次，@Scheduled 参数可以接受两种定时的设置，一种是我们常用的cron="*/6 * * * * ?",一种是 fixedRate = 6000，两种都表示每隔六秒打印一下内容。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fixedRate 参数：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@Scheduled(fixedRate = 6000) ：上一次开始执行时间点之后6秒再执行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@Scheduled(fixedDelay = 6000) ：上一次执行完毕时间点之后6秒再执行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@Scheduled(initialDelay=1000, fixedRate=6000) ：第一次延迟1秒后执行，之后按fixedRate的规则每6秒执行一次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corn表达式：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CronTrigger配置完整格式为： [秒] [分] [小时] [日] [月] [周] [年]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2、结合quartz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"http://www.wanqhblog.top/2018/02/01/SpringBootTaskSchedule/"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http://www.wanqhblog.top/2018/02/01/SpringBootTaskSchedule/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"https://blog.csdn.net/upxiaofeng/article/details/79415108"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https://blog.csdn.net/upxiaofeng/article/details/79415108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1）导入Maven依赖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如果SpringBoot版本是2.0.0以后的：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&lt;groupId&gt;org.springframework.boot&lt;/groupId&gt;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&lt;artifactId&gt;spring-boot-starter-quartz&lt;/artifactId&gt;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如果是1.5.9则要使用以下添加依赖：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&lt;groupId&gt;org.quartz-scheduler&lt;/groupId&gt;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&lt;artifactId&gt;quartz&lt;/artifactId&gt;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&lt;version&gt;2.3.0&lt;/version&gt;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&lt;groupId&gt;org.springframework&lt;/groupId&gt;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&lt;artifactId&gt;spring-context-support&lt;/artifactId&gt;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定义Job类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SchedulerQuartzJob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execute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(JobExecutionContext jobExecutionContext)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JobExecutionException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before()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"开始："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System.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after()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"任务开始执行"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after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"任务执行结束"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QuartzMain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1. 创建一个JodDetail实例 将该实例与Hello job class绑定 (链式写法)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JobDetail jobDetail = JobBuilder.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(SchedulerQuartzJob.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定义Job类为HelloQuartz类，这是真正的执行逻辑所在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"myJob"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定义name/group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打印当前的时间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SimpleDateFormat sf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"yyyy-MM-dd hh:mm:ss"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Date date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Date()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"current time is :"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sf.format(date))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CronTrigger trigger = (CronTrigger) TriggerBuilder.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"myTrigger"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定义名字和组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.withSchedule(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//定义任务调度的时间间隔和次数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CronScheduleBuilder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           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"0/5 * * * * ?"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3. 创建scheduler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SchedulerFactory sfact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StdSchedulerFactory()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 scheduler = sfact.getScheduler()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4. 将trigger和jobdetail加入这个调度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scheduler.scheduleJob(jobDetail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trigger)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5. 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//scheduler执行2s后挂起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scheduler.standby()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//scheduler挂起3s后再次启动scheduler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88030" cy="14001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结合quartz，完善代码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创建Job类同上，新建工厂类和配置类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AdaptableJobFactory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AutowireCapableBeanFactory接口是BeanFactory的子类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可以连接和填充那些生命周期不被Spring管理的已存在的bean实例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AutowireCapableBeanFactory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(AutowireCapableBeanFactory factory)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factory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createJobInstance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(TriggerFiredBundle bundle)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Object job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.createJobInstance(bundle)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.autowireBean(job)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QuartzConfig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QuartzConfig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(JobFactory factory)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配置SchedulerFactoryBean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将一个方法产生为Bean并交给Spring容器管理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SchedulerFactoryBean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schedulerFactoryBean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SchedulerFactoryBean factoryBean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SchedulerFactoryBean()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factoryBean.setJobFactory(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factoryBean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"scheduler"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schedulerFactoryBean().getScheduler()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Quartz工具类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SelfQuartzScheduler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SelfQuartzScheduler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(Scheduler scheduler)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scheduler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执行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eastAsia="zh-CN"/>
        </w:rPr>
        <w:t>所有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startJob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startJob1(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.start()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获取Job信息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getJobInfo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TriggerKey triggerKey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CronTrigger cronTrigger = (CronTrigger)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.getTrigger(triggerKey)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"时间：%s, 状态：%s"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cronTrigger.getCronExpression()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.getTriggerState(triggerKey).name())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修改某个任务的执行时间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time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modifyJob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group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time)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Date date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TriggerKey triggerKey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CronTrigger cronTrigger = (CronTrigger)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.getTrigger(triggerKey)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oldTime = cronTrigger.getCronExpression()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(!oldTime.equals(time))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CronScheduleBuilder cronScheduleBuilder = CronScheduleBuilder.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(time)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 trigger = TriggerBuilder.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().withIdentity(name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.withSchedule(cronScheduleBuilder).build()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date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.rescheduleJob(triggerKey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date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暂停所有任务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pauseAll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.pauseAll()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暂停某个任务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pauseJob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(jobDetail))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.pauseJob(jobKey)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恢复所有任务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resumeAllJob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.resumeAll()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恢复某个任务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resumeJob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(jobDetail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.resumeJob(jobKey)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删除某个任务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deleteJob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(jobDetail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.deleteJob(jobKey)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startJob1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(Scheduler scheduler)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创建一个JodDetail实例 将该实例与SchedulerQuartzJob class绑定 (链式写法)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JobDetail jobDetail = JobBuilder.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(SchedulerQuartzJob.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//定义Job类，真正的执行逻辑所在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.withIdentity(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"job1"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//定义name/group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//定义任务调度的时间间隔和次数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CronScheduleBuilder cronScheduleBuilder = CronScheduleBuilder.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"0/5 * * * * ?"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 cronTrigger = TriggerBuilder.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().withIdentity(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"job1"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.withSchedule(cronScheduleBuilder).build()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将trigger和jobdetail加入这个调度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scheduler.scheduleJob(jobDetail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直接调用工具类的方法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OAuth认证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有关OAuth介绍：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"http://www.ruanyifeng.com/blog/2014/05/oauth_2_0.html"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http://www.ruanyifeng.com/blog/2014/05/oauth_2_0.html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带程序：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"https://blog.csdn.net/weixin_42033269/article/details/80086422"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https://blog.csdn.net/weixin_42033269/article/details/80086422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OAuth2为我们提供了四种授权方式：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1、授权码模式（authorization code）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2、简化模式（implicit）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3、密码模式（resource owner password credentials）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4、客户端模式（client credentials）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"https://www.jianshu.com/p/ded9dc32f550"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https://www.jianshu.com/p/ded9dc32f550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org.springframework.security.oauth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spring-security-oauth2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spring-boot-starter-security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添加PO类及JPA类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自定义UserDetailsService，要将UserInfo提供给权限系统，需要实现自定义的UserDetailsService，该类只包含一个方法，实际运行中，系统会通过这个方法获得登录用户的信息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@Service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SelfUserDetailsService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UserDetailsService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UserRepository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userRepository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UserDetails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loadUserByUsername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(String login)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UsernameNotFoundException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 lowerCaseLogin = login.toLowerCase()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bookmarkStart w:id="0" w:name="_GoBack"/>
      <w:bookmarkEnd w:id="0"/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 userFromDatabase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userRepository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.findByUsernameCaseInsensitive(lowerCaseLogin)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(ObjectUtils.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(userFromDatabase))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UsernameNotFoundException(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"User 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+ lowerCaseLogin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 was not found in database"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//获取用户所有权限形成SpringSecurity需要的集合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Collection&lt;GrantedAuthority&gt; grantedAuthorities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(Authority authority : userFromDatabase.getAuthority())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GrantedAuthority grantedAuthority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SimpleGrantedAuthority((authority.getName()))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grantedAuthorities.add(grantedAuthority)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//返回SpringSecurity需要的集合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org.springframework.security.core.userdetails.User(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userFromDatabase.getUsername()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userFromDatabase.getPassword()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grantedAuthorities)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109DA"/>
    <w:multiLevelType w:val="singleLevel"/>
    <w:tmpl w:val="92C109D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BD72DF8"/>
    <w:multiLevelType w:val="singleLevel"/>
    <w:tmpl w:val="BBD72DF8"/>
    <w:lvl w:ilvl="0" w:tentative="0">
      <w:start w:val="2"/>
      <w:numFmt w:val="decimal"/>
      <w:suff w:val="space"/>
      <w:lvlText w:val="%1、"/>
      <w:lvlJc w:val="left"/>
    </w:lvl>
  </w:abstractNum>
  <w:abstractNum w:abstractNumId="2">
    <w:nsid w:val="CA580E6E"/>
    <w:multiLevelType w:val="singleLevel"/>
    <w:tmpl w:val="CA580E6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B89459E"/>
    <w:multiLevelType w:val="singleLevel"/>
    <w:tmpl w:val="CB89459E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DC308FA4"/>
    <w:multiLevelType w:val="singleLevel"/>
    <w:tmpl w:val="DC308FA4"/>
    <w:lvl w:ilvl="0" w:tentative="0">
      <w:start w:val="1"/>
      <w:numFmt w:val="decimal"/>
      <w:suff w:val="space"/>
      <w:lvlText w:val="%1&gt;"/>
      <w:lvlJc w:val="left"/>
    </w:lvl>
  </w:abstractNum>
  <w:abstractNum w:abstractNumId="5">
    <w:nsid w:val="DF05F664"/>
    <w:multiLevelType w:val="singleLevel"/>
    <w:tmpl w:val="DF05F66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8B12950"/>
    <w:multiLevelType w:val="singleLevel"/>
    <w:tmpl w:val="F8B12950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2620E83D"/>
    <w:multiLevelType w:val="singleLevel"/>
    <w:tmpl w:val="2620E83D"/>
    <w:lvl w:ilvl="0" w:tentative="0">
      <w:start w:val="1"/>
      <w:numFmt w:val="decimal"/>
      <w:suff w:val="space"/>
      <w:lvlText w:val="%1&gt;"/>
      <w:lvlJc w:val="left"/>
    </w:lvl>
  </w:abstractNum>
  <w:abstractNum w:abstractNumId="8">
    <w:nsid w:val="381BEE97"/>
    <w:multiLevelType w:val="singleLevel"/>
    <w:tmpl w:val="381BEE97"/>
    <w:lvl w:ilvl="0" w:tentative="0">
      <w:start w:val="6"/>
      <w:numFmt w:val="decimal"/>
      <w:suff w:val="nothing"/>
      <w:lvlText w:val="%1、"/>
      <w:lvlJc w:val="left"/>
    </w:lvl>
  </w:abstractNum>
  <w:abstractNum w:abstractNumId="9">
    <w:nsid w:val="53F984D1"/>
    <w:multiLevelType w:val="singleLevel"/>
    <w:tmpl w:val="53F984D1"/>
    <w:lvl w:ilvl="0" w:tentative="0">
      <w:start w:val="2"/>
      <w:numFmt w:val="decimal"/>
      <w:suff w:val="nothing"/>
      <w:lvlText w:val="%1）"/>
      <w:lvlJc w:val="left"/>
    </w:lvl>
  </w:abstractNum>
  <w:abstractNum w:abstractNumId="10">
    <w:nsid w:val="58EEE605"/>
    <w:multiLevelType w:val="singleLevel"/>
    <w:tmpl w:val="58EEE605"/>
    <w:lvl w:ilvl="0" w:tentative="0">
      <w:start w:val="2"/>
      <w:numFmt w:val="decimal"/>
      <w:suff w:val="nothing"/>
      <w:lvlText w:val="%1）"/>
      <w:lvlJc w:val="left"/>
    </w:lvl>
  </w:abstractNum>
  <w:abstractNum w:abstractNumId="11">
    <w:nsid w:val="63D79435"/>
    <w:multiLevelType w:val="singleLevel"/>
    <w:tmpl w:val="63D794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2787BEB"/>
    <w:multiLevelType w:val="singleLevel"/>
    <w:tmpl w:val="72787BEB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50F7359"/>
    <w:multiLevelType w:val="singleLevel"/>
    <w:tmpl w:val="750F7359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7CE0C4D2"/>
    <w:multiLevelType w:val="singleLevel"/>
    <w:tmpl w:val="7CE0C4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  <w:num w:numId="12">
    <w:abstractNumId w:val="14"/>
  </w:num>
  <w:num w:numId="13">
    <w:abstractNumId w:val="11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09A9"/>
    <w:rsid w:val="00A10478"/>
    <w:rsid w:val="010A3E99"/>
    <w:rsid w:val="015A77C1"/>
    <w:rsid w:val="01712F7A"/>
    <w:rsid w:val="01E2592F"/>
    <w:rsid w:val="02026F9A"/>
    <w:rsid w:val="02137448"/>
    <w:rsid w:val="02754B61"/>
    <w:rsid w:val="0284584B"/>
    <w:rsid w:val="029C6234"/>
    <w:rsid w:val="02C0731F"/>
    <w:rsid w:val="030F065D"/>
    <w:rsid w:val="03CE5CD9"/>
    <w:rsid w:val="03F25E4F"/>
    <w:rsid w:val="03F73852"/>
    <w:rsid w:val="0408068D"/>
    <w:rsid w:val="04985027"/>
    <w:rsid w:val="058A70BE"/>
    <w:rsid w:val="05D62A7A"/>
    <w:rsid w:val="06BC252B"/>
    <w:rsid w:val="06C1406E"/>
    <w:rsid w:val="06DE2A24"/>
    <w:rsid w:val="07C91F6F"/>
    <w:rsid w:val="080A4142"/>
    <w:rsid w:val="08287C45"/>
    <w:rsid w:val="084D1E33"/>
    <w:rsid w:val="08D033DF"/>
    <w:rsid w:val="08EC32B5"/>
    <w:rsid w:val="09306520"/>
    <w:rsid w:val="09D14A34"/>
    <w:rsid w:val="09F72776"/>
    <w:rsid w:val="0A39200D"/>
    <w:rsid w:val="0A7510A2"/>
    <w:rsid w:val="0AAA5BE4"/>
    <w:rsid w:val="0AAB5DC3"/>
    <w:rsid w:val="0B281C68"/>
    <w:rsid w:val="0B2B0FC1"/>
    <w:rsid w:val="0B331908"/>
    <w:rsid w:val="0BD07327"/>
    <w:rsid w:val="0BF47514"/>
    <w:rsid w:val="0C1F2DA0"/>
    <w:rsid w:val="0C347451"/>
    <w:rsid w:val="0C4C6164"/>
    <w:rsid w:val="0C873049"/>
    <w:rsid w:val="0CA91EFA"/>
    <w:rsid w:val="0CBE117D"/>
    <w:rsid w:val="0D196FF5"/>
    <w:rsid w:val="0D5A1E43"/>
    <w:rsid w:val="0DCB5833"/>
    <w:rsid w:val="0E6E323C"/>
    <w:rsid w:val="0EDC0F19"/>
    <w:rsid w:val="0EF54FF7"/>
    <w:rsid w:val="0F117E38"/>
    <w:rsid w:val="0F13137A"/>
    <w:rsid w:val="0F937568"/>
    <w:rsid w:val="10193A71"/>
    <w:rsid w:val="10A82AC3"/>
    <w:rsid w:val="10AF3F41"/>
    <w:rsid w:val="10E95D6C"/>
    <w:rsid w:val="110E31D5"/>
    <w:rsid w:val="112C35DC"/>
    <w:rsid w:val="115E5059"/>
    <w:rsid w:val="127400E3"/>
    <w:rsid w:val="129228F6"/>
    <w:rsid w:val="1297369D"/>
    <w:rsid w:val="12C61DFE"/>
    <w:rsid w:val="12FA0321"/>
    <w:rsid w:val="132839CB"/>
    <w:rsid w:val="137F45CF"/>
    <w:rsid w:val="13FC5EDE"/>
    <w:rsid w:val="149D4AE4"/>
    <w:rsid w:val="14CE6189"/>
    <w:rsid w:val="15212093"/>
    <w:rsid w:val="155553BE"/>
    <w:rsid w:val="157345C0"/>
    <w:rsid w:val="15931E05"/>
    <w:rsid w:val="160C30A3"/>
    <w:rsid w:val="161028EA"/>
    <w:rsid w:val="16191600"/>
    <w:rsid w:val="16AE03FD"/>
    <w:rsid w:val="16B2667C"/>
    <w:rsid w:val="16DA167F"/>
    <w:rsid w:val="17280475"/>
    <w:rsid w:val="1755085C"/>
    <w:rsid w:val="17656253"/>
    <w:rsid w:val="18493774"/>
    <w:rsid w:val="187659C9"/>
    <w:rsid w:val="19A30FA8"/>
    <w:rsid w:val="19FC39A5"/>
    <w:rsid w:val="1A160FC4"/>
    <w:rsid w:val="1A652979"/>
    <w:rsid w:val="1ACA2667"/>
    <w:rsid w:val="1B3E37BE"/>
    <w:rsid w:val="1BB168AA"/>
    <w:rsid w:val="1C164927"/>
    <w:rsid w:val="1C731F0F"/>
    <w:rsid w:val="1CB76344"/>
    <w:rsid w:val="1D3B3289"/>
    <w:rsid w:val="1D9D3451"/>
    <w:rsid w:val="1D9F3885"/>
    <w:rsid w:val="1E4107B8"/>
    <w:rsid w:val="1ECA3EAA"/>
    <w:rsid w:val="1EE0041D"/>
    <w:rsid w:val="1EF81DB2"/>
    <w:rsid w:val="1F1109BE"/>
    <w:rsid w:val="1F2E28C9"/>
    <w:rsid w:val="1FAA37F9"/>
    <w:rsid w:val="201B259C"/>
    <w:rsid w:val="20A920CD"/>
    <w:rsid w:val="220B6AAA"/>
    <w:rsid w:val="22110FCC"/>
    <w:rsid w:val="223A555C"/>
    <w:rsid w:val="224B2E32"/>
    <w:rsid w:val="2306130F"/>
    <w:rsid w:val="235D784D"/>
    <w:rsid w:val="23BB4376"/>
    <w:rsid w:val="23C671B7"/>
    <w:rsid w:val="2485706E"/>
    <w:rsid w:val="24CA6647"/>
    <w:rsid w:val="25A0020B"/>
    <w:rsid w:val="264A160D"/>
    <w:rsid w:val="26531CE3"/>
    <w:rsid w:val="265B1605"/>
    <w:rsid w:val="26A45438"/>
    <w:rsid w:val="26F40BD0"/>
    <w:rsid w:val="27874F7C"/>
    <w:rsid w:val="279202BD"/>
    <w:rsid w:val="28B13078"/>
    <w:rsid w:val="29244962"/>
    <w:rsid w:val="2940165F"/>
    <w:rsid w:val="295747F0"/>
    <w:rsid w:val="298A334C"/>
    <w:rsid w:val="29EC1673"/>
    <w:rsid w:val="2ACB6AB0"/>
    <w:rsid w:val="2C153B69"/>
    <w:rsid w:val="2C5261D3"/>
    <w:rsid w:val="2C6F0610"/>
    <w:rsid w:val="2C772CF1"/>
    <w:rsid w:val="2C9C216F"/>
    <w:rsid w:val="2CB649FC"/>
    <w:rsid w:val="2CB8077B"/>
    <w:rsid w:val="2CFD145F"/>
    <w:rsid w:val="2D343CCE"/>
    <w:rsid w:val="2D616CDA"/>
    <w:rsid w:val="2DF32700"/>
    <w:rsid w:val="2E0F5621"/>
    <w:rsid w:val="2EFD1ECB"/>
    <w:rsid w:val="2F675910"/>
    <w:rsid w:val="302B0FFC"/>
    <w:rsid w:val="304D49C3"/>
    <w:rsid w:val="30990157"/>
    <w:rsid w:val="30C7792F"/>
    <w:rsid w:val="30D32E81"/>
    <w:rsid w:val="321A6A1C"/>
    <w:rsid w:val="321F1951"/>
    <w:rsid w:val="325A4556"/>
    <w:rsid w:val="32A403FA"/>
    <w:rsid w:val="33175056"/>
    <w:rsid w:val="332A2FF9"/>
    <w:rsid w:val="3375641E"/>
    <w:rsid w:val="33891FD0"/>
    <w:rsid w:val="348577E0"/>
    <w:rsid w:val="35762DD1"/>
    <w:rsid w:val="36FF442B"/>
    <w:rsid w:val="379E79CF"/>
    <w:rsid w:val="37CB7F7D"/>
    <w:rsid w:val="37E42B48"/>
    <w:rsid w:val="38255ECE"/>
    <w:rsid w:val="38313EC8"/>
    <w:rsid w:val="387F50C3"/>
    <w:rsid w:val="398947C4"/>
    <w:rsid w:val="39C1712C"/>
    <w:rsid w:val="39D417F1"/>
    <w:rsid w:val="39DD6B14"/>
    <w:rsid w:val="3A104843"/>
    <w:rsid w:val="3B035566"/>
    <w:rsid w:val="3B850341"/>
    <w:rsid w:val="3B95048D"/>
    <w:rsid w:val="3BAB1DB0"/>
    <w:rsid w:val="3C1160B0"/>
    <w:rsid w:val="3C656B82"/>
    <w:rsid w:val="3C6C5E23"/>
    <w:rsid w:val="3C9141A7"/>
    <w:rsid w:val="3CCB2B49"/>
    <w:rsid w:val="3D140B54"/>
    <w:rsid w:val="3E676385"/>
    <w:rsid w:val="3E9F1DCE"/>
    <w:rsid w:val="3FE06914"/>
    <w:rsid w:val="3FEC6583"/>
    <w:rsid w:val="40641C5A"/>
    <w:rsid w:val="40B07A0F"/>
    <w:rsid w:val="40CD2ED0"/>
    <w:rsid w:val="40FC6D6F"/>
    <w:rsid w:val="41A2251F"/>
    <w:rsid w:val="436B6E50"/>
    <w:rsid w:val="44195C72"/>
    <w:rsid w:val="44467E3C"/>
    <w:rsid w:val="44971344"/>
    <w:rsid w:val="449B2DF9"/>
    <w:rsid w:val="44DB4182"/>
    <w:rsid w:val="45056CB5"/>
    <w:rsid w:val="457477BE"/>
    <w:rsid w:val="457F1409"/>
    <w:rsid w:val="45AC79E6"/>
    <w:rsid w:val="45C76A97"/>
    <w:rsid w:val="45F51C61"/>
    <w:rsid w:val="460F62E0"/>
    <w:rsid w:val="46724E0D"/>
    <w:rsid w:val="46EF0282"/>
    <w:rsid w:val="47AE4B83"/>
    <w:rsid w:val="4846788D"/>
    <w:rsid w:val="48781895"/>
    <w:rsid w:val="48BC102A"/>
    <w:rsid w:val="49ED50CD"/>
    <w:rsid w:val="4A705EE2"/>
    <w:rsid w:val="4A8708C1"/>
    <w:rsid w:val="4AB1009C"/>
    <w:rsid w:val="4ABD0A9A"/>
    <w:rsid w:val="4B047C86"/>
    <w:rsid w:val="4BD82C3E"/>
    <w:rsid w:val="4CD80B81"/>
    <w:rsid w:val="4CFA3ABF"/>
    <w:rsid w:val="4D330D1F"/>
    <w:rsid w:val="4D4E0E0E"/>
    <w:rsid w:val="4D934D2A"/>
    <w:rsid w:val="4E2476CF"/>
    <w:rsid w:val="4E9F3711"/>
    <w:rsid w:val="4EBC7EC2"/>
    <w:rsid w:val="4ECB1480"/>
    <w:rsid w:val="4FA965F8"/>
    <w:rsid w:val="4FAC57F6"/>
    <w:rsid w:val="4FBE5095"/>
    <w:rsid w:val="503F60EA"/>
    <w:rsid w:val="509D229C"/>
    <w:rsid w:val="511F647D"/>
    <w:rsid w:val="51591E04"/>
    <w:rsid w:val="51922A32"/>
    <w:rsid w:val="51B62B7C"/>
    <w:rsid w:val="522372BC"/>
    <w:rsid w:val="52825B69"/>
    <w:rsid w:val="52FE4828"/>
    <w:rsid w:val="5311419B"/>
    <w:rsid w:val="535625A9"/>
    <w:rsid w:val="53813732"/>
    <w:rsid w:val="538E718E"/>
    <w:rsid w:val="53EC1933"/>
    <w:rsid w:val="540558AE"/>
    <w:rsid w:val="543D3AD1"/>
    <w:rsid w:val="547A08E1"/>
    <w:rsid w:val="547B2802"/>
    <w:rsid w:val="549B0E7E"/>
    <w:rsid w:val="54CE77BF"/>
    <w:rsid w:val="54F515A8"/>
    <w:rsid w:val="552A7D69"/>
    <w:rsid w:val="554A46F3"/>
    <w:rsid w:val="556160C0"/>
    <w:rsid w:val="558E512F"/>
    <w:rsid w:val="56595EE1"/>
    <w:rsid w:val="56AF2E6F"/>
    <w:rsid w:val="56DC4743"/>
    <w:rsid w:val="5755772F"/>
    <w:rsid w:val="58733775"/>
    <w:rsid w:val="589174D9"/>
    <w:rsid w:val="589969DE"/>
    <w:rsid w:val="59206066"/>
    <w:rsid w:val="5942567E"/>
    <w:rsid w:val="59B329D5"/>
    <w:rsid w:val="59DB13F0"/>
    <w:rsid w:val="5A131CA0"/>
    <w:rsid w:val="5A9518AA"/>
    <w:rsid w:val="5A956635"/>
    <w:rsid w:val="5BAA3529"/>
    <w:rsid w:val="5BB24B6C"/>
    <w:rsid w:val="5BE710B4"/>
    <w:rsid w:val="5C7569EB"/>
    <w:rsid w:val="5C756C53"/>
    <w:rsid w:val="5CB777CD"/>
    <w:rsid w:val="5CEA58FF"/>
    <w:rsid w:val="5CEC0E3E"/>
    <w:rsid w:val="5CF36C05"/>
    <w:rsid w:val="5CF5115B"/>
    <w:rsid w:val="5D091EA9"/>
    <w:rsid w:val="5D371798"/>
    <w:rsid w:val="5D5D3729"/>
    <w:rsid w:val="5D6F1834"/>
    <w:rsid w:val="5E1F68FF"/>
    <w:rsid w:val="5E3666C7"/>
    <w:rsid w:val="5E5135B3"/>
    <w:rsid w:val="5E623059"/>
    <w:rsid w:val="5EC72DC4"/>
    <w:rsid w:val="5EF60FD2"/>
    <w:rsid w:val="5F1B7942"/>
    <w:rsid w:val="5F2346EE"/>
    <w:rsid w:val="5FF61E3E"/>
    <w:rsid w:val="605B7335"/>
    <w:rsid w:val="60A20216"/>
    <w:rsid w:val="60C0008A"/>
    <w:rsid w:val="61486885"/>
    <w:rsid w:val="619032DE"/>
    <w:rsid w:val="62ED6D2A"/>
    <w:rsid w:val="63462208"/>
    <w:rsid w:val="640D04E0"/>
    <w:rsid w:val="64757381"/>
    <w:rsid w:val="64F30C9D"/>
    <w:rsid w:val="652C4E6F"/>
    <w:rsid w:val="65706108"/>
    <w:rsid w:val="65886278"/>
    <w:rsid w:val="65D45C24"/>
    <w:rsid w:val="65FC2AF7"/>
    <w:rsid w:val="66F87F7F"/>
    <w:rsid w:val="679C2BB7"/>
    <w:rsid w:val="681D74FD"/>
    <w:rsid w:val="687C28AE"/>
    <w:rsid w:val="68906076"/>
    <w:rsid w:val="69301E47"/>
    <w:rsid w:val="69573451"/>
    <w:rsid w:val="697F4D88"/>
    <w:rsid w:val="6A1A6379"/>
    <w:rsid w:val="6AD53539"/>
    <w:rsid w:val="6BCC3F28"/>
    <w:rsid w:val="6C1504C0"/>
    <w:rsid w:val="6C6C0E80"/>
    <w:rsid w:val="6C7A5BE7"/>
    <w:rsid w:val="6D4552D4"/>
    <w:rsid w:val="6D7408BD"/>
    <w:rsid w:val="6E096B95"/>
    <w:rsid w:val="6E137758"/>
    <w:rsid w:val="6EBF1C5C"/>
    <w:rsid w:val="6F7206C6"/>
    <w:rsid w:val="6F7A5ED0"/>
    <w:rsid w:val="6FBB7796"/>
    <w:rsid w:val="6FF702CC"/>
    <w:rsid w:val="703948B3"/>
    <w:rsid w:val="70764897"/>
    <w:rsid w:val="70DF5B0D"/>
    <w:rsid w:val="70EE1466"/>
    <w:rsid w:val="710E7536"/>
    <w:rsid w:val="71134435"/>
    <w:rsid w:val="719D3FFE"/>
    <w:rsid w:val="71BD047E"/>
    <w:rsid w:val="71F14604"/>
    <w:rsid w:val="72B27171"/>
    <w:rsid w:val="72CD612C"/>
    <w:rsid w:val="74511AF0"/>
    <w:rsid w:val="749C63CB"/>
    <w:rsid w:val="74A843A6"/>
    <w:rsid w:val="754216A5"/>
    <w:rsid w:val="75667BFC"/>
    <w:rsid w:val="758F52D0"/>
    <w:rsid w:val="763673FA"/>
    <w:rsid w:val="76CD75C4"/>
    <w:rsid w:val="774B02E8"/>
    <w:rsid w:val="774C7DBF"/>
    <w:rsid w:val="77A20782"/>
    <w:rsid w:val="77BD3C9E"/>
    <w:rsid w:val="78460934"/>
    <w:rsid w:val="78AC051B"/>
    <w:rsid w:val="78FB7E22"/>
    <w:rsid w:val="79A84148"/>
    <w:rsid w:val="7A16427D"/>
    <w:rsid w:val="7A846C43"/>
    <w:rsid w:val="7A890088"/>
    <w:rsid w:val="7BBE0A75"/>
    <w:rsid w:val="7C246766"/>
    <w:rsid w:val="7C8C4A61"/>
    <w:rsid w:val="7CC47007"/>
    <w:rsid w:val="7CD82A9E"/>
    <w:rsid w:val="7D2E6AB5"/>
    <w:rsid w:val="7D752682"/>
    <w:rsid w:val="7D816187"/>
    <w:rsid w:val="7DEA1365"/>
    <w:rsid w:val="7E4A24EC"/>
    <w:rsid w:val="7E7F7ED2"/>
    <w:rsid w:val="7E8D6701"/>
    <w:rsid w:val="7EB57413"/>
    <w:rsid w:val="7FBC675F"/>
    <w:rsid w:val="7FE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1411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tangminyan</dc:creator>
  <cp:lastModifiedBy>tangminyan</cp:lastModifiedBy>
  <dcterms:modified xsi:type="dcterms:W3CDTF">2019-03-19T11:37:30Z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