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"https://unpkg.com/vue"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https://unpkg.com/vue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引用vue.js： &lt;script src="https://unpkg.com/vue"&gt;&lt;/script&gt;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app5 = new Vue({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 '#app-5',        //</w:t>
      </w:r>
      <w:r>
        <w:rPr>
          <w:rFonts w:hint="eastAsia"/>
          <w:color w:val="0000FF"/>
          <w:lang w:val="en-US" w:eastAsia="zh-CN"/>
        </w:rPr>
        <w:t>对应html元素ID、也可以对应class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data: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'message': '123456789'    //</w:t>
      </w:r>
      <w:r>
        <w:rPr>
          <w:rFonts w:hint="eastAsia"/>
          <w:color w:val="0000FF"/>
          <w:lang w:val="en-US" w:eastAsia="zh-CN"/>
        </w:rPr>
        <w:t>变量名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methods: 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reverseMessage: function(){  //</w:t>
      </w:r>
      <w:r>
        <w:rPr>
          <w:rFonts w:hint="eastAsia"/>
          <w:color w:val="0000FF"/>
          <w:lang w:val="en-US" w:eastAsia="zh-CN"/>
        </w:rPr>
        <w:t>方法名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this.message = this.message.split('').reverse().join('')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直接引用变量：{{message}}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绑定属性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todo in todos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functionName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绑定事件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表单输入和应用状态之间的双向绑定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计算属性：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computed: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var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vm =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Vue({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el: 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'#example'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data: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message: 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computed: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</w:t>
      </w:r>
      <w:r>
        <w:rPr>
          <w:rFonts w:hint="default" w:ascii="Roboto Mono" w:hAnsi="Roboto Mono" w:eastAsia="Roboto Mono" w:cs="Roboto Mono"/>
          <w:i w:val="0"/>
          <w:caps w:val="0"/>
          <w:color w:val="B3B3B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// 计算属性的 getter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reversedMessage: </w:t>
      </w:r>
      <w:r>
        <w:rPr>
          <w:rFonts w:hint="default" w:ascii="Roboto Mono" w:hAnsi="Roboto Mono" w:eastAsia="Roboto Mono" w:cs="Roboto Mono"/>
          <w:i w:val="0"/>
          <w:caps w:val="0"/>
          <w:color w:val="0092DB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function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  </w:t>
      </w:r>
      <w:r>
        <w:rPr>
          <w:rFonts w:hint="default" w:ascii="Roboto Mono" w:hAnsi="Roboto Mono" w:eastAsia="Roboto Mono" w:cs="Roboto Mono"/>
          <w:i w:val="0"/>
          <w:caps w:val="0"/>
          <w:color w:val="B3B3B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// `this` 指向 vm 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 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this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.message.split(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''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).reverse().join(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''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})</w:t>
      </w:r>
    </w:p>
    <w:p>
      <w:pPr>
        <w:rPr>
          <w:rStyle w:val="5"/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</w:pPr>
      <w:r>
        <w:rPr>
          <w:rStyle w:val="5"/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计算属性是基于它们的依赖进行缓存的</w:t>
      </w:r>
    </w:p>
    <w:p>
      <w:pPr>
        <w:rPr>
          <w:rStyle w:val="5"/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计算属性默认只有 getter ，不过在需要时你也可以提供一个 setter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这也同样意味着下面的计算属性将不再更新，因为 </w:t>
      </w:r>
      <w:r>
        <w:rPr>
          <w:rStyle w:val="8"/>
          <w:rFonts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Date.now()</w:t>
      </w:r>
      <w:r>
        <w:rPr>
          <w:rFonts w:hint="default"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 不是响应式依赖：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computed: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now: </w:t>
            </w:r>
            <w:r>
              <w:rPr>
                <w:rFonts w:hint="default" w:ascii="Roboto Mono" w:hAnsi="Roboto Mono" w:eastAsia="Roboto Mono" w:cs="Roboto Mono"/>
                <w:color w:val="0092DB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function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return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Date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.now()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}</w:t>
            </w:r>
          </w:p>
        </w:tc>
      </w:tr>
    </w:tbl>
    <w:p>
      <w:pPr>
        <w:rPr>
          <w:rStyle w:val="5"/>
          <w:rFonts w:hint="eastAsia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Style w:val="5"/>
          <w:rFonts w:hint="eastAsia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hint="eastAsia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侦听属性：</w:t>
      </w:r>
      <w:r>
        <w:rPr>
          <w:rFonts w:hint="default" w:ascii="Roboto Mono" w:hAnsi="Roboto Mono" w:eastAsia="Roboto Mono" w:cs="Roboto Mono"/>
          <w:color w:val="525252"/>
          <w:kern w:val="0"/>
          <w:sz w:val="16"/>
          <w:szCs w:val="16"/>
          <w:shd w:val="clear" w:fill="F8F8F8"/>
          <w:lang w:val="en-US" w:eastAsia="zh-CN" w:bidi="ar"/>
        </w:rPr>
        <w:t>watch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&lt;div id=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"demo"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&gt;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{{ fullName }}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</w:pPr>
            <w:r>
              <w:rPr>
                <w:rFonts w:hint="eastAsia" w:ascii="Roboto Mono" w:hAnsi="Roboto Mono" w:eastAsia="Roboto Mono" w:cs="Roboto Mono"/>
                <w:color w:val="2973B7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Js：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var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vm =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new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Vue({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el: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'#demo'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data: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firstName: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'Foo'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lastName: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'Bar'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fullName: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'Foo Bar'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watch: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firstName: </w:t>
            </w:r>
            <w:r>
              <w:rPr>
                <w:rFonts w:hint="default" w:ascii="Roboto Mono" w:hAnsi="Roboto Mono" w:eastAsia="Roboto Mono" w:cs="Roboto Mono"/>
                <w:color w:val="0092DB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function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(val)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 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this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.fullName = val +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' 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+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this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.lastName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lastName: </w:t>
            </w:r>
            <w:r>
              <w:rPr>
                <w:rFonts w:hint="default" w:ascii="Roboto Mono" w:hAnsi="Roboto Mono" w:eastAsia="Roboto Mono" w:cs="Roboto Mono"/>
                <w:color w:val="0092DB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function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(val)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 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this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.fullName =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this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.firstName +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' 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+ val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bdr w:val="none" w:color="auto" w:sz="0" w:space="0"/>
                <w:shd w:val="clear" w:fill="F8F8F8"/>
                <w:lang w:val="en-US" w:eastAsia="zh-CN" w:bidi="ar"/>
              </w:rPr>
              <w:t>})</w:t>
            </w:r>
          </w:p>
        </w:tc>
      </w:tr>
    </w:tbl>
    <w:p>
      <w:pPr>
        <w:rPr>
          <w:rStyle w:val="5"/>
          <w:rFonts w:hint="eastAsia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i w:val="0"/>
          <w:caps w:val="0"/>
          <w:color w:val="34495E"/>
          <w:spacing w:val="0"/>
          <w:sz w:val="22"/>
          <w:szCs w:val="22"/>
          <w:shd w:val="clear" w:fill="FFFFFF"/>
        </w:rPr>
        <w:t>当需要在数据变化时执行异步或开销较大的操作时，这个方式是最有用的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54ACF"/>
    <w:rsid w:val="04281C26"/>
    <w:rsid w:val="08DE2EFD"/>
    <w:rsid w:val="0CED5128"/>
    <w:rsid w:val="10F34C54"/>
    <w:rsid w:val="13FC3DBE"/>
    <w:rsid w:val="1BDF4A19"/>
    <w:rsid w:val="1CD3636B"/>
    <w:rsid w:val="1D2B070D"/>
    <w:rsid w:val="21CD758D"/>
    <w:rsid w:val="233B7731"/>
    <w:rsid w:val="23B507CC"/>
    <w:rsid w:val="2CC562AE"/>
    <w:rsid w:val="2D4F4C45"/>
    <w:rsid w:val="35894FF3"/>
    <w:rsid w:val="36B64301"/>
    <w:rsid w:val="377F20F8"/>
    <w:rsid w:val="38A56579"/>
    <w:rsid w:val="3C8433E0"/>
    <w:rsid w:val="3CD47696"/>
    <w:rsid w:val="4377362C"/>
    <w:rsid w:val="4B253F7B"/>
    <w:rsid w:val="51CA5725"/>
    <w:rsid w:val="5500089C"/>
    <w:rsid w:val="5D5A6E57"/>
    <w:rsid w:val="5E344B26"/>
    <w:rsid w:val="62DB3C72"/>
    <w:rsid w:val="647A46DD"/>
    <w:rsid w:val="6A217C05"/>
    <w:rsid w:val="6B1962C7"/>
    <w:rsid w:val="6EE940E4"/>
    <w:rsid w:val="753704D0"/>
    <w:rsid w:val="7F46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2017-12-01T02:35:24Z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