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	</w:t>
      </w:r>
      <w:hyperlink w:anchor="header-c9">
        <w:r>
          <w:rPr>
            <w:rStyle w:val="Hyperlink"/>
          </w:rPr>
          <w:t xml:space="preserve">平安证券APP (UAT下载地址)</w:t>
        </w:r>
      </w:hyperlink>
      <w:r>
        <w:br w:type="textWrapping"/>
      </w:r>
      <w:r>
        <w:t xml:space="preserve">	</w:t>
      </w:r>
      <w:hyperlink w:anchor="header-c19">
        <w:r>
          <w:rPr>
            <w:rStyle w:val="Hyperlink"/>
          </w:rPr>
          <w:t xml:space="preserve">项目入口</w:t>
        </w:r>
      </w:hyperlink>
      <w:r>
        <w:br w:type="textWrapping"/>
      </w:r>
      <w:r>
        <w:t xml:space="preserve">	</w:t>
      </w:r>
      <w:hyperlink w:anchor="header-c48">
        <w:r>
          <w:rPr>
            <w:rStyle w:val="Hyperlink"/>
          </w:rPr>
          <w:t xml:space="preserve">常用地址</w:t>
        </w:r>
      </w:hyperlink>
      <w:r>
        <w:br w:type="textWrapping"/>
      </w:r>
      <w:r>
        <w:t xml:space="preserve">	</w:t>
      </w:r>
      <w:hyperlink w:anchor="header-c71">
        <w:r>
          <w:rPr>
            <w:rStyle w:val="Hyperlink"/>
          </w:rPr>
          <w:t xml:space="preserve">UAT测试账号</w:t>
        </w:r>
      </w:hyperlink>
      <w:r>
        <w:br w:type="textWrapping"/>
      </w:r>
      <w:r>
        <w:t xml:space="preserve">	</w:t>
      </w:r>
      <w:hyperlink w:anchor="header-c132">
        <w:r>
          <w:rPr>
            <w:rStyle w:val="Hyperlink"/>
          </w:rPr>
          <w:t xml:space="preserve">测试环境(uat) 打包发布</w:t>
        </w:r>
      </w:hyperlink>
      <w:r>
        <w:br w:type="textWrapping"/>
      </w:r>
      <w:r>
        <w:t xml:space="preserve">	</w:t>
      </w:r>
      <w:hyperlink w:anchor="header-c161">
        <w:r>
          <w:rPr>
            <w:rStyle w:val="Hyperlink"/>
          </w:rPr>
          <w:t xml:space="preserve">埋点信息设置</w:t>
        </w:r>
      </w:hyperlink>
      <w:r>
        <w:br w:type="textWrapping"/>
      </w:r>
      <w:r>
        <w:t xml:space="preserve">	</w:t>
      </w:r>
      <w:hyperlink w:anchor="header-c190">
        <w:r>
          <w:rPr>
            <w:rStyle w:val="Hyperlink"/>
          </w:rPr>
          <w:t xml:space="preserve">流程图</w:t>
        </w:r>
      </w:hyperlink>
      <w:r>
        <w:br w:type="textWrapping"/>
      </w:r>
      <w:r>
        <w:t xml:space="preserve">		</w:t>
      </w:r>
      <w:hyperlink w:anchor="header-c187">
        <w:r>
          <w:rPr>
            <w:rStyle w:val="Hyperlink"/>
          </w:rPr>
          <w:t xml:space="preserve">二维码</w:t>
        </w:r>
      </w:hyperlink>
      <w:r>
        <w:br w:type="textWrapping"/>
      </w:r>
      <w:r>
        <w:t xml:space="preserve">		</w:t>
      </w:r>
      <w:hyperlink w:anchor="header-c200">
        <w:r>
          <w:rPr>
            <w:rStyle w:val="Hyperlink"/>
          </w:rPr>
          <w:t xml:space="preserve">APP</w:t>
        </w:r>
      </w:hyperlink>
      <w:r>
        <w:br w:type="textWrapping"/>
      </w:r>
      <w:r>
        <w:t xml:space="preserve">	</w:t>
      </w:r>
      <w:hyperlink w:anchor="header-c166">
        <w:r>
          <w:rPr>
            <w:rStyle w:val="Hyperlink"/>
          </w:rPr>
          <w:t xml:space="preserve">其他</w:t>
        </w:r>
      </w:hyperlink>
    </w:p>
    <w:p>
      <w:pPr>
        <w:pStyle w:val="BodyText"/>
      </w:pPr>
      <w:r>
        <w:t xml:space="preserve"/>
      </w:r>
    </w:p>
    <w:p>
      <w:pPr>
        <w:pStyle w:val="Heading2"/>
      </w:pPr>
      <w:bookmarkStart w:id="21" w:name="header-c9"/>
      <w:bookmarkEnd w:id="21"/>
      <w:r>
        <w:t xml:space="preserve">平安证券APP (UAT下载地址)</w:t>
      </w:r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IOS 下载地址</w:t>
        </w:r>
      </w:hyperlink>
      <w:r>
        <w:t xml:space="preserve"> </w:t>
      </w:r>
      <w:r>
        <w:t xml:space="preserve">fir.im/pazqiosuat</w:t>
      </w:r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ANDROID 下载地址</w:t>
        </w:r>
      </w:hyperlink>
      <w:r>
        <w:t xml:space="preserve"> </w:t>
      </w:r>
      <w:r>
        <w:t xml:space="preserve">fir.im/pazquat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24" w:name="header-c19"/>
      <w:bookmarkEnd w:id="24"/>
      <w:r>
        <w:t xml:space="preserve">项目入口</w:t>
      </w:r>
    </w:p>
    <w:p>
      <w:pPr>
        <w:numPr>
          <w:numId w:val="1002"/>
          <w:ilvl w:val="0"/>
        </w:numPr>
      </w:pPr>
      <w:r>
        <w:t xml:space="preserve">首页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资产配置</w:t>
      </w:r>
    </w:p>
    <w:p>
      <w:pPr>
        <w:numPr>
          <w:numId w:val="1002"/>
          <w:ilvl w:val="0"/>
        </w:numPr>
      </w:pPr>
      <w:r>
        <w:t xml:space="preserve">理财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我的资产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资产配置</w:t>
      </w:r>
    </w:p>
    <w:p>
      <w:pPr>
        <w:numPr>
          <w:numId w:val="1002"/>
          <w:ilvl w:val="0"/>
        </w:numPr>
      </w:pPr>
      <w:r>
        <w:t xml:space="preserve">理财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更多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资产配置</w:t>
      </w:r>
    </w:p>
    <w:p>
      <w:pPr>
        <w:numPr>
          <w:numId w:val="1002"/>
          <w:ilvl w:val="0"/>
        </w:numPr>
      </w:pPr>
      <w:r>
        <w:t xml:space="preserve">我的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安全型</w:t>
      </w:r>
    </w:p>
    <w:p>
      <w:pPr>
        <w:numPr>
          <w:numId w:val="1002"/>
          <w:ilvl w:val="0"/>
        </w:numPr>
      </w:pPr>
      <w:r>
        <w:t xml:space="preserve">我的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资产明细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资产配置</w:t>
      </w:r>
    </w:p>
    <w:p>
      <w:pPr>
        <w:numPr>
          <w:numId w:val="1002"/>
          <w:ilvl w:val="0"/>
        </w:numPr>
      </w:pPr>
      <w:r>
        <w:t xml:space="preserve">我的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增值服务 (更多)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资产配置</w:t>
      </w:r>
    </w:p>
    <w:p>
      <w:pPr>
        <w:numPr>
          <w:numId w:val="1002"/>
          <w:ilvl w:val="0"/>
        </w:numPr>
      </w:pPr>
      <w:r>
        <w:t xml:space="preserve">微信公众号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理财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理财产品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我的资产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资产配置</w:t>
      </w:r>
    </w:p>
    <w:p>
      <w:pPr>
        <w:numPr>
          <w:numId w:val="1002"/>
          <w:ilvl w:val="0"/>
        </w:numPr>
      </w:pPr>
      <w:r>
        <w:t xml:space="preserve">微信公众号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理财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理财产品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我的资产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资产配置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25" w:name="header-c48"/>
      <w:bookmarkEnd w:id="25"/>
      <w:r>
        <w:t xml:space="preserve">常用地址</w:t>
      </w:r>
    </w:p>
    <w:p>
      <w:pPr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uat 测试环境地址</w:t>
        </w:r>
      </w:hyperlink>
      <w:r>
        <w:t xml:space="preserve">：</w:t>
      </w:r>
      <w:hyperlink r:id="rId26">
        <w:r>
          <w:rPr>
            <w:rStyle w:val="Hyperlink"/>
          </w:rPr>
          <w:t xml:space="preserve">https://stocklc.stg.pingan.com/spss-aa/mobile/index.html#/</w:t>
        </w:r>
      </w:hyperlink>
    </w:p>
    <w:p>
      <w:pPr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prd 生产环境地址</w:t>
        </w:r>
      </w:hyperlink>
      <w:r>
        <w:t xml:space="preserve">：</w:t>
      </w:r>
      <w:hyperlink r:id="rId27">
        <w:r>
          <w:rPr>
            <w:rStyle w:val="Hyperlink"/>
          </w:rPr>
          <w:t xml:space="preserve">https://asset.stock.pingan.com/mobile/index.html?_v=20170214173624#/</w:t>
        </w:r>
      </w:hyperlink>
    </w:p>
    <w:p>
      <w:pPr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后台接口文档地址</w:t>
        </w:r>
      </w:hyperlink>
      <w:r>
        <w:t xml:space="preserve">：</w:t>
      </w:r>
      <w:hyperlink r:id="rId28">
        <w:r>
          <w:rPr>
            <w:rStyle w:val="Hyperlink"/>
          </w:rPr>
          <w:t xml:space="preserve">http://conf-stock.paic.com.cn:8080/pages/viewpage.action?pageId=1214320</w:t>
        </w:r>
      </w:hyperlink>
    </w:p>
    <w:p>
      <w:pPr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RAP文档地址</w:t>
        </w:r>
      </w:hyperlink>
      <w:r>
        <w:t xml:space="preserve">：</w:t>
      </w:r>
      <w:hyperlink r:id="rId29">
        <w:r>
          <w:rPr>
            <w:rStyle w:val="Hyperlink"/>
          </w:rPr>
          <w:t xml:space="preserve">http://10.25.174.171:30074/platform/home.do</w:t>
        </w:r>
      </w:hyperlink>
    </w:p>
    <w:p>
      <w:pPr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jenkins 打包发布地址</w:t>
        </w:r>
      </w:hyperlink>
      <w:r>
        <w:t xml:space="preserve">：</w:t>
      </w:r>
      <w:hyperlink r:id="rId30">
        <w:r>
          <w:rPr>
            <w:rStyle w:val="Hyperlink"/>
          </w:rPr>
          <w:t xml:space="preserve">http://jenkins-stock.paic.com.cn:8080/view/PRISM_SPSS_AA/job/SPSS-AA-STATIC/ws/</w:t>
        </w:r>
      </w:hyperlink>
    </w:p>
    <w:p>
      <w:pPr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gitlab 地址(项目git库)</w:t>
        </w:r>
      </w:hyperlink>
      <w:r>
        <w:t xml:space="preserve">：</w:t>
      </w:r>
      <w:hyperlink r:id="rId31">
        <w:r>
          <w:rPr>
            <w:rStyle w:val="Hyperlink"/>
          </w:rPr>
          <w:t xml:space="preserve">http://gitf-stock.paic.com.cn/spss_aa/aa_fe_h_cust/</w:t>
        </w:r>
      </w:hyperlink>
    </w:p>
    <w:p>
      <w:pPr>
        <w:pStyle w:val="FirstParagraph"/>
      </w:pPr>
      <w:r>
        <w:t xml:space="preserve"/>
      </w:r>
    </w:p>
    <w:p>
      <w:pPr>
        <w:pStyle w:val="Heading2"/>
      </w:pPr>
      <w:bookmarkStart w:id="32" w:name="header-c71"/>
      <w:bookmarkEnd w:id="32"/>
      <w:r>
        <w:t xml:space="preserve">UAT测试账号</w:t>
      </w:r>
    </w:p>
    <w:p>
      <w:pPr>
        <w:pStyle w:val="BlockText"/>
      </w:pPr>
      <w:r>
        <w:t xml:space="preserve">密码统一为：123123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资金账号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usercode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手机号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用户类别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用户名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301719995038</w:t>
            </w:r>
          </w:p>
        </w:tc>
        <w:tc>
          <w:p>
            <w:pPr>
              <w:pStyle w:val="Compact"/>
              <w:jc w:val="left"/>
            </w:pPr>
            <w:r>
              <w:t xml:space="preserve">189629942</w:t>
            </w:r>
          </w:p>
        </w:tc>
        <w:tc>
          <w:p>
            <w:pPr>
              <w:pStyle w:val="Compact"/>
              <w:jc w:val="left"/>
            </w:pPr>
            <w:r>
              <w:t xml:space="preserve">15289250347</w:t>
            </w:r>
          </w:p>
        </w:tc>
        <w:tc>
          <w:p>
            <w:pPr>
              <w:pStyle w:val="Compact"/>
              <w:jc w:val="left"/>
            </w:pPr>
            <w:r>
              <w:t xml:space="preserve">高门槛</w:t>
            </w:r>
          </w:p>
        </w:tc>
        <w:tc>
          <w:p>
            <w:pPr>
              <w:pStyle w:val="Compact"/>
              <w:jc w:val="left"/>
            </w:pPr>
            <w:r>
              <w:t xml:space="preserve">占二六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301719995078</w:t>
            </w:r>
          </w:p>
        </w:tc>
        <w:tc>
          <w:p>
            <w:pPr>
              <w:pStyle w:val="Compact"/>
              <w:jc w:val="left"/>
            </w:pPr>
            <w:r>
              <w:t xml:space="preserve">189629945</w:t>
            </w:r>
          </w:p>
        </w:tc>
        <w:tc>
          <w:p>
            <w:pPr>
              <w:pStyle w:val="Compact"/>
              <w:jc w:val="left"/>
            </w:pPr>
            <w:r>
              <w:t xml:space="preserve">15289250348</w:t>
            </w:r>
          </w:p>
        </w:tc>
        <w:tc>
          <w:p>
            <w:pPr>
              <w:pStyle w:val="Compact"/>
              <w:jc w:val="left"/>
            </w:pPr>
            <w:r>
              <w:t xml:space="preserve">高门槛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301719995045</w:t>
            </w:r>
          </w:p>
        </w:tc>
        <w:tc>
          <w:p>
            <w:pPr>
              <w:pStyle w:val="Compact"/>
              <w:jc w:val="left"/>
            </w:pPr>
            <w:r>
              <w:t xml:space="preserve">189629931</w:t>
            </w:r>
          </w:p>
        </w:tc>
        <w:tc>
          <w:p>
            <w:pPr>
              <w:pStyle w:val="Compact"/>
              <w:jc w:val="left"/>
            </w:pPr>
            <w:r>
              <w:t xml:space="preserve">15289250349</w:t>
            </w:r>
          </w:p>
        </w:tc>
        <w:tc>
          <w:p>
            <w:pPr>
              <w:pStyle w:val="Compact"/>
              <w:jc w:val="left"/>
            </w:pPr>
            <w:r>
              <w:t xml:space="preserve">高门槛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301719995046</w:t>
            </w:r>
          </w:p>
        </w:tc>
        <w:tc>
          <w:p>
            <w:pPr>
              <w:pStyle w:val="Compact"/>
              <w:jc w:val="left"/>
            </w:pPr>
            <w:r>
              <w:t xml:space="preserve">189630032</w:t>
            </w:r>
          </w:p>
        </w:tc>
        <w:tc>
          <w:p>
            <w:pPr>
              <w:pStyle w:val="Compact"/>
              <w:jc w:val="left"/>
            </w:pPr>
            <w:r>
              <w:t xml:space="preserve">15289250350</w:t>
            </w:r>
          </w:p>
        </w:tc>
        <w:tc>
          <w:p>
            <w:pPr>
              <w:pStyle w:val="Compact"/>
              <w:jc w:val="left"/>
            </w:pPr>
            <w:r>
              <w:t xml:space="preserve">高门槛</w:t>
            </w:r>
          </w:p>
        </w:tc>
        <w:tc>
          <w:p>
            <w:pPr>
              <w:pStyle w:val="Compact"/>
              <w:jc w:val="left"/>
            </w:pPr>
            <w:r>
              <w:t xml:space="preserve">占二九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301719995089</w:t>
            </w:r>
          </w:p>
        </w:tc>
        <w:tc>
          <w:p>
            <w:pPr>
              <w:pStyle w:val="Compact"/>
              <w:jc w:val="left"/>
            </w:pPr>
            <w:r>
              <w:t xml:space="preserve">189630041</w:t>
            </w:r>
          </w:p>
        </w:tc>
        <w:tc>
          <w:p>
            <w:pPr>
              <w:pStyle w:val="Compact"/>
              <w:jc w:val="left"/>
            </w:pPr>
            <w:r>
              <w:t xml:space="preserve">15289250351</w:t>
            </w:r>
          </w:p>
        </w:tc>
        <w:tc>
          <w:p>
            <w:pPr>
              <w:pStyle w:val="Compact"/>
              <w:jc w:val="left"/>
            </w:pPr>
            <w:r>
              <w:t xml:space="preserve">高门槛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301319992859</w:t>
            </w:r>
          </w:p>
        </w:tc>
        <w:tc>
          <w:p>
            <w:pPr>
              <w:pStyle w:val="Compact"/>
              <w:jc w:val="left"/>
            </w:pPr>
            <w:r>
              <w:t xml:space="preserve">189627059</w:t>
            </w:r>
          </w:p>
        </w:tc>
        <w:tc>
          <w:p>
            <w:pPr>
              <w:pStyle w:val="Compact"/>
              <w:jc w:val="left"/>
            </w:pPr>
            <w:r>
              <w:t xml:space="preserve">13110000039</w:t>
            </w:r>
          </w:p>
        </w:tc>
        <w:tc>
          <w:p>
            <w:pPr>
              <w:pStyle w:val="Compact"/>
              <w:jc w:val="left"/>
            </w:pPr>
            <w:r>
              <w:t xml:space="preserve">高门槛</w:t>
            </w:r>
          </w:p>
        </w:tc>
        <w:tc>
          <w:p>
            <w:pPr>
              <w:pStyle w:val="Compact"/>
              <w:jc w:val="left"/>
            </w:pPr>
            <w:r>
              <w:t xml:space="preserve">陈三十九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301319992969</w:t>
            </w:r>
          </w:p>
        </w:tc>
        <w:tc>
          <w:p>
            <w:pPr>
              <w:pStyle w:val="Compact"/>
              <w:jc w:val="left"/>
            </w:pPr>
            <w:r>
              <w:t xml:space="preserve">189627060</w:t>
            </w:r>
          </w:p>
        </w:tc>
        <w:tc>
          <w:p>
            <w:pPr>
              <w:pStyle w:val="Compact"/>
              <w:jc w:val="left"/>
            </w:pPr>
            <w:r>
              <w:t xml:space="preserve">13110000040</w:t>
            </w:r>
          </w:p>
        </w:tc>
        <w:tc>
          <w:p>
            <w:pPr>
              <w:pStyle w:val="Compact"/>
              <w:jc w:val="left"/>
            </w:pPr>
            <w:r>
              <w:t xml:space="preserve">高门槛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301319992866</w:t>
            </w:r>
          </w:p>
        </w:tc>
        <w:tc>
          <w:p>
            <w:pPr>
              <w:pStyle w:val="Compact"/>
              <w:jc w:val="left"/>
            </w:pPr>
            <w:r>
              <w:t xml:space="preserve">189627145</w:t>
            </w:r>
          </w:p>
        </w:tc>
        <w:tc>
          <w:p>
            <w:pPr>
              <w:pStyle w:val="Compact"/>
              <w:jc w:val="left"/>
            </w:pPr>
            <w:r>
              <w:t xml:space="preserve">13110000043</w:t>
            </w:r>
          </w:p>
        </w:tc>
        <w:tc>
          <w:p>
            <w:pPr>
              <w:pStyle w:val="Compact"/>
              <w:jc w:val="left"/>
            </w:pPr>
            <w:r>
              <w:t xml:space="preserve">高门槛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</w:tbl>
    <w:p>
      <w:pPr>
        <w:pStyle w:val="BodyText"/>
      </w:pPr>
      <w:r>
        <w:t xml:space="preserve"/>
      </w:r>
    </w:p>
    <w:p>
      <w:pPr>
        <w:pStyle w:val="Heading2"/>
      </w:pPr>
      <w:bookmarkStart w:id="33" w:name="header-c132"/>
      <w:bookmarkEnd w:id="33"/>
      <w:r>
        <w:t xml:space="preserve">测试环境(uat) 打包发布</w:t>
      </w:r>
    </w:p>
    <w:p>
      <w:pPr>
        <w:numPr>
          <w:numId w:val="1004"/>
          <w:ilvl w:val="0"/>
        </w:numPr>
      </w:pPr>
      <w:r>
        <w:t xml:space="preserve">进入</w:t>
      </w:r>
      <w:r>
        <w:t xml:space="preserve"> </w:t>
      </w:r>
      <w:hyperlink r:id="rId30">
        <w:r>
          <w:rPr>
            <w:rStyle w:val="Hyperlink"/>
          </w:rPr>
          <w:t xml:space="preserve">jenkins 地址</w:t>
        </w:r>
      </w:hyperlink>
    </w:p>
    <w:p>
      <w:pPr>
        <w:numPr>
          <w:numId w:val="1004"/>
          <w:ilvl w:val="0"/>
        </w:numPr>
      </w:pPr>
      <w:r>
        <w:t xml:space="preserve">Build with Parameters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BRANCH_TO_BUILD (输入 git 分支名称)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开始构建</w:t>
      </w:r>
    </w:p>
    <w:p>
      <w:pPr>
        <w:numPr>
          <w:numId w:val="1004"/>
          <w:ilvl w:val="0"/>
        </w:numPr>
      </w:pPr>
      <w:r>
        <w:t xml:space="preserve">工作空间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build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output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uat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打包下载全部文件</w:t>
      </w:r>
    </w:p>
    <w:p>
      <w:pPr>
        <w:numPr>
          <w:numId w:val="1004"/>
          <w:ilvl w:val="0"/>
        </w:numPr>
      </w:pPr>
      <w:r>
        <w:t xml:space="preserve">把下载的全部文件通过 SSH Secure File Transfer(FTP) 上传到 uat 服务器上</w:t>
      </w:r>
    </w:p>
    <w:p>
      <w:pPr>
        <w:pStyle w:val="BlockText"/>
        <w:numPr>
          <w:numId w:val="1000"/>
          <w:ilvl w:val="0"/>
        </w:numPr>
      </w:pPr>
      <w:r>
        <w:t xml:space="preserve">uat 服务器信息如下</w:t>
      </w:r>
    </w:p>
    <w:p>
      <w:pPr>
        <w:pStyle w:val="BlockText"/>
        <w:numPr>
          <w:numId w:val="1000"/>
          <w:ilvl w:val="0"/>
        </w:numPr>
      </w:pPr>
      <w:r>
        <w:t xml:space="preserve">ip: 10.25.164.177</w:t>
      </w:r>
    </w:p>
    <w:p>
      <w:pPr>
        <w:pStyle w:val="BlockText"/>
        <w:numPr>
          <w:numId w:val="1000"/>
          <w:ilvl w:val="0"/>
        </w:numPr>
      </w:pPr>
      <w:r>
        <w:t xml:space="preserve">user: wls81</w:t>
      </w:r>
    </w:p>
    <w:p>
      <w:pPr>
        <w:pStyle w:val="BlockText"/>
        <w:numPr>
          <w:numId w:val="1000"/>
          <w:ilvl w:val="0"/>
        </w:numPr>
      </w:pPr>
      <w:r>
        <w:t xml:space="preserve">pwd: Spss@1234</w:t>
      </w:r>
    </w:p>
    <w:p>
      <w:pPr>
        <w:pStyle w:val="BlockText"/>
        <w:numPr>
          <w:numId w:val="1000"/>
          <w:ilvl w:val="0"/>
        </w:numPr>
      </w:pPr>
      <w:r>
        <w:t xml:space="preserve">目录路径：/nfsc/spss_aa_data_vol1/spssaa_data/mobile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34" w:name="header-c161"/>
      <w:bookmarkEnd w:id="34"/>
      <w:r>
        <w:t xml:space="preserve">埋点信息设置</w:t>
      </w:r>
    </w:p>
    <w:p>
      <w:pPr>
        <w:pStyle w:val="FirstParagraph"/>
      </w:pPr>
      <w:hyperlink r:id="rId35">
        <w:r>
          <w:rPr>
            <w:rStyle w:val="Hyperlink"/>
          </w:rPr>
          <w:t xml:space="preserve">http://conf-stock.paic.com.cn:8080/pages/viewpage.action?pageId=28688877</w:t>
        </w:r>
      </w:hyperlink>
    </w:p>
    <w:p>
      <w:pPr>
        <w:pStyle w:val="BodyText"/>
      </w:pPr>
      <w:r>
        <w:t xml:space="preserve"/>
      </w:r>
    </w:p>
    <w:p>
      <w:pPr>
        <w:pStyle w:val="Heading2"/>
      </w:pPr>
      <w:bookmarkStart w:id="36" w:name="header-c190"/>
      <w:bookmarkEnd w:id="36"/>
      <w:r>
        <w:t xml:space="preserve">流程图</w:t>
      </w:r>
    </w:p>
    <w:p>
      <w:pPr>
        <w:pStyle w:val="Heading3"/>
      </w:pPr>
      <w:bookmarkStart w:id="37" w:name="header-c187"/>
      <w:bookmarkEnd w:id="37"/>
      <w:r>
        <w:t xml:space="preserve">二维码</w:t>
      </w:r>
    </w:p>
    <w:p>
      <w:pPr>
        <w:pStyle w:val="FigureWithCaption"/>
      </w:pPr>
      <w:r>
        <w:drawing>
          <wp:inline>
            <wp:extent cx="5334000" cy="36210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liurongqing/www/pingan/aa_fe_h_cust/./二维码流程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39" w:name="header-c200"/>
      <w:bookmarkEnd w:id="39"/>
      <w:r>
        <w:t xml:space="preserve">APP</w:t>
      </w:r>
    </w:p>
    <w:p>
      <w:pPr>
        <w:pStyle w:val="FigureWithCaption"/>
      </w:pPr>
      <w:r>
        <w:drawing>
          <wp:inline>
            <wp:extent cx="5334000" cy="40107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liurongqing/www/pingan/aa_fe_h_cust/./app流程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2"/>
      </w:pPr>
      <w:bookmarkStart w:id="41" w:name="header-c166"/>
      <w:bookmarkEnd w:id="41"/>
      <w:r>
        <w:t xml:space="preserve">其他</w:t>
      </w:r>
    </w:p>
    <w:p>
      <w:pPr>
        <w:numPr>
          <w:numId w:val="1005"/>
          <w:ilvl w:val="0"/>
        </w:numPr>
      </w:pPr>
      <w:r>
        <w:t xml:space="preserve">浏览器跨域</w:t>
      </w:r>
    </w:p>
    <w:p>
      <w:pPr>
        <w:pStyle w:val="SourceCode"/>
      </w:pPr>
      <w:r>
        <w:rPr>
          <w:rStyle w:val="CommentTok"/>
        </w:rPr>
        <w:t xml:space="preserve">// chrome 浏览器</w:t>
      </w:r>
      <w:r>
        <w:br w:type="textWrapping"/>
      </w:r>
      <w:r>
        <w:rPr>
          <w:rStyle w:val="NormalTok"/>
        </w:rPr>
        <w:t xml:space="preserve">open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StringTok"/>
        </w:rPr>
        <w:t xml:space="preserve">"Google Chrome"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args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disable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security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</w:t>
      </w:r>
      <w:r>
        <w:br w:type="textWrapping"/>
      </w:r>
      <w:r>
        <w:br w:type="textWrapping"/>
      </w:r>
      <w:r>
        <w:rPr>
          <w:rStyle w:val="CommentTok"/>
        </w:rPr>
        <w:t xml:space="preserve">// windows 下的chrome浏览器 【保证关闭 chrome 浏览器的前提下运行】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进入 cmd 控制台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输入 </w:t>
      </w:r>
      <w:r>
        <w:rPr>
          <w:rStyle w:val="StringTok"/>
        </w:rPr>
        <w:t xml:space="preserve">"chrome浏览器地址"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args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disable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security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131f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a671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99601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hyperlink" Id="rId22" Target="fir.im/pazqiosuat" TargetMode="External" /><Relationship Type="http://schemas.openxmlformats.org/officeDocument/2006/relationships/hyperlink" Id="rId23" Target="fir.im/pazquat" TargetMode="External" /><Relationship Type="http://schemas.openxmlformats.org/officeDocument/2006/relationships/hyperlink" Id="rId29" Target="http://10.25.174.171:30074/platform/home.do" TargetMode="External" /><Relationship Type="http://schemas.openxmlformats.org/officeDocument/2006/relationships/hyperlink" Id="rId28" Target="http://conf-stock.paic.com.cn:8080/pages/viewpage.action?pageId=1214320" TargetMode="External" /><Relationship Type="http://schemas.openxmlformats.org/officeDocument/2006/relationships/hyperlink" Id="rId35" Target="http://conf-stock.paic.com.cn:8080/pages/viewpage.action?pageId=28688877" TargetMode="External" /><Relationship Type="http://schemas.openxmlformats.org/officeDocument/2006/relationships/hyperlink" Id="rId31" Target="http://gitf-stock.paic.com.cn/spss_aa/aa_fe_h_cust/" TargetMode="External" /><Relationship Type="http://schemas.openxmlformats.org/officeDocument/2006/relationships/hyperlink" Id="rId30" Target="http://jenkins-stock.paic.com.cn:8080/view/PRISM_SPSS_AA/job/SPSS-AA-STATIC/ws/" TargetMode="External" /><Relationship Type="http://schemas.openxmlformats.org/officeDocument/2006/relationships/hyperlink" Id="rId27" Target="https://asset.stock.pingan.com/mobile/index.html?_v=20170214173624#/" TargetMode="External" /><Relationship Type="http://schemas.openxmlformats.org/officeDocument/2006/relationships/hyperlink" Id="rId26" Target="https://stocklc.stg.pingan.com/spss-aa/mobile/index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ir.im/pazqiosuat" TargetMode="External" /><Relationship Type="http://schemas.openxmlformats.org/officeDocument/2006/relationships/hyperlink" Id="rId23" Target="fir.im/pazquat" TargetMode="External" /><Relationship Type="http://schemas.openxmlformats.org/officeDocument/2006/relationships/hyperlink" Id="rId29" Target="http://10.25.174.171:30074/platform/home.do" TargetMode="External" /><Relationship Type="http://schemas.openxmlformats.org/officeDocument/2006/relationships/hyperlink" Id="rId28" Target="http://conf-stock.paic.com.cn:8080/pages/viewpage.action?pageId=1214320" TargetMode="External" /><Relationship Type="http://schemas.openxmlformats.org/officeDocument/2006/relationships/hyperlink" Id="rId35" Target="http://conf-stock.paic.com.cn:8080/pages/viewpage.action?pageId=28688877" TargetMode="External" /><Relationship Type="http://schemas.openxmlformats.org/officeDocument/2006/relationships/hyperlink" Id="rId31" Target="http://gitf-stock.paic.com.cn/spss_aa/aa_fe_h_cust/" TargetMode="External" /><Relationship Type="http://schemas.openxmlformats.org/officeDocument/2006/relationships/hyperlink" Id="rId30" Target="http://jenkins-stock.paic.com.cn:8080/view/PRISM_SPSS_AA/job/SPSS-AA-STATIC/ws/" TargetMode="External" /><Relationship Type="http://schemas.openxmlformats.org/officeDocument/2006/relationships/hyperlink" Id="rId27" Target="https://asset.stock.pingan.com/mobile/index.html?_v=20170214173624#/" TargetMode="External" /><Relationship Type="http://schemas.openxmlformats.org/officeDocument/2006/relationships/hyperlink" Id="rId26" Target="https://stocklc.stg.pingan.com/spss-aa/mobile/index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