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fontTable.xml" ContentType="application/vnd.openxmlformats-officedocument.wordprocessingml.fontTable+xml"/>
  <Override PartName="/word/media/image1.png" ContentType="image/png"/>
  <Override PartName="/word/media/image2.wmf" ContentType="image/x-wmf"/>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56" w:after="0"/>
        <w:jc w:val="center"/>
        <w:rPr>
          <w:rFonts w:ascii="黑体" w:hAnsi="黑体" w:eastAsia="黑体"/>
          <w:b/>
          <w:b/>
          <w:sz w:val="36"/>
          <w:szCs w:val="36"/>
        </w:rPr>
      </w:pPr>
      <w:bookmarkStart w:id="0" w:name="OLE_LINK3"/>
      <w:bookmarkStart w:id="1" w:name="OLE_LINK2"/>
      <w:bookmarkStart w:id="2" w:name="OLE_LINK4"/>
      <w:bookmarkStart w:id="3" w:name="OLE_LINK1"/>
      <w:r>
        <w:rPr/>
        <w:drawing>
          <wp:inline distT="0" distB="0" distL="0" distR="0">
            <wp:extent cx="3193415" cy="532130"/>
            <wp:effectExtent l="0" t="0" r="0" b="0"/>
            <wp:docPr id="1" name="图片 6" descr="横式中文标准字－重电紫（电子屏幕使用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横式中文标准字－重电紫（电子屏幕使用版）(1)"/>
                    <pic:cNvPicPr>
                      <a:picLocks noChangeAspect="1" noChangeArrowheads="1"/>
                    </pic:cNvPicPr>
                  </pic:nvPicPr>
                  <pic:blipFill>
                    <a:blip r:embed="rId2"/>
                    <a:stretch>
                      <a:fillRect/>
                    </a:stretch>
                  </pic:blipFill>
                  <pic:spPr bwMode="auto">
                    <a:xfrm>
                      <a:off x="0" y="0"/>
                      <a:ext cx="3193415" cy="532130"/>
                    </a:xfrm>
                    <a:prstGeom prst="rect">
                      <a:avLst/>
                    </a:prstGeom>
                  </pic:spPr>
                </pic:pic>
              </a:graphicData>
            </a:graphic>
          </wp:inline>
        </w:drawing>
      </w:r>
      <w:r>
        <w:rPr>
          <w:rFonts w:eastAsia="黑体" w:ascii="黑体" w:hAnsi="黑体"/>
          <w:b/>
          <w:sz w:val="36"/>
          <w:szCs w:val="36"/>
        </w:rPr>
        <w:br/>
      </w:r>
      <w:bookmarkStart w:id="4" w:name="_Hlk40272138"/>
      <w:r>
        <w:rPr>
          <w:rFonts w:ascii="黑体" w:hAnsi="黑体" w:eastAsia="黑体"/>
          <w:b/>
          <w:sz w:val="36"/>
          <w:szCs w:val="36"/>
        </w:rPr>
        <w:t>毕业设计（论文）</w:t>
      </w:r>
      <w:bookmarkEnd w:id="4"/>
      <w:r>
        <w:rPr>
          <w:rFonts w:ascii="黑体" w:hAnsi="黑体" w:eastAsia="黑体"/>
          <w:b/>
          <w:sz w:val="36"/>
          <w:szCs w:val="36"/>
        </w:rPr>
        <w:t>使用授权</w:t>
      </w:r>
      <w:bookmarkEnd w:id="0"/>
      <w:bookmarkEnd w:id="1"/>
      <w:bookmarkEnd w:id="2"/>
      <w:bookmarkEnd w:id="3"/>
      <w:r>
        <w:rPr>
          <w:rFonts w:ascii="黑体" w:hAnsi="黑体" w:eastAsia="黑体"/>
          <w:b/>
          <w:sz w:val="36"/>
          <w:szCs w:val="36"/>
        </w:rPr>
        <w:t>声明</w:t>
      </w:r>
    </w:p>
    <w:p>
      <w:pPr>
        <w:pStyle w:val="Style22"/>
        <w:ind w:firstLine="480"/>
        <w:rPr>
          <w:rFonts w:ascii="楷体_GB2312" w:hAnsi="楷体_GB2312" w:eastAsia="楷体_GB2312" w:cs="Times New Roman"/>
          <w:bCs w:val="false"/>
        </w:rPr>
      </w:pPr>
      <w:r>
        <w:rPr>
          <w:rFonts w:eastAsia="楷体_GB2312" w:cs="Times New Roman" w:ascii="楷体_GB2312" w:hAnsi="楷体_GB2312"/>
          <w:bCs w:val="false"/>
        </w:rPr>
      </w:r>
    </w:p>
    <w:p>
      <w:pPr>
        <w:pStyle w:val="Style22"/>
        <w:ind w:firstLine="560"/>
        <w:rPr>
          <w:rFonts w:ascii="楷体_GB2312" w:hAnsi="楷体_GB2312" w:eastAsia="楷体_GB2312" w:cs="Times New Roman"/>
          <w:bCs w:val="false"/>
          <w:sz w:val="28"/>
          <w:szCs w:val="28"/>
        </w:rPr>
      </w:pPr>
      <w:r>
        <w:rPr>
          <w:rFonts w:ascii="楷体_GB2312" w:hAnsi="楷体_GB2312" w:cs="Times New Roman" w:eastAsia="楷体_GB2312"/>
          <w:bCs w:val="false"/>
          <w:sz w:val="28"/>
          <w:szCs w:val="28"/>
        </w:rPr>
        <w:t>本人完全了解重庆电子科技职业大学有关收集、保留和使用本人所送交的毕业设计（论文）的规定，即：学生在校期间毕业设计（论文）工作的知识产权单位属重庆电子科技职业大学。学校有权保留并向国家有关部门或机构送交毕业设计（论文）的复印件和电子版，允许论文被查阅和借阅，可以公布论文的全部或部分内容，可以采用影印、缩印或扫描等复制手段保存、汇编论文。保密的论文在解密后适用本声明。</w:t>
      </w:r>
    </w:p>
    <w:p>
      <w:pPr>
        <w:pStyle w:val="Style22"/>
        <w:ind w:firstLine="560"/>
        <w:rPr>
          <w:rFonts w:ascii="楷体_GB2312" w:hAnsi="楷体_GB2312" w:eastAsia="楷体_GB2312" w:cs="Times New Roman"/>
          <w:bCs w:val="false"/>
          <w:sz w:val="28"/>
          <w:szCs w:val="28"/>
        </w:rPr>
      </w:pPr>
      <w:r>
        <w:rPr>
          <w:rFonts w:ascii="楷体_GB2312" w:hAnsi="楷体_GB2312" w:cs="Times New Roman" w:eastAsia="楷体_GB2312"/>
          <w:bCs w:val="false"/>
          <w:sz w:val="28"/>
          <w:szCs w:val="28"/>
        </w:rPr>
        <w:t>论文涉密情况：</w:t>
      </w:r>
    </w:p>
    <w:p>
      <w:pPr>
        <w:pStyle w:val="Style22"/>
        <w:ind w:firstLine="560"/>
        <w:rPr>
          <w:rFonts w:ascii="楷体_GB2312" w:hAnsi="楷体_GB2312" w:eastAsia="楷体_GB2312" w:cs="Times New Roman"/>
          <w:bCs w:val="false"/>
          <w:sz w:val="28"/>
          <w:szCs w:val="28"/>
        </w:rPr>
      </w:pPr>
      <w:r>
        <w:rPr>
          <w:rFonts w:ascii="楷体_GB2312" w:hAnsi="楷体_GB2312" w:cs="Times New Roman" w:eastAsia="楷体_GB2312"/>
          <w:bCs w:val="false"/>
          <w:sz w:val="28"/>
          <w:szCs w:val="28"/>
        </w:rPr>
        <w:t xml:space="preserve">□ </w:t>
      </w:r>
      <w:r>
        <w:rPr>
          <w:rFonts w:ascii="楷体_GB2312" w:hAnsi="楷体_GB2312" w:cs="Times New Roman" w:eastAsia="楷体_GB2312"/>
          <w:bCs w:val="false"/>
          <w:sz w:val="28"/>
          <w:szCs w:val="28"/>
        </w:rPr>
        <w:t>不保密</w:t>
      </w:r>
    </w:p>
    <w:p>
      <w:pPr>
        <w:pStyle w:val="Style22"/>
        <w:ind w:firstLine="560"/>
        <w:rPr>
          <w:rFonts w:ascii="楷体_GB2312" w:hAnsi="楷体_GB2312" w:eastAsia="楷体_GB2312" w:cs="Times New Roman"/>
          <w:bCs w:val="false"/>
          <w:sz w:val="28"/>
          <w:szCs w:val="28"/>
        </w:rPr>
      </w:pPr>
      <w:r>
        <w:rPr>
          <w:rFonts w:ascii="楷体_GB2312" w:hAnsi="楷体_GB2312" w:cs="Times New Roman" w:eastAsia="楷体_GB2312"/>
          <w:bCs w:val="false"/>
          <w:sz w:val="28"/>
          <w:szCs w:val="28"/>
        </w:rPr>
        <w:t xml:space="preserve">□ </w:t>
      </w:r>
      <w:r>
        <w:rPr>
          <w:rFonts w:ascii="楷体_GB2312" w:hAnsi="楷体_GB2312" w:cs="Times New Roman" w:eastAsia="楷体_GB2312"/>
          <w:bCs w:val="false"/>
          <w:sz w:val="28"/>
          <w:szCs w:val="28"/>
        </w:rPr>
        <w:t>保密，保密期（起讫日期：                      ）</w:t>
      </w:r>
    </w:p>
    <w:p>
      <w:pPr>
        <w:pStyle w:val="PlainText"/>
        <w:spacing w:lineRule="exact" w:line="400"/>
        <w:ind w:firstLine="770"/>
        <w:rPr>
          <w:sz w:val="28"/>
          <w:szCs w:val="28"/>
        </w:rPr>
      </w:pPr>
      <w:r>
        <w:rPr>
          <w:sz w:val="28"/>
          <w:szCs w:val="28"/>
        </w:rPr>
      </w:r>
    </w:p>
    <w:tbl>
      <w:tblPr>
        <w:tblStyle w:val="6"/>
        <w:tblW w:w="8528" w:type="dxa"/>
        <w:jc w:val="left"/>
        <w:tblInd w:w="0" w:type="dxa"/>
        <w:tblLayout w:type="fixed"/>
        <w:tblCellMar>
          <w:top w:w="0" w:type="dxa"/>
          <w:left w:w="108" w:type="dxa"/>
          <w:bottom w:w="0" w:type="dxa"/>
          <w:right w:w="108" w:type="dxa"/>
        </w:tblCellMar>
      </w:tblPr>
      <w:tblGrid>
        <w:gridCol w:w="4264"/>
        <w:gridCol w:w="4263"/>
      </w:tblGrid>
      <w:tr>
        <w:trPr/>
        <w:tc>
          <w:tcPr>
            <w:tcW w:w="4264" w:type="dxa"/>
            <w:tcBorders/>
          </w:tcPr>
          <w:p>
            <w:pPr>
              <w:pStyle w:val="PlainText"/>
              <w:widowControl w:val="false"/>
              <w:suppressAutoHyphens w:val="true"/>
              <w:spacing w:lineRule="exact" w:line="400" w:before="0" w:after="0"/>
              <w:ind w:firstLine="770"/>
              <w:jc w:val="center"/>
              <w:rPr>
                <w:rFonts w:ascii="楷体_GB2312" w:hAnsi="楷体_GB2312" w:eastAsia="楷体_GB2312"/>
                <w:bCs/>
                <w:sz w:val="28"/>
                <w:szCs w:val="28"/>
              </w:rPr>
            </w:pPr>
            <w:r>
              <w:rPr>
                <w:rFonts w:ascii="楷体_GB2312" w:hAnsi="楷体_GB2312" w:eastAsia="楷体_GB2312"/>
                <w:bCs/>
                <w:sz w:val="28"/>
                <w:szCs w:val="28"/>
              </w:rPr>
              <w:t>作者签名：</w:t>
            </w:r>
            <w:r>
              <w:rPr>
                <w:rFonts w:ascii="楷体_GB2312" w:hAnsi="楷体_GB2312" w:eastAsia="楷体_GB2312"/>
                <w:bCs/>
                <w:strike/>
                <w:color w:val="7030A0"/>
                <w:sz w:val="28"/>
                <w:szCs w:val="28"/>
              </w:rPr>
              <w:t>亲笔</w:t>
            </w:r>
          </w:p>
        </w:tc>
        <w:tc>
          <w:tcPr>
            <w:tcW w:w="4263" w:type="dxa"/>
            <w:tcBorders/>
          </w:tcPr>
          <w:p>
            <w:pPr>
              <w:pStyle w:val="PlainText"/>
              <w:widowControl w:val="false"/>
              <w:suppressAutoHyphens w:val="true"/>
              <w:spacing w:lineRule="exact" w:line="400" w:before="0" w:after="0"/>
              <w:jc w:val="center"/>
              <w:rPr>
                <w:rFonts w:ascii="楷体_GB2312" w:hAnsi="楷体_GB2312" w:eastAsia="楷体_GB2312"/>
                <w:bCs/>
                <w:sz w:val="28"/>
                <w:szCs w:val="28"/>
              </w:rPr>
            </w:pPr>
            <w:r>
              <w:rPr>
                <w:rFonts w:ascii="楷体_GB2312" w:hAnsi="楷体_GB2312" w:eastAsia="楷体_GB2312"/>
                <w:bCs/>
                <w:sz w:val="28"/>
                <w:szCs w:val="28"/>
              </w:rPr>
              <w:t>指导教师签名：</w:t>
            </w:r>
            <w:r>
              <w:rPr>
                <w:rFonts w:ascii="楷体_GB2312" w:hAnsi="楷体_GB2312" w:eastAsia="楷体_GB2312"/>
                <w:bCs/>
                <w:strike/>
                <w:color w:val="7030A0"/>
                <w:sz w:val="28"/>
                <w:szCs w:val="28"/>
              </w:rPr>
              <w:t>亲笔</w:t>
            </w:r>
          </w:p>
        </w:tc>
      </w:tr>
      <w:tr>
        <w:trPr/>
        <w:tc>
          <w:tcPr>
            <w:tcW w:w="4264" w:type="dxa"/>
            <w:tcBorders/>
          </w:tcPr>
          <w:p>
            <w:pPr>
              <w:pStyle w:val="PlainText"/>
              <w:widowControl w:val="false"/>
              <w:suppressAutoHyphens w:val="true"/>
              <w:spacing w:lineRule="exact" w:line="400" w:before="0" w:after="0"/>
              <w:ind w:firstLine="420"/>
              <w:jc w:val="center"/>
              <w:rPr>
                <w:rFonts w:ascii="楷体_GB2312" w:hAnsi="楷体_GB2312" w:eastAsia="楷体_GB2312"/>
                <w:bCs/>
                <w:sz w:val="28"/>
                <w:szCs w:val="28"/>
              </w:rPr>
            </w:pPr>
            <w:r>
              <w:rPr>
                <w:rFonts w:ascii="楷体_GB2312" w:hAnsi="楷体_GB2312" w:eastAsia="楷体_GB2312"/>
                <w:bCs/>
                <w:sz w:val="28"/>
                <w:szCs w:val="28"/>
              </w:rPr>
              <w:t>年   月   日</w:t>
            </w:r>
          </w:p>
        </w:tc>
        <w:tc>
          <w:tcPr>
            <w:tcW w:w="4263" w:type="dxa"/>
            <w:tcBorders/>
          </w:tcPr>
          <w:p>
            <w:pPr>
              <w:pStyle w:val="PlainText"/>
              <w:widowControl w:val="false"/>
              <w:suppressAutoHyphens w:val="true"/>
              <w:spacing w:lineRule="exact" w:line="400" w:before="0" w:after="0"/>
              <w:jc w:val="center"/>
              <w:rPr>
                <w:rFonts w:ascii="楷体_GB2312" w:hAnsi="楷体_GB2312" w:eastAsia="楷体_GB2312"/>
                <w:bCs/>
                <w:sz w:val="28"/>
                <w:szCs w:val="28"/>
              </w:rPr>
            </w:pPr>
            <w:r>
              <w:rPr>
                <w:rFonts w:ascii="楷体_GB2312" w:hAnsi="楷体_GB2312" w:eastAsia="楷体_GB2312"/>
                <w:bCs/>
                <w:sz w:val="28"/>
                <w:szCs w:val="28"/>
              </w:rPr>
              <w:t>年   月   日</w:t>
            </w:r>
          </w:p>
        </w:tc>
      </w:tr>
    </w:tbl>
    <w:p>
      <w:pPr>
        <w:pStyle w:val="Normal"/>
        <w:spacing w:before="480" w:after="360"/>
        <w:rPr>
          <w:rFonts w:ascii="黑体" w:hAnsi="黑体" w:eastAsia="黑体"/>
          <w:b/>
          <w:b/>
          <w:sz w:val="32"/>
          <w:szCs w:val="32"/>
        </w:rPr>
      </w:pPr>
      <w:r>
        <w:rPr>
          <w:rFonts w:eastAsia="黑体" w:ascii="黑体" w:hAnsi="黑体"/>
          <w:b/>
          <w:sz w:val="32"/>
          <w:szCs w:val="32"/>
        </w:rPr>
      </w:r>
    </w:p>
    <w:p>
      <w:pPr>
        <w:pStyle w:val="Normal"/>
        <w:spacing w:before="480" w:after="360"/>
        <w:rPr>
          <w:rFonts w:ascii="黑体" w:hAnsi="黑体" w:eastAsia="黑体"/>
          <w:b/>
          <w:b/>
          <w:sz w:val="32"/>
          <w:szCs w:val="32"/>
        </w:rPr>
      </w:pPr>
      <w:r>
        <w:rPr>
          <w:rFonts w:eastAsia="黑体" w:ascii="黑体" w:hAnsi="黑体"/>
          <w:b/>
          <w:sz w:val="32"/>
          <w:szCs w:val="32"/>
        </w:rPr>
      </w:r>
    </w:p>
    <w:p>
      <w:pPr>
        <w:pStyle w:val="Normal"/>
        <w:spacing w:before="480" w:after="360"/>
        <w:rPr>
          <w:rFonts w:ascii="黑体" w:hAnsi="黑体" w:eastAsia="黑体"/>
          <w:b/>
          <w:b/>
          <w:sz w:val="32"/>
          <w:szCs w:val="32"/>
        </w:rPr>
      </w:pPr>
      <w:r>
        <w:rPr>
          <w:rFonts w:eastAsia="黑体" w:ascii="黑体" w:hAnsi="黑体"/>
          <w:b/>
          <w:sz w:val="32"/>
          <w:szCs w:val="32"/>
        </w:rPr>
      </w:r>
    </w:p>
    <w:p>
      <w:pPr>
        <w:pStyle w:val="Normal"/>
        <w:spacing w:before="480" w:after="360"/>
        <w:rPr>
          <w:rFonts w:ascii="黑体" w:hAnsi="黑体" w:eastAsia="黑体"/>
          <w:b/>
          <w:b/>
          <w:sz w:val="32"/>
          <w:szCs w:val="32"/>
        </w:rPr>
      </w:pPr>
      <w:r>
        <w:rPr>
          <w:rFonts w:eastAsia="黑体" w:ascii="黑体" w:hAnsi="黑体"/>
          <w:b/>
          <w:sz w:val="32"/>
          <w:szCs w:val="32"/>
        </w:rPr>
      </w:r>
    </w:p>
    <w:p>
      <w:pPr>
        <w:pStyle w:val="Normal"/>
        <w:spacing w:before="480" w:after="360"/>
        <w:jc w:val="left"/>
        <w:rPr>
          <w:rFonts w:ascii="黑体" w:hAnsi="黑体" w:eastAsia="黑体"/>
          <w:b/>
          <w:b/>
          <w:sz w:val="32"/>
          <w:szCs w:val="32"/>
        </w:rPr>
      </w:pPr>
      <w:r>
        <w:rPr>
          <w:rFonts w:eastAsia="黑体" w:ascii="黑体" w:hAnsi="黑体"/>
          <w:b/>
          <w:sz w:val="32"/>
          <w:szCs w:val="32"/>
        </w:rPr>
      </w:r>
    </w:p>
    <w:p>
      <w:pPr>
        <w:pStyle w:val="Normal"/>
        <w:spacing w:before="480" w:after="360"/>
        <w:jc w:val="center"/>
        <w:rPr>
          <w:rFonts w:ascii="黑体" w:hAnsi="黑体" w:eastAsia="黑体"/>
          <w:b/>
          <w:b/>
          <w:sz w:val="36"/>
          <w:szCs w:val="36"/>
        </w:rPr>
      </w:pPr>
      <w:r>
        <w:rPr>
          <w:rFonts w:ascii="黑体" w:hAnsi="黑体" w:eastAsia="黑体"/>
          <w:b/>
          <w:sz w:val="36"/>
          <w:szCs w:val="36"/>
        </w:rPr>
        <w:t>摘    要</w:t>
      </w:r>
    </w:p>
    <w:p>
      <w:pPr>
        <w:pStyle w:val="Normal"/>
        <w:spacing w:lineRule="exact" w:line="400"/>
        <w:ind w:firstLine="480"/>
        <w:rPr>
          <w:rFonts w:ascii="宋体" w:hAnsi="宋体"/>
          <w:sz w:val="24"/>
        </w:rPr>
      </w:pPr>
      <w:r>
        <w:rPr>
          <w:rFonts w:ascii="宋体" w:hAnsi="宋体"/>
          <w:sz w:val="24"/>
        </w:rPr>
        <w:t>旋流－静态微泡浮选是一种具有我国自主知识产权的新型柱式分选方法与设备。特有的旋流场结构以及在煤炭分选方面的成功应用，为浮选柱技术在我国矿物分选方面的拓展奠定了良好的基础。</w:t>
      </w:r>
    </w:p>
    <w:p>
      <w:pPr>
        <w:pStyle w:val="Normal"/>
        <w:spacing w:lineRule="exact" w:line="400"/>
        <w:ind w:firstLine="436"/>
        <w:rPr>
          <w:rFonts w:ascii="宋体" w:hAnsi="宋体"/>
          <w:sz w:val="24"/>
        </w:rPr>
      </w:pPr>
      <w:r>
        <w:rPr>
          <w:rFonts w:ascii="宋体" w:hAnsi="宋体"/>
          <w:sz w:val="24"/>
        </w:rPr>
        <w:t>………………………</w:t>
      </w:r>
    </w:p>
    <w:p>
      <w:pPr>
        <w:pStyle w:val="Normal"/>
        <w:spacing w:lineRule="exact" w:line="400"/>
        <w:ind w:firstLine="436"/>
        <w:rPr>
          <w:rFonts w:ascii="宋体" w:hAnsi="宋体"/>
          <w:sz w:val="24"/>
        </w:rPr>
      </w:pPr>
      <w:r>
        <w:rPr>
          <w:rFonts w:ascii="宋体" w:hAnsi="宋体"/>
          <w:sz w:val="24"/>
        </w:rPr>
        <w:t xml:space="preserve">                                                             </w:t>
      </w:r>
    </w:p>
    <w:p>
      <w:pPr>
        <w:pStyle w:val="Normal"/>
        <w:spacing w:lineRule="exact" w:line="400"/>
        <w:rPr>
          <w:rFonts w:ascii="宋体" w:hAnsi="宋体"/>
          <w:sz w:val="24"/>
        </w:rPr>
      </w:pPr>
      <w:r>
        <w:rPr>
          <w:rFonts w:ascii="黑体" w:hAnsi="黑体" w:cs="黑体" w:eastAsia="黑体"/>
          <w:b/>
          <w:sz w:val="24"/>
        </w:rPr>
        <w:t>关键词</w:t>
      </w:r>
      <w:r>
        <w:rPr>
          <w:rFonts w:ascii="宋体" w:hAnsi="宋体"/>
          <w:sz w:val="24"/>
        </w:rPr>
        <w:t>：浮选；旋流；分选机理；浮选动力学；矿物分选</w:t>
      </w:r>
    </w:p>
    <w:p>
      <w:pPr>
        <w:pStyle w:val="Normal"/>
        <w:spacing w:before="480" w:after="360"/>
        <w:jc w:val="center"/>
        <w:rPr>
          <w:rFonts w:ascii="Arial" w:hAnsi="Arial" w:cs="Arial"/>
          <w:b/>
          <w:b/>
          <w:bCs/>
          <w:sz w:val="36"/>
          <w:szCs w:val="36"/>
        </w:rPr>
      </w:pPr>
      <w:r>
        <w:rPr>
          <w:rFonts w:cs="Arial" w:ascii="Arial" w:hAnsi="Arial"/>
          <w:b/>
          <w:bCs/>
          <w:sz w:val="36"/>
          <w:szCs w:val="36"/>
        </w:rPr>
      </w:r>
    </w:p>
    <w:p>
      <w:pPr>
        <w:sectPr>
          <w:type w:val="nextPage"/>
          <w:pgSz w:w="11906" w:h="16838"/>
          <w:pgMar w:left="1797" w:right="1797" w:gutter="0" w:header="0" w:top="1440" w:footer="0" w:bottom="1440"/>
          <w:pgNumType w:start="1" w:fmt="decimal"/>
          <w:formProt w:val="false"/>
          <w:textDirection w:val="lrTb"/>
          <w:docGrid w:type="lines" w:linePitch="312" w:charSpace="0"/>
        </w:sectPr>
        <w:pStyle w:val="Normal"/>
        <w:spacing w:before="480" w:after="360"/>
        <w:jc w:val="center"/>
        <w:rPr>
          <w:rFonts w:ascii="Arial" w:hAnsi="Arial" w:cs="Arial"/>
          <w:b/>
          <w:b/>
          <w:bCs/>
          <w:sz w:val="36"/>
          <w:szCs w:val="36"/>
        </w:rPr>
      </w:pPr>
      <w:r>
        <w:rPr>
          <w:rFonts w:cs="Arial" w:ascii="Arial" w:hAnsi="Arial"/>
          <w:b/>
          <w:bCs/>
          <w:sz w:val="36"/>
          <w:szCs w:val="36"/>
        </w:rPr>
      </w:r>
    </w:p>
    <w:p>
      <w:pPr>
        <w:pStyle w:val="1"/>
        <w:spacing w:lineRule="exact" w:line="400" w:before="0" w:after="0"/>
        <w:jc w:val="center"/>
        <w:rPr>
          <w:sz w:val="32"/>
          <w:szCs w:val="32"/>
        </w:rPr>
      </w:pPr>
      <w:r>
        <w:rPr>
          <w:sz w:val="32"/>
          <w:szCs w:val="32"/>
        </w:rPr>
        <w:t>ABSTRACT</w:t>
      </w:r>
    </w:p>
    <w:p>
      <w:pPr>
        <w:pStyle w:val="Normal"/>
        <w:spacing w:lineRule="exact" w:line="400"/>
        <w:ind w:firstLine="480"/>
        <w:rPr>
          <w:sz w:val="24"/>
        </w:rPr>
      </w:pPr>
      <w:r>
        <w:rPr>
          <w:sz w:val="24"/>
        </w:rPr>
      </w:r>
    </w:p>
    <w:p>
      <w:pPr>
        <w:pStyle w:val="Normal"/>
        <w:spacing w:lineRule="exact" w:line="400"/>
        <w:ind w:firstLine="480"/>
        <w:rPr>
          <w:sz w:val="24"/>
        </w:rPr>
      </w:pPr>
      <w:r>
        <w:rPr>
          <w:sz w:val="24"/>
        </w:rPr>
        <w:t>Cyclonic static microbubble flotation is a new type of column separation method and equipment with independent intellectual property rights in China. The unique vortex field structure and successful application in coal sorting have laid a solid foundation for the expansion of flotation column technology in mineral sorting in China.</w:t>
      </w:r>
    </w:p>
    <w:p>
      <w:pPr>
        <w:pStyle w:val="Normal"/>
        <w:spacing w:lineRule="exact" w:line="400"/>
        <w:ind w:firstLine="482"/>
        <w:rPr>
          <w:sz w:val="24"/>
        </w:rPr>
      </w:pPr>
      <w:r>
        <w:rPr>
          <w:b/>
          <w:sz w:val="24"/>
        </w:rPr>
        <w:t xml:space="preserve">Keywords: </w:t>
      </w:r>
      <w:r>
        <w:rPr>
          <w:sz w:val="24"/>
        </w:rPr>
        <w:t>yttrium aluminum garnet</w:t>
      </w:r>
      <w:r>
        <w:rPr>
          <w:sz w:val="24"/>
        </w:rPr>
        <w:t>；</w:t>
      </w:r>
      <w:r>
        <w:rPr>
          <w:sz w:val="24"/>
        </w:rPr>
        <w:t>two-step sintering</w:t>
      </w:r>
      <w:r>
        <w:rPr>
          <w:sz w:val="24"/>
        </w:rPr>
        <w:t>；</w:t>
      </w:r>
      <w:r>
        <w:rPr>
          <w:sz w:val="24"/>
        </w:rPr>
        <w:t>YAG</w:t>
      </w:r>
      <w:r>
        <w:rPr>
          <w:sz w:val="24"/>
        </w:rPr>
        <w:t>；</w:t>
      </w:r>
      <w:r>
        <w:rPr>
          <w:sz w:val="24"/>
        </w:rPr>
        <w:t xml:space="preserve">transparent ceramic </w:t>
      </w:r>
    </w:p>
    <w:p>
      <w:pPr>
        <w:pStyle w:val="Normal"/>
        <w:spacing w:before="480" w:after="360"/>
        <w:jc w:val="center"/>
        <w:rPr>
          <w:rFonts w:ascii="Arial" w:hAnsi="Arial" w:cs="Arial"/>
          <w:b/>
          <w:b/>
          <w:bCs/>
          <w:sz w:val="36"/>
          <w:szCs w:val="36"/>
        </w:rPr>
      </w:pPr>
      <w:r>
        <w:rPr>
          <w:rFonts w:cs="Arial" w:ascii="Arial" w:hAnsi="Arial"/>
          <w:b/>
          <w:bCs/>
          <w:sz w:val="36"/>
          <w:szCs w:val="36"/>
        </w:rPr>
      </w:r>
    </w:p>
    <w:p>
      <w:pPr>
        <w:pStyle w:val="Normal"/>
        <w:spacing w:before="480" w:after="360"/>
        <w:jc w:val="center"/>
        <w:rPr>
          <w:rFonts w:ascii="Arial" w:hAnsi="Arial" w:cs="Arial"/>
          <w:b/>
          <w:b/>
          <w:bCs/>
          <w:sz w:val="36"/>
          <w:szCs w:val="36"/>
        </w:rPr>
      </w:pPr>
      <w:r>
        <w:rPr>
          <w:rFonts w:cs="Arial" w:ascii="Arial" w:hAnsi="Arial"/>
          <w:b/>
          <w:bCs/>
          <w:sz w:val="36"/>
          <w:szCs w:val="36"/>
        </w:rPr>
      </w:r>
    </w:p>
    <w:p>
      <w:pPr>
        <w:pStyle w:val="Normal"/>
        <w:spacing w:before="480" w:after="360"/>
        <w:jc w:val="center"/>
        <w:rPr>
          <w:rFonts w:ascii="Arial" w:hAnsi="Arial" w:cs="Arial"/>
          <w:b/>
          <w:b/>
          <w:bCs/>
          <w:sz w:val="36"/>
          <w:szCs w:val="36"/>
        </w:rPr>
      </w:pPr>
      <w:r>
        <w:rPr>
          <w:rFonts w:cs="Arial" w:ascii="Arial" w:hAnsi="Arial"/>
          <w:b/>
          <w:bCs/>
          <w:sz w:val="36"/>
          <w:szCs w:val="36"/>
        </w:rPr>
      </w:r>
    </w:p>
    <w:p>
      <w:pPr>
        <w:pStyle w:val="Normal"/>
        <w:spacing w:before="480" w:after="360"/>
        <w:jc w:val="center"/>
        <w:rPr>
          <w:rFonts w:ascii="Arial" w:hAnsi="Arial" w:cs="Arial"/>
          <w:b/>
          <w:b/>
          <w:bCs/>
          <w:sz w:val="36"/>
          <w:szCs w:val="36"/>
        </w:rPr>
      </w:pPr>
      <w:r>
        <w:rPr>
          <w:rFonts w:cs="Arial" w:ascii="Arial" w:hAnsi="Arial"/>
          <w:b/>
          <w:bCs/>
          <w:sz w:val="36"/>
          <w:szCs w:val="36"/>
        </w:rPr>
      </w:r>
    </w:p>
    <w:p>
      <w:pPr>
        <w:pStyle w:val="Normal"/>
        <w:spacing w:before="480" w:after="360"/>
        <w:jc w:val="center"/>
        <w:rPr>
          <w:rFonts w:ascii="Arial" w:hAnsi="Arial" w:cs="Arial"/>
          <w:b/>
          <w:b/>
          <w:bCs/>
          <w:sz w:val="36"/>
          <w:szCs w:val="36"/>
        </w:rPr>
      </w:pPr>
      <w:r>
        <w:rPr>
          <w:rFonts w:cs="Arial" w:ascii="Arial" w:hAnsi="Arial"/>
          <w:b/>
          <w:bCs/>
          <w:sz w:val="36"/>
          <w:szCs w:val="36"/>
        </w:rPr>
      </w:r>
    </w:p>
    <w:p>
      <w:pPr>
        <w:pStyle w:val="Normal"/>
        <w:spacing w:before="480" w:after="360"/>
        <w:jc w:val="center"/>
        <w:rPr>
          <w:rFonts w:ascii="Arial" w:hAnsi="Arial" w:cs="Arial"/>
          <w:b/>
          <w:b/>
          <w:bCs/>
          <w:sz w:val="36"/>
          <w:szCs w:val="36"/>
        </w:rPr>
      </w:pPr>
      <w:r>
        <w:rPr>
          <w:rFonts w:cs="Arial" w:ascii="Arial" w:hAnsi="Arial"/>
          <w:b/>
          <w:bCs/>
          <w:sz w:val="36"/>
          <w:szCs w:val="36"/>
        </w:rPr>
      </w:r>
    </w:p>
    <w:p>
      <w:pPr>
        <w:pStyle w:val="Normal"/>
        <w:spacing w:before="480" w:after="360"/>
        <w:jc w:val="center"/>
        <w:rPr>
          <w:rFonts w:ascii="Arial" w:hAnsi="Arial" w:cs="Arial"/>
          <w:b/>
          <w:b/>
          <w:bCs/>
          <w:sz w:val="36"/>
          <w:szCs w:val="36"/>
        </w:rPr>
      </w:pPr>
      <w:r>
        <w:rPr>
          <w:rFonts w:cs="Arial" w:ascii="Arial" w:hAnsi="Arial"/>
          <w:b/>
          <w:bCs/>
          <w:sz w:val="36"/>
          <w:szCs w:val="36"/>
        </w:rPr>
      </w:r>
    </w:p>
    <w:p>
      <w:pPr>
        <w:pStyle w:val="Normal"/>
        <w:spacing w:before="480" w:after="360"/>
        <w:jc w:val="center"/>
        <w:rPr>
          <w:rFonts w:ascii="Arial" w:hAnsi="Arial" w:cs="Arial"/>
          <w:b/>
          <w:b/>
          <w:bCs/>
          <w:sz w:val="36"/>
          <w:szCs w:val="36"/>
        </w:rPr>
      </w:pPr>
      <w:r>
        <w:rPr>
          <w:rFonts w:cs="Arial" w:ascii="Arial" w:hAnsi="Arial"/>
          <w:b/>
          <w:bCs/>
          <w:sz w:val="36"/>
          <w:szCs w:val="36"/>
        </w:rPr>
      </w:r>
    </w:p>
    <w:p>
      <w:pPr>
        <w:pStyle w:val="Normal"/>
        <w:rPr>
          <w:sz w:val="24"/>
        </w:rPr>
      </w:pPr>
      <w:r>
        <w:rPr>
          <w:sz w:val="24"/>
        </w:rPr>
      </w:r>
    </w:p>
    <w:p>
      <w:pPr>
        <w:pStyle w:val="Normal"/>
        <w:spacing w:before="480" w:after="360"/>
        <w:rPr>
          <w:rFonts w:ascii="黑体" w:hAnsi="黑体" w:eastAsia="黑体"/>
          <w:b/>
          <w:b/>
          <w:sz w:val="36"/>
          <w:szCs w:val="36"/>
        </w:rPr>
      </w:pPr>
      <w:r>
        <w:rPr>
          <w:rFonts w:eastAsia="黑体" w:ascii="黑体" w:hAnsi="黑体"/>
          <w:b/>
          <w:sz w:val="36"/>
          <w:szCs w:val="36"/>
        </w:rPr>
      </w:r>
    </w:p>
    <w:p>
      <w:pPr>
        <w:pStyle w:val="Normal"/>
        <w:spacing w:before="480" w:after="360"/>
        <w:jc w:val="center"/>
        <w:rPr>
          <w:rFonts w:ascii="黑体" w:hAnsi="黑体" w:eastAsia="黑体"/>
          <w:b/>
          <w:b/>
          <w:sz w:val="36"/>
          <w:szCs w:val="36"/>
        </w:rPr>
      </w:pPr>
      <w:r>
        <w:rPr>
          <w:rFonts w:ascii="黑体" w:hAnsi="黑体" w:eastAsia="黑体"/>
          <w:b/>
          <w:sz w:val="36"/>
          <w:szCs w:val="36"/>
        </w:rPr>
        <w:t>目  录</w:t>
      </w:r>
    </w:p>
    <w:p>
      <w:pPr>
        <w:pStyle w:val="NormalWeb"/>
        <w:spacing w:beforeAutospacing="0" w:before="156" w:afterAutospacing="0" w:after="156"/>
        <w:jc w:val="distribute"/>
        <w:rPr>
          <w:b/>
          <w:b/>
          <w:color w:val="auto"/>
          <w:kern w:val="2"/>
        </w:rPr>
      </w:pPr>
      <w:r>
        <w:rPr>
          <w:b/>
          <w:color w:val="auto"/>
          <w:kern w:val="2"/>
        </w:rPr>
        <w:t>摘要</w:t>
      </w:r>
      <w:r>
        <w:rPr>
          <w:b/>
        </w:rPr>
        <w:t>…………………………………………………………………………………</w:t>
      </w:r>
      <w:r>
        <w:rPr>
          <w:b/>
        </w:rPr>
        <w:fldChar w:fldCharType="begin"/>
      </w:r>
      <w:r>
        <w:rPr>
          <w:b/>
        </w:rPr>
        <w:instrText xml:space="preserve"> =1 \* ROMAN</w:instrText>
      </w:r>
      <w:r>
        <w:rPr>
          <w:b/>
        </w:rPr>
        <w:fldChar w:fldCharType="separate"/>
      </w:r>
      <w:r>
        <w:rPr>
          <w:b/>
        </w:rPr>
        <w:t>I</w:t>
      </w:r>
      <w:r>
        <w:rPr>
          <w:b/>
        </w:rPr>
        <w:fldChar w:fldCharType="end"/>
      </w:r>
    </w:p>
    <w:p>
      <w:pPr>
        <w:pStyle w:val="NormalWeb"/>
        <w:spacing w:beforeAutospacing="0" w:before="156" w:afterAutospacing="0" w:after="156"/>
        <w:jc w:val="distribute"/>
        <w:rPr>
          <w:b/>
          <w:b/>
        </w:rPr>
      </w:pPr>
      <w:r>
        <w:rPr>
          <w:b/>
          <w:color w:val="auto"/>
          <w:kern w:val="2"/>
        </w:rPr>
        <w:t>目录</w:t>
      </w:r>
      <w:r>
        <w:rPr>
          <w:b/>
        </w:rPr>
        <w:t>…………………………………………………………………………………</w:t>
      </w:r>
      <w:r>
        <w:rPr>
          <w:b/>
        </w:rPr>
        <w:fldChar w:fldCharType="begin"/>
      </w:r>
      <w:r>
        <w:rPr>
          <w:b/>
        </w:rPr>
        <w:instrText xml:space="preserve"> =5 \* ROMAN</w:instrText>
      </w:r>
      <w:r>
        <w:rPr>
          <w:b/>
        </w:rPr>
        <w:fldChar w:fldCharType="separate"/>
      </w:r>
      <w:r>
        <w:rPr>
          <w:b/>
        </w:rPr>
        <w:t>V</w:t>
      </w:r>
      <w:r>
        <w:rPr>
          <w:b/>
        </w:rPr>
        <w:fldChar w:fldCharType="end"/>
      </w:r>
    </w:p>
    <w:p>
      <w:pPr>
        <w:pStyle w:val="Normal"/>
        <w:spacing w:before="156" w:after="156"/>
        <w:jc w:val="distribute"/>
        <w:rPr>
          <w:rFonts w:ascii="宋体" w:hAnsi="宋体"/>
          <w:b/>
          <w:b/>
          <w:sz w:val="24"/>
        </w:rPr>
      </w:pPr>
      <w:r>
        <w:rPr>
          <w:rFonts w:ascii="宋体" w:hAnsi="宋体"/>
          <w:b/>
          <w:sz w:val="24"/>
        </w:rPr>
        <w:t xml:space="preserve">1 </w:t>
      </w:r>
      <w:r>
        <w:rPr>
          <w:rFonts w:ascii="宋体" w:hAnsi="宋体"/>
          <w:b/>
          <w:sz w:val="24"/>
        </w:rPr>
        <w:t>绪论………………………………………………………………………………</w:t>
      </w:r>
      <w:r>
        <w:rPr>
          <w:rFonts w:ascii="宋体" w:hAnsi="宋体"/>
          <w:b/>
          <w:sz w:val="24"/>
        </w:rPr>
        <w:t>1</w:t>
      </w:r>
    </w:p>
    <w:p>
      <w:pPr>
        <w:pStyle w:val="Normal"/>
        <w:numPr>
          <w:ilvl w:val="1"/>
          <w:numId w:val="1"/>
        </w:numPr>
        <w:spacing w:lineRule="exact" w:line="400"/>
        <w:jc w:val="distribute"/>
        <w:rPr>
          <w:rFonts w:ascii="宋体" w:hAnsi="宋体"/>
          <w:sz w:val="24"/>
        </w:rPr>
      </w:pPr>
      <w:r>
        <w:rPr>
          <w:rFonts w:ascii="宋体" w:hAnsi="宋体"/>
          <w:sz w:val="24"/>
        </w:rPr>
        <w:t>概述………………………………………………………………………………</w:t>
      </w:r>
      <w:r>
        <w:rPr>
          <w:rFonts w:ascii="宋体" w:hAnsi="宋体"/>
          <w:sz w:val="24"/>
        </w:rPr>
        <w:t>1</w:t>
      </w:r>
    </w:p>
    <w:p>
      <w:pPr>
        <w:pStyle w:val="Normal"/>
        <w:numPr>
          <w:ilvl w:val="1"/>
          <w:numId w:val="1"/>
        </w:numPr>
        <w:spacing w:lineRule="exact" w:line="400"/>
        <w:jc w:val="distribute"/>
        <w:rPr>
          <w:rFonts w:ascii="宋体" w:hAnsi="宋体"/>
          <w:sz w:val="24"/>
        </w:rPr>
      </w:pPr>
      <w:r>
        <w:rPr>
          <w:rFonts w:ascii="宋体" w:hAnsi="宋体"/>
          <w:sz w:val="24"/>
          <w:lang w:val="en-US" w:eastAsia="zh-CN"/>
        </w:rPr>
        <w:t>国内外研究现状</w:t>
      </w:r>
      <w:r>
        <w:rPr>
          <w:rFonts w:ascii="宋体" w:hAnsi="宋体"/>
          <w:sz w:val="24"/>
        </w:rPr>
        <w:t>………………………………………………</w:t>
      </w:r>
      <w:r>
        <w:rPr>
          <w:rFonts w:ascii="宋体" w:hAnsi="宋体"/>
          <w:sz w:val="24"/>
          <w:lang w:val="en-US" w:eastAsia="zh-CN"/>
        </w:rPr>
        <w:t>2</w:t>
      </w:r>
    </w:p>
    <w:p>
      <w:pPr>
        <w:pStyle w:val="Normal"/>
        <w:numPr>
          <w:ilvl w:val="1"/>
          <w:numId w:val="1"/>
        </w:numPr>
        <w:spacing w:lineRule="exact" w:line="400"/>
        <w:jc w:val="distribute"/>
        <w:rPr>
          <w:rFonts w:ascii="宋体" w:hAnsi="宋体"/>
          <w:sz w:val="24"/>
        </w:rPr>
      </w:pPr>
      <w:r>
        <w:rPr>
          <w:rFonts w:ascii="宋体" w:hAnsi="宋体" w:cs="宋体"/>
          <w:sz w:val="24"/>
          <w:szCs w:val="24"/>
        </w:rPr>
        <w:t>转子位置检测技术</w:t>
      </w:r>
      <w:r>
        <w:rPr>
          <w:rFonts w:ascii="宋体" w:hAnsi="宋体"/>
          <w:sz w:val="24"/>
        </w:rPr>
        <w:t>………………………………………………</w:t>
      </w:r>
      <w:r>
        <w:rPr>
          <w:rFonts w:ascii="宋体" w:hAnsi="宋体"/>
          <w:sz w:val="24"/>
          <w:lang w:val="en-US" w:eastAsia="zh-CN"/>
        </w:rPr>
        <w:t>3</w:t>
      </w:r>
    </w:p>
    <w:p>
      <w:pPr>
        <w:pStyle w:val="Normal"/>
        <w:numPr>
          <w:ilvl w:val="1"/>
          <w:numId w:val="1"/>
        </w:numPr>
        <w:spacing w:lineRule="exact" w:line="400"/>
        <w:jc w:val="distribute"/>
        <w:rPr>
          <w:rFonts w:ascii="宋体" w:hAnsi="宋体"/>
          <w:sz w:val="24"/>
        </w:rPr>
      </w:pPr>
      <w:r>
        <w:rPr>
          <w:rFonts w:ascii="宋体" w:hAnsi="宋体" w:cs="宋体"/>
          <w:sz w:val="24"/>
          <w:szCs w:val="24"/>
        </w:rPr>
        <w:t>电机起动技术</w:t>
      </w:r>
      <w:r>
        <w:rPr>
          <w:rFonts w:ascii="宋体" w:hAnsi="宋体"/>
          <w:sz w:val="24"/>
        </w:rPr>
        <w:t>………………………………………………</w:t>
      </w:r>
      <w:r>
        <w:rPr>
          <w:rFonts w:ascii="宋体" w:hAnsi="宋体"/>
          <w:sz w:val="24"/>
          <w:lang w:val="en-US" w:eastAsia="zh-CN"/>
        </w:rPr>
        <w:t>4</w:t>
      </w:r>
    </w:p>
    <w:p>
      <w:pPr>
        <w:pStyle w:val="Normal"/>
        <w:numPr>
          <w:ilvl w:val="1"/>
          <w:numId w:val="1"/>
        </w:numPr>
        <w:spacing w:lineRule="exact" w:line="400"/>
        <w:jc w:val="distribute"/>
        <w:rPr>
          <w:rFonts w:ascii="宋体" w:hAnsi="宋体"/>
          <w:sz w:val="24"/>
        </w:rPr>
      </w:pPr>
      <w:r>
        <w:rPr>
          <w:rFonts w:ascii="宋体" w:hAnsi="宋体" w:cs="宋体"/>
          <w:sz w:val="24"/>
          <w:szCs w:val="24"/>
        </w:rPr>
        <w:t>换相误差校正技术</w:t>
      </w:r>
      <w:r>
        <w:rPr>
          <w:rFonts w:ascii="宋体" w:hAnsi="宋体"/>
          <w:sz w:val="24"/>
        </w:rPr>
        <w:t>………………………………………………</w:t>
      </w:r>
      <w:r>
        <w:rPr>
          <w:rFonts w:ascii="宋体" w:hAnsi="宋体"/>
          <w:sz w:val="24"/>
          <w:lang w:val="en-US" w:eastAsia="zh-CN"/>
        </w:rPr>
        <w:t>5</w:t>
      </w:r>
    </w:p>
    <w:p>
      <w:pPr>
        <w:pStyle w:val="Normal"/>
        <w:numPr>
          <w:ilvl w:val="1"/>
          <w:numId w:val="1"/>
        </w:numPr>
        <w:spacing w:lineRule="exact" w:line="400"/>
        <w:jc w:val="distribute"/>
        <w:rPr>
          <w:rFonts w:ascii="宋体" w:hAnsi="宋体"/>
          <w:sz w:val="24"/>
        </w:rPr>
      </w:pPr>
      <w:r>
        <w:rPr>
          <w:rFonts w:ascii="宋体" w:hAnsi="宋体" w:cs="宋体"/>
          <w:sz w:val="24"/>
          <w:szCs w:val="24"/>
        </w:rPr>
        <w:t>转矩脉动抑制技术</w:t>
      </w:r>
      <w:r>
        <w:rPr>
          <w:rFonts w:ascii="宋体" w:hAnsi="宋体"/>
          <w:sz w:val="24"/>
        </w:rPr>
        <w:t>………………………………………………</w:t>
      </w:r>
      <w:r>
        <w:rPr>
          <w:rFonts w:ascii="宋体" w:hAnsi="宋体"/>
          <w:sz w:val="24"/>
          <w:lang w:val="en-US" w:eastAsia="zh-CN"/>
        </w:rPr>
        <w:t>6</w:t>
      </w:r>
    </w:p>
    <w:p>
      <w:pPr>
        <w:pStyle w:val="Normal"/>
        <w:spacing w:before="156" w:after="156"/>
        <w:jc w:val="distribute"/>
        <w:rPr>
          <w:rFonts w:ascii="宋体" w:hAnsi="宋体"/>
          <w:b/>
          <w:b/>
          <w:sz w:val="24"/>
        </w:rPr>
      </w:pPr>
      <w:r>
        <w:rPr>
          <w:rFonts w:ascii="宋体" w:hAnsi="宋体"/>
          <w:b/>
          <w:sz w:val="24"/>
        </w:rPr>
        <w:t xml:space="preserve">2 </w:t>
      </w:r>
      <w:r>
        <w:rPr>
          <w:rFonts w:ascii="宋体" w:hAnsi="宋体" w:cs="宋体"/>
          <w:b/>
          <w:bCs/>
          <w:sz w:val="24"/>
          <w:szCs w:val="24"/>
        </w:rPr>
        <w:t>直流无刷电机的基本原理</w:t>
      </w:r>
      <w:r>
        <w:rPr>
          <w:rFonts w:ascii="宋体" w:hAnsi="宋体"/>
          <w:sz w:val="24"/>
        </w:rPr>
        <w:t>………………………………………………</w:t>
      </w:r>
      <w:r>
        <w:rPr>
          <w:rFonts w:ascii="宋体" w:hAnsi="宋体"/>
          <w:b/>
          <w:sz w:val="24"/>
        </w:rPr>
        <w:t>7</w:t>
      </w:r>
    </w:p>
    <w:p>
      <w:pPr>
        <w:pStyle w:val="Normal"/>
        <w:spacing w:before="156" w:after="156"/>
        <w:jc w:val="distribute"/>
        <w:rPr>
          <w:rFonts w:ascii="宋体" w:hAnsi="宋体" w:eastAsia="宋体" w:cs="宋体"/>
          <w:sz w:val="24"/>
          <w:szCs w:val="24"/>
        </w:rPr>
      </w:pPr>
      <w:r>
        <w:rPr>
          <w:rFonts w:eastAsia="宋体" w:cs="宋体" w:ascii="宋体" w:hAnsi="宋体"/>
          <w:sz w:val="24"/>
          <w:szCs w:val="24"/>
        </w:rPr>
        <w:t>2.1</w:t>
      </w:r>
      <w:r>
        <w:rPr>
          <w:rFonts w:ascii="宋体" w:hAnsi="宋体" w:cs="宋体"/>
          <w:sz w:val="24"/>
          <w:szCs w:val="24"/>
        </w:rPr>
        <w:t>直流无刷电机系统组成及工作原理</w:t>
      </w:r>
      <w:r>
        <w:rPr>
          <w:rFonts w:ascii="宋体" w:hAnsi="宋体"/>
          <w:sz w:val="24"/>
        </w:rPr>
        <w:t>……………………………………………</w:t>
      </w:r>
      <w:r>
        <w:rPr>
          <w:rFonts w:eastAsia="宋体" w:cs="宋体" w:ascii="宋体" w:hAnsi="宋体"/>
          <w:sz w:val="24"/>
          <w:szCs w:val="24"/>
        </w:rPr>
        <w:t>9</w:t>
      </w:r>
    </w:p>
    <w:p>
      <w:pPr>
        <w:pStyle w:val="Normal"/>
        <w:spacing w:before="156" w:after="156"/>
        <w:jc w:val="distribute"/>
        <w:rPr>
          <w:rFonts w:ascii="宋体" w:hAnsi="宋体" w:eastAsia="宋体" w:cs="宋体"/>
          <w:sz w:val="24"/>
          <w:szCs w:val="24"/>
        </w:rPr>
      </w:pPr>
      <w:r>
        <w:rPr>
          <w:rFonts w:eastAsia="宋体" w:cs="宋体" w:ascii="宋体" w:hAnsi="宋体"/>
          <w:sz w:val="24"/>
          <w:szCs w:val="24"/>
        </w:rPr>
        <w:t xml:space="preserve">2.1.1 </w:t>
      </w:r>
      <w:r>
        <w:rPr>
          <w:rFonts w:ascii="宋体" w:hAnsi="宋体" w:cs="宋体"/>
          <w:sz w:val="24"/>
          <w:szCs w:val="24"/>
        </w:rPr>
        <w:t>直流无刷电机的基本结构</w:t>
      </w:r>
      <w:r>
        <w:rPr>
          <w:rFonts w:ascii="宋体" w:hAnsi="宋体"/>
          <w:sz w:val="24"/>
        </w:rPr>
        <w:t>………………………………………………</w:t>
      </w:r>
      <w:r>
        <w:rPr>
          <w:rFonts w:eastAsia="宋体" w:cs="宋体" w:ascii="宋体" w:hAnsi="宋体"/>
          <w:sz w:val="24"/>
          <w:szCs w:val="24"/>
        </w:rPr>
        <w:t xml:space="preserve">9 </w:t>
      </w:r>
      <w:r>
        <w:rPr>
          <w:rFonts w:cs="宋体" w:ascii="宋体" w:hAnsi="宋体"/>
          <w:sz w:val="24"/>
          <w:szCs w:val="24"/>
          <w:lang w:val="en-US" w:eastAsia="zh-CN"/>
        </w:rPr>
        <w:t xml:space="preserve">       </w:t>
      </w:r>
      <w:r>
        <w:rPr>
          <w:rFonts w:eastAsia="宋体" w:cs="宋体" w:ascii="宋体" w:hAnsi="宋体"/>
          <w:sz w:val="24"/>
          <w:szCs w:val="24"/>
        </w:rPr>
        <w:t xml:space="preserve">2.1.2 </w:t>
      </w:r>
      <w:r>
        <w:rPr>
          <w:rFonts w:ascii="宋体" w:hAnsi="宋体" w:cs="宋体"/>
          <w:sz w:val="24"/>
          <w:szCs w:val="24"/>
        </w:rPr>
        <w:t>直流无刷电机工作原理</w:t>
      </w:r>
      <w:r>
        <w:rPr>
          <w:rFonts w:ascii="宋体" w:hAnsi="宋体"/>
          <w:sz w:val="24"/>
        </w:rPr>
        <w:t>………………………………………………</w:t>
      </w:r>
      <w:r>
        <w:rPr>
          <w:rFonts w:eastAsia="宋体" w:cs="宋体" w:ascii="宋体" w:hAnsi="宋体"/>
          <w:sz w:val="24"/>
          <w:szCs w:val="24"/>
        </w:rPr>
        <w:t xml:space="preserve">10 </w:t>
      </w:r>
    </w:p>
    <w:p>
      <w:pPr>
        <w:pStyle w:val="Normal"/>
        <w:spacing w:before="156" w:after="156"/>
        <w:jc w:val="distribute"/>
        <w:rPr>
          <w:rFonts w:ascii="宋体" w:hAnsi="宋体"/>
          <w:b/>
          <w:b/>
          <w:sz w:val="24"/>
        </w:rPr>
      </w:pPr>
      <w:r>
        <w:rPr>
          <w:rFonts w:ascii="宋体" w:hAnsi="宋体"/>
          <w:b/>
          <w:sz w:val="24"/>
        </w:rPr>
        <w:t>3</w:t>
      </w:r>
      <w:r>
        <w:rPr>
          <w:rFonts w:ascii="宋体" w:hAnsi="宋体"/>
          <w:b/>
          <w:sz w:val="24"/>
          <w:lang w:val="en-US" w:eastAsia="zh-CN"/>
        </w:rPr>
        <w:t>.</w:t>
      </w:r>
      <w:r>
        <w:rPr>
          <w:rFonts w:ascii="宋体" w:hAnsi="宋体"/>
          <w:b/>
          <w:sz w:val="24"/>
        </w:rPr>
        <w:t>BLDC</w:t>
      </w:r>
      <w:r>
        <w:rPr>
          <w:rFonts w:ascii="宋体" w:hAnsi="宋体"/>
          <w:b/>
          <w:sz w:val="24"/>
        </w:rPr>
        <w:t>有感电机控制硬件控制设计</w:t>
      </w:r>
      <w:r>
        <w:rPr>
          <w:rFonts w:ascii="宋体" w:hAnsi="宋体"/>
          <w:sz w:val="24"/>
        </w:rPr>
        <w:t>………………………………………………</w:t>
      </w:r>
      <w:r>
        <w:rPr>
          <w:rFonts w:ascii="宋体" w:hAnsi="宋体"/>
          <w:b/>
          <w:sz w:val="24"/>
        </w:rPr>
        <w:t>21</w:t>
      </w:r>
    </w:p>
    <w:p>
      <w:pPr>
        <w:pStyle w:val="Normal"/>
        <w:spacing w:lineRule="exact" w:line="400"/>
        <w:jc w:val="distribute"/>
        <w:rPr>
          <w:rFonts w:ascii="宋体" w:hAnsi="宋体"/>
          <w:sz w:val="24"/>
        </w:rPr>
      </w:pPr>
      <w:r>
        <w:rPr>
          <w:rFonts w:ascii="宋体" w:hAnsi="宋体"/>
          <w:sz w:val="24"/>
        </w:rPr>
        <w:t xml:space="preserve">3.1 </w:t>
      </w:r>
      <w:r>
        <w:rPr>
          <w:rFonts w:ascii="宋体" w:hAnsi="宋体" w:cs="宋体"/>
          <w:sz w:val="24"/>
          <w:szCs w:val="24"/>
        </w:rPr>
        <w:t>主控制平台</w:t>
      </w:r>
      <w:r>
        <w:rPr>
          <w:rFonts w:ascii="宋体" w:hAnsi="宋体"/>
          <w:sz w:val="24"/>
        </w:rPr>
        <w:t>………………………………………………………………</w:t>
      </w:r>
      <w:r>
        <w:rPr>
          <w:rFonts w:ascii="宋体" w:hAnsi="宋体"/>
          <w:sz w:val="24"/>
        </w:rPr>
        <w:t>21</w:t>
      </w:r>
    </w:p>
    <w:p>
      <w:pPr>
        <w:pStyle w:val="Normal"/>
        <w:spacing w:lineRule="exact" w:line="400"/>
        <w:jc w:val="distribute"/>
        <w:rPr>
          <w:rFonts w:ascii="宋体" w:hAnsi="宋体"/>
          <w:sz w:val="24"/>
        </w:rPr>
      </w:pPr>
      <w:r>
        <w:rPr>
          <w:rFonts w:ascii="宋体" w:hAnsi="宋体"/>
          <w:sz w:val="24"/>
        </w:rPr>
        <w:t xml:space="preserve">3.2 </w:t>
      </w:r>
      <w:r>
        <w:rPr>
          <w:rFonts w:ascii="宋体" w:hAnsi="宋体" w:cs="宋体"/>
          <w:sz w:val="24"/>
          <w:szCs w:val="24"/>
        </w:rPr>
        <w:t>驱动电路设计</w:t>
      </w:r>
      <w:r>
        <w:rPr>
          <w:rFonts w:ascii="宋体" w:hAnsi="宋体"/>
          <w:sz w:val="24"/>
        </w:rPr>
        <w:t>…………………………………………………………………</w:t>
      </w:r>
      <w:r>
        <w:rPr>
          <w:rFonts w:ascii="宋体" w:hAnsi="宋体"/>
          <w:sz w:val="24"/>
        </w:rPr>
        <w:t>25</w:t>
      </w:r>
    </w:p>
    <w:p>
      <w:pPr>
        <w:pStyle w:val="Normal"/>
        <w:spacing w:lineRule="exact" w:line="400"/>
        <w:jc w:val="distribute"/>
        <w:rPr>
          <w:rFonts w:ascii="宋体" w:hAnsi="宋体"/>
          <w:sz w:val="24"/>
        </w:rPr>
      </w:pPr>
      <w:r>
        <w:rPr>
          <w:rFonts w:ascii="宋体" w:hAnsi="宋体"/>
          <w:sz w:val="24"/>
        </w:rPr>
        <w:t>3.</w:t>
      </w:r>
      <w:r>
        <w:rPr>
          <w:rFonts w:ascii="宋体" w:hAnsi="宋体"/>
          <w:sz w:val="24"/>
          <w:lang w:val="en-US" w:eastAsia="zh-CN"/>
        </w:rPr>
        <w:t>3</w:t>
      </w:r>
      <w:r>
        <w:rPr>
          <w:rFonts w:ascii="宋体" w:hAnsi="宋体" w:cs="宋体"/>
          <w:sz w:val="24"/>
          <w:szCs w:val="24"/>
        </w:rPr>
        <w:t>霍尔传感器信号处理</w:t>
      </w:r>
      <w:r>
        <w:rPr>
          <w:rFonts w:ascii="宋体" w:hAnsi="宋体"/>
          <w:sz w:val="24"/>
        </w:rPr>
        <w:t>……………………………………………………………</w:t>
      </w:r>
      <w:r>
        <w:rPr>
          <w:rFonts w:ascii="宋体" w:hAnsi="宋体"/>
          <w:sz w:val="24"/>
        </w:rPr>
        <w:t>25</w:t>
      </w:r>
    </w:p>
    <w:p>
      <w:pPr>
        <w:pStyle w:val="Normal"/>
        <w:spacing w:lineRule="exact" w:line="400"/>
        <w:jc w:val="distribute"/>
        <w:rPr>
          <w:rFonts w:ascii="宋体" w:hAnsi="宋体"/>
          <w:sz w:val="24"/>
        </w:rPr>
      </w:pPr>
      <w:r>
        <w:rPr>
          <w:rFonts w:ascii="宋体" w:hAnsi="宋体"/>
          <w:sz w:val="24"/>
        </w:rPr>
        <w:t>3.2</w:t>
      </w:r>
      <w:r>
        <w:rPr>
          <w:rFonts w:ascii="宋体" w:hAnsi="宋体" w:cs="宋体"/>
          <w:sz w:val="24"/>
          <w:szCs w:val="24"/>
        </w:rPr>
        <w:t>矢量控制算法实现</w:t>
      </w:r>
      <w:r>
        <w:rPr>
          <w:rFonts w:ascii="宋体" w:hAnsi="宋体"/>
          <w:sz w:val="24"/>
        </w:rPr>
        <w:t>………………………………………………………………</w:t>
      </w:r>
      <w:r>
        <w:rPr>
          <w:rFonts w:ascii="宋体" w:hAnsi="宋体"/>
          <w:sz w:val="24"/>
        </w:rPr>
        <w:t>25</w:t>
      </w:r>
    </w:p>
    <w:p>
      <w:pPr>
        <w:pStyle w:val="NormalWeb"/>
        <w:keepNext w:val="false"/>
        <w:keepLines w:val="false"/>
        <w:widowControl/>
        <w:shd w:val="clear" w:fill="FDFDFE"/>
        <w:spacing w:lineRule="atLeast" w:line="26" w:beforeAutospacing="0" w:before="210" w:afterAutospacing="0" w:after="0"/>
        <w:ind w:left="0" w:right="0" w:hanging="0"/>
        <w:rPr>
          <w:rFonts w:ascii="宋体" w:hAnsi="宋体"/>
          <w:b/>
          <w:b/>
          <w:sz w:val="24"/>
        </w:rPr>
      </w:pPr>
      <w:r>
        <w:rPr>
          <w:b/>
          <w:sz w:val="24"/>
          <w:lang w:val="en-US" w:eastAsia="zh-CN"/>
        </w:rPr>
        <w:t>4.</w:t>
      </w:r>
      <w:r>
        <w:rPr>
          <w:rStyle w:val="Strong"/>
          <w:rFonts w:ascii="Segoe UI" w:hAnsi="Segoe UI" w:cs="Segoe UI" w:eastAsia="Segoe UI"/>
          <w:b/>
          <w:bCs/>
          <w:i w:val="false"/>
          <w:iCs w:val="false"/>
          <w:caps w:val="false"/>
          <w:smallCaps w:val="false"/>
          <w:color w:val="05073B"/>
          <w:spacing w:val="0"/>
          <w:sz w:val="22"/>
          <w:szCs w:val="22"/>
          <w:shd w:fill="FDFDFE" w:val="clear"/>
        </w:rPr>
        <w:t>实验结果与分析</w:t>
      </w:r>
      <w:r>
        <w:rPr>
          <w:rFonts w:ascii="宋体" w:hAnsi="宋体"/>
          <w:sz w:val="24"/>
        </w:rPr>
        <w:t>…………………………………………………………………</w:t>
      </w:r>
      <w:r>
        <w:rPr>
          <w:b/>
          <w:sz w:val="24"/>
        </w:rPr>
        <w:t>21</w:t>
      </w:r>
    </w:p>
    <w:p>
      <w:pPr>
        <w:pStyle w:val="Normal"/>
        <w:spacing w:lineRule="exact" w:line="400"/>
        <w:jc w:val="distribute"/>
        <w:rPr>
          <w:rFonts w:ascii="宋体" w:hAnsi="宋体"/>
          <w:sz w:val="24"/>
        </w:rPr>
      </w:pPr>
      <w:r>
        <w:rPr>
          <w:rFonts w:ascii="宋体" w:hAnsi="宋体"/>
          <w:sz w:val="24"/>
        </w:rPr>
        <w:t xml:space="preserve">3.1 </w:t>
      </w:r>
      <w:r>
        <w:rPr>
          <w:rFonts w:ascii="宋体" w:hAnsi="宋体" w:cs="宋体"/>
          <w:sz w:val="24"/>
          <w:szCs w:val="24"/>
        </w:rPr>
        <w:t>转速控制实验</w:t>
      </w:r>
      <w:r>
        <w:rPr>
          <w:rFonts w:ascii="宋体" w:hAnsi="宋体"/>
          <w:sz w:val="24"/>
        </w:rPr>
        <w:t>………………………………………………………………</w:t>
      </w:r>
      <w:r>
        <w:rPr>
          <w:rFonts w:ascii="宋体" w:hAnsi="宋体"/>
          <w:sz w:val="24"/>
        </w:rPr>
        <w:t>21</w:t>
      </w:r>
    </w:p>
    <w:p>
      <w:pPr>
        <w:pStyle w:val="Normal"/>
        <w:spacing w:lineRule="exact" w:line="400"/>
        <w:jc w:val="distribute"/>
        <w:rPr>
          <w:rFonts w:ascii="宋体" w:hAnsi="宋体"/>
          <w:sz w:val="24"/>
        </w:rPr>
      </w:pPr>
      <w:r>
        <w:rPr>
          <w:rFonts w:ascii="宋体" w:hAnsi="宋体"/>
          <w:sz w:val="24"/>
        </w:rPr>
        <w:t xml:space="preserve">3.2 </w:t>
      </w:r>
      <w:r>
        <w:rPr>
          <w:rFonts w:ascii="宋体" w:hAnsi="宋体" w:cs="宋体"/>
          <w:sz w:val="24"/>
          <w:szCs w:val="24"/>
        </w:rPr>
        <w:t>电流控制实验</w:t>
      </w:r>
      <w:r>
        <w:rPr>
          <w:rFonts w:ascii="宋体" w:hAnsi="宋体"/>
          <w:sz w:val="24"/>
        </w:rPr>
        <w:t>…………………………………………………………………</w:t>
      </w:r>
      <w:r>
        <w:rPr>
          <w:rFonts w:ascii="宋体" w:hAnsi="宋体"/>
          <w:sz w:val="24"/>
        </w:rPr>
        <w:t>25</w:t>
      </w:r>
    </w:p>
    <w:p>
      <w:pPr>
        <w:pStyle w:val="Normal"/>
        <w:spacing w:before="156" w:after="156"/>
        <w:jc w:val="distribute"/>
        <w:rPr>
          <w:rFonts w:ascii="宋体" w:hAnsi="宋体"/>
          <w:b/>
          <w:b/>
          <w:sz w:val="24"/>
        </w:rPr>
      </w:pPr>
      <w:r>
        <w:rPr>
          <w:rFonts w:ascii="宋体" w:hAnsi="宋体"/>
          <w:b/>
          <w:sz w:val="24"/>
        </w:rPr>
        <w:t xml:space="preserve">8 </w:t>
      </w:r>
      <w:r>
        <w:rPr>
          <w:rFonts w:ascii="宋体" w:hAnsi="宋体"/>
          <w:b/>
          <w:sz w:val="24"/>
        </w:rPr>
        <w:t>结论……………………………………</w:t>
      </w:r>
      <w:bookmarkStart w:id="5" w:name="_GoBack"/>
      <w:bookmarkEnd w:id="5"/>
      <w:r>
        <w:rPr>
          <w:rFonts w:ascii="宋体" w:hAnsi="宋体"/>
          <w:b/>
          <w:sz w:val="24"/>
        </w:rPr>
        <w:t>………………………………………</w:t>
      </w:r>
      <w:r>
        <w:rPr>
          <w:rFonts w:ascii="宋体" w:hAnsi="宋体"/>
          <w:b/>
          <w:sz w:val="24"/>
        </w:rPr>
        <w:t>107</w:t>
      </w:r>
    </w:p>
    <w:p>
      <w:pPr>
        <w:pStyle w:val="PlainText"/>
        <w:spacing w:before="50" w:after="50"/>
        <w:jc w:val="distribute"/>
        <w:rPr>
          <w:b/>
          <w:b/>
          <w:sz w:val="24"/>
        </w:rPr>
      </w:pPr>
      <w:r>
        <w:rPr>
          <w:b/>
          <w:sz w:val="24"/>
          <w:szCs w:val="24"/>
        </w:rPr>
        <w:t>参考文献</w:t>
      </w:r>
      <w:r>
        <w:rPr>
          <w:b/>
          <w:sz w:val="24"/>
        </w:rPr>
        <w:t>…………………………………………………………………………</w:t>
      </w:r>
      <w:r>
        <w:rPr>
          <w:b/>
          <w:sz w:val="24"/>
        </w:rPr>
        <w:t>111</w:t>
      </w:r>
    </w:p>
    <w:p>
      <w:pPr>
        <w:pStyle w:val="PlainText"/>
        <w:spacing w:before="50" w:after="50"/>
        <w:rPr>
          <w:b/>
          <w:b/>
          <w:sz w:val="24"/>
        </w:rPr>
      </w:pPr>
      <w:r>
        <w:rPr>
          <w:b/>
          <w:sz w:val="24"/>
        </w:rPr>
        <w:t>致谢………………………………………………………………………………</w:t>
      </w:r>
      <w:r>
        <w:rPr>
          <w:b/>
          <w:sz w:val="24"/>
        </w:rPr>
        <w:t>115</w:t>
      </w:r>
    </w:p>
    <w:p>
      <w:pPr>
        <w:sectPr>
          <w:type w:val="nextPage"/>
          <w:pgSz w:w="11906" w:h="16838"/>
          <w:pgMar w:left="1797" w:right="1797" w:gutter="0" w:header="0" w:top="1440" w:footer="0" w:bottom="1440"/>
          <w:pgNumType w:start="1" w:fmt="decimal"/>
          <w:formProt w:val="false"/>
          <w:textDirection w:val="lrTb"/>
          <w:docGrid w:type="lines" w:linePitch="312" w:charSpace="0"/>
        </w:sectPr>
        <w:pStyle w:val="PlainText"/>
        <w:spacing w:before="50" w:after="50"/>
        <w:rPr>
          <w:b/>
          <w:b/>
          <w:sz w:val="24"/>
        </w:rPr>
      </w:pPr>
      <w:r>
        <w:rPr>
          <w:b/>
          <w:sz w:val="24"/>
        </w:rPr>
      </w:r>
    </w:p>
    <w:p>
      <w:pPr>
        <w:pStyle w:val="NormalWeb"/>
        <w:spacing w:beforeAutospacing="0" w:before="156" w:afterAutospacing="0" w:after="0"/>
        <w:jc w:val="distribute"/>
        <w:rPr>
          <w:rFonts w:ascii="Times New Roman" w:hAnsi="Times New Roman"/>
          <w:b/>
          <w:b/>
          <w:color w:val="auto"/>
          <w:kern w:val="2"/>
        </w:rPr>
      </w:pPr>
      <w:r>
        <w:rPr>
          <w:rFonts w:ascii="Times New Roman" w:hAnsi="Times New Roman"/>
          <w:b/>
          <w:color w:val="auto"/>
          <w:kern w:val="2"/>
        </w:rPr>
      </w:r>
    </w:p>
    <w:p>
      <w:pPr>
        <w:pStyle w:val="Normal"/>
        <w:spacing w:before="156" w:after="280"/>
        <w:rPr>
          <w:rFonts w:ascii="黑体" w:hAnsi="黑体" w:eastAsia="黑体"/>
          <w:b/>
          <w:b/>
          <w:bCs/>
          <w:sz w:val="36"/>
          <w:szCs w:val="36"/>
        </w:rPr>
      </w:pPr>
      <w:r>
        <mc:AlternateContent>
          <mc:Choice Requires="wps">
            <w:drawing>
              <wp:anchor behindDoc="0" distT="5080" distB="5715" distL="1049655" distR="5715" simplePos="0" locked="0" layoutInCell="0" allowOverlap="1" relativeHeight="13">
                <wp:simplePos x="0" y="0"/>
                <wp:positionH relativeFrom="column">
                  <wp:posOffset>1943100</wp:posOffset>
                </wp:positionH>
                <wp:positionV relativeFrom="paragraph">
                  <wp:posOffset>198120</wp:posOffset>
                </wp:positionV>
                <wp:extent cx="2857500" cy="792480"/>
                <wp:effectExtent l="1049655" t="5080" r="5715" b="5715"/>
                <wp:wrapNone/>
                <wp:docPr id="2" name="对话气泡: 圆角矩形 13"/>
                <a:graphic xmlns:a="http://schemas.openxmlformats.org/drawingml/2006/main">
                  <a:graphicData uri="http://schemas.microsoft.com/office/word/2010/wordprocessingShape">
                    <wps:wsp>
                      <wps:cNvSpPr/>
                      <wps:spPr>
                        <a:xfrm>
                          <a:off x="0" y="0"/>
                          <a:ext cx="2857680" cy="792360"/>
                        </a:xfrm>
                        <a:prstGeom prst="wedgeRoundRectCallout">
                          <a:avLst>
                            <a:gd name="adj1" fmla="val -86667"/>
                            <a:gd name="adj2" fmla="val -50079"/>
                            <a:gd name="adj3" fmla="val 16667"/>
                          </a:avLst>
                        </a:prstGeom>
                        <a:solidFill>
                          <a:srgbClr val="ffffff"/>
                        </a:solidFill>
                        <a:ln w="9525">
                          <a:solidFill>
                            <a:srgbClr val="000000"/>
                          </a:solidFill>
                          <a:miter/>
                        </a:ln>
                      </wps:spPr>
                      <wps:style>
                        <a:lnRef idx="0"/>
                        <a:fillRef idx="0"/>
                        <a:effectRef idx="0"/>
                        <a:fontRef idx="minor"/>
                      </wps:style>
                      <wps:txbx>
                        <w:txbxContent>
                          <w:p>
                            <w:pPr>
                              <w:pStyle w:val="Style23"/>
                              <w:rPr>
                                <w:color w:val="000000"/>
                              </w:rPr>
                            </w:pPr>
                            <w:r>
                              <w:rPr>
                                <w:rFonts w:ascii="宋体" w:hAnsi="宋体"/>
                                <w:color w:val="000000"/>
                                <w:sz w:val="18"/>
                                <w:szCs w:val="18"/>
                              </w:rPr>
                              <w:t>一级标题：黑体</w:t>
                            </w:r>
                            <w:r>
                              <w:rPr>
                                <w:rFonts w:ascii="宋体" w:hAnsi="宋体"/>
                                <w:color w:val="000000"/>
                                <w:sz w:val="18"/>
                                <w:szCs w:val="18"/>
                              </w:rPr>
                              <w:t>3</w:t>
                            </w:r>
                            <w:r>
                              <w:rPr>
                                <w:rFonts w:ascii="宋体" w:hAnsi="宋体"/>
                                <w:color w:val="000000"/>
                                <w:sz w:val="18"/>
                                <w:szCs w:val="18"/>
                              </w:rPr>
                              <w:t>号加粗，单倍行距，段前</w:t>
                            </w:r>
                            <w:r>
                              <w:rPr>
                                <w:rFonts w:ascii="宋体" w:hAnsi="宋体"/>
                                <w:color w:val="000000"/>
                                <w:sz w:val="18"/>
                                <w:szCs w:val="18"/>
                              </w:rPr>
                              <w:t>0.5</w:t>
                            </w:r>
                            <w:r>
                              <w:rPr>
                                <w:rFonts w:ascii="宋体" w:hAnsi="宋体"/>
                                <w:color w:val="000000"/>
                                <w:sz w:val="18"/>
                                <w:szCs w:val="18"/>
                              </w:rPr>
                              <w:t>行，段后</w:t>
                            </w:r>
                            <w:r>
                              <w:rPr>
                                <w:rFonts w:ascii="宋体" w:hAnsi="宋体"/>
                                <w:color w:val="000000"/>
                                <w:sz w:val="18"/>
                                <w:szCs w:val="18"/>
                              </w:rPr>
                              <w:t>0</w:t>
                            </w:r>
                            <w:r>
                              <w:rPr>
                                <w:rFonts w:ascii="宋体" w:hAnsi="宋体"/>
                                <w:color w:val="000000"/>
                                <w:sz w:val="18"/>
                                <w:szCs w:val="18"/>
                              </w:rPr>
                              <w:t>行；英文标题：</w:t>
                            </w:r>
                            <w:r>
                              <w:rPr>
                                <w:rFonts w:ascii="宋体" w:hAnsi="宋体"/>
                                <w:color w:val="000000"/>
                                <w:sz w:val="18"/>
                                <w:szCs w:val="18"/>
                              </w:rPr>
                              <w:t>Times New Roman 3</w:t>
                            </w:r>
                            <w:r>
                              <w:rPr>
                                <w:rFonts w:ascii="宋体" w:hAnsi="宋体"/>
                                <w:color w:val="000000"/>
                                <w:sz w:val="18"/>
                                <w:szCs w:val="18"/>
                              </w:rPr>
                              <w:t>号加粗，单倍行距，段前</w:t>
                            </w:r>
                            <w:r>
                              <w:rPr>
                                <w:rFonts w:ascii="宋体" w:hAnsi="宋体"/>
                                <w:color w:val="000000"/>
                                <w:sz w:val="18"/>
                                <w:szCs w:val="18"/>
                              </w:rPr>
                              <w:t>0</w:t>
                            </w:r>
                            <w:r>
                              <w:rPr>
                                <w:rFonts w:ascii="宋体" w:hAnsi="宋体"/>
                                <w:color w:val="000000"/>
                                <w:sz w:val="18"/>
                                <w:szCs w:val="18"/>
                              </w:rPr>
                              <w:t>行，段后</w:t>
                            </w:r>
                            <w:r>
                              <w:rPr>
                                <w:rFonts w:ascii="宋体" w:hAnsi="宋体"/>
                                <w:color w:val="000000"/>
                                <w:sz w:val="18"/>
                                <w:szCs w:val="18"/>
                              </w:rPr>
                              <w:t>0.5</w:t>
                            </w:r>
                            <w:r>
                              <w:rPr>
                                <w:rFonts w:ascii="宋体" w:hAnsi="宋体"/>
                                <w:color w:val="000000"/>
                                <w:sz w:val="18"/>
                                <w:szCs w:val="18"/>
                              </w:rPr>
                              <w:t>行</w:t>
                            </w:r>
                          </w:p>
                        </w:txbxContent>
                      </wps:txbx>
                      <wps:bodyPr anchor="t" upright="1">
                        <a:noAutofit/>
                      </wps:bodyPr>
                    </wps:wsp>
                  </a:graphicData>
                </a:graphic>
              </wp:anchor>
            </w:drawing>
          </mc:Choice>
          <mc:Fallback>
            <w:pict>
              <v:shapetype id="_x0000_t62" coordsize="21600,21600" o:spt="62"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对话气泡: 圆角矩形 13"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153pt;margin-top:15.6pt;width:224.95pt;height:62.35pt;mso-wrap-style:square;v-text-anchor:top" type="_x0000_t62">
                <v:fill o:detectmouseclick="t" type="solid" color2="black"/>
                <v:stroke color="black" weight="9360" joinstyle="miter" endcap="flat"/>
                <v:textbox>
                  <w:txbxContent>
                    <w:p>
                      <w:pPr>
                        <w:pStyle w:val="Style23"/>
                        <w:rPr>
                          <w:color w:val="000000"/>
                        </w:rPr>
                      </w:pPr>
                      <w:r>
                        <w:rPr>
                          <w:rFonts w:ascii="宋体" w:hAnsi="宋体"/>
                          <w:color w:val="000000"/>
                          <w:sz w:val="18"/>
                          <w:szCs w:val="18"/>
                        </w:rPr>
                        <w:t>一级标题：黑体</w:t>
                      </w:r>
                      <w:r>
                        <w:rPr>
                          <w:rFonts w:ascii="宋体" w:hAnsi="宋体"/>
                          <w:color w:val="000000"/>
                          <w:sz w:val="18"/>
                          <w:szCs w:val="18"/>
                        </w:rPr>
                        <w:t>3</w:t>
                      </w:r>
                      <w:r>
                        <w:rPr>
                          <w:rFonts w:ascii="宋体" w:hAnsi="宋体"/>
                          <w:color w:val="000000"/>
                          <w:sz w:val="18"/>
                          <w:szCs w:val="18"/>
                        </w:rPr>
                        <w:t>号加粗，单倍行距，段前</w:t>
                      </w:r>
                      <w:r>
                        <w:rPr>
                          <w:rFonts w:ascii="宋体" w:hAnsi="宋体"/>
                          <w:color w:val="000000"/>
                          <w:sz w:val="18"/>
                          <w:szCs w:val="18"/>
                        </w:rPr>
                        <w:t>0.5</w:t>
                      </w:r>
                      <w:r>
                        <w:rPr>
                          <w:rFonts w:ascii="宋体" w:hAnsi="宋体"/>
                          <w:color w:val="000000"/>
                          <w:sz w:val="18"/>
                          <w:szCs w:val="18"/>
                        </w:rPr>
                        <w:t>行，段后</w:t>
                      </w:r>
                      <w:r>
                        <w:rPr>
                          <w:rFonts w:ascii="宋体" w:hAnsi="宋体"/>
                          <w:color w:val="000000"/>
                          <w:sz w:val="18"/>
                          <w:szCs w:val="18"/>
                        </w:rPr>
                        <w:t>0</w:t>
                      </w:r>
                      <w:r>
                        <w:rPr>
                          <w:rFonts w:ascii="宋体" w:hAnsi="宋体"/>
                          <w:color w:val="000000"/>
                          <w:sz w:val="18"/>
                          <w:szCs w:val="18"/>
                        </w:rPr>
                        <w:t>行；英文标题：</w:t>
                      </w:r>
                      <w:r>
                        <w:rPr>
                          <w:rFonts w:ascii="宋体" w:hAnsi="宋体"/>
                          <w:color w:val="000000"/>
                          <w:sz w:val="18"/>
                          <w:szCs w:val="18"/>
                        </w:rPr>
                        <w:t>Times New Roman 3</w:t>
                      </w:r>
                      <w:r>
                        <w:rPr>
                          <w:rFonts w:ascii="宋体" w:hAnsi="宋体"/>
                          <w:color w:val="000000"/>
                          <w:sz w:val="18"/>
                          <w:szCs w:val="18"/>
                        </w:rPr>
                        <w:t>号加粗，单倍行距，段前</w:t>
                      </w:r>
                      <w:r>
                        <w:rPr>
                          <w:rFonts w:ascii="宋体" w:hAnsi="宋体"/>
                          <w:color w:val="000000"/>
                          <w:sz w:val="18"/>
                          <w:szCs w:val="18"/>
                        </w:rPr>
                        <w:t>0</w:t>
                      </w:r>
                      <w:r>
                        <w:rPr>
                          <w:rFonts w:ascii="宋体" w:hAnsi="宋体"/>
                          <w:color w:val="000000"/>
                          <w:sz w:val="18"/>
                          <w:szCs w:val="18"/>
                        </w:rPr>
                        <w:t>行，段后</w:t>
                      </w:r>
                      <w:r>
                        <w:rPr>
                          <w:rFonts w:ascii="宋体" w:hAnsi="宋体"/>
                          <w:color w:val="000000"/>
                          <w:sz w:val="18"/>
                          <w:szCs w:val="18"/>
                        </w:rPr>
                        <w:t>0.5</w:t>
                      </w:r>
                      <w:r>
                        <w:rPr>
                          <w:rFonts w:ascii="宋体" w:hAnsi="宋体"/>
                          <w:color w:val="000000"/>
                          <w:sz w:val="18"/>
                          <w:szCs w:val="18"/>
                        </w:rPr>
                        <w:t>行</w:t>
                      </w:r>
                    </w:p>
                  </w:txbxContent>
                </v:textbox>
                <w10:wrap type="none"/>
              </v:shape>
            </w:pict>
          </mc:Fallback>
        </mc:AlternateContent>
      </w:r>
      <w:r>
        <w:rPr>
          <w:rFonts w:eastAsia="黑体" w:ascii="黑体" w:hAnsi="黑体"/>
          <w:b/>
          <w:bCs/>
          <w:sz w:val="32"/>
          <w:szCs w:val="32"/>
        </w:rPr>
        <w:t xml:space="preserve">1 </w:t>
      </w:r>
      <w:r>
        <w:rPr>
          <w:rFonts w:ascii="黑体" w:hAnsi="黑体" w:eastAsia="黑体"/>
          <w:b/>
          <w:bCs/>
          <w:sz w:val="32"/>
          <w:szCs w:val="32"/>
        </w:rPr>
        <w:t>绪论</w:t>
      </w:r>
      <w:r>
        <w:rPr>
          <w:rFonts w:ascii="黑体" w:hAnsi="黑体" w:eastAsia="黑体"/>
          <w:b/>
          <w:bCs/>
          <w:sz w:val="36"/>
          <w:szCs w:val="36"/>
        </w:rPr>
        <w:t xml:space="preserve"> </w:t>
      </w:r>
    </w:p>
    <w:p>
      <w:pPr>
        <w:pStyle w:val="Normal"/>
        <w:numPr>
          <w:ilvl w:val="0"/>
          <w:numId w:val="0"/>
        </w:numPr>
        <w:spacing w:lineRule="exact" w:line="400" w:before="156" w:after="156"/>
        <w:ind w:left="0" w:hanging="0"/>
        <w:outlineLvl w:val="0"/>
        <w:rPr>
          <w:rFonts w:ascii="黑体" w:hAnsi="黑体" w:eastAsia="黑体"/>
          <w:sz w:val="30"/>
          <w:szCs w:val="30"/>
        </w:rPr>
      </w:pPr>
      <w:r>
        <w:rPr>
          <w:rFonts w:eastAsia="黑体" w:ascii="黑体" w:hAnsi="黑体"/>
          <w:sz w:val="30"/>
          <w:szCs w:val="30"/>
        </w:rPr>
        <w:t xml:space="preserve">1.1 </w:t>
      </w:r>
      <w:r>
        <w:rPr>
          <w:rFonts w:ascii="黑体" w:hAnsi="黑体" w:eastAsia="黑体"/>
          <w:sz w:val="30"/>
          <w:szCs w:val="30"/>
        </w:rPr>
        <w:t>概述</w:t>
      </w:r>
    </w:p>
    <w:p>
      <w:pPr>
        <w:pStyle w:val="Normal"/>
        <w:spacing w:lineRule="exact" w:line="400"/>
        <w:ind w:left="540" w:hanging="0"/>
        <w:rPr>
          <w:rFonts w:ascii="宋体" w:hAnsi="宋体"/>
          <w:sz w:val="24"/>
        </w:rPr>
      </w:pPr>
      <w:r>
        <mc:AlternateContent>
          <mc:Choice Requires="wps">
            <w:drawing>
              <wp:anchor behindDoc="0" distT="176530" distB="5080" distL="780415" distR="5715" simplePos="0" locked="0" layoutInCell="0" allowOverlap="1" relativeHeight="15">
                <wp:simplePos x="0" y="0"/>
                <wp:positionH relativeFrom="column">
                  <wp:posOffset>1687195</wp:posOffset>
                </wp:positionH>
                <wp:positionV relativeFrom="paragraph">
                  <wp:posOffset>180975</wp:posOffset>
                </wp:positionV>
                <wp:extent cx="2743200" cy="765175"/>
                <wp:effectExtent l="780415" t="176530" r="5715" b="5080"/>
                <wp:wrapNone/>
                <wp:docPr id="4" name="对话气泡: 圆角矩形 12"/>
                <a:graphic xmlns:a="http://schemas.openxmlformats.org/drawingml/2006/main">
                  <a:graphicData uri="http://schemas.microsoft.com/office/word/2010/wordprocessingShape">
                    <wps:wsp>
                      <wps:cNvSpPr/>
                      <wps:spPr>
                        <a:xfrm>
                          <a:off x="0" y="0"/>
                          <a:ext cx="2743200" cy="765000"/>
                        </a:xfrm>
                        <a:prstGeom prst="wedgeRoundRectCallout">
                          <a:avLst>
                            <a:gd name="adj1" fmla="val -78333"/>
                            <a:gd name="adj2" fmla="val -72407"/>
                            <a:gd name="adj3" fmla="val 16667"/>
                          </a:avLst>
                        </a:prstGeom>
                        <a:solidFill>
                          <a:srgbClr val="ffffff"/>
                        </a:solidFill>
                        <a:ln w="9525">
                          <a:solidFill>
                            <a:srgbClr val="000000"/>
                          </a:solidFill>
                          <a:miter/>
                        </a:ln>
                      </wps:spPr>
                      <wps:style>
                        <a:lnRef idx="0"/>
                        <a:fillRef idx="0"/>
                        <a:effectRef idx="0"/>
                        <a:fontRef idx="minor"/>
                      </wps:style>
                      <wps:txbx>
                        <w:txbxContent>
                          <w:p>
                            <w:pPr>
                              <w:pStyle w:val="Style23"/>
                              <w:rPr>
                                <w:color w:val="000000"/>
                              </w:rPr>
                            </w:pPr>
                            <w:r>
                              <w:rPr>
                                <w:rFonts w:ascii="宋体" w:hAnsi="宋体"/>
                                <w:color w:val="000000"/>
                                <w:sz w:val="18"/>
                                <w:szCs w:val="18"/>
                              </w:rPr>
                              <w:t>二级标题：黑体小</w:t>
                            </w:r>
                            <w:r>
                              <w:rPr>
                                <w:rFonts w:ascii="宋体" w:hAnsi="宋体"/>
                                <w:color w:val="000000"/>
                                <w:sz w:val="18"/>
                                <w:szCs w:val="18"/>
                              </w:rPr>
                              <w:t>3</w:t>
                            </w:r>
                            <w:r>
                              <w:rPr>
                                <w:rFonts w:ascii="宋体" w:hAnsi="宋体"/>
                                <w:color w:val="000000"/>
                                <w:sz w:val="18"/>
                                <w:szCs w:val="18"/>
                              </w:rPr>
                              <w:t>，行距固定值</w:t>
                            </w:r>
                            <w:r>
                              <w:rPr>
                                <w:rFonts w:ascii="宋体" w:hAnsi="宋体"/>
                                <w:color w:val="000000"/>
                                <w:sz w:val="18"/>
                                <w:szCs w:val="18"/>
                              </w:rPr>
                              <w:t>20</w:t>
                            </w:r>
                            <w:r>
                              <w:rPr>
                                <w:rFonts w:ascii="宋体" w:hAnsi="宋体"/>
                                <w:color w:val="000000"/>
                                <w:sz w:val="18"/>
                                <w:szCs w:val="18"/>
                              </w:rPr>
                              <w:t>磅，段前</w:t>
                            </w:r>
                            <w:r>
                              <w:rPr>
                                <w:rFonts w:ascii="宋体" w:hAnsi="宋体"/>
                                <w:color w:val="000000"/>
                                <w:sz w:val="18"/>
                                <w:szCs w:val="18"/>
                              </w:rPr>
                              <w:t>0.5</w:t>
                            </w:r>
                            <w:r>
                              <w:rPr>
                                <w:rFonts w:ascii="宋体" w:hAnsi="宋体"/>
                                <w:color w:val="000000"/>
                                <w:sz w:val="18"/>
                                <w:szCs w:val="18"/>
                              </w:rPr>
                              <w:t>行，段后</w:t>
                            </w:r>
                            <w:r>
                              <w:rPr>
                                <w:rFonts w:ascii="宋体" w:hAnsi="宋体"/>
                                <w:color w:val="000000"/>
                                <w:sz w:val="18"/>
                                <w:szCs w:val="18"/>
                              </w:rPr>
                              <w:t>0.5</w:t>
                            </w:r>
                            <w:r>
                              <w:rPr>
                                <w:rFonts w:ascii="宋体" w:hAnsi="宋体"/>
                                <w:color w:val="000000"/>
                                <w:sz w:val="18"/>
                                <w:szCs w:val="18"/>
                              </w:rPr>
                              <w:t>行；英文标题：</w:t>
                            </w:r>
                            <w:r>
                              <w:rPr>
                                <w:rFonts w:ascii="宋体" w:hAnsi="宋体"/>
                                <w:color w:val="000000"/>
                                <w:sz w:val="18"/>
                                <w:szCs w:val="18"/>
                              </w:rPr>
                              <w:t>Times New Roman</w:t>
                            </w:r>
                            <w:r>
                              <w:rPr>
                                <w:rFonts w:ascii="宋体" w:hAnsi="宋体"/>
                                <w:color w:val="000000"/>
                                <w:sz w:val="18"/>
                                <w:szCs w:val="18"/>
                              </w:rPr>
                              <w:t>小</w:t>
                            </w:r>
                            <w:r>
                              <w:rPr>
                                <w:rFonts w:ascii="宋体" w:hAnsi="宋体"/>
                                <w:color w:val="000000"/>
                                <w:sz w:val="18"/>
                                <w:szCs w:val="18"/>
                              </w:rPr>
                              <w:t>3</w:t>
                            </w:r>
                          </w:p>
                        </w:txbxContent>
                      </wps:txbx>
                      <wps:bodyPr anchor="t" upright="1">
                        <a:noAutofit/>
                      </wps:bodyPr>
                    </wps:wsp>
                  </a:graphicData>
                </a:graphic>
              </wp:anchor>
            </w:drawing>
          </mc:Choice>
          <mc:Fallback>
            <w:pict>
              <v:shape id="shape_0" ID="对话气泡: 圆角矩形 12"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132.85pt;margin-top:14.25pt;width:215.95pt;height:60.2pt;mso-wrap-style:square;v-text-anchor:top" type="_x0000_t62">
                <v:fill o:detectmouseclick="t" type="solid" color2="black"/>
                <v:stroke color="black" weight="9360" joinstyle="miter" endcap="flat"/>
                <v:textbox>
                  <w:txbxContent>
                    <w:p>
                      <w:pPr>
                        <w:pStyle w:val="Style23"/>
                        <w:rPr>
                          <w:color w:val="000000"/>
                        </w:rPr>
                      </w:pPr>
                      <w:r>
                        <w:rPr>
                          <w:rFonts w:ascii="宋体" w:hAnsi="宋体"/>
                          <w:color w:val="000000"/>
                          <w:sz w:val="18"/>
                          <w:szCs w:val="18"/>
                        </w:rPr>
                        <w:t>二级标题：黑体小</w:t>
                      </w:r>
                      <w:r>
                        <w:rPr>
                          <w:rFonts w:ascii="宋体" w:hAnsi="宋体"/>
                          <w:color w:val="000000"/>
                          <w:sz w:val="18"/>
                          <w:szCs w:val="18"/>
                        </w:rPr>
                        <w:t>3</w:t>
                      </w:r>
                      <w:r>
                        <w:rPr>
                          <w:rFonts w:ascii="宋体" w:hAnsi="宋体"/>
                          <w:color w:val="000000"/>
                          <w:sz w:val="18"/>
                          <w:szCs w:val="18"/>
                        </w:rPr>
                        <w:t>，行距固定值</w:t>
                      </w:r>
                      <w:r>
                        <w:rPr>
                          <w:rFonts w:ascii="宋体" w:hAnsi="宋体"/>
                          <w:color w:val="000000"/>
                          <w:sz w:val="18"/>
                          <w:szCs w:val="18"/>
                        </w:rPr>
                        <w:t>20</w:t>
                      </w:r>
                      <w:r>
                        <w:rPr>
                          <w:rFonts w:ascii="宋体" w:hAnsi="宋体"/>
                          <w:color w:val="000000"/>
                          <w:sz w:val="18"/>
                          <w:szCs w:val="18"/>
                        </w:rPr>
                        <w:t>磅，段前</w:t>
                      </w:r>
                      <w:r>
                        <w:rPr>
                          <w:rFonts w:ascii="宋体" w:hAnsi="宋体"/>
                          <w:color w:val="000000"/>
                          <w:sz w:val="18"/>
                          <w:szCs w:val="18"/>
                        </w:rPr>
                        <w:t>0.5</w:t>
                      </w:r>
                      <w:r>
                        <w:rPr>
                          <w:rFonts w:ascii="宋体" w:hAnsi="宋体"/>
                          <w:color w:val="000000"/>
                          <w:sz w:val="18"/>
                          <w:szCs w:val="18"/>
                        </w:rPr>
                        <w:t>行，段后</w:t>
                      </w:r>
                      <w:r>
                        <w:rPr>
                          <w:rFonts w:ascii="宋体" w:hAnsi="宋体"/>
                          <w:color w:val="000000"/>
                          <w:sz w:val="18"/>
                          <w:szCs w:val="18"/>
                        </w:rPr>
                        <w:t>0.5</w:t>
                      </w:r>
                      <w:r>
                        <w:rPr>
                          <w:rFonts w:ascii="宋体" w:hAnsi="宋体"/>
                          <w:color w:val="000000"/>
                          <w:sz w:val="18"/>
                          <w:szCs w:val="18"/>
                        </w:rPr>
                        <w:t>行；英文标题：</w:t>
                      </w:r>
                      <w:r>
                        <w:rPr>
                          <w:rFonts w:ascii="宋体" w:hAnsi="宋体"/>
                          <w:color w:val="000000"/>
                          <w:sz w:val="18"/>
                          <w:szCs w:val="18"/>
                        </w:rPr>
                        <w:t>Times New Roman</w:t>
                      </w:r>
                      <w:r>
                        <w:rPr>
                          <w:rFonts w:ascii="宋体" w:hAnsi="宋体"/>
                          <w:color w:val="000000"/>
                          <w:sz w:val="18"/>
                          <w:szCs w:val="18"/>
                        </w:rPr>
                        <w:t>小</w:t>
                      </w:r>
                      <w:r>
                        <w:rPr>
                          <w:rFonts w:ascii="宋体" w:hAnsi="宋体"/>
                          <w:color w:val="000000"/>
                          <w:sz w:val="18"/>
                          <w:szCs w:val="18"/>
                        </w:rPr>
                        <w:t>3</w:t>
                      </w:r>
                    </w:p>
                  </w:txbxContent>
                </v:textbox>
                <w10:wrap type="none"/>
              </v:shape>
            </w:pict>
          </mc:Fallback>
        </mc:AlternateContent>
      </w:r>
      <w:r>
        <w:rPr>
          <w:rFonts w:ascii="宋体" w:hAnsi="宋体"/>
          <w:sz w:val="24"/>
        </w:rPr>
        <w:t>……</w:t>
      </w:r>
    </w:p>
    <w:p>
      <w:pPr>
        <w:pStyle w:val="Normal"/>
        <w:spacing w:lineRule="exact" w:line="400"/>
        <w:ind w:left="540" w:hanging="0"/>
        <w:rPr>
          <w:rFonts w:ascii="宋体" w:hAnsi="宋体"/>
          <w:sz w:val="24"/>
        </w:rPr>
      </w:pPr>
      <w:r>
        <w:rPr>
          <w:rFonts w:ascii="宋体" w:hAnsi="宋体"/>
          <w:sz w:val="24"/>
        </w:rPr>
        <w:t>……</w:t>
      </w:r>
    </w:p>
    <w:p>
      <w:pPr>
        <w:pStyle w:val="Normal"/>
        <w:spacing w:lineRule="exact" w:line="400"/>
        <w:ind w:left="540" w:hanging="0"/>
        <w:rPr>
          <w:rFonts w:ascii="宋体" w:hAnsi="宋体"/>
          <w:sz w:val="24"/>
        </w:rPr>
      </w:pPr>
      <w:r>
        <w:rPr>
          <w:rFonts w:ascii="宋体" w:hAnsi="宋体"/>
          <w:sz w:val="24"/>
        </w:rPr>
        <w:t>……</w:t>
      </w:r>
    </w:p>
    <w:p>
      <w:pPr>
        <w:pStyle w:val="Normal"/>
        <w:spacing w:lineRule="exact" w:line="400" w:before="156" w:after="156"/>
        <w:rPr>
          <w:rFonts w:ascii="黑体" w:hAnsi="黑体" w:eastAsia="黑体"/>
          <w:sz w:val="28"/>
          <w:szCs w:val="28"/>
        </w:rPr>
      </w:pPr>
      <w:r>
        <w:rPr>
          <w:rFonts w:eastAsia="黑体" w:ascii="黑体" w:hAnsi="黑体"/>
          <w:sz w:val="28"/>
          <w:szCs w:val="28"/>
        </w:rPr>
        <w:t xml:space="preserve">1.1.1 </w:t>
      </w:r>
      <w:r>
        <w:rPr>
          <w:rFonts w:ascii="黑体" w:hAnsi="黑体" w:eastAsia="黑体"/>
          <w:sz w:val="28"/>
          <w:szCs w:val="28"/>
        </w:rPr>
        <w:t>研究目标</w:t>
      </w:r>
    </w:p>
    <w:p>
      <w:pPr>
        <w:pStyle w:val="Normal"/>
        <w:spacing w:lineRule="atLeast" w:line="400"/>
        <w:ind w:firstLine="480"/>
        <w:rPr>
          <w:rFonts w:ascii="宋体" w:hAnsi="宋体"/>
          <w:sz w:val="24"/>
        </w:rPr>
      </w:pPr>
      <w:r>
        <mc:AlternateContent>
          <mc:Choice Requires="wps">
            <w:drawing>
              <wp:anchor behindDoc="0" distT="171450" distB="5080" distL="200025" distR="5715" simplePos="0" locked="0" layoutInCell="0" allowOverlap="1" relativeHeight="11">
                <wp:simplePos x="0" y="0"/>
                <wp:positionH relativeFrom="column">
                  <wp:posOffset>1257300</wp:posOffset>
                </wp:positionH>
                <wp:positionV relativeFrom="paragraph">
                  <wp:posOffset>116840</wp:posOffset>
                </wp:positionV>
                <wp:extent cx="2400300" cy="765175"/>
                <wp:effectExtent l="200025" t="171450" r="5715" b="5080"/>
                <wp:wrapNone/>
                <wp:docPr id="6" name="对话气泡: 圆角矩形 11"/>
                <a:graphic xmlns:a="http://schemas.openxmlformats.org/drawingml/2006/main">
                  <a:graphicData uri="http://schemas.microsoft.com/office/word/2010/wordprocessingShape">
                    <wps:wsp>
                      <wps:cNvSpPr/>
                      <wps:spPr>
                        <a:xfrm>
                          <a:off x="0" y="0"/>
                          <a:ext cx="2400480" cy="765000"/>
                        </a:xfrm>
                        <a:prstGeom prst="wedgeRoundRectCallout">
                          <a:avLst>
                            <a:gd name="adj1" fmla="val -58255"/>
                            <a:gd name="adj2" fmla="val -71662"/>
                            <a:gd name="adj3" fmla="val 16667"/>
                          </a:avLst>
                        </a:prstGeom>
                        <a:solidFill>
                          <a:srgbClr val="ffffff"/>
                        </a:solidFill>
                        <a:ln w="9525">
                          <a:solidFill>
                            <a:srgbClr val="000000"/>
                          </a:solidFill>
                          <a:miter/>
                        </a:ln>
                      </wps:spPr>
                      <wps:style>
                        <a:lnRef idx="0"/>
                        <a:fillRef idx="0"/>
                        <a:effectRef idx="0"/>
                        <a:fontRef idx="minor"/>
                      </wps:style>
                      <wps:txbx>
                        <w:txbxContent>
                          <w:p>
                            <w:pPr>
                              <w:pStyle w:val="Style23"/>
                              <w:rPr>
                                <w:rFonts w:ascii="宋体" w:hAnsi="宋体"/>
                                <w:sz w:val="18"/>
                                <w:szCs w:val="18"/>
                              </w:rPr>
                            </w:pPr>
                            <w:r>
                              <w:rPr>
                                <w:rFonts w:ascii="宋体" w:hAnsi="宋体"/>
                                <w:color w:val="000000"/>
                                <w:sz w:val="18"/>
                                <w:szCs w:val="18"/>
                              </w:rPr>
                              <w:t>三级标题：黑体</w:t>
                            </w:r>
                            <w:r>
                              <w:rPr>
                                <w:rFonts w:ascii="宋体" w:hAnsi="宋体"/>
                                <w:color w:val="000000"/>
                                <w:sz w:val="18"/>
                                <w:szCs w:val="18"/>
                              </w:rPr>
                              <w:t>4</w:t>
                            </w:r>
                            <w:r>
                              <w:rPr>
                                <w:rFonts w:ascii="宋体" w:hAnsi="宋体"/>
                                <w:color w:val="000000"/>
                                <w:sz w:val="18"/>
                                <w:szCs w:val="18"/>
                              </w:rPr>
                              <w:t>号，行距固定值</w:t>
                            </w:r>
                            <w:r>
                              <w:rPr>
                                <w:rFonts w:ascii="宋体" w:hAnsi="宋体"/>
                                <w:color w:val="000000"/>
                                <w:sz w:val="18"/>
                                <w:szCs w:val="18"/>
                              </w:rPr>
                              <w:t>20</w:t>
                            </w:r>
                            <w:r>
                              <w:rPr>
                                <w:rFonts w:ascii="宋体" w:hAnsi="宋体"/>
                                <w:color w:val="000000"/>
                                <w:sz w:val="18"/>
                                <w:szCs w:val="18"/>
                              </w:rPr>
                              <w:t>磅，段前</w:t>
                            </w:r>
                            <w:r>
                              <w:rPr>
                                <w:rFonts w:ascii="宋体" w:hAnsi="宋体"/>
                                <w:color w:val="000000"/>
                                <w:sz w:val="18"/>
                                <w:szCs w:val="18"/>
                              </w:rPr>
                              <w:t>0.5</w:t>
                            </w:r>
                            <w:r>
                              <w:rPr>
                                <w:rFonts w:ascii="宋体" w:hAnsi="宋体"/>
                                <w:color w:val="000000"/>
                                <w:sz w:val="18"/>
                                <w:szCs w:val="18"/>
                              </w:rPr>
                              <w:t>行，段后</w:t>
                            </w:r>
                            <w:r>
                              <w:rPr>
                                <w:rFonts w:ascii="宋体" w:hAnsi="宋体"/>
                                <w:color w:val="000000"/>
                                <w:sz w:val="18"/>
                                <w:szCs w:val="18"/>
                              </w:rPr>
                              <w:t>0.5</w:t>
                            </w:r>
                            <w:r>
                              <w:rPr>
                                <w:rFonts w:ascii="宋体" w:hAnsi="宋体"/>
                                <w:color w:val="000000"/>
                                <w:sz w:val="18"/>
                                <w:szCs w:val="18"/>
                              </w:rPr>
                              <w:t>行</w:t>
                            </w:r>
                          </w:p>
                          <w:p>
                            <w:pPr>
                              <w:pStyle w:val="Style23"/>
                              <w:rPr>
                                <w:color w:val="000000"/>
                              </w:rPr>
                            </w:pPr>
                            <w:r>
                              <w:rPr>
                                <w:rFonts w:ascii="宋体" w:hAnsi="宋体"/>
                                <w:color w:val="000000"/>
                                <w:sz w:val="18"/>
                                <w:szCs w:val="18"/>
                              </w:rPr>
                              <w:t>三</w:t>
                            </w:r>
                          </w:p>
                        </w:txbxContent>
                      </wps:txbx>
                      <wps:bodyPr anchor="t" upright="1">
                        <a:noAutofit/>
                      </wps:bodyPr>
                    </wps:wsp>
                  </a:graphicData>
                </a:graphic>
              </wp:anchor>
            </w:drawing>
          </mc:Choice>
          <mc:Fallback>
            <w:pict>
              <v:shape id="shape_0" ID="对话气泡: 圆角矩形 11"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99pt;margin-top:9.2pt;width:188.95pt;height:60.2pt;mso-wrap-style:square;v-text-anchor:top" type="_x0000_t62">
                <v:fill o:detectmouseclick="t" type="solid" color2="black"/>
                <v:stroke color="black" weight="9360" joinstyle="miter" endcap="flat"/>
                <v:textbox>
                  <w:txbxContent>
                    <w:p>
                      <w:pPr>
                        <w:pStyle w:val="Style23"/>
                        <w:rPr>
                          <w:rFonts w:ascii="宋体" w:hAnsi="宋体"/>
                          <w:sz w:val="18"/>
                          <w:szCs w:val="18"/>
                        </w:rPr>
                      </w:pPr>
                      <w:r>
                        <w:rPr>
                          <w:rFonts w:ascii="宋体" w:hAnsi="宋体"/>
                          <w:color w:val="000000"/>
                          <w:sz w:val="18"/>
                          <w:szCs w:val="18"/>
                        </w:rPr>
                        <w:t>三级标题：黑体</w:t>
                      </w:r>
                      <w:r>
                        <w:rPr>
                          <w:rFonts w:ascii="宋体" w:hAnsi="宋体"/>
                          <w:color w:val="000000"/>
                          <w:sz w:val="18"/>
                          <w:szCs w:val="18"/>
                        </w:rPr>
                        <w:t>4</w:t>
                      </w:r>
                      <w:r>
                        <w:rPr>
                          <w:rFonts w:ascii="宋体" w:hAnsi="宋体"/>
                          <w:color w:val="000000"/>
                          <w:sz w:val="18"/>
                          <w:szCs w:val="18"/>
                        </w:rPr>
                        <w:t>号，行距固定值</w:t>
                      </w:r>
                      <w:r>
                        <w:rPr>
                          <w:rFonts w:ascii="宋体" w:hAnsi="宋体"/>
                          <w:color w:val="000000"/>
                          <w:sz w:val="18"/>
                          <w:szCs w:val="18"/>
                        </w:rPr>
                        <w:t>20</w:t>
                      </w:r>
                      <w:r>
                        <w:rPr>
                          <w:rFonts w:ascii="宋体" w:hAnsi="宋体"/>
                          <w:color w:val="000000"/>
                          <w:sz w:val="18"/>
                          <w:szCs w:val="18"/>
                        </w:rPr>
                        <w:t>磅，段前</w:t>
                      </w:r>
                      <w:r>
                        <w:rPr>
                          <w:rFonts w:ascii="宋体" w:hAnsi="宋体"/>
                          <w:color w:val="000000"/>
                          <w:sz w:val="18"/>
                          <w:szCs w:val="18"/>
                        </w:rPr>
                        <w:t>0.5</w:t>
                      </w:r>
                      <w:r>
                        <w:rPr>
                          <w:rFonts w:ascii="宋体" w:hAnsi="宋体"/>
                          <w:color w:val="000000"/>
                          <w:sz w:val="18"/>
                          <w:szCs w:val="18"/>
                        </w:rPr>
                        <w:t>行，段后</w:t>
                      </w:r>
                      <w:r>
                        <w:rPr>
                          <w:rFonts w:ascii="宋体" w:hAnsi="宋体"/>
                          <w:color w:val="000000"/>
                          <w:sz w:val="18"/>
                          <w:szCs w:val="18"/>
                        </w:rPr>
                        <w:t>0.5</w:t>
                      </w:r>
                      <w:r>
                        <w:rPr>
                          <w:rFonts w:ascii="宋体" w:hAnsi="宋体"/>
                          <w:color w:val="000000"/>
                          <w:sz w:val="18"/>
                          <w:szCs w:val="18"/>
                        </w:rPr>
                        <w:t>行</w:t>
                      </w:r>
                    </w:p>
                    <w:p>
                      <w:pPr>
                        <w:pStyle w:val="Style23"/>
                        <w:rPr>
                          <w:color w:val="000000"/>
                        </w:rPr>
                      </w:pPr>
                      <w:r>
                        <w:rPr>
                          <w:rFonts w:ascii="宋体" w:hAnsi="宋体"/>
                          <w:color w:val="000000"/>
                          <w:sz w:val="18"/>
                          <w:szCs w:val="18"/>
                        </w:rPr>
                        <w:t>三</w:t>
                      </w:r>
                    </w:p>
                  </w:txbxContent>
                </v:textbox>
                <w10:wrap type="none"/>
              </v:shape>
            </w:pict>
          </mc:Fallback>
        </mc:AlternateContent>
      </w:r>
      <w:r>
        <w:rPr>
          <w:rFonts w:ascii="宋体" w:hAnsi="宋体"/>
          <w:sz w:val="24"/>
        </w:rPr>
        <w:t>描述旋流－静态微泡浮选柱的旋流场结构，分析旋流场特征及其影响；借助流体力学软件对柱体的内部流场进行模拟并分析其流场速度分布规律，研究循环矿浆量及给矿量等因素对流场的影响；通过对旋流场内的颗粒受力分析，建立基于旋流的颗粒动力学方程；系统揭示旋流分选作用，并进行相关动力学分析…</w:t>
      </w:r>
    </w:p>
    <w:p>
      <w:pPr>
        <w:pStyle w:val="Normal"/>
        <w:spacing w:lineRule="exact" w:line="400"/>
        <w:ind w:left="540" w:hanging="0"/>
        <w:rPr>
          <w:rFonts w:ascii="宋体" w:hAnsi="宋体"/>
          <w:sz w:val="24"/>
        </w:rPr>
      </w:pPr>
      <w:r>
        <w:rPr>
          <w:rFonts w:ascii="宋体" w:hAnsi="宋体"/>
          <w:sz w:val="24"/>
        </w:rPr>
        <w:t>……</w:t>
      </w:r>
    </w:p>
    <w:p>
      <w:pPr>
        <w:pStyle w:val="Normal"/>
        <w:spacing w:lineRule="exact" w:line="400"/>
        <w:ind w:left="540" w:hanging="0"/>
        <w:rPr>
          <w:rFonts w:ascii="宋体" w:hAnsi="宋体"/>
          <w:sz w:val="24"/>
        </w:rPr>
      </w:pPr>
      <w:r>
        <w:rPr>
          <w:rFonts w:ascii="宋体" w:hAnsi="宋体"/>
          <w:sz w:val="24"/>
        </w:rPr>
        <w:t>……</w:t>
      </w:r>
    </w:p>
    <w:p>
      <w:pPr>
        <w:pStyle w:val="Normal"/>
        <w:spacing w:lineRule="exact" w:line="400"/>
        <w:ind w:left="540" w:hanging="0"/>
        <w:rPr>
          <w:rFonts w:ascii="宋体" w:hAnsi="宋体"/>
          <w:sz w:val="24"/>
        </w:rPr>
      </w:pPr>
      <w:r>
        <w:rPr>
          <w:rFonts w:ascii="宋体" w:hAnsi="宋体"/>
          <w:sz w:val="24"/>
        </w:rPr>
        <mc:AlternateContent>
          <mc:Choice Requires="wps">
            <w:drawing>
              <wp:anchor behindDoc="0" distT="796925" distB="5715" distL="5080" distR="948055" simplePos="0" locked="0" layoutInCell="0" allowOverlap="1" relativeHeight="9">
                <wp:simplePos x="0" y="0"/>
                <wp:positionH relativeFrom="column">
                  <wp:posOffset>-114300</wp:posOffset>
                </wp:positionH>
                <wp:positionV relativeFrom="paragraph">
                  <wp:posOffset>208280</wp:posOffset>
                </wp:positionV>
                <wp:extent cx="2286000" cy="594360"/>
                <wp:effectExtent l="5080" t="796925" r="948055" b="5715"/>
                <wp:wrapNone/>
                <wp:docPr id="8" name="对话气泡: 圆角矩形 10"/>
                <a:graphic xmlns:a="http://schemas.openxmlformats.org/drawingml/2006/main">
                  <a:graphicData uri="http://schemas.microsoft.com/office/word/2010/wordprocessingShape">
                    <wps:wsp>
                      <wps:cNvSpPr/>
                      <wps:spPr>
                        <a:xfrm>
                          <a:off x="0" y="0"/>
                          <a:ext cx="2286000" cy="594360"/>
                        </a:xfrm>
                        <a:prstGeom prst="wedgeRoundRectCallout">
                          <a:avLst>
                            <a:gd name="adj1" fmla="val 91333"/>
                            <a:gd name="adj2" fmla="val -183227"/>
                            <a:gd name="adj3" fmla="val 16667"/>
                          </a:avLst>
                        </a:prstGeom>
                        <a:solidFill>
                          <a:srgbClr val="ffffff"/>
                        </a:solidFill>
                        <a:ln w="9525">
                          <a:solidFill>
                            <a:srgbClr val="000000"/>
                          </a:solidFill>
                          <a:miter/>
                        </a:ln>
                      </wps:spPr>
                      <wps:style>
                        <a:lnRef idx="0"/>
                        <a:fillRef idx="0"/>
                        <a:effectRef idx="0"/>
                        <a:fontRef idx="minor"/>
                      </wps:style>
                      <wps:txbx>
                        <w:txbxContent>
                          <w:p>
                            <w:pPr>
                              <w:pStyle w:val="Style23"/>
                              <w:rPr>
                                <w:color w:val="000000"/>
                              </w:rPr>
                            </w:pPr>
                            <w:r>
                              <w:rPr>
                                <w:rFonts w:ascii="宋体" w:hAnsi="宋体"/>
                                <w:color w:val="000000"/>
                                <w:sz w:val="18"/>
                                <w:szCs w:val="18"/>
                              </w:rPr>
                              <w:t>正文内容：宋体小</w:t>
                            </w:r>
                            <w:r>
                              <w:rPr>
                                <w:rFonts w:ascii="宋体" w:hAnsi="宋体"/>
                                <w:color w:val="000000"/>
                                <w:sz w:val="18"/>
                                <w:szCs w:val="18"/>
                              </w:rPr>
                              <w:t>4</w:t>
                            </w:r>
                            <w:r>
                              <w:rPr>
                                <w:rFonts w:ascii="宋体" w:hAnsi="宋体"/>
                                <w:color w:val="000000"/>
                                <w:sz w:val="18"/>
                                <w:szCs w:val="18"/>
                              </w:rPr>
                              <w:t>号，行距固定值</w:t>
                            </w:r>
                            <w:r>
                              <w:rPr>
                                <w:rFonts w:ascii="宋体" w:hAnsi="宋体"/>
                                <w:color w:val="000000"/>
                                <w:sz w:val="18"/>
                                <w:szCs w:val="18"/>
                              </w:rPr>
                              <w:t>20</w:t>
                            </w:r>
                            <w:r>
                              <w:rPr>
                                <w:rFonts w:ascii="宋体" w:hAnsi="宋体"/>
                                <w:color w:val="000000"/>
                                <w:sz w:val="18"/>
                                <w:szCs w:val="18"/>
                              </w:rPr>
                              <w:t>磅；英文用</w:t>
                            </w:r>
                            <w:r>
                              <w:rPr>
                                <w:rFonts w:ascii="宋体" w:hAnsi="宋体"/>
                                <w:color w:val="000000"/>
                                <w:sz w:val="18"/>
                                <w:szCs w:val="18"/>
                              </w:rPr>
                              <w:t>Times New Roman</w:t>
                            </w:r>
                            <w:r>
                              <w:rPr>
                                <w:rFonts w:ascii="宋体" w:hAnsi="宋体"/>
                                <w:color w:val="000000"/>
                                <w:sz w:val="18"/>
                                <w:szCs w:val="18"/>
                              </w:rPr>
                              <w:t>，小</w:t>
                            </w:r>
                            <w:r>
                              <w:rPr>
                                <w:rFonts w:ascii="宋体" w:hAnsi="宋体"/>
                                <w:color w:val="000000"/>
                                <w:sz w:val="18"/>
                                <w:szCs w:val="18"/>
                              </w:rPr>
                              <w:t>4</w:t>
                            </w:r>
                            <w:r>
                              <w:rPr>
                                <w:rFonts w:ascii="宋体" w:hAnsi="宋体"/>
                                <w:color w:val="000000"/>
                                <w:sz w:val="18"/>
                                <w:szCs w:val="18"/>
                              </w:rPr>
                              <w:t>号</w:t>
                            </w:r>
                          </w:p>
                        </w:txbxContent>
                      </wps:txbx>
                      <wps:bodyPr anchor="t" upright="1">
                        <a:noAutofit/>
                      </wps:bodyPr>
                    </wps:wsp>
                  </a:graphicData>
                </a:graphic>
              </wp:anchor>
            </w:drawing>
          </mc:Choice>
          <mc:Fallback>
            <w:pict>
              <v:shape id="shape_0" ID="对话气泡: 圆角矩形 10"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9pt;margin-top:16.4pt;width:179.95pt;height:46.75pt;mso-wrap-style:square;v-text-anchor:top" type="_x0000_t62">
                <v:fill o:detectmouseclick="t" type="solid" color2="black"/>
                <v:stroke color="black" weight="9360" joinstyle="miter" endcap="flat"/>
                <v:textbox>
                  <w:txbxContent>
                    <w:p>
                      <w:pPr>
                        <w:pStyle w:val="Style23"/>
                        <w:rPr>
                          <w:color w:val="000000"/>
                        </w:rPr>
                      </w:pPr>
                      <w:r>
                        <w:rPr>
                          <w:rFonts w:ascii="宋体" w:hAnsi="宋体"/>
                          <w:color w:val="000000"/>
                          <w:sz w:val="18"/>
                          <w:szCs w:val="18"/>
                        </w:rPr>
                        <w:t>正文内容：宋体小</w:t>
                      </w:r>
                      <w:r>
                        <w:rPr>
                          <w:rFonts w:ascii="宋体" w:hAnsi="宋体"/>
                          <w:color w:val="000000"/>
                          <w:sz w:val="18"/>
                          <w:szCs w:val="18"/>
                        </w:rPr>
                        <w:t>4</w:t>
                      </w:r>
                      <w:r>
                        <w:rPr>
                          <w:rFonts w:ascii="宋体" w:hAnsi="宋体"/>
                          <w:color w:val="000000"/>
                          <w:sz w:val="18"/>
                          <w:szCs w:val="18"/>
                        </w:rPr>
                        <w:t>号，行距固定值</w:t>
                      </w:r>
                      <w:r>
                        <w:rPr>
                          <w:rFonts w:ascii="宋体" w:hAnsi="宋体"/>
                          <w:color w:val="000000"/>
                          <w:sz w:val="18"/>
                          <w:szCs w:val="18"/>
                        </w:rPr>
                        <w:t>20</w:t>
                      </w:r>
                      <w:r>
                        <w:rPr>
                          <w:rFonts w:ascii="宋体" w:hAnsi="宋体"/>
                          <w:color w:val="000000"/>
                          <w:sz w:val="18"/>
                          <w:szCs w:val="18"/>
                        </w:rPr>
                        <w:t>磅；英文用</w:t>
                      </w:r>
                      <w:r>
                        <w:rPr>
                          <w:rFonts w:ascii="宋体" w:hAnsi="宋体"/>
                          <w:color w:val="000000"/>
                          <w:sz w:val="18"/>
                          <w:szCs w:val="18"/>
                        </w:rPr>
                        <w:t>Times New Roman</w:t>
                      </w:r>
                      <w:r>
                        <w:rPr>
                          <w:rFonts w:ascii="宋体" w:hAnsi="宋体"/>
                          <w:color w:val="000000"/>
                          <w:sz w:val="18"/>
                          <w:szCs w:val="18"/>
                        </w:rPr>
                        <w:t>，小</w:t>
                      </w:r>
                      <w:r>
                        <w:rPr>
                          <w:rFonts w:ascii="宋体" w:hAnsi="宋体"/>
                          <w:color w:val="000000"/>
                          <w:sz w:val="18"/>
                          <w:szCs w:val="18"/>
                        </w:rPr>
                        <w:t>4</w:t>
                      </w:r>
                      <w:r>
                        <w:rPr>
                          <w:rFonts w:ascii="宋体" w:hAnsi="宋体"/>
                          <w:color w:val="000000"/>
                          <w:sz w:val="18"/>
                          <w:szCs w:val="18"/>
                        </w:rPr>
                        <w:t>号</w:t>
                      </w:r>
                    </w:p>
                  </w:txbxContent>
                </v:textbox>
                <w10:wrap type="none"/>
              </v:shape>
            </w:pict>
          </mc:Fallback>
        </mc:AlternateContent>
      </w:r>
    </w:p>
    <w:p>
      <w:pPr>
        <w:pStyle w:val="Normal"/>
        <w:spacing w:lineRule="exact" w:line="400"/>
        <w:ind w:left="540" w:hanging="0"/>
        <w:rPr>
          <w:rFonts w:ascii="宋体" w:hAnsi="宋体"/>
          <w:sz w:val="24"/>
        </w:rPr>
      </w:pPr>
      <w:r>
        <w:rPr>
          <w:rFonts w:ascii="宋体" w:hAnsi="宋体"/>
          <w:sz w:val="24"/>
        </w:rPr>
        <w:t>……</w:t>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ind w:left="540" w:hanging="0"/>
        <w:rPr>
          <w:rFonts w:ascii="宋体" w:hAnsi="宋体"/>
          <w:sz w:val="24"/>
        </w:rPr>
      </w:pPr>
      <w:r>
        <w:rPr>
          <w:rFonts w:ascii="宋体" w:hAnsi="宋体"/>
          <w:sz w:val="24"/>
        </w:rPr>
      </w:r>
    </w:p>
    <w:p>
      <w:pPr>
        <w:pStyle w:val="Normal"/>
        <w:spacing w:lineRule="exact" w:line="400" w:before="156" w:after="156"/>
        <w:rPr>
          <w:rFonts w:ascii="黑体" w:hAnsi="黑体" w:eastAsia="黑体"/>
          <w:sz w:val="28"/>
          <w:szCs w:val="28"/>
        </w:rPr>
      </w:pPr>
      <w:r>
        <w:rPr>
          <w:rFonts w:eastAsia="黑体" w:ascii="黑体" w:hAnsi="黑体"/>
          <w:sz w:val="28"/>
          <w:szCs w:val="28"/>
        </w:rPr>
        <w:t>1.1.2</w:t>
      </w:r>
      <w:r>
        <w:rPr>
          <w:rFonts w:ascii="黑体" w:hAnsi="黑体" w:eastAsia="黑体"/>
          <w:sz w:val="28"/>
          <w:szCs w:val="28"/>
        </w:rPr>
        <w:t>研究方法</w:t>
      </w:r>
    </w:p>
    <w:p>
      <w:pPr>
        <w:pStyle w:val="Normal"/>
        <w:spacing w:lineRule="exact" w:line="400"/>
        <w:ind w:firstLine="480"/>
        <w:rPr>
          <w:rFonts w:ascii="宋体" w:hAnsi="宋体"/>
          <w:sz w:val="24"/>
        </w:rPr>
      </w:pPr>
      <w:r>
        <w:rPr>
          <w:rFonts w:ascii="宋体" w:hAnsi="宋体"/>
          <w:sz w:val="24"/>
        </w:rPr>
        <w:t>流场模拟及分选机理研究。</w:t>
      </w:r>
    </w:p>
    <w:p>
      <w:pPr>
        <w:pStyle w:val="Normal"/>
        <w:ind w:right="85" w:hanging="0"/>
        <w:jc w:val="center"/>
        <w:rPr>
          <w:rFonts w:ascii="宋体" w:hAnsi="宋体"/>
        </w:rPr>
      </w:pPr>
      <w:r>
        <w:rPr>
          <w:rFonts w:ascii="宋体" w:hAnsi="宋体"/>
        </w:rPr>
        <w:t>表</w:t>
      </w:r>
      <w:r>
        <w:rPr>
          <w:rFonts w:ascii="宋体" w:hAnsi="宋体"/>
        </w:rPr>
        <w:t xml:space="preserve">1-1 </w:t>
      </w:r>
      <w:r>
        <w:rPr>
          <w:rFonts w:ascii="宋体" w:hAnsi="宋体"/>
        </w:rPr>
        <w:t>筛分粒度组成</w:t>
      </w:r>
    </w:p>
    <w:p>
      <w:pPr>
        <w:pStyle w:val="Normal"/>
        <w:jc w:val="center"/>
        <w:rPr/>
      </w:pPr>
      <w:r>
        <w:rPr/>
        <w:t>Table 1-1 Particle size distribution results</w:t>
      </w:r>
    </w:p>
    <w:tbl>
      <w:tblPr>
        <w:tblStyle w:val="6"/>
        <w:tblW w:w="7020" w:type="dxa"/>
        <w:jc w:val="center"/>
        <w:tblInd w:w="0" w:type="dxa"/>
        <w:tblLayout w:type="fixed"/>
        <w:tblCellMar>
          <w:top w:w="0" w:type="dxa"/>
          <w:left w:w="108" w:type="dxa"/>
          <w:bottom w:w="0" w:type="dxa"/>
          <w:right w:w="108" w:type="dxa"/>
        </w:tblCellMar>
      </w:tblPr>
      <w:tblGrid>
        <w:gridCol w:w="1656"/>
        <w:gridCol w:w="1130"/>
        <w:gridCol w:w="1131"/>
        <w:gridCol w:w="1552"/>
        <w:gridCol w:w="1551"/>
      </w:tblGrid>
      <w:tr>
        <w:trPr>
          <w:trHeight w:val="315" w:hRule="atLeast"/>
        </w:trPr>
        <w:tc>
          <w:tcPr>
            <w:tcW w:w="1656" w:type="dxa"/>
            <w:tcBorders>
              <w:top w:val="single" w:sz="12" w:space="0" w:color="008000"/>
              <w:bottom w:val="single" w:sz="6"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粒级，</w:t>
            </w:r>
            <w:r>
              <w:rPr>
                <w:rFonts w:ascii="宋体" w:hAnsi="宋体"/>
                <w:kern w:val="0"/>
              </w:rPr>
              <w:t>mm</w:t>
            </w:r>
          </w:p>
        </w:tc>
        <w:tc>
          <w:tcPr>
            <w:tcW w:w="1130" w:type="dxa"/>
            <w:tcBorders>
              <w:top w:val="single" w:sz="12" w:space="0" w:color="008000"/>
              <w:bottom w:val="single" w:sz="6"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产率，％</w:t>
            </w:r>
          </w:p>
        </w:tc>
        <w:tc>
          <w:tcPr>
            <w:tcW w:w="1131" w:type="dxa"/>
            <w:tcBorders>
              <w:top w:val="single" w:sz="12" w:space="0" w:color="008000"/>
              <w:bottom w:val="single" w:sz="6"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灰分，％</w:t>
            </w:r>
          </w:p>
        </w:tc>
        <w:tc>
          <w:tcPr>
            <w:tcW w:w="1552" w:type="dxa"/>
            <w:tcBorders>
              <w:top w:val="single" w:sz="12" w:space="0" w:color="008000"/>
              <w:bottom w:val="single" w:sz="6"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累计产率，％</w:t>
            </w:r>
          </w:p>
        </w:tc>
        <w:tc>
          <w:tcPr>
            <w:tcW w:w="1551" w:type="dxa"/>
            <w:tcBorders>
              <w:top w:val="single" w:sz="12" w:space="0" w:color="008000"/>
              <w:bottom w:val="single" w:sz="6"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累计灰分，％</w:t>
            </w:r>
          </w:p>
        </w:tc>
      </w:tr>
      <w:tr>
        <w:trPr>
          <w:trHeight w:val="318" w:hRule="atLeast"/>
        </w:trPr>
        <w:tc>
          <w:tcPr>
            <w:tcW w:w="1656" w:type="dxa"/>
            <w:tcBorders>
              <w:top w:val="single" w:sz="6" w:space="0" w:color="008000"/>
              <w:bottom w:val="single" w:sz="12"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w:t>
            </w:r>
            <w:r>
              <w:rPr>
                <w:rFonts w:ascii="宋体" w:hAnsi="宋体"/>
                <w:kern w:val="0"/>
              </w:rPr>
              <w:t>0.5</w:t>
            </w:r>
          </w:p>
        </w:tc>
        <w:tc>
          <w:tcPr>
            <w:tcW w:w="1130" w:type="dxa"/>
            <w:tcBorders>
              <w:top w:val="single" w:sz="6"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3.80</w:t>
            </w:r>
          </w:p>
        </w:tc>
        <w:tc>
          <w:tcPr>
            <w:tcW w:w="1131" w:type="dxa"/>
            <w:tcBorders>
              <w:top w:val="single" w:sz="6"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7.38</w:t>
            </w:r>
          </w:p>
        </w:tc>
        <w:tc>
          <w:tcPr>
            <w:tcW w:w="1552" w:type="dxa"/>
            <w:tcBorders>
              <w:top w:val="single" w:sz="6"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3.80</w:t>
            </w:r>
          </w:p>
        </w:tc>
        <w:tc>
          <w:tcPr>
            <w:tcW w:w="1551" w:type="dxa"/>
            <w:tcBorders>
              <w:top w:val="single" w:sz="6"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7.38</w:t>
            </w:r>
          </w:p>
        </w:tc>
      </w:tr>
      <w:tr>
        <w:trPr>
          <w:trHeight w:val="315" w:hRule="atLeast"/>
        </w:trPr>
        <w:tc>
          <w:tcPr>
            <w:tcW w:w="1656" w:type="dxa"/>
            <w:tcBorders>
              <w:top w:val="single" w:sz="12" w:space="0" w:color="008000"/>
              <w:bottom w:val="single" w:sz="12"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0.5</w:t>
            </w:r>
            <w:r>
              <w:rPr>
                <w:rFonts w:ascii="宋体" w:hAnsi="宋体"/>
                <w:kern w:val="0"/>
              </w:rPr>
              <w:t>～</w:t>
            </w:r>
            <w:r>
              <w:rPr>
                <w:rFonts w:ascii="宋体" w:hAnsi="宋体"/>
                <w:kern w:val="0"/>
              </w:rPr>
              <w:t>0.25</w:t>
            </w:r>
          </w:p>
        </w:tc>
        <w:tc>
          <w:tcPr>
            <w:tcW w:w="1130"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4.55</w:t>
            </w:r>
          </w:p>
        </w:tc>
        <w:tc>
          <w:tcPr>
            <w:tcW w:w="113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4.56</w:t>
            </w:r>
          </w:p>
        </w:tc>
        <w:tc>
          <w:tcPr>
            <w:tcW w:w="1552"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8.35</w:t>
            </w:r>
          </w:p>
        </w:tc>
        <w:tc>
          <w:tcPr>
            <w:tcW w:w="155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5.84</w:t>
            </w:r>
          </w:p>
        </w:tc>
      </w:tr>
      <w:tr>
        <w:trPr>
          <w:trHeight w:val="315" w:hRule="atLeast"/>
        </w:trPr>
        <w:tc>
          <w:tcPr>
            <w:tcW w:w="1656" w:type="dxa"/>
            <w:tcBorders>
              <w:top w:val="single" w:sz="12" w:space="0" w:color="008000"/>
              <w:bottom w:val="single" w:sz="12"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0.25</w:t>
            </w:r>
            <w:r>
              <w:rPr>
                <w:rFonts w:ascii="宋体" w:hAnsi="宋体"/>
                <w:kern w:val="0"/>
              </w:rPr>
              <w:t>～</w:t>
            </w:r>
            <w:r>
              <w:rPr>
                <w:rFonts w:ascii="宋体" w:hAnsi="宋体"/>
                <w:kern w:val="0"/>
              </w:rPr>
              <w:t>0.125</w:t>
            </w:r>
          </w:p>
        </w:tc>
        <w:tc>
          <w:tcPr>
            <w:tcW w:w="1130"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3.32</w:t>
            </w:r>
          </w:p>
        </w:tc>
        <w:tc>
          <w:tcPr>
            <w:tcW w:w="113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5.47</w:t>
            </w:r>
          </w:p>
        </w:tc>
        <w:tc>
          <w:tcPr>
            <w:tcW w:w="1552"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mc:AlternateContent>
                <mc:Choice Requires="wps">
                  <w:drawing>
                    <wp:anchor behindDoc="0" distT="785495" distB="5715" distL="171450" distR="5715" simplePos="0" locked="0" layoutInCell="0" allowOverlap="1" relativeHeight="7">
                      <wp:simplePos x="0" y="0"/>
                      <wp:positionH relativeFrom="column">
                        <wp:posOffset>826770</wp:posOffset>
                      </wp:positionH>
                      <wp:positionV relativeFrom="paragraph">
                        <wp:posOffset>87630</wp:posOffset>
                      </wp:positionV>
                      <wp:extent cx="1807210" cy="891540"/>
                      <wp:effectExtent l="171450" t="785495" r="5715" b="5715"/>
                      <wp:wrapNone/>
                      <wp:docPr id="10" name="对话气泡: 圆角矩形 9"/>
                      <a:graphic xmlns:a="http://schemas.openxmlformats.org/drawingml/2006/main">
                        <a:graphicData uri="http://schemas.microsoft.com/office/word/2010/wordprocessingShape">
                          <wps:wsp>
                            <wps:cNvSpPr/>
                            <wps:spPr>
                              <a:xfrm>
                                <a:off x="0" y="0"/>
                                <a:ext cx="1807200" cy="891720"/>
                              </a:xfrm>
                              <a:prstGeom prst="wedgeRoundRectCallout">
                                <a:avLst>
                                  <a:gd name="adj1" fmla="val -58435"/>
                                  <a:gd name="adj2" fmla="val -135611"/>
                                  <a:gd name="adj3" fmla="val 16667"/>
                                </a:avLst>
                              </a:prstGeom>
                              <a:solidFill>
                                <a:srgbClr val="ffffff"/>
                              </a:solidFill>
                              <a:ln w="9525">
                                <a:solidFill>
                                  <a:srgbClr val="000000"/>
                                </a:solidFill>
                                <a:miter/>
                              </a:ln>
                            </wps:spPr>
                            <wps:style>
                              <a:lnRef idx="0"/>
                              <a:fillRef idx="0"/>
                              <a:effectRef idx="0"/>
                              <a:fontRef idx="minor"/>
                            </wps:style>
                            <wps:txbx>
                              <w:txbxContent>
                                <w:p>
                                  <w:pPr>
                                    <w:pStyle w:val="Style23"/>
                                    <w:widowControl w:val="false"/>
                                    <w:rPr>
                                      <w:rFonts w:ascii="宋体" w:hAnsi="宋体"/>
                                      <w:sz w:val="18"/>
                                      <w:szCs w:val="18"/>
                                    </w:rPr>
                                  </w:pPr>
                                  <w:r>
                                    <w:rPr>
                                      <w:rFonts w:ascii="宋体" w:hAnsi="宋体"/>
                                      <w:color w:val="000000"/>
                                      <w:sz w:val="18"/>
                                      <w:szCs w:val="18"/>
                                    </w:rPr>
                                    <w:t>表标题中文：居中，宋体</w:t>
                                  </w:r>
                                  <w:r>
                                    <w:rPr>
                                      <w:rFonts w:ascii="宋体" w:hAnsi="宋体"/>
                                      <w:color w:val="000000"/>
                                      <w:sz w:val="18"/>
                                      <w:szCs w:val="18"/>
                                    </w:rPr>
                                    <w:t>5</w:t>
                                  </w:r>
                                  <w:r>
                                    <w:rPr>
                                      <w:rFonts w:ascii="宋体" w:hAnsi="宋体"/>
                                      <w:color w:val="000000"/>
                                      <w:sz w:val="18"/>
                                      <w:szCs w:val="18"/>
                                    </w:rPr>
                                    <w:t>号字，单倍行距；</w:t>
                                  </w:r>
                                </w:p>
                                <w:p>
                                  <w:pPr>
                                    <w:pStyle w:val="Style23"/>
                                    <w:widowControl w:val="false"/>
                                    <w:rPr>
                                      <w:color w:val="000000"/>
                                    </w:rPr>
                                  </w:pPr>
                                  <w:r>
                                    <w:rPr>
                                      <w:rFonts w:ascii="宋体" w:hAnsi="宋体"/>
                                      <w:color w:val="000000"/>
                                      <w:sz w:val="18"/>
                                      <w:szCs w:val="18"/>
                                    </w:rPr>
                                    <w:t>英文：</w:t>
                                  </w:r>
                                  <w:r>
                                    <w:rPr>
                                      <w:rFonts w:ascii="宋体" w:hAnsi="宋体"/>
                                      <w:color w:val="000000"/>
                                      <w:sz w:val="18"/>
                                      <w:szCs w:val="18"/>
                                    </w:rPr>
                                    <w:t>Times New Roman</w:t>
                                  </w:r>
                                  <w:r>
                                    <w:rPr>
                                      <w:rFonts w:ascii="宋体" w:hAnsi="宋体"/>
                                      <w:color w:val="000000"/>
                                      <w:sz w:val="18"/>
                                      <w:szCs w:val="18"/>
                                    </w:rPr>
                                    <w:t>，</w:t>
                                  </w:r>
                                  <w:r>
                                    <w:rPr>
                                      <w:rFonts w:ascii="宋体" w:hAnsi="宋体"/>
                                      <w:color w:val="000000"/>
                                      <w:sz w:val="18"/>
                                      <w:szCs w:val="18"/>
                                    </w:rPr>
                                    <w:t>5</w:t>
                                  </w:r>
                                  <w:r>
                                    <w:rPr>
                                      <w:rFonts w:ascii="宋体" w:hAnsi="宋体"/>
                                      <w:color w:val="000000"/>
                                      <w:sz w:val="18"/>
                                      <w:szCs w:val="18"/>
                                    </w:rPr>
                                    <w:t>号字</w:t>
                                  </w:r>
                                </w:p>
                              </w:txbxContent>
                            </wps:txbx>
                            <wps:bodyPr anchor="t" upright="1">
                              <a:noAutofit/>
                            </wps:bodyPr>
                          </wps:wsp>
                        </a:graphicData>
                      </a:graphic>
                    </wp:anchor>
                  </w:drawing>
                </mc:Choice>
                <mc:Fallback>
                  <w:pict>
                    <v:shape id="shape_0" ID="对话气泡: 圆角矩形 9"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65.1pt;margin-top:6.9pt;width:142.25pt;height:70.15pt;mso-wrap-style:square;v-text-anchor:top" type="_x0000_t62">
                      <v:fill o:detectmouseclick="t" type="solid" color2="black"/>
                      <v:stroke color="black" weight="9360" joinstyle="miter" endcap="flat"/>
                      <v:textbox>
                        <w:txbxContent>
                          <w:p>
                            <w:pPr>
                              <w:pStyle w:val="Style23"/>
                              <w:widowControl w:val="false"/>
                              <w:rPr>
                                <w:rFonts w:ascii="宋体" w:hAnsi="宋体"/>
                                <w:sz w:val="18"/>
                                <w:szCs w:val="18"/>
                              </w:rPr>
                            </w:pPr>
                            <w:r>
                              <w:rPr>
                                <w:rFonts w:ascii="宋体" w:hAnsi="宋体"/>
                                <w:color w:val="000000"/>
                                <w:sz w:val="18"/>
                                <w:szCs w:val="18"/>
                              </w:rPr>
                              <w:t>表标题中文：居中，宋体</w:t>
                            </w:r>
                            <w:r>
                              <w:rPr>
                                <w:rFonts w:ascii="宋体" w:hAnsi="宋体"/>
                                <w:color w:val="000000"/>
                                <w:sz w:val="18"/>
                                <w:szCs w:val="18"/>
                              </w:rPr>
                              <w:t>5</w:t>
                            </w:r>
                            <w:r>
                              <w:rPr>
                                <w:rFonts w:ascii="宋体" w:hAnsi="宋体"/>
                                <w:color w:val="000000"/>
                                <w:sz w:val="18"/>
                                <w:szCs w:val="18"/>
                              </w:rPr>
                              <w:t>号字，单倍行距；</w:t>
                            </w:r>
                          </w:p>
                          <w:p>
                            <w:pPr>
                              <w:pStyle w:val="Style23"/>
                              <w:widowControl w:val="false"/>
                              <w:rPr>
                                <w:color w:val="000000"/>
                              </w:rPr>
                            </w:pPr>
                            <w:r>
                              <w:rPr>
                                <w:rFonts w:ascii="宋体" w:hAnsi="宋体"/>
                                <w:color w:val="000000"/>
                                <w:sz w:val="18"/>
                                <w:szCs w:val="18"/>
                              </w:rPr>
                              <w:t>英文：</w:t>
                            </w:r>
                            <w:r>
                              <w:rPr>
                                <w:rFonts w:ascii="宋体" w:hAnsi="宋体"/>
                                <w:color w:val="000000"/>
                                <w:sz w:val="18"/>
                                <w:szCs w:val="18"/>
                              </w:rPr>
                              <w:t>Times New Roman</w:t>
                            </w:r>
                            <w:r>
                              <w:rPr>
                                <w:rFonts w:ascii="宋体" w:hAnsi="宋体"/>
                                <w:color w:val="000000"/>
                                <w:sz w:val="18"/>
                                <w:szCs w:val="18"/>
                              </w:rPr>
                              <w:t>，</w:t>
                            </w:r>
                            <w:r>
                              <w:rPr>
                                <w:rFonts w:ascii="宋体" w:hAnsi="宋体"/>
                                <w:color w:val="000000"/>
                                <w:sz w:val="18"/>
                                <w:szCs w:val="18"/>
                              </w:rPr>
                              <w:t>5</w:t>
                            </w:r>
                            <w:r>
                              <w:rPr>
                                <w:rFonts w:ascii="宋体" w:hAnsi="宋体"/>
                                <w:color w:val="000000"/>
                                <w:sz w:val="18"/>
                                <w:szCs w:val="18"/>
                              </w:rPr>
                              <w:t>号字</w:t>
                            </w:r>
                          </w:p>
                        </w:txbxContent>
                      </v:textbox>
                      <w10:wrap type="none"/>
                    </v:shape>
                  </w:pict>
                </mc:Fallback>
              </mc:AlternateContent>
            </w:r>
            <w:r>
              <w:rPr>
                <w:rFonts w:ascii="宋体" w:hAnsi="宋体"/>
                <w:kern w:val="0"/>
              </w:rPr>
              <w:t>11.67</w:t>
            </w:r>
          </w:p>
        </w:tc>
        <w:tc>
          <w:tcPr>
            <w:tcW w:w="155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5.74</w:t>
            </w:r>
          </w:p>
        </w:tc>
      </w:tr>
      <w:tr>
        <w:trPr>
          <w:trHeight w:val="315" w:hRule="atLeast"/>
        </w:trPr>
        <w:tc>
          <w:tcPr>
            <w:tcW w:w="1656" w:type="dxa"/>
            <w:tcBorders>
              <w:top w:val="single" w:sz="12" w:space="0" w:color="008000"/>
              <w:bottom w:val="single" w:sz="12"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0.125</w:t>
            </w:r>
            <w:r>
              <w:rPr>
                <w:rFonts w:ascii="宋体" w:hAnsi="宋体"/>
                <w:kern w:val="0"/>
              </w:rPr>
              <w:t>～</w:t>
            </w:r>
            <w:r>
              <w:rPr>
                <w:rFonts w:ascii="宋体" w:hAnsi="宋体"/>
                <w:kern w:val="0"/>
              </w:rPr>
              <w:t>0.074</w:t>
            </w:r>
          </w:p>
        </w:tc>
        <w:tc>
          <w:tcPr>
            <w:tcW w:w="1130"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4.74</w:t>
            </w:r>
          </w:p>
        </w:tc>
        <w:tc>
          <w:tcPr>
            <w:tcW w:w="113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3.63</w:t>
            </w:r>
          </w:p>
        </w:tc>
        <w:tc>
          <w:tcPr>
            <w:tcW w:w="1552"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16.41</w:t>
            </w:r>
          </w:p>
        </w:tc>
        <w:tc>
          <w:tcPr>
            <w:tcW w:w="155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5.13</w:t>
            </w:r>
          </w:p>
        </w:tc>
      </w:tr>
      <w:tr>
        <w:trPr>
          <w:trHeight w:val="315" w:hRule="atLeast"/>
        </w:trPr>
        <w:tc>
          <w:tcPr>
            <w:tcW w:w="1656" w:type="dxa"/>
            <w:tcBorders>
              <w:top w:val="single" w:sz="12" w:space="0" w:color="008000"/>
              <w:bottom w:val="single" w:sz="12"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0.074</w:t>
            </w:r>
            <w:r>
              <w:rPr>
                <w:rFonts w:ascii="宋体" w:hAnsi="宋体"/>
                <w:kern w:val="0"/>
              </w:rPr>
              <w:t>～</w:t>
            </w:r>
            <w:r>
              <w:rPr>
                <w:rFonts w:ascii="宋体" w:hAnsi="宋体"/>
                <w:kern w:val="0"/>
              </w:rPr>
              <w:t>0.045</w:t>
            </w:r>
          </w:p>
        </w:tc>
        <w:tc>
          <w:tcPr>
            <w:tcW w:w="1130"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10.72</w:t>
            </w:r>
          </w:p>
        </w:tc>
        <w:tc>
          <w:tcPr>
            <w:tcW w:w="113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3.11</w:t>
            </w:r>
          </w:p>
        </w:tc>
        <w:tc>
          <w:tcPr>
            <w:tcW w:w="1552"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27.13</w:t>
            </w:r>
          </w:p>
        </w:tc>
        <w:tc>
          <w:tcPr>
            <w:tcW w:w="155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4.33</w:t>
            </w:r>
          </w:p>
        </w:tc>
      </w:tr>
      <w:tr>
        <w:trPr>
          <w:trHeight w:val="315" w:hRule="atLeast"/>
        </w:trPr>
        <w:tc>
          <w:tcPr>
            <w:tcW w:w="1656" w:type="dxa"/>
            <w:tcBorders>
              <w:top w:val="single" w:sz="12" w:space="0" w:color="008000"/>
              <w:bottom w:val="single" w:sz="12"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w:t>
            </w:r>
            <w:r>
              <w:rPr>
                <w:rFonts w:ascii="宋体" w:hAnsi="宋体"/>
                <w:kern w:val="0"/>
              </w:rPr>
              <w:t>0.045</w:t>
            </w:r>
          </w:p>
        </w:tc>
        <w:tc>
          <w:tcPr>
            <w:tcW w:w="1130"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72.87</w:t>
            </w:r>
          </w:p>
        </w:tc>
        <w:tc>
          <w:tcPr>
            <w:tcW w:w="113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4.64</w:t>
            </w:r>
          </w:p>
        </w:tc>
        <w:tc>
          <w:tcPr>
            <w:tcW w:w="1552"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100.00</w:t>
            </w:r>
          </w:p>
        </w:tc>
        <w:tc>
          <w:tcPr>
            <w:tcW w:w="155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4.56</w:t>
            </w:r>
          </w:p>
        </w:tc>
      </w:tr>
      <w:tr>
        <w:trPr>
          <w:trHeight w:val="285" w:hRule="atLeast"/>
        </w:trPr>
        <w:tc>
          <w:tcPr>
            <w:tcW w:w="1656" w:type="dxa"/>
            <w:tcBorders>
              <w:top w:val="single" w:sz="12" w:space="0" w:color="008000"/>
              <w:bottom w:val="single" w:sz="12" w:space="0" w:color="008000"/>
            </w:tcBorders>
            <w:vAlign w:val="center"/>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合计</w:t>
            </w:r>
          </w:p>
        </w:tc>
        <w:tc>
          <w:tcPr>
            <w:tcW w:w="1130"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100.00</w:t>
            </w:r>
          </w:p>
        </w:tc>
        <w:tc>
          <w:tcPr>
            <w:tcW w:w="113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4.56</w:t>
            </w:r>
          </w:p>
        </w:tc>
        <w:tc>
          <w:tcPr>
            <w:tcW w:w="1552"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w:t>
            </w:r>
          </w:p>
        </w:tc>
        <w:tc>
          <w:tcPr>
            <w:tcW w:w="1551" w:type="dxa"/>
            <w:tcBorders>
              <w:top w:val="single" w:sz="12" w:space="0" w:color="008000"/>
              <w:bottom w:val="single" w:sz="12" w:space="0" w:color="008000"/>
            </w:tcBorders>
            <w:vAlign w:val="bottom"/>
          </w:tcPr>
          <w:p>
            <w:pPr>
              <w:pStyle w:val="Normal"/>
              <w:widowControl w:val="false"/>
              <w:suppressAutoHyphens w:val="true"/>
              <w:snapToGrid w:val="false"/>
              <w:spacing w:lineRule="auto" w:line="300" w:before="0" w:after="0"/>
              <w:jc w:val="center"/>
              <w:rPr>
                <w:rFonts w:ascii="宋体" w:hAnsi="宋体"/>
                <w:kern w:val="0"/>
              </w:rPr>
            </w:pPr>
            <w:r>
              <w:rPr>
                <w:rFonts w:ascii="宋体" w:hAnsi="宋体"/>
                <w:kern w:val="0"/>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position:absolute;margin-left:45pt;margin-top:4.9pt;width:284.25pt;height:219.6pt;mso-wrap-distance-right:0pt;mso-position-horizontal-relative:text;mso-position-vertical-relative:text" filled="f" o:ole="">
            <v:imagedata r:id="rId4" o:title=""/>
          </v:shape>
          <o:OLEObject Type="Embed" ProgID="" ShapeID="ole_rId3" DrawAspect="Content" ObjectID="_353107291" r:id="rId3"/>
        </w:object>
      </w:r>
    </w:p>
    <w:p>
      <w:pPr>
        <w:pStyle w:val="Normal"/>
        <w:spacing w:lineRule="exact" w:line="400"/>
        <w:rPr>
          <w:rFonts w:ascii="黑体" w:hAnsi="黑体" w:eastAsia="黑体"/>
          <w:b/>
          <w:b/>
          <w:bCs/>
          <w:sz w:val="32"/>
          <w:szCs w:val="32"/>
        </w:rPr>
      </w:pPr>
      <w:r>
        <w:rPr>
          <w:rFonts w:eastAsia="黑体" w:ascii="黑体" w:hAnsi="黑体"/>
          <w:b/>
          <w:bCs/>
          <w:sz w:val="32"/>
          <w:szCs w:val="32"/>
        </w:rPr>
      </w:r>
    </w:p>
    <w:p>
      <w:pPr>
        <w:pStyle w:val="Normal"/>
        <w:spacing w:lineRule="exact" w:line="400"/>
        <w:jc w:val="center"/>
        <w:rPr>
          <w:rFonts w:ascii="黑体" w:hAnsi="黑体" w:eastAsia="黑体"/>
          <w:b/>
          <w:b/>
          <w:bCs/>
          <w:sz w:val="32"/>
          <w:szCs w:val="32"/>
        </w:rPr>
      </w:pPr>
      <w:r>
        <w:rPr>
          <w:rFonts w:eastAsia="黑体" w:ascii="黑体" w:hAnsi="黑体"/>
          <w:b/>
          <w:bCs/>
          <w:sz w:val="32"/>
          <w:szCs w:val="32"/>
        </w:rPr>
      </w:r>
    </w:p>
    <w:p>
      <w:pPr>
        <w:pStyle w:val="Normal"/>
        <w:spacing w:lineRule="exact" w:line="400"/>
        <w:jc w:val="center"/>
        <w:rPr>
          <w:rFonts w:ascii="黑体" w:hAnsi="黑体" w:eastAsia="黑体"/>
          <w:b/>
          <w:b/>
          <w:bCs/>
          <w:sz w:val="32"/>
          <w:szCs w:val="32"/>
        </w:rPr>
      </w:pPr>
      <w:r>
        <w:rPr>
          <w:rFonts w:eastAsia="黑体" w:ascii="黑体" w:hAnsi="黑体"/>
          <w:b/>
          <w:bCs/>
          <w:sz w:val="32"/>
          <w:szCs w:val="32"/>
        </w:rPr>
      </w:r>
    </w:p>
    <w:p>
      <w:pPr>
        <w:pStyle w:val="Normal"/>
        <w:spacing w:lineRule="exact" w:line="400"/>
        <w:jc w:val="center"/>
        <w:rPr>
          <w:rFonts w:ascii="黑体" w:hAnsi="黑体" w:eastAsia="黑体"/>
          <w:b/>
          <w:b/>
          <w:bCs/>
          <w:sz w:val="32"/>
          <w:szCs w:val="32"/>
        </w:rPr>
      </w:pPr>
      <w:r>
        <w:rPr>
          <w:rFonts w:eastAsia="黑体" w:ascii="黑体" w:hAnsi="黑体"/>
          <w:b/>
          <w:bCs/>
          <w:sz w:val="32"/>
          <w:szCs w:val="32"/>
        </w:rPr>
      </w:r>
    </w:p>
    <w:p>
      <w:pPr>
        <w:pStyle w:val="Normal"/>
        <w:spacing w:lineRule="exact" w:line="400"/>
        <w:jc w:val="center"/>
        <w:rPr>
          <w:rFonts w:ascii="黑体" w:hAnsi="黑体" w:eastAsia="黑体"/>
          <w:b/>
          <w:b/>
          <w:bCs/>
          <w:sz w:val="32"/>
          <w:szCs w:val="32"/>
        </w:rPr>
      </w:pPr>
      <w:r>
        <w:rPr>
          <w:rFonts w:eastAsia="黑体" w:ascii="黑体" w:hAnsi="黑体"/>
          <w:b/>
          <w:bCs/>
          <w:sz w:val="32"/>
          <w:szCs w:val="32"/>
        </w:rPr>
      </w:r>
    </w:p>
    <w:p>
      <w:pPr>
        <w:pStyle w:val="Normal"/>
        <w:spacing w:lineRule="exact" w:line="400"/>
        <w:jc w:val="center"/>
        <w:rPr>
          <w:rFonts w:ascii="黑体" w:hAnsi="黑体" w:eastAsia="黑体"/>
          <w:b/>
          <w:b/>
          <w:bCs/>
          <w:sz w:val="32"/>
          <w:szCs w:val="32"/>
        </w:rPr>
      </w:pPr>
      <w:r>
        <w:rPr>
          <w:rFonts w:eastAsia="黑体" w:ascii="黑体" w:hAnsi="黑体"/>
          <w:b/>
          <w:bCs/>
          <w:sz w:val="32"/>
          <w:szCs w:val="32"/>
        </w:rPr>
        <mc:AlternateContent>
          <mc:Choice Requires="wps">
            <w:drawing>
              <wp:anchor behindDoc="0" distT="5080" distB="527050" distL="5080" distR="5715" simplePos="0" locked="0" layoutInCell="0" allowOverlap="1" relativeHeight="5">
                <wp:simplePos x="0" y="0"/>
                <wp:positionH relativeFrom="column">
                  <wp:posOffset>2971800</wp:posOffset>
                </wp:positionH>
                <wp:positionV relativeFrom="paragraph">
                  <wp:posOffset>11430</wp:posOffset>
                </wp:positionV>
                <wp:extent cx="2400300" cy="792480"/>
                <wp:effectExtent l="5080" t="5080" r="5715" b="527050"/>
                <wp:wrapNone/>
                <wp:docPr id="12" name="对话气泡: 圆角矩形 8"/>
                <a:graphic xmlns:a="http://schemas.openxmlformats.org/drawingml/2006/main">
                  <a:graphicData uri="http://schemas.microsoft.com/office/word/2010/wordprocessingShape">
                    <wps:wsp>
                      <wps:cNvSpPr/>
                      <wps:spPr>
                        <a:xfrm>
                          <a:off x="0" y="0"/>
                          <a:ext cx="2400480" cy="792360"/>
                        </a:xfrm>
                        <a:prstGeom prst="wedgeRoundRectCallout">
                          <a:avLst>
                            <a:gd name="adj1" fmla="val -40977"/>
                            <a:gd name="adj2" fmla="val 114903"/>
                            <a:gd name="adj3" fmla="val 16667"/>
                          </a:avLst>
                        </a:prstGeom>
                        <a:solidFill>
                          <a:srgbClr val="ffffff"/>
                        </a:solidFill>
                        <a:ln w="9525">
                          <a:solidFill>
                            <a:srgbClr val="000000"/>
                          </a:solidFill>
                          <a:miter/>
                        </a:ln>
                      </wps:spPr>
                      <wps:style>
                        <a:lnRef idx="0"/>
                        <a:fillRef idx="0"/>
                        <a:effectRef idx="0"/>
                        <a:fontRef idx="minor"/>
                      </wps:style>
                      <wps:txbx>
                        <w:txbxContent>
                          <w:p>
                            <w:pPr>
                              <w:pStyle w:val="Style23"/>
                              <w:rPr>
                                <w:rFonts w:ascii="宋体" w:hAnsi="宋体"/>
                                <w:sz w:val="18"/>
                                <w:szCs w:val="18"/>
                              </w:rPr>
                            </w:pPr>
                            <w:r>
                              <w:rPr>
                                <w:rFonts w:ascii="宋体" w:hAnsi="宋体"/>
                                <w:color w:val="000000"/>
                                <w:sz w:val="18"/>
                                <w:szCs w:val="18"/>
                              </w:rPr>
                              <w:t>图标题置于图的下方，居中；宋体</w:t>
                            </w:r>
                            <w:r>
                              <w:rPr>
                                <w:rFonts w:ascii="宋体" w:hAnsi="宋体"/>
                                <w:color w:val="000000"/>
                                <w:sz w:val="18"/>
                                <w:szCs w:val="18"/>
                              </w:rPr>
                              <w:t>5</w:t>
                            </w:r>
                            <w:r>
                              <w:rPr>
                                <w:rFonts w:ascii="宋体" w:hAnsi="宋体"/>
                                <w:color w:val="000000"/>
                                <w:sz w:val="18"/>
                                <w:szCs w:val="18"/>
                              </w:rPr>
                              <w:t>号字，单倍行距；</w:t>
                            </w:r>
                          </w:p>
                          <w:p>
                            <w:pPr>
                              <w:pStyle w:val="Style23"/>
                              <w:rPr>
                                <w:rFonts w:ascii="宋体" w:hAnsi="宋体"/>
                                <w:sz w:val="18"/>
                                <w:szCs w:val="18"/>
                              </w:rPr>
                            </w:pPr>
                            <w:r>
                              <w:rPr>
                                <w:rFonts w:ascii="宋体" w:hAnsi="宋体"/>
                                <w:color w:val="000000"/>
                                <w:sz w:val="18"/>
                                <w:szCs w:val="18"/>
                              </w:rPr>
                              <w:t>英文：</w:t>
                            </w:r>
                            <w:r>
                              <w:rPr>
                                <w:rFonts w:ascii="宋体" w:hAnsi="宋体"/>
                                <w:color w:val="000000"/>
                                <w:sz w:val="18"/>
                                <w:szCs w:val="18"/>
                              </w:rPr>
                              <w:t>Times New Roman</w:t>
                            </w:r>
                            <w:r>
                              <w:rPr>
                                <w:rFonts w:ascii="宋体" w:hAnsi="宋体"/>
                                <w:color w:val="000000"/>
                                <w:sz w:val="18"/>
                                <w:szCs w:val="18"/>
                              </w:rPr>
                              <w:t>，</w:t>
                            </w:r>
                            <w:r>
                              <w:rPr>
                                <w:rFonts w:ascii="宋体" w:hAnsi="宋体"/>
                                <w:color w:val="000000"/>
                                <w:sz w:val="18"/>
                                <w:szCs w:val="18"/>
                              </w:rPr>
                              <w:t>5</w:t>
                            </w:r>
                            <w:r>
                              <w:rPr>
                                <w:rFonts w:ascii="宋体" w:hAnsi="宋体"/>
                                <w:color w:val="000000"/>
                                <w:sz w:val="18"/>
                                <w:szCs w:val="18"/>
                              </w:rPr>
                              <w:t>号字</w:t>
                            </w:r>
                          </w:p>
                          <w:p>
                            <w:pPr>
                              <w:pStyle w:val="Style23"/>
                              <w:rPr>
                                <w:color w:val="000000"/>
                              </w:rPr>
                            </w:pPr>
                            <w:r>
                              <w:rPr>
                                <w:color w:val="000000"/>
                              </w:rPr>
                            </w:r>
                          </w:p>
                        </w:txbxContent>
                      </wps:txbx>
                      <wps:bodyPr anchor="t" upright="1">
                        <a:noAutofit/>
                      </wps:bodyPr>
                    </wps:wsp>
                  </a:graphicData>
                </a:graphic>
              </wp:anchor>
            </w:drawing>
          </mc:Choice>
          <mc:Fallback>
            <w:pict>
              <v:shape id="shape_0" ID="对话气泡: 圆角矩形 8"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234pt;margin-top:0.9pt;width:188.95pt;height:62.35pt;mso-wrap-style:square;v-text-anchor:top" type="_x0000_t62">
                <v:fill o:detectmouseclick="t" type="solid" color2="black"/>
                <v:stroke color="black" weight="9360" joinstyle="miter" endcap="flat"/>
                <v:textbox>
                  <w:txbxContent>
                    <w:p>
                      <w:pPr>
                        <w:pStyle w:val="Style23"/>
                        <w:rPr>
                          <w:rFonts w:ascii="宋体" w:hAnsi="宋体"/>
                          <w:sz w:val="18"/>
                          <w:szCs w:val="18"/>
                        </w:rPr>
                      </w:pPr>
                      <w:r>
                        <w:rPr>
                          <w:rFonts w:ascii="宋体" w:hAnsi="宋体"/>
                          <w:color w:val="000000"/>
                          <w:sz w:val="18"/>
                          <w:szCs w:val="18"/>
                        </w:rPr>
                        <w:t>图标题置于图的下方，居中；宋体</w:t>
                      </w:r>
                      <w:r>
                        <w:rPr>
                          <w:rFonts w:ascii="宋体" w:hAnsi="宋体"/>
                          <w:color w:val="000000"/>
                          <w:sz w:val="18"/>
                          <w:szCs w:val="18"/>
                        </w:rPr>
                        <w:t>5</w:t>
                      </w:r>
                      <w:r>
                        <w:rPr>
                          <w:rFonts w:ascii="宋体" w:hAnsi="宋体"/>
                          <w:color w:val="000000"/>
                          <w:sz w:val="18"/>
                          <w:szCs w:val="18"/>
                        </w:rPr>
                        <w:t>号字，单倍行距；</w:t>
                      </w:r>
                    </w:p>
                    <w:p>
                      <w:pPr>
                        <w:pStyle w:val="Style23"/>
                        <w:rPr>
                          <w:rFonts w:ascii="宋体" w:hAnsi="宋体"/>
                          <w:sz w:val="18"/>
                          <w:szCs w:val="18"/>
                        </w:rPr>
                      </w:pPr>
                      <w:r>
                        <w:rPr>
                          <w:rFonts w:ascii="宋体" w:hAnsi="宋体"/>
                          <w:color w:val="000000"/>
                          <w:sz w:val="18"/>
                          <w:szCs w:val="18"/>
                        </w:rPr>
                        <w:t>英文：</w:t>
                      </w:r>
                      <w:r>
                        <w:rPr>
                          <w:rFonts w:ascii="宋体" w:hAnsi="宋体"/>
                          <w:color w:val="000000"/>
                          <w:sz w:val="18"/>
                          <w:szCs w:val="18"/>
                        </w:rPr>
                        <w:t>Times New Roman</w:t>
                      </w:r>
                      <w:r>
                        <w:rPr>
                          <w:rFonts w:ascii="宋体" w:hAnsi="宋体"/>
                          <w:color w:val="000000"/>
                          <w:sz w:val="18"/>
                          <w:szCs w:val="18"/>
                        </w:rPr>
                        <w:t>，</w:t>
                      </w:r>
                      <w:r>
                        <w:rPr>
                          <w:rFonts w:ascii="宋体" w:hAnsi="宋体"/>
                          <w:color w:val="000000"/>
                          <w:sz w:val="18"/>
                          <w:szCs w:val="18"/>
                        </w:rPr>
                        <w:t>5</w:t>
                      </w:r>
                      <w:r>
                        <w:rPr>
                          <w:rFonts w:ascii="宋体" w:hAnsi="宋体"/>
                          <w:color w:val="000000"/>
                          <w:sz w:val="18"/>
                          <w:szCs w:val="18"/>
                        </w:rPr>
                        <w:t>号字</w:t>
                      </w:r>
                    </w:p>
                    <w:p>
                      <w:pPr>
                        <w:pStyle w:val="Style23"/>
                        <w:rPr>
                          <w:color w:val="000000"/>
                        </w:rPr>
                      </w:pPr>
                      <w:r>
                        <w:rPr>
                          <w:color w:val="000000"/>
                        </w:rPr>
                      </w:r>
                    </w:p>
                  </w:txbxContent>
                </v:textbox>
                <w10:wrap type="none"/>
              </v:shape>
            </w:pict>
          </mc:Fallback>
        </mc:AlternateContent>
      </w:r>
    </w:p>
    <w:p>
      <w:pPr>
        <w:pStyle w:val="Normal"/>
        <w:spacing w:lineRule="exact" w:line="400"/>
        <w:jc w:val="center"/>
        <w:rPr>
          <w:rFonts w:ascii="黑体" w:hAnsi="黑体" w:eastAsia="黑体"/>
          <w:b/>
          <w:b/>
          <w:bCs/>
          <w:sz w:val="32"/>
          <w:szCs w:val="32"/>
        </w:rPr>
      </w:pPr>
      <w:r>
        <w:rPr>
          <w:rFonts w:eastAsia="黑体" w:ascii="黑体" w:hAnsi="黑体"/>
          <w:b/>
          <w:bCs/>
          <w:sz w:val="32"/>
          <w:szCs w:val="32"/>
        </w:rPr>
      </w:r>
    </w:p>
    <w:p>
      <w:pPr>
        <w:pStyle w:val="Normal"/>
        <w:spacing w:lineRule="exact" w:line="400"/>
        <w:jc w:val="center"/>
        <w:rPr>
          <w:rFonts w:ascii="黑体" w:hAnsi="黑体" w:eastAsia="黑体"/>
          <w:b/>
          <w:b/>
          <w:bCs/>
          <w:sz w:val="32"/>
          <w:szCs w:val="32"/>
        </w:rPr>
      </w:pPr>
      <w:r>
        <w:rPr>
          <w:rFonts w:eastAsia="黑体" w:ascii="黑体" w:hAnsi="黑体"/>
          <w:b/>
          <w:bCs/>
          <w:sz w:val="32"/>
          <w:szCs w:val="32"/>
        </w:rPr>
      </w:r>
    </w:p>
    <w:p>
      <w:pPr>
        <w:pStyle w:val="Normal"/>
        <w:spacing w:lineRule="exact" w:line="400"/>
        <w:jc w:val="center"/>
        <w:rPr>
          <w:rFonts w:ascii="黑体" w:hAnsi="黑体" w:eastAsia="黑体"/>
          <w:b/>
          <w:b/>
          <w:bCs/>
          <w:sz w:val="32"/>
          <w:szCs w:val="32"/>
        </w:rPr>
      </w:pPr>
      <w:r>
        <w:rPr>
          <w:rFonts w:eastAsia="黑体" w:ascii="黑体" w:hAnsi="黑体"/>
          <w:b/>
          <w:bCs/>
          <w:sz w:val="32"/>
          <w:szCs w:val="32"/>
        </w:rPr>
      </w:r>
    </w:p>
    <w:p>
      <w:pPr>
        <w:pStyle w:val="Normal"/>
        <w:tabs>
          <w:tab w:val="clear" w:pos="420"/>
          <w:tab w:val="left" w:pos="2570" w:leader="none"/>
        </w:tabs>
        <w:spacing w:lineRule="exact" w:line="400"/>
        <w:rPr>
          <w:rFonts w:ascii="黑体" w:hAnsi="黑体" w:eastAsia="黑体"/>
          <w:b/>
          <w:b/>
          <w:bCs/>
          <w:sz w:val="32"/>
          <w:szCs w:val="32"/>
        </w:rPr>
      </w:pPr>
      <w:r>
        <mc:AlternateContent>
          <mc:Choice Requires="wps">
            <w:drawing>
              <wp:anchor behindDoc="1" distT="635" distB="0" distL="0" distR="0" simplePos="0" locked="0" layoutInCell="0" allowOverlap="1" relativeHeight="3">
                <wp:simplePos x="0" y="0"/>
                <wp:positionH relativeFrom="column">
                  <wp:posOffset>228600</wp:posOffset>
                </wp:positionH>
                <wp:positionV relativeFrom="paragraph">
                  <wp:posOffset>184150</wp:posOffset>
                </wp:positionV>
                <wp:extent cx="5257800" cy="652145"/>
                <wp:effectExtent l="0" t="635" r="0" b="0"/>
                <wp:wrapNone/>
                <wp:docPr id="14" name="文本框 7"/>
                <a:graphic xmlns:a="http://schemas.openxmlformats.org/drawingml/2006/main">
                  <a:graphicData uri="http://schemas.microsoft.com/office/word/2010/wordprocessingShape">
                    <wps:wsp>
                      <wps:cNvSpPr/>
                      <wps:spPr>
                        <a:xfrm>
                          <a:off x="0" y="0"/>
                          <a:ext cx="5257800" cy="652320"/>
                        </a:xfrm>
                        <a:prstGeom prst="rect">
                          <a:avLst/>
                        </a:prstGeom>
                        <a:noFill/>
                        <a:ln w="0">
                          <a:noFill/>
                        </a:ln>
                      </wps:spPr>
                      <wps:style>
                        <a:lnRef idx="0"/>
                        <a:fillRef idx="0"/>
                        <a:effectRef idx="0"/>
                        <a:fontRef idx="minor"/>
                      </wps:style>
                      <wps:txbx>
                        <w:txbxContent>
                          <w:p>
                            <w:pPr>
                              <w:pStyle w:val="Style23"/>
                              <w:jc w:val="center"/>
                              <w:rPr>
                                <w:rFonts w:ascii="宋体" w:hAnsi="宋体"/>
                              </w:rPr>
                            </w:pPr>
                            <w:r>
                              <w:rPr>
                                <w:rFonts w:ascii="宋体" w:hAnsi="宋体"/>
                                <w:color w:val="000000"/>
                              </w:rPr>
                              <w:t>图</w:t>
                            </w:r>
                            <w:r>
                              <w:rPr>
                                <w:rFonts w:ascii="宋体" w:hAnsi="宋体"/>
                                <w:color w:val="000000"/>
                              </w:rPr>
                              <w:t xml:space="preserve">1-1 </w:t>
                            </w:r>
                            <w:r>
                              <w:rPr>
                                <w:rFonts w:ascii="宋体" w:hAnsi="宋体"/>
                                <w:color w:val="000000"/>
                              </w:rPr>
                              <w:t>循环矿浆压力与柱体背压的关系</w:t>
                            </w:r>
                          </w:p>
                          <w:p>
                            <w:pPr>
                              <w:pStyle w:val="Style23"/>
                              <w:jc w:val="center"/>
                              <w:rPr>
                                <w:color w:val="000000"/>
                              </w:rPr>
                            </w:pPr>
                            <w:r>
                              <w:rPr>
                                <w:color w:val="000000"/>
                              </w:rPr>
                              <w:t>Figure 1-1 Relationship between the pressure of circulating pulp and the back pressure</w:t>
                            </w:r>
                          </w:p>
                          <w:p>
                            <w:pPr>
                              <w:pStyle w:val="Style23"/>
                              <w:rPr>
                                <w:color w:val="000000"/>
                              </w:rPr>
                            </w:pPr>
                            <w:r>
                              <w:rPr>
                                <w:color w:val="000000"/>
                              </w:rPr>
                            </w:r>
                          </w:p>
                        </w:txbxContent>
                      </wps:txbx>
                      <wps:bodyPr anchor="t" upright="1">
                        <a:noAutofit/>
                      </wps:bodyPr>
                    </wps:wsp>
                  </a:graphicData>
                </a:graphic>
              </wp:anchor>
            </w:drawing>
          </mc:Choice>
          <mc:Fallback>
            <w:pict>
              <v:rect id="shape_0" ID="文本框 7" path="m0,0l-2147483645,0l-2147483645,-2147483646l0,-2147483646xe" stroked="f" o:allowincell="f" style="position:absolute;margin-left:18pt;margin-top:14.5pt;width:413.95pt;height:51.3pt;mso-wrap-style:square;v-text-anchor:top">
                <v:fill o:detectmouseclick="t" on="false"/>
                <v:stroke color="#3465a4" joinstyle="round" endcap="flat"/>
                <v:textbox>
                  <w:txbxContent>
                    <w:p>
                      <w:pPr>
                        <w:pStyle w:val="Style23"/>
                        <w:jc w:val="center"/>
                        <w:rPr>
                          <w:rFonts w:ascii="宋体" w:hAnsi="宋体"/>
                        </w:rPr>
                      </w:pPr>
                      <w:r>
                        <w:rPr>
                          <w:rFonts w:ascii="宋体" w:hAnsi="宋体"/>
                          <w:color w:val="000000"/>
                        </w:rPr>
                        <w:t>图</w:t>
                      </w:r>
                      <w:r>
                        <w:rPr>
                          <w:rFonts w:ascii="宋体" w:hAnsi="宋体"/>
                          <w:color w:val="000000"/>
                        </w:rPr>
                        <w:t xml:space="preserve">1-1 </w:t>
                      </w:r>
                      <w:r>
                        <w:rPr>
                          <w:rFonts w:ascii="宋体" w:hAnsi="宋体"/>
                          <w:color w:val="000000"/>
                        </w:rPr>
                        <w:t>循环矿浆压力与柱体背压的关系</w:t>
                      </w:r>
                    </w:p>
                    <w:p>
                      <w:pPr>
                        <w:pStyle w:val="Style23"/>
                        <w:jc w:val="center"/>
                        <w:rPr>
                          <w:color w:val="000000"/>
                        </w:rPr>
                      </w:pPr>
                      <w:r>
                        <w:rPr>
                          <w:color w:val="000000"/>
                        </w:rPr>
                        <w:t>Figure 1-1 Relationship between the pressure of circulating pulp and the back pressure</w:t>
                      </w:r>
                    </w:p>
                    <w:p>
                      <w:pPr>
                        <w:pStyle w:val="Style23"/>
                        <w:rPr>
                          <w:color w:val="000000"/>
                        </w:rPr>
                      </w:pPr>
                      <w:r>
                        <w:rPr>
                          <w:color w:val="000000"/>
                        </w:rPr>
                      </w:r>
                    </w:p>
                  </w:txbxContent>
                </v:textbox>
                <w10:wrap type="none"/>
              </v:rect>
            </w:pict>
          </mc:Fallback>
        </mc:AlternateContent>
      </w:r>
      <w:r>
        <w:rPr>
          <w:rFonts w:eastAsia="黑体" w:ascii="黑体" w:hAnsi="黑体"/>
          <w:b/>
          <w:bCs/>
          <w:sz w:val="32"/>
          <w:szCs w:val="32"/>
        </w:rPr>
        <w:tab/>
      </w:r>
    </w:p>
    <w:p>
      <w:pPr>
        <w:pStyle w:val="Normal"/>
        <w:rPr/>
      </w:pPr>
      <w:r>
        <w:rPr/>
      </w:r>
    </w:p>
    <w:p>
      <w:pPr>
        <w:pStyle w:val="Normal"/>
        <w:rPr/>
      </w:pPr>
      <w:r>
        <w:rPr/>
      </w:r>
    </w:p>
    <w:p>
      <w:pPr>
        <w:sectPr>
          <w:type w:val="nextPage"/>
          <w:pgSz w:w="11906" w:h="16838"/>
          <w:pgMar w:left="1797" w:right="1797" w:gutter="0" w:header="0" w:top="1440" w:footer="0" w:bottom="1440"/>
          <w:pgNumType w:start="1" w:fmt="decimal"/>
          <w:formProt w:val="false"/>
          <w:textDirection w:val="lrTb"/>
          <w:docGrid w:type="lines" w:linePitch="312" w:charSpace="0"/>
        </w:sectPr>
        <w:pStyle w:val="Normal"/>
        <w:rPr/>
      </w:pPr>
      <w:r>
        <w:rPr/>
      </w:r>
    </w:p>
    <w:p>
      <w:pPr>
        <w:pStyle w:val="Normal"/>
        <w:rPr>
          <w:rFonts w:ascii="黑体" w:hAnsi="黑体" w:eastAsia="黑体"/>
          <w:b/>
          <w:b/>
          <w:sz w:val="36"/>
          <w:szCs w:val="36"/>
        </w:rPr>
      </w:pPr>
      <w:r>
        <w:rPr>
          <w:rFonts w:eastAsia="黑体" w:ascii="黑体" w:hAnsi="黑体"/>
          <w:b/>
          <w:sz w:val="36"/>
          <w:szCs w:val="36"/>
        </w:rPr>
      </w:r>
    </w:p>
    <w:p>
      <w:pPr>
        <w:pStyle w:val="Normal"/>
        <w:numPr>
          <w:ilvl w:val="0"/>
          <w:numId w:val="0"/>
        </w:numPr>
        <w:spacing w:before="156" w:after="0"/>
        <w:ind w:left="0" w:hanging="0"/>
        <w:jc w:val="center"/>
        <w:outlineLvl w:val="0"/>
        <w:rPr>
          <w:rFonts w:ascii="黑体" w:hAnsi="黑体" w:eastAsia="黑体"/>
          <w:b/>
          <w:b/>
          <w:sz w:val="36"/>
          <w:szCs w:val="36"/>
        </w:rPr>
      </w:pPr>
      <w:r>
        <w:rPr>
          <w:rFonts w:ascii="黑体" w:hAnsi="黑体" w:eastAsia="黑体"/>
          <w:b/>
          <w:sz w:val="36"/>
          <w:szCs w:val="36"/>
        </w:rPr>
        <w:t>参考文献</w:t>
      </w:r>
    </w:p>
    <w:p>
      <w:pPr>
        <w:pStyle w:val="Normal"/>
        <w:spacing w:lineRule="exact" w:line="400"/>
        <w:ind w:left="360" w:hanging="360"/>
        <w:rPr>
          <w:sz w:val="24"/>
        </w:rPr>
      </w:pPr>
      <w:r>
        <w:rPr>
          <w:sz w:val="24"/>
        </w:rPr>
        <w:t xml:space="preserve">[1] </w:t>
      </w:r>
      <w:r>
        <w:rPr>
          <w:sz w:val="24"/>
        </w:rPr>
        <w:t>朱友益</w:t>
      </w:r>
      <w:r>
        <w:rPr>
          <w:rFonts w:ascii="宋体" w:hAnsi="宋体"/>
          <w:sz w:val="24"/>
        </w:rPr>
        <w:t>.</w:t>
      </w:r>
      <w:r>
        <w:rPr>
          <w:sz w:val="24"/>
        </w:rPr>
        <w:t>新结构</w:t>
      </w:r>
      <w:r>
        <w:rPr>
          <w:sz w:val="24"/>
        </w:rPr>
        <w:t>LHJ</w:t>
      </w:r>
      <w:r>
        <w:rPr>
          <w:sz w:val="24"/>
        </w:rPr>
        <w:t>浮选柱的分选机理及数学模型研究</w:t>
      </w:r>
      <w:r>
        <w:rPr>
          <w:sz w:val="24"/>
        </w:rPr>
        <w:t>[D]</w:t>
      </w:r>
      <w:r>
        <w:rPr>
          <w:rFonts w:ascii="宋体" w:hAnsi="宋体"/>
          <w:sz w:val="24"/>
        </w:rPr>
        <w:t>.</w:t>
      </w:r>
      <w:r>
        <w:rPr>
          <w:sz w:val="24"/>
        </w:rPr>
        <w:t>北京：北京科技大学图书馆</w:t>
      </w:r>
      <w:r>
        <w:rPr>
          <w:sz w:val="24"/>
        </w:rPr>
        <w:t>,1997</w:t>
      </w:r>
      <w:r>
        <w:rPr>
          <w:rFonts w:ascii="宋体" w:hAnsi="宋体"/>
          <w:sz w:val="24"/>
        </w:rPr>
        <w:t>.</w:t>
      </w:r>
    </w:p>
    <w:p>
      <w:pPr>
        <w:pStyle w:val="Normal"/>
        <w:spacing w:lineRule="atLeast" w:line="400"/>
        <w:ind w:left="360" w:hanging="360"/>
        <w:rPr>
          <w:sz w:val="24"/>
        </w:rPr>
      </w:pPr>
      <w:r>
        <w:rPr>
          <w:sz w:val="24"/>
        </w:rPr>
        <w:t xml:space="preserve">[2] </w:t>
      </w:r>
      <w:hyperlink r:id="rId5">
        <w:r>
          <w:rPr>
            <w:sz w:val="24"/>
          </w:rPr>
          <w:t>Durney, T.E.</w:t>
        </w:r>
      </w:hyperlink>
      <w:r>
        <w:rPr>
          <w:sz w:val="24"/>
        </w:rPr>
        <w:t xml:space="preserve"> Fine coal flotation using the flotaire column flotation cell[J]. Society of Mining Engineers of AIME, 1990 (4)</w:t>
      </w:r>
      <w:r>
        <w:rPr>
          <w:sz w:val="24"/>
        </w:rPr>
        <w:t>：</w:t>
      </w:r>
      <w:r>
        <w:rPr>
          <w:sz w:val="24"/>
        </w:rPr>
        <w:t>55-59</w:t>
      </w:r>
      <w:r>
        <w:rPr>
          <w:rFonts w:ascii="宋体" w:hAnsi="宋体"/>
          <w:sz w:val="24"/>
        </w:rPr>
        <w:t>.</w:t>
      </w:r>
    </w:p>
    <w:p>
      <w:pPr>
        <w:pStyle w:val="Normal"/>
        <w:spacing w:lineRule="atLeast" w:line="400"/>
        <w:rPr>
          <w:color w:val="FF0000"/>
          <w:sz w:val="24"/>
        </w:rPr>
      </w:pPr>
      <w:r>
        <w:rPr>
          <w:sz w:val="24"/>
        </w:rPr>
        <w:t xml:space="preserve">[3] </w:t>
      </w:r>
      <w:r>
        <w:rPr>
          <w:rFonts w:ascii="宋体" w:hAnsi="宋体"/>
          <w:sz w:val="24"/>
        </w:rPr>
        <w:t>彭寿清</w:t>
      </w:r>
      <w:r>
        <w:rPr>
          <w:rFonts w:ascii="宋体" w:hAnsi="宋体"/>
          <w:sz w:val="24"/>
        </w:rPr>
        <w:t>.</w:t>
      </w:r>
      <w:r>
        <w:rPr>
          <w:rFonts w:ascii="宋体" w:hAnsi="宋体"/>
          <w:sz w:val="24"/>
        </w:rPr>
        <w:t>浮选柱的发展和应用</w:t>
      </w:r>
      <w:r>
        <w:rPr>
          <w:rFonts w:ascii="宋体" w:hAnsi="宋体"/>
          <w:sz w:val="24"/>
        </w:rPr>
        <w:t>[J].</w:t>
      </w:r>
      <w:r>
        <w:rPr>
          <w:rFonts w:ascii="宋体" w:hAnsi="宋体"/>
          <w:sz w:val="24"/>
        </w:rPr>
        <w:t>湖南有色金属，</w:t>
      </w:r>
      <w:r>
        <w:rPr>
          <w:rFonts w:ascii="宋体" w:hAnsi="宋体"/>
          <w:sz w:val="24"/>
        </w:rPr>
        <w:t>1998</w:t>
      </w:r>
      <w:r>
        <w:rPr>
          <w:rFonts w:ascii="宋体" w:hAnsi="宋体"/>
          <w:sz w:val="24"/>
        </w:rPr>
        <w:t>，</w:t>
      </w:r>
      <w:r>
        <w:rPr>
          <w:rFonts w:ascii="宋体" w:hAnsi="宋体"/>
          <w:sz w:val="24"/>
        </w:rPr>
        <w:t>14</w:t>
      </w:r>
      <w:r>
        <w:rPr>
          <w:rFonts w:ascii="宋体" w:hAnsi="宋体"/>
          <w:sz w:val="24"/>
        </w:rPr>
        <w:t>（</w:t>
      </w:r>
      <w:r>
        <w:rPr>
          <w:rFonts w:ascii="宋体" w:hAnsi="宋体"/>
          <w:sz w:val="24"/>
        </w:rPr>
        <w:t>2</w:t>
      </w:r>
      <w:r>
        <w:rPr>
          <w:rFonts w:ascii="宋体" w:hAnsi="宋体"/>
          <w:sz w:val="24"/>
        </w:rPr>
        <w:t>）：</w:t>
      </w:r>
      <w:r>
        <w:rPr>
          <w:rFonts w:ascii="宋体" w:hAnsi="宋体"/>
          <w:sz w:val="24"/>
        </w:rPr>
        <w:t>14-19</w:t>
      </w:r>
      <w:r>
        <w:rPr>
          <w:color w:val="FF0000"/>
          <w:sz w:val="24"/>
        </w:rPr>
        <w:t xml:space="preserve"> </w:t>
      </w:r>
      <w:r>
        <w:rPr>
          <w:rFonts w:ascii="宋体" w:hAnsi="宋体"/>
          <w:sz w:val="24"/>
        </w:rPr>
        <w:t>.</w:t>
      </w:r>
    </w:p>
    <w:p>
      <w:pPr>
        <w:pStyle w:val="Normal"/>
        <w:spacing w:lineRule="atLeast" w:line="400"/>
        <w:rPr>
          <w:rFonts w:ascii="宋体" w:hAnsi="宋体"/>
          <w:sz w:val="24"/>
        </w:rPr>
      </w:pPr>
      <w:r>
        <w:rPr>
          <w:sz w:val="24"/>
        </w:rPr>
        <w:t xml:space="preserve">[4] </w:t>
      </w:r>
      <w:r>
        <w:rPr>
          <w:rFonts w:ascii="宋体" w:hAnsi="宋体"/>
          <w:sz w:val="24"/>
        </w:rPr>
        <w:t>冯绍灌</w:t>
      </w:r>
      <w:r>
        <w:rPr>
          <w:rFonts w:ascii="宋体" w:hAnsi="宋体"/>
          <w:sz w:val="24"/>
        </w:rPr>
        <w:t xml:space="preserve">. </w:t>
      </w:r>
      <w:r>
        <w:rPr>
          <w:rFonts w:ascii="宋体" w:hAnsi="宋体"/>
          <w:sz w:val="24"/>
        </w:rPr>
        <w:t>选煤数学模型</w:t>
      </w:r>
      <w:r>
        <w:rPr>
          <w:rFonts w:ascii="宋体" w:hAnsi="宋体"/>
          <w:sz w:val="24"/>
        </w:rPr>
        <w:t>[M].</w:t>
      </w:r>
      <w:r>
        <w:rPr>
          <w:rFonts w:ascii="宋体" w:hAnsi="宋体"/>
          <w:sz w:val="24"/>
        </w:rPr>
        <w:t>北京：煤炭工业出版社，</w:t>
      </w:r>
      <w:r>
        <w:rPr>
          <w:rFonts w:ascii="宋体" w:hAnsi="宋体"/>
          <w:sz w:val="24"/>
        </w:rPr>
        <w:t>1993</w:t>
      </w:r>
      <w:r>
        <w:rPr>
          <w:rFonts w:ascii="宋体" w:hAnsi="宋体"/>
          <w:sz w:val="24"/>
        </w:rPr>
        <w:t>：</w:t>
      </w:r>
      <w:r>
        <w:rPr>
          <w:rFonts w:ascii="宋体" w:hAnsi="宋体"/>
          <w:sz w:val="24"/>
        </w:rPr>
        <w:t>120-121.</w:t>
      </w:r>
    </w:p>
    <w:p>
      <w:pPr>
        <w:pStyle w:val="Normal"/>
        <w:spacing w:lineRule="atLeast" w:line="400"/>
        <w:rPr>
          <w:sz w:val="24"/>
        </w:rPr>
      </w:pPr>
      <w:r>
        <w:rPr>
          <w:sz w:val="24"/>
        </w:rPr>
      </w:r>
    </w:p>
    <w:p>
      <w:pPr>
        <w:pStyle w:val="Normal"/>
        <w:rPr>
          <w:rFonts w:ascii="黑体" w:hAnsi="黑体" w:eastAsia="黑体"/>
          <w:b/>
          <w:b/>
          <w:bCs/>
          <w:sz w:val="36"/>
          <w:szCs w:val="36"/>
        </w:rPr>
      </w:pPr>
      <w:r>
        <w:rPr>
          <w:rFonts w:eastAsia="黑体" w:ascii="黑体" w:hAnsi="黑体"/>
          <w:b/>
          <w:bCs/>
          <w:sz w:val="36"/>
          <w:szCs w:val="36"/>
        </w:rPr>
      </w:r>
    </w:p>
    <w:p>
      <w:pPr>
        <w:sectPr>
          <w:headerReference w:type="default" r:id="rId6"/>
          <w:type w:val="nextPage"/>
          <w:pgSz w:w="11906" w:h="16838"/>
          <w:pgMar w:left="1797" w:right="1797" w:gutter="0" w:header="851" w:top="1440" w:footer="0" w:bottom="1440"/>
          <w:pgNumType w:start="3" w:fmt="decimal"/>
          <w:formProt w:val="false"/>
          <w:textDirection w:val="lrTb"/>
          <w:docGrid w:type="lines" w:linePitch="312" w:charSpace="0"/>
        </w:sectPr>
        <w:pStyle w:val="Normal"/>
        <w:rPr>
          <w:rFonts w:ascii="黑体" w:hAnsi="黑体" w:eastAsia="黑体"/>
          <w:sz w:val="36"/>
          <w:szCs w:val="36"/>
        </w:rPr>
      </w:pPr>
      <w:r>
        <w:rPr>
          <w:rFonts w:eastAsia="黑体" w:ascii="黑体" w:hAnsi="黑体"/>
          <w:sz w:val="36"/>
          <w:szCs w:val="36"/>
        </w:rPr>
        <w:tab/>
      </w:r>
    </w:p>
    <w:p>
      <w:pPr>
        <w:pStyle w:val="Normal"/>
        <w:tabs>
          <w:tab w:val="clear" w:pos="420"/>
          <w:tab w:val="left" w:pos="2405" w:leader="none"/>
        </w:tabs>
        <w:spacing w:lineRule="exact" w:line="400"/>
        <w:rPr>
          <w:rFonts w:ascii="黑体" w:hAnsi="黑体" w:eastAsia="黑体"/>
          <w:b/>
          <w:b/>
          <w:bCs/>
          <w:sz w:val="32"/>
          <w:szCs w:val="32"/>
        </w:rPr>
      </w:pPr>
      <w:r>
        <w:rPr>
          <w:rFonts w:eastAsia="黑体" w:ascii="黑体" w:hAnsi="黑体"/>
          <w:b/>
          <w:bCs/>
          <w:sz w:val="32"/>
          <w:szCs w:val="32"/>
        </w:rPr>
      </w:r>
    </w:p>
    <w:p>
      <w:pPr>
        <w:pStyle w:val="Normal"/>
        <w:spacing w:before="156" w:after="0"/>
        <w:jc w:val="center"/>
        <w:rPr>
          <w:rFonts w:ascii="黑体" w:hAnsi="黑体" w:eastAsia="黑体"/>
          <w:b/>
          <w:b/>
          <w:bCs/>
          <w:sz w:val="36"/>
          <w:szCs w:val="36"/>
        </w:rPr>
      </w:pPr>
      <w:r>
        <w:rPr>
          <w:rFonts w:ascii="黑体" w:hAnsi="黑体" w:eastAsia="黑体"/>
          <w:b/>
          <w:bCs/>
          <w:sz w:val="36"/>
          <w:szCs w:val="36"/>
        </w:rPr>
        <w:t>致谢</w:t>
      </w:r>
    </w:p>
    <w:p>
      <w:pPr>
        <w:pStyle w:val="Normal"/>
        <w:spacing w:lineRule="exact" w:line="400"/>
        <w:ind w:firstLine="480"/>
        <w:rPr/>
      </w:pPr>
      <w:r>
        <w:rPr>
          <w:rFonts w:ascii="宋体" w:hAnsi="宋体" w:cs="宋体"/>
          <w:kern w:val="2"/>
          <w:sz w:val="24"/>
          <w:szCs w:val="24"/>
          <w:lang w:val="en-US" w:eastAsia="zh-CN" w:bidi="ar-SA"/>
        </w:rPr>
        <w:t>感谢</w:t>
      </w:r>
    </w:p>
    <w:p>
      <w:pPr>
        <w:pStyle w:val="Normal"/>
        <w:tabs>
          <w:tab w:val="clear" w:pos="420"/>
          <w:tab w:val="left" w:pos="2405" w:leader="none"/>
        </w:tabs>
        <w:spacing w:lineRule="exact" w:line="400"/>
        <w:rPr>
          <w:rFonts w:ascii="黑体" w:hAnsi="黑体" w:eastAsia="黑体"/>
          <w:b/>
          <w:b/>
          <w:bCs/>
          <w:sz w:val="32"/>
          <w:szCs w:val="32"/>
        </w:rPr>
      </w:pPr>
      <w:r>
        <w:rPr>
          <w:rFonts w:eastAsia="黑体" w:ascii="黑体" w:hAnsi="黑体"/>
          <w:b/>
          <w:bCs/>
          <w:sz w:val="32"/>
          <w:szCs w:val="32"/>
        </w:rPr>
      </w:r>
    </w:p>
    <w:p>
      <w:pPr>
        <w:pStyle w:val="Normal"/>
        <w:tabs>
          <w:tab w:val="clear" w:pos="420"/>
          <w:tab w:val="left" w:pos="2405" w:leader="none"/>
        </w:tabs>
        <w:spacing w:lineRule="exact" w:line="400"/>
        <w:rPr>
          <w:rFonts w:ascii="黑体" w:hAnsi="黑体" w:eastAsia="黑体"/>
          <w:b/>
          <w:b/>
          <w:bCs/>
          <w:sz w:val="32"/>
          <w:szCs w:val="32"/>
        </w:rPr>
      </w:pPr>
      <w:r>
        <w:rPr>
          <w:rFonts w:eastAsia="黑体" w:ascii="黑体" w:hAnsi="黑体"/>
          <w:b/>
          <w:bCs/>
          <w:sz w:val="32"/>
          <w:szCs w:val="32"/>
        </w:rPr>
      </w:r>
    </w:p>
    <w:p>
      <w:pPr>
        <w:pStyle w:val="Normal"/>
        <w:tabs>
          <w:tab w:val="clear" w:pos="420"/>
          <w:tab w:val="left" w:pos="2405" w:leader="none"/>
        </w:tabs>
        <w:spacing w:lineRule="exact" w:line="400"/>
        <w:rPr>
          <w:rFonts w:ascii="黑体" w:hAnsi="黑体" w:eastAsia="黑体"/>
          <w:b/>
          <w:b/>
          <w:bCs/>
          <w:sz w:val="32"/>
          <w:szCs w:val="32"/>
        </w:rPr>
      </w:pPr>
      <w:r>
        <w:rPr>
          <w:rFonts w:eastAsia="黑体" w:ascii="黑体" w:hAnsi="黑体"/>
          <w:b/>
          <w:bCs/>
          <w:sz w:val="32"/>
          <w:szCs w:val="32"/>
        </w:rPr>
      </w:r>
    </w:p>
    <w:p>
      <w:pPr>
        <w:pStyle w:val="Normal"/>
        <w:tabs>
          <w:tab w:val="clear" w:pos="420"/>
          <w:tab w:val="left" w:pos="2405" w:leader="none"/>
        </w:tabs>
        <w:spacing w:lineRule="exact" w:line="400"/>
        <w:rPr>
          <w:rFonts w:ascii="黑体" w:hAnsi="黑体" w:eastAsia="黑体"/>
          <w:b/>
          <w:b/>
          <w:bCs/>
          <w:sz w:val="32"/>
          <w:szCs w:val="32"/>
        </w:rPr>
      </w:pPr>
      <w:r>
        <w:rPr>
          <w:rFonts w:eastAsia="黑体" w:ascii="黑体" w:hAnsi="黑体"/>
          <w:b/>
          <w:bCs/>
          <w:sz w:val="32"/>
          <w:szCs w:val="32"/>
        </w:rPr>
      </w:r>
    </w:p>
    <w:p>
      <w:pPr>
        <w:pStyle w:val="Normal"/>
        <w:tabs>
          <w:tab w:val="clear" w:pos="420"/>
          <w:tab w:val="left" w:pos="2405" w:leader="none"/>
        </w:tabs>
        <w:spacing w:lineRule="exact" w:line="400"/>
        <w:rPr>
          <w:rFonts w:ascii="黑体" w:hAnsi="黑体" w:eastAsia="黑体"/>
          <w:b/>
          <w:b/>
          <w:bCs/>
          <w:sz w:val="32"/>
          <w:szCs w:val="32"/>
        </w:rPr>
      </w:pPr>
      <w:r>
        <w:rPr>
          <w:rFonts w:eastAsia="黑体" w:ascii="黑体" w:hAnsi="黑体"/>
          <w:b/>
          <w:bCs/>
          <w:sz w:val="32"/>
          <w:szCs w:val="32"/>
        </w:rPr>
      </w:r>
    </w:p>
    <w:p>
      <w:pPr>
        <w:pStyle w:val="Normal"/>
        <w:tabs>
          <w:tab w:val="clear" w:pos="420"/>
          <w:tab w:val="left" w:pos="2405" w:leader="none"/>
        </w:tabs>
        <w:spacing w:lineRule="exact" w:line="400"/>
        <w:rPr>
          <w:rFonts w:ascii="黑体" w:hAnsi="黑体" w:eastAsia="黑体"/>
          <w:b/>
          <w:b/>
          <w:bCs/>
          <w:sz w:val="32"/>
          <w:szCs w:val="32"/>
        </w:rPr>
      </w:pPr>
      <w:r>
        <w:rPr>
          <w:rFonts w:eastAsia="黑体" w:ascii="黑体" w:hAnsi="黑体"/>
          <w:b/>
          <w:bCs/>
          <w:sz w:val="32"/>
          <w:szCs w:val="32"/>
        </w:rPr>
      </w:r>
    </w:p>
    <w:p>
      <w:pPr>
        <w:sectPr>
          <w:headerReference w:type="even" r:id="rId7"/>
          <w:headerReference w:type="default" r:id="rId8"/>
          <w:headerReference w:type="first" r:id="rId9"/>
          <w:type w:val="nextPage"/>
          <w:pgSz w:w="11906" w:h="16838"/>
          <w:pgMar w:left="1797" w:right="1797" w:gutter="0" w:header="851" w:top="1440" w:footer="0" w:bottom="1440"/>
          <w:pgNumType w:fmt="decimal"/>
          <w:formProt w:val="false"/>
          <w:textDirection w:val="lrTb"/>
          <w:docGrid w:type="lines" w:linePitch="312" w:charSpace="0"/>
        </w:sectPr>
        <w:pStyle w:val="Normal"/>
        <w:tabs>
          <w:tab w:val="clear" w:pos="420"/>
          <w:tab w:val="left" w:pos="2405" w:leader="none"/>
        </w:tabs>
        <w:spacing w:lineRule="exact" w:line="400"/>
        <w:rPr>
          <w:rFonts w:ascii="黑体" w:hAnsi="黑体" w:eastAsia="黑体"/>
          <w:b/>
          <w:b/>
          <w:bCs/>
          <w:sz w:val="32"/>
          <w:szCs w:val="32"/>
        </w:rPr>
      </w:pPr>
      <w:r>
        <w:rPr>
          <w:rFonts w:eastAsia="黑体" w:ascii="黑体" w:hAnsi="黑体"/>
          <w:b/>
          <w:bCs/>
          <w:sz w:val="32"/>
          <w:szCs w:val="32"/>
        </w:rPr>
      </w:r>
    </w:p>
    <w:p>
      <w:pPr>
        <w:pStyle w:val="Normal"/>
        <w:tabs>
          <w:tab w:val="clear" w:pos="420"/>
          <w:tab w:val="left" w:pos="2405" w:leader="none"/>
        </w:tabs>
        <w:spacing w:lineRule="exact" w:line="400"/>
        <w:rPr>
          <w:rFonts w:ascii="黑体" w:hAnsi="黑体" w:eastAsia="黑体"/>
          <w:b/>
          <w:b/>
          <w:bCs/>
          <w:sz w:val="32"/>
          <w:szCs w:val="32"/>
        </w:rPr>
      </w:pPr>
      <w:r>
        <w:rPr>
          <w:rFonts w:eastAsia="黑体" w:ascii="黑体" w:hAnsi="黑体"/>
          <w:b/>
          <w:bCs/>
          <w:sz w:val="32"/>
          <w:szCs w:val="32"/>
        </w:rPr>
      </w:r>
    </w:p>
    <w:p>
      <w:pPr>
        <w:pStyle w:val="Normal"/>
        <w:jc w:val="center"/>
        <w:rPr>
          <w:rFonts w:ascii="黑体" w:hAnsi="黑体" w:eastAsia="黑体"/>
          <w:b/>
          <w:b/>
          <w:sz w:val="36"/>
          <w:szCs w:val="36"/>
        </w:rPr>
      </w:pPr>
      <w:r>
        <w:rPr>
          <w:rFonts w:ascii="黑体" w:hAnsi="黑体" w:eastAsia="黑体"/>
          <w:b/>
          <w:sz w:val="36"/>
          <w:szCs w:val="36"/>
        </w:rPr>
        <w:t>附录</w:t>
      </w:r>
      <w:r>
        <w:rPr>
          <w:rFonts w:eastAsia="黑体" w:ascii="黑体" w:hAnsi="黑体"/>
          <w:b/>
          <w:sz w:val="36"/>
          <w:szCs w:val="36"/>
        </w:rPr>
        <w:t>1</w:t>
      </w:r>
    </w:p>
    <w:p>
      <w:pPr>
        <w:pStyle w:val="Normal"/>
        <w:spacing w:lineRule="exact" w:line="400" w:before="0" w:after="156"/>
        <w:jc w:val="center"/>
        <w:rPr>
          <w:rFonts w:ascii="宋体" w:hAnsi="宋体" w:cs="Arial"/>
          <w:sz w:val="24"/>
        </w:rPr>
      </w:pPr>
      <w:r>
        <w:rPr>
          <w:rFonts w:ascii="宋体" w:hAnsi="宋体" w:cs="Arial"/>
          <w:sz w:val="24"/>
        </w:rPr>
        <w:t>煤炭供需预警程序</w:t>
      </w:r>
    </w:p>
    <w:p>
      <w:pPr>
        <w:pStyle w:val="Normal"/>
        <w:jc w:val="left"/>
        <w:rPr>
          <w:rFonts w:ascii="新宋体" w:hAnsi="新宋体" w:eastAsia="新宋体"/>
          <w:kern w:val="0"/>
          <w:sz w:val="18"/>
          <w:szCs w:val="18"/>
        </w:rPr>
      </w:pPr>
      <w:r>
        <w:rPr>
          <w:rFonts w:eastAsia="新宋体" w:ascii="新宋体" w:hAnsi="新宋体"/>
          <w:color w:val="0000FF"/>
          <w:kern w:val="0"/>
          <w:sz w:val="18"/>
          <w:szCs w:val="18"/>
        </w:rPr>
        <w:t>Imports</w:t>
      </w:r>
      <w:r>
        <w:rPr>
          <w:rFonts w:eastAsia="新宋体" w:ascii="新宋体" w:hAnsi="新宋体"/>
          <w:kern w:val="0"/>
          <w:sz w:val="18"/>
          <w:szCs w:val="18"/>
        </w:rPr>
        <w:t xml:space="preserve"> System.Math</w:t>
      </w:r>
    </w:p>
    <w:p>
      <w:pPr>
        <w:pStyle w:val="Normal"/>
        <w:jc w:val="left"/>
        <w:rPr>
          <w:rFonts w:ascii="新宋体" w:hAnsi="新宋体" w:eastAsia="新宋体"/>
          <w:kern w:val="0"/>
          <w:sz w:val="18"/>
          <w:szCs w:val="18"/>
        </w:rPr>
      </w:pPr>
      <w:r>
        <w:rPr>
          <w:rFonts w:eastAsia="新宋体" w:ascii="新宋体" w:hAnsi="新宋体"/>
          <w:color w:val="0000FF"/>
          <w:kern w:val="0"/>
          <w:sz w:val="18"/>
          <w:szCs w:val="18"/>
        </w:rPr>
        <w:t>Imports</w:t>
      </w:r>
      <w:r>
        <w:rPr>
          <w:rFonts w:eastAsia="新宋体" w:ascii="新宋体" w:hAnsi="新宋体"/>
          <w:kern w:val="0"/>
          <w:sz w:val="18"/>
          <w:szCs w:val="18"/>
        </w:rPr>
        <w:t xml:space="preserve"> System.Drawing</w:t>
      </w:r>
    </w:p>
    <w:p>
      <w:pPr>
        <w:pStyle w:val="Normal"/>
        <w:jc w:val="left"/>
        <w:rPr>
          <w:rFonts w:eastAsia="黑体"/>
          <w:sz w:val="30"/>
        </w:rPr>
      </w:pPr>
      <w:r>
        <w:rPr>
          <w:rFonts w:eastAsia="新宋体" w:ascii="新宋体" w:hAnsi="新宋体"/>
          <w:color w:val="0000FF"/>
          <w:kern w:val="0"/>
          <w:sz w:val="18"/>
          <w:szCs w:val="18"/>
        </w:rPr>
        <w:t>Public</w:t>
      </w:r>
      <w:r>
        <w:rPr>
          <w:rFonts w:eastAsia="新宋体" w:ascii="新宋体" w:hAnsi="新宋体"/>
          <w:kern w:val="0"/>
          <w:sz w:val="18"/>
          <w:szCs w:val="18"/>
        </w:rPr>
        <w:t xml:space="preserve"> </w:t>
      </w:r>
      <w:r>
        <w:rPr>
          <w:rFonts w:eastAsia="新宋体" w:ascii="新宋体" w:hAnsi="新宋体"/>
          <w:color w:val="0000FF"/>
          <w:kern w:val="0"/>
          <w:sz w:val="18"/>
          <w:szCs w:val="18"/>
        </w:rPr>
        <w:t>Class</w:t>
      </w:r>
      <w:r>
        <w:rPr>
          <w:rFonts w:eastAsia="新宋体" w:ascii="新宋体" w:hAnsi="新宋体"/>
          <w:kern w:val="0"/>
          <w:sz w:val="18"/>
          <w:szCs w:val="18"/>
        </w:rPr>
        <w:t xml:space="preserve"> Form1</w:t>
      </w:r>
    </w:p>
    <w:p>
      <w:pPr>
        <w:pStyle w:val="PlainText"/>
        <w:spacing w:lineRule="auto" w:line="360" w:before="0" w:after="312"/>
        <w:jc w:val="center"/>
        <w:rPr>
          <w:rFonts w:ascii="黑体" w:hAnsi="黑体" w:eastAsia="黑体"/>
          <w:b/>
          <w:b/>
          <w:bCs/>
          <w:sz w:val="36"/>
          <w:szCs w:val="36"/>
        </w:rPr>
      </w:pPr>
      <w:r>
        <w:rPr>
          <w:rFonts w:eastAsia="黑体" w:ascii="黑体" w:hAnsi="黑体"/>
          <w:b/>
          <w:bCs/>
          <w:sz w:val="36"/>
          <w:szCs w:val="36"/>
        </w:rPr>
      </w:r>
    </w:p>
    <w:p>
      <w:pPr>
        <w:pStyle w:val="Normal"/>
        <w:rPr/>
      </w:pPr>
      <w:r>
        <w:rPr/>
      </w:r>
    </w:p>
    <w:sectPr>
      <w:headerReference w:type="default" r:id="rId10"/>
      <w:type w:val="nextPage"/>
      <w:pgSz w:w="11906" w:h="16838"/>
      <w:pgMar w:left="1800" w:right="1800" w:gutter="0" w:header="851"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黑体">
    <w:charset w:val="01"/>
    <w:family w:val="roman"/>
    <w:pitch w:val="variable"/>
  </w:font>
  <w:font w:name="楷体_GB2312">
    <w:charset w:val="01"/>
    <w:family w:val="roman"/>
    <w:pitch w:val="variable"/>
  </w:font>
  <w:font w:name="Arial">
    <w:charset w:val="01"/>
    <w:family w:val="roman"/>
    <w:pitch w:val="variable"/>
  </w:font>
  <w:font w:name="Segoe UI">
    <w:charset w:val="01"/>
    <w:family w:val="roman"/>
    <w:pitch w:val="variable"/>
  </w:font>
  <w:font w:name="新宋体">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pBdr>
        <w:bottom w:val="single" w:sz="4" w:space="1" w:color="000000"/>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pBdr>
        <w:bottom w:val="single" w:sz="4" w:space="1" w:color="000000"/>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pBdr>
        <w:bottom w:val="single" w:sz="4" w:space="1" w:color="000000"/>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pBdr>
        <w:bottom w:val="single" w:sz="4" w:space="1" w:color="000000"/>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1.%2.%3"/>
      <w:lvlJc w:val="left"/>
      <w:pPr>
        <w:tabs>
          <w:tab w:val="num" w:pos="0"/>
        </w:tabs>
        <w:ind w:left="0" w:hanging="0"/>
      </w:pPr>
      <w:rPr/>
    </w:lvl>
    <w:lvl w:ilvl="3">
      <w:start w:val="1"/>
      <w:numFmt w:val="decimal"/>
      <w:suff w:val="space"/>
      <w:lvlText w:val="%1.%2.%3.%4"/>
      <w:lvlJc w:val="left"/>
      <w:pPr>
        <w:tabs>
          <w:tab w:val="num" w:pos="0"/>
        </w:tabs>
        <w:ind w:left="0" w:hanging="0"/>
      </w:pPr>
      <w:rPr/>
    </w:lvl>
    <w:lvl w:ilvl="4">
      <w:start w:val="1"/>
      <w:numFmt w:val="decimal"/>
      <w:suff w:val="space"/>
      <w:lvlText w:val="%1.%2.%3.%4.%5"/>
      <w:lvlJc w:val="left"/>
      <w:pPr>
        <w:tabs>
          <w:tab w:val="num" w:pos="0"/>
        </w:tabs>
        <w:ind w:left="0" w:hanging="0"/>
      </w:pPr>
      <w:rPr/>
    </w:lvl>
    <w:lvl w:ilvl="5">
      <w:start w:val="1"/>
      <w:numFmt w:val="decimal"/>
      <w:suff w:val="space"/>
      <w:lvlText w:val="%1.%2.%3.%4.%5.%6"/>
      <w:lvlJc w:val="left"/>
      <w:pPr>
        <w:tabs>
          <w:tab w:val="num" w:pos="0"/>
        </w:tabs>
        <w:ind w:left="0" w:hanging="0"/>
      </w:pPr>
      <w:rPr/>
    </w:lvl>
    <w:lvl w:ilvl="6">
      <w:start w:val="1"/>
      <w:numFmt w:val="decimal"/>
      <w:suff w:val="space"/>
      <w:lvlText w:val="%1.%2.%3.%4.%5.%6.%7"/>
      <w:lvlJc w:val="left"/>
      <w:pPr>
        <w:tabs>
          <w:tab w:val="num" w:pos="0"/>
        </w:tabs>
        <w:ind w:left="0" w:hanging="0"/>
      </w:pPr>
      <w:rPr/>
    </w:lvl>
    <w:lvl w:ilvl="7">
      <w:start w:val="1"/>
      <w:numFmt w:val="decimal"/>
      <w:suff w:val="space"/>
      <w:lvlText w:val="%1.%2.%3.%4.%5.%6.%7.%8"/>
      <w:lvlJc w:val="left"/>
      <w:pPr>
        <w:tabs>
          <w:tab w:val="num" w:pos="0"/>
        </w:tabs>
        <w:ind w:left="0" w:hanging="0"/>
      </w:pPr>
      <w:rPr/>
    </w:lvl>
    <w:lvl w:ilvl="8">
      <w:start w:val="1"/>
      <w:numFmt w:val="decimal"/>
      <w:suff w:val="space"/>
      <w:lvlText w:val="%1.%2.%3.%4.%5.%6.%7.%8.%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2"/>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unhideWhenUsed="0"/>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0" w:semiHidden="0" w:unhideWhenUsed="0" w:qFormat="1"/>
    <w:lsdException w:name="Emphasis" w:uiPriority="20" w:semiHidden="0" w:unhideWhenUsed="0" w:qFormat="1"/>
    <w:lsdException w:name="Document Map" w:uiPriority="99"/>
    <w:lsdException w:name="Plain Text" w:uiPriority="0" w:semiHidden="0" w:unhideWhenUsed="0"/>
    <w:lsdException w:name="E-mail Signature" w:uiPriority="99"/>
    <w:lsdException w:name="Normal (Web)" w:uiPriority="0" w:semiHidden="0" w:unhideWhenUsed="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0"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Times New Roman" w:hAnsi="Times New Roman" w:eastAsia="宋体" w:cs="Times New Roman"/>
      <w:color w:val="auto"/>
      <w:kern w:val="2"/>
      <w:sz w:val="21"/>
      <w:szCs w:val="24"/>
      <w:lang w:val="en-US" w:eastAsia="zh-CN" w:bidi="ar-SA"/>
    </w:rPr>
  </w:style>
  <w:style w:type="paragraph" w:styleId="1">
    <w:name w:val="Heading 1"/>
    <w:basedOn w:val="Normal"/>
    <w:next w:val="Normal"/>
    <w:link w:val="11"/>
    <w:uiPriority w:val="0"/>
    <w:qFormat/>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Strong">
    <w:name w:val="Strong"/>
    <w:uiPriority w:val="0"/>
    <w:qFormat/>
    <w:rPr>
      <w:b/>
      <w:bCs/>
    </w:rPr>
  </w:style>
  <w:style w:type="character" w:styleId="Style13" w:customStyle="1">
    <w:name w:val="纯文本 字符"/>
    <w:basedOn w:val="DefaultParagraphFont"/>
    <w:link w:val="PlainText"/>
    <w:uiPriority w:val="0"/>
    <w:qFormat/>
    <w:rPr>
      <w:rFonts w:ascii="宋体" w:hAnsi="宋体" w:eastAsia="宋体" w:cs="Times New Roman"/>
      <w:szCs w:val="20"/>
    </w:rPr>
  </w:style>
  <w:style w:type="character" w:styleId="11" w:customStyle="1">
    <w:name w:val="标题 1 字符"/>
    <w:basedOn w:val="DefaultParagraphFont"/>
    <w:uiPriority w:val="0"/>
    <w:qFormat/>
    <w:rPr>
      <w:rFonts w:ascii="Times New Roman" w:hAnsi="Times New Roman" w:eastAsia="宋体" w:cs="Times New Roman"/>
      <w:b/>
      <w:bCs/>
      <w:kern w:val="2"/>
      <w:sz w:val="44"/>
      <w:szCs w:val="44"/>
    </w:rPr>
  </w:style>
  <w:style w:type="character" w:styleId="Style14" w:customStyle="1">
    <w:name w:val="页眉 字符"/>
    <w:basedOn w:val="DefaultParagraphFont"/>
    <w:uiPriority w:val="99"/>
    <w:semiHidden/>
    <w:qFormat/>
    <w:rPr>
      <w:rFonts w:ascii="Times New Roman" w:hAnsi="Times New Roman" w:eastAsia="宋体" w:cs="Times New Roman"/>
      <w:sz w:val="18"/>
      <w:szCs w:val="18"/>
    </w:rPr>
  </w:style>
  <w:style w:type="character" w:styleId="12" w:customStyle="1">
    <w:name w:val="页眉 字符1"/>
    <w:uiPriority w:val="99"/>
    <w:qFormat/>
    <w:rPr>
      <w:rFonts w:ascii="Times New Roman" w:hAnsi="Times New Roman" w:eastAsia="宋体" w:cs="Times New Roman"/>
      <w:sz w:val="18"/>
      <w:szCs w:val="18"/>
    </w:rPr>
  </w:style>
  <w:style w:type="character" w:styleId="Char" w:customStyle="1">
    <w:name w:val="论文正文 Char"/>
    <w:link w:val="Style22"/>
    <w:uiPriority w:val="1"/>
    <w:qFormat/>
    <w:rPr>
      <w:rFonts w:ascii="Times New Roman" w:hAnsi="Times New Roman" w:eastAsia="宋体" w:cs="Courier New"/>
      <w:bCs/>
      <w:sz w:val="24"/>
      <w:szCs w:val="24"/>
    </w:rPr>
  </w:style>
  <w:style w:type="character" w:styleId="Internet">
    <w:name w:val="Internet 链接"/>
    <w:rPr>
      <w:color w:val="000080"/>
      <w:u w:val="single"/>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 w:type="paragraph" w:styleId="PlainText">
    <w:name w:val="Plain Text"/>
    <w:basedOn w:val="Normal"/>
    <w:link w:val="Style13"/>
    <w:uiPriority w:val="0"/>
    <w:qFormat/>
    <w:pPr/>
    <w:rPr>
      <w:rFonts w:ascii="宋体" w:hAnsi="宋体"/>
      <w:szCs w:val="20"/>
    </w:rPr>
  </w:style>
  <w:style w:type="paragraph" w:styleId="Style20">
    <w:name w:val="页眉与页脚"/>
    <w:basedOn w:val="Normal"/>
    <w:qFormat/>
    <w:pPr/>
    <w:rPr/>
  </w:style>
  <w:style w:type="paragraph" w:styleId="Style21">
    <w:name w:val="Header"/>
    <w:basedOn w:val="Normal"/>
    <w:link w:val="12"/>
    <w:uiPriority w:val="99"/>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rmalWeb">
    <w:name w:val="Normal (Web)"/>
    <w:basedOn w:val="Normal"/>
    <w:uiPriority w:val="0"/>
    <w:qFormat/>
    <w:pPr>
      <w:widowControl/>
      <w:spacing w:beforeAutospacing="1" w:afterAutospacing="1"/>
      <w:jc w:val="left"/>
    </w:pPr>
    <w:rPr>
      <w:rFonts w:ascii="宋体" w:hAnsi="宋体"/>
      <w:color w:val="000000"/>
      <w:kern w:val="0"/>
      <w:sz w:val="24"/>
    </w:rPr>
  </w:style>
  <w:style w:type="paragraph" w:styleId="Style22" w:customStyle="1">
    <w:name w:val="论文正文"/>
    <w:basedOn w:val="Normal"/>
    <w:link w:val="Char"/>
    <w:uiPriority w:val="1"/>
    <w:qFormat/>
    <w:pPr>
      <w:widowControl/>
      <w:spacing w:lineRule="auto" w:line="360"/>
      <w:ind w:firstLine="200"/>
    </w:pPr>
    <w:rPr>
      <w:rFonts w:cs="Courier New"/>
      <w:bCs/>
      <w:sz w:val="24"/>
    </w:rPr>
  </w:style>
  <w:style w:type="paragraph" w:styleId="Style23">
    <w:name w:val="框架内容"/>
    <w:basedOn w:val="Normal"/>
    <w:qFormat/>
    <w:pPr/>
    <w:rPr/>
  </w:style>
  <w:style w:type="table" w:default="1" w:styleId="6">
    <w:name w:val="Normal Table"/>
    <w:uiPriority w:val="99"/>
    <w:semiHidden/>
    <w:unhideWhenUsed/>
    <w:tblPr>
      <w:tblCellMar>
        <w:top w:w="0" w:type="dxa"/>
        <w:left w:w="108" w:type="dxa"/>
        <w:bottom w:w="0" w:type="dxa"/>
        <w:right w:w="108" w:type="dxa"/>
      </w:tblCellMar>
    </w:tblPr>
  </w:style>
  <w:style w:type="table" w:styleId="7">
    <w:name w:val="Table Grid"/>
    <w:basedOn w:val="6"/>
    <w:uiPriority w:val="0"/>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hyperlink" Target="http://www.engineeringvillage2.org/controller/servlet/Controller?CID=quickSearchCitationFormat&amp;searchWord1={Durney%2C+T.E.}&amp;section1=AU&amp;database=1&amp;startYear=1969&amp;endYear=2004&amp;yearselect=yearrang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13</Pages>
  <Words>1294</Words>
  <Characters>2669</Characters>
  <CharactersWithSpaces>2909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2024-10-09T01:34:00Z</dcterms:created>
  <dc:creator>Administrator</dc:creator>
  <dc:description/>
  <dc:language>zh-CN</dc:language>
  <cp:lastModifiedBy/>
  <dcterms:modified xsi:type="dcterms:W3CDTF">2025-01-02T22:08:21Z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0CE97BDF35F5462890AAF2737F25CE6C</vt:lpwstr>
  </property>
  <property fmtid="{D5CDD505-2E9C-101B-9397-08002B2CF9AE}" pid="3" name="KSOProductBuildVer">
    <vt:lpwstr>2052-11.1.0.12165</vt:lpwstr>
  </property>
</Properties>
</file>