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3CD55" w14:textId="64510C1D" w:rsidR="00885FAC" w:rsidRPr="008A2A19" w:rsidRDefault="00F06215" w:rsidP="00F06215">
      <w:pPr>
        <w:spacing w:line="480" w:lineRule="auto"/>
        <w:jc w:val="center"/>
        <w:rPr>
          <w:sz w:val="44"/>
          <w:szCs w:val="44"/>
        </w:rPr>
      </w:pPr>
      <w:r w:rsidRPr="008A2A19">
        <w:rPr>
          <w:rFonts w:hint="eastAsia"/>
          <w:sz w:val="44"/>
          <w:szCs w:val="44"/>
        </w:rPr>
        <w:t>学习</w:t>
      </w:r>
      <w:r w:rsidR="00354B1B" w:rsidRPr="008A2A19">
        <w:rPr>
          <w:rFonts w:hint="eastAsia"/>
          <w:sz w:val="44"/>
          <w:szCs w:val="44"/>
        </w:rPr>
        <w:t>心得</w:t>
      </w:r>
    </w:p>
    <w:p w14:paraId="0A0716DD" w14:textId="1BF1084B" w:rsidR="00F06215" w:rsidRPr="008A2A19" w:rsidRDefault="00F06215" w:rsidP="00F06215">
      <w:pPr>
        <w:spacing w:line="360" w:lineRule="auto"/>
        <w:rPr>
          <w:sz w:val="24"/>
          <w:szCs w:val="24"/>
        </w:rPr>
      </w:pPr>
      <w:r w:rsidRPr="008A2A19">
        <w:rPr>
          <w:rFonts w:hint="eastAsia"/>
          <w:sz w:val="24"/>
          <w:szCs w:val="24"/>
        </w:rPr>
        <w:t>班级：</w:t>
      </w:r>
      <w:r w:rsidRPr="008A2A19">
        <w:rPr>
          <w:sz w:val="24"/>
          <w:szCs w:val="24"/>
        </w:rPr>
        <w:t>IT</w:t>
      </w:r>
      <w:r w:rsidRPr="008A2A19">
        <w:rPr>
          <w:rFonts w:hint="eastAsia"/>
          <w:sz w:val="24"/>
          <w:szCs w:val="24"/>
        </w:rPr>
        <w:t>类2</w:t>
      </w:r>
      <w:r w:rsidRPr="008A2A19">
        <w:rPr>
          <w:sz w:val="24"/>
          <w:szCs w:val="24"/>
        </w:rPr>
        <w:t>212</w:t>
      </w:r>
      <w:r w:rsidRPr="008A2A19">
        <w:rPr>
          <w:rFonts w:hint="eastAsia"/>
          <w:sz w:val="24"/>
          <w:szCs w:val="24"/>
        </w:rPr>
        <w:t>班</w:t>
      </w:r>
      <w:r w:rsidRPr="008A2A19">
        <w:rPr>
          <w:sz w:val="24"/>
          <w:szCs w:val="24"/>
        </w:rPr>
        <w:tab/>
      </w:r>
      <w:r w:rsidRPr="008A2A19">
        <w:rPr>
          <w:sz w:val="24"/>
          <w:szCs w:val="24"/>
        </w:rPr>
        <w:tab/>
      </w:r>
      <w:r w:rsidRPr="008A2A19">
        <w:rPr>
          <w:sz w:val="24"/>
          <w:szCs w:val="24"/>
        </w:rPr>
        <w:tab/>
      </w:r>
      <w:r w:rsidRPr="008A2A19">
        <w:rPr>
          <w:sz w:val="24"/>
          <w:szCs w:val="24"/>
        </w:rPr>
        <w:tab/>
        <w:t xml:space="preserve">  </w:t>
      </w:r>
      <w:r w:rsidRPr="008A2A19">
        <w:rPr>
          <w:rFonts w:hint="eastAsia"/>
          <w:sz w:val="24"/>
          <w:szCs w:val="24"/>
        </w:rPr>
        <w:t>姓名：谭凯</w:t>
      </w:r>
      <w:r w:rsidRPr="008A2A19">
        <w:rPr>
          <w:sz w:val="24"/>
          <w:szCs w:val="24"/>
        </w:rPr>
        <w:tab/>
      </w:r>
      <w:r w:rsidRPr="008A2A19">
        <w:rPr>
          <w:sz w:val="24"/>
          <w:szCs w:val="24"/>
        </w:rPr>
        <w:tab/>
      </w:r>
      <w:r w:rsidRPr="008A2A19">
        <w:rPr>
          <w:sz w:val="24"/>
          <w:szCs w:val="24"/>
        </w:rPr>
        <w:tab/>
      </w:r>
      <w:r w:rsidRPr="008A2A19">
        <w:rPr>
          <w:sz w:val="24"/>
          <w:szCs w:val="24"/>
        </w:rPr>
        <w:tab/>
      </w:r>
      <w:r w:rsidRPr="008A2A19">
        <w:rPr>
          <w:rFonts w:hint="eastAsia"/>
          <w:sz w:val="24"/>
          <w:szCs w:val="24"/>
        </w:rPr>
        <w:t>学号：2</w:t>
      </w:r>
      <w:r w:rsidRPr="008A2A19">
        <w:rPr>
          <w:sz w:val="24"/>
          <w:szCs w:val="24"/>
        </w:rPr>
        <w:t>233229331</w:t>
      </w:r>
    </w:p>
    <w:p w14:paraId="08D7DE0C" w14:textId="2F6855E0" w:rsidR="00F06215" w:rsidRDefault="00983D86" w:rsidP="00F06215">
      <w:pPr>
        <w:ind w:firstLineChars="200" w:firstLine="420"/>
      </w:pPr>
      <w:r>
        <w:rPr>
          <w:rFonts w:hint="eastAsia"/>
        </w:rPr>
        <w:t>热爱劳动是中华名族的传统美德，</w:t>
      </w:r>
      <w:r w:rsidR="00D90151">
        <w:rPr>
          <w:rFonts w:hint="eastAsia"/>
        </w:rPr>
        <w:t>开设这门课程，是为了培养我们良好的生活习惯，</w:t>
      </w:r>
      <w:r w:rsidR="00D90151" w:rsidRPr="00D90151">
        <w:rPr>
          <w:rFonts w:hint="eastAsia"/>
        </w:rPr>
        <w:t>促使</w:t>
      </w:r>
      <w:r w:rsidR="00D90151">
        <w:rPr>
          <w:rFonts w:hint="eastAsia"/>
        </w:rPr>
        <w:t>我</w:t>
      </w:r>
      <w:r w:rsidR="00D90151" w:rsidRPr="00D90151">
        <w:rPr>
          <w:rFonts w:hint="eastAsia"/>
        </w:rPr>
        <w:t>们逐步形成良好的个性品质，培养</w:t>
      </w:r>
      <w:r w:rsidR="00D90151">
        <w:rPr>
          <w:rFonts w:hint="eastAsia"/>
        </w:rPr>
        <w:t>我们</w:t>
      </w:r>
      <w:r w:rsidR="00D90151" w:rsidRPr="00D90151">
        <w:rPr>
          <w:rFonts w:hint="eastAsia"/>
        </w:rPr>
        <w:t>独立</w:t>
      </w:r>
      <w:r w:rsidR="00D90151">
        <w:rPr>
          <w:rFonts w:hint="eastAsia"/>
        </w:rPr>
        <w:t>生</w:t>
      </w:r>
      <w:r w:rsidR="00D90151" w:rsidRPr="00D90151">
        <w:rPr>
          <w:rFonts w:hint="eastAsia"/>
        </w:rPr>
        <w:t>活的能</w:t>
      </w:r>
      <w:r w:rsidR="00D90151">
        <w:rPr>
          <w:rFonts w:hint="eastAsia"/>
        </w:rPr>
        <w:t>力</w:t>
      </w:r>
      <w:r w:rsidR="00D90151" w:rsidRPr="00D90151">
        <w:rPr>
          <w:rFonts w:hint="eastAsia"/>
        </w:rPr>
        <w:t>，在劳动中体验劳动创造美的乐趣，感受劳动创造美的真谛</w:t>
      </w:r>
      <w:r w:rsidR="00D90151" w:rsidRPr="00D90151">
        <w:t>.树立正确的劳动观念，知道劳动能创造财富，</w:t>
      </w:r>
      <w:r>
        <w:rPr>
          <w:rFonts w:hint="eastAsia"/>
        </w:rPr>
        <w:t>在本学期的几次劳动教育中，</w:t>
      </w:r>
      <w:r w:rsidR="00B72A64">
        <w:rPr>
          <w:rFonts w:hint="eastAsia"/>
        </w:rPr>
        <w:t>我深刻体会到劳动是一种具有有形而上美感的一种美学，同时劳动也是一种精神，它凝聚了我们艰苦奋斗，自强不息的精神，也体现了广大人民对美好生活的无限向往。</w:t>
      </w:r>
    </w:p>
    <w:p w14:paraId="632DE731" w14:textId="2F3D72CC" w:rsidR="00B72A64" w:rsidRDefault="00B6320B" w:rsidP="00F06215">
      <w:pPr>
        <w:ind w:firstLineChars="200" w:firstLine="420"/>
      </w:pPr>
      <w:r>
        <w:rPr>
          <w:rFonts w:hint="eastAsia"/>
        </w:rPr>
        <w:t>“雷锋出差一千里，好事做了一火车”，雷锋的一生都在贡献，他也从未离开劳动，正</w:t>
      </w:r>
      <w:r w:rsidR="00165853">
        <w:rPr>
          <w:rFonts w:hint="eastAsia"/>
        </w:rPr>
        <w:t>是</w:t>
      </w:r>
      <w:r>
        <w:rPr>
          <w:rFonts w:hint="eastAsia"/>
        </w:rPr>
        <w:t>通过持之以恒的劳动，才能让他的价值发光发热。身为社会主义接班人的我们，当以雷锋为榜样，端正态度，用更加虔诚的心态</w:t>
      </w:r>
      <w:r w:rsidR="00165853">
        <w:rPr>
          <w:rFonts w:hint="eastAsia"/>
        </w:rPr>
        <w:t>去对待劳动，去奉献社会。泰戈尔有句名言：生如夏花之绚烂，死如秋叶之静美，什么样的人生才算伟大呢？唯有劳动奉献的人生，也许我们的劳动对社会进步的贡献微乎其微，但我们当相信，星星之火终有燎原之日，功成不必在我，功成必定有我。</w:t>
      </w:r>
    </w:p>
    <w:p w14:paraId="78A6261B" w14:textId="271FFAC8" w:rsidR="00DA3274" w:rsidRDefault="000108C5" w:rsidP="00DA3274">
      <w:pPr>
        <w:ind w:firstLineChars="200" w:firstLine="420"/>
      </w:pPr>
      <w:r>
        <w:rPr>
          <w:rFonts w:hint="eastAsia"/>
        </w:rPr>
        <w:t>课堂上，老师给我们</w:t>
      </w:r>
      <w:r w:rsidR="00DD7225">
        <w:rPr>
          <w:rFonts w:hint="eastAsia"/>
        </w:rPr>
        <w:t>观</w:t>
      </w:r>
      <w:r>
        <w:rPr>
          <w:rFonts w:hint="eastAsia"/>
        </w:rPr>
        <w:t>看了《大国工匠》，我对他们由衷的佩服，</w:t>
      </w:r>
      <w:r w:rsidR="00DD7225">
        <w:rPr>
          <w:rFonts w:hint="eastAsia"/>
        </w:rPr>
        <w:t>我从中体会到工匠精神是坚持认真，坚持细致</w:t>
      </w:r>
      <w:r w:rsidR="00520684">
        <w:rPr>
          <w:rFonts w:hint="eastAsia"/>
        </w:rPr>
        <w:t>。课后我又了解了一些大国工匠，其中令我印象深刻的是</w:t>
      </w:r>
      <w:r w:rsidR="00DA3274">
        <w:rPr>
          <w:rFonts w:hint="eastAsia"/>
        </w:rPr>
        <w:t>徐立平，徐立平是航天科技特级技师，自</w:t>
      </w:r>
      <w:r w:rsidR="00DA3274">
        <w:t>1987年参加工作以来，30余年一直从事固体火箭发动机药面整形工作，该工序是固体火箭发动机生产过程中最危险的工序之一，被喻为是“雕刻火药”。多年来，他承担的战略导弹、战术导弹、载人航天、固体运载等国家重大专项武器装备生产，次次不辱使命。安全精准操作，工艺要求0.5毫米的整形误差，他却始终控制在0.2毫米内。在重点型号研制生产中，他经常被指定为唯一操作者，在高危险、高精度、进度紧等严苛的生产条件下，经他整形的产品型面均一次合格，尺寸从无超差。</w:t>
      </w:r>
      <w:r w:rsidR="00DA3274">
        <w:rPr>
          <w:rFonts w:hint="eastAsia"/>
        </w:rPr>
        <w:t>多年来，他先后数十次参与发动机缺陷修补型号攻关，并创新实现了真空灌浆、加压注射等修补工艺。在某重点战略导弹发动机脱粘原因分析中，他凭借扎实的技能和超人的勇气，钻入发动机腔、精准定位并对缺陷部位完成挖药、修补，修补后的发动机最终成功试车，保障了国家重点战略导弹研制计划顺利进行，为国家挽回数百万元的损失。为解决手工面对面操作带来的安全隐患，徐立平带领班组开展机械整形技术攻关，推动实现了包括“神舟”系列在内的</w:t>
      </w:r>
      <w:r w:rsidR="00DA3274">
        <w:t>20余种发动机远距离数控整形，填补了国内行业技术空白。</w:t>
      </w:r>
      <w:r w:rsidR="00DA3274">
        <w:rPr>
          <w:rFonts w:hint="eastAsia"/>
        </w:rPr>
        <w:t>但徐立平平常为人总是保持着谦虚平和、不骄不躁的本色。用他的话说，他就是一个普通工人，如何最快最好地干好工作才是他最关心的。身边工友评价他：“徐师傅身上表现出一种彻底而又纯粹的工匠追求，他静默平和却胸怀报国雄心，他身上坚毅专注的精神、精益求精的品质和对岗位的挚爱，是激励大家永远向上的精神力量。”</w:t>
      </w:r>
      <w:r w:rsidR="00F42895">
        <w:rPr>
          <w:rFonts w:hint="eastAsia"/>
        </w:rPr>
        <w:t>在徐立平的身上，那坚毅专注的精神以及精益求精的品质是我在学习中所需具备的，</w:t>
      </w:r>
      <w:r w:rsidR="004E2EE3">
        <w:rPr>
          <w:rFonts w:hint="eastAsia"/>
        </w:rPr>
        <w:t>劳动让我体会到的，也是学习中所需灌注的。</w:t>
      </w:r>
    </w:p>
    <w:p w14:paraId="10E49656" w14:textId="4915B1AE" w:rsidR="004E2EE3" w:rsidRDefault="004E2EE3" w:rsidP="00DA3274">
      <w:pPr>
        <w:ind w:firstLineChars="200" w:firstLine="420"/>
      </w:pPr>
      <w:r>
        <w:rPr>
          <w:rFonts w:hint="eastAsia"/>
        </w:rPr>
        <w:t>我们不仅仅是在课堂上有此觉悟，更因该做到言行一致。在我所经历大大小小的劳动中，我认为令我收获颇丰的是</w:t>
      </w:r>
      <w:r w:rsidR="00D8673E">
        <w:rPr>
          <w:rFonts w:hint="eastAsia"/>
        </w:rPr>
        <w:t>假期时和小伙伴一同去工厂里做零件，刚开始我们进去的时候，老师傅们认真的教我们做什么，如何做，怎么能做的更好！当我拎起那沉重的焊枪时，我心里还有点畏惧，这或许就是万事开头难吧，一位和蔼的老师傅走过来，一把手扶住偏离的焊枪，语重心长道：用身体抵住焊枪，</w:t>
      </w:r>
      <w:r w:rsidR="008754CC">
        <w:rPr>
          <w:rFonts w:hint="eastAsia"/>
        </w:rPr>
        <w:t>向右偏靠，摁下按钮，听声离手。滋滋一声，焊点打好了，我惊讶到，完事了吗？老师傅笑着说：</w:t>
      </w:r>
      <w:r w:rsidR="008754CC">
        <w:t>”</w:t>
      </w:r>
      <w:r w:rsidR="008754CC">
        <w:rPr>
          <w:rFonts w:hint="eastAsia"/>
        </w:rPr>
        <w:t>这只是第一步，还有许许多多的地方需要注意，比如这个点，它在曲面上，摁下按钮的时候</w:t>
      </w:r>
      <w:proofErr w:type="gramStart"/>
      <w:r w:rsidR="008754CC">
        <w:rPr>
          <w:rFonts w:hint="eastAsia"/>
        </w:rPr>
        <w:t>容易焊错地方</w:t>
      </w:r>
      <w:proofErr w:type="gramEnd"/>
      <w:r w:rsidR="008754CC">
        <w:rPr>
          <w:rFonts w:hint="eastAsia"/>
        </w:rPr>
        <w:t>，你就应该注意……。</w:t>
      </w:r>
      <w:proofErr w:type="gramStart"/>
      <w:r w:rsidR="008754CC">
        <w:t>”</w:t>
      </w:r>
      <w:r w:rsidR="008754CC">
        <w:rPr>
          <w:rFonts w:hint="eastAsia"/>
        </w:rPr>
        <w:t>从那以后</w:t>
      </w:r>
      <w:proofErr w:type="gramEnd"/>
      <w:r w:rsidR="008754CC">
        <w:rPr>
          <w:rFonts w:hint="eastAsia"/>
        </w:rPr>
        <w:t>，我认识到，虽然他们只是</w:t>
      </w:r>
      <w:r w:rsidR="00042055">
        <w:rPr>
          <w:rFonts w:hint="eastAsia"/>
        </w:rPr>
        <w:t>生产线上一个个普通的员工，但是在技术上面他们熟能生巧，精益求精，这就是匠人精神！正是有他们，我们的中国制造才能有保障。</w:t>
      </w:r>
    </w:p>
    <w:p w14:paraId="23534548" w14:textId="778F6F33" w:rsidR="00042055" w:rsidRDefault="002A4F6D" w:rsidP="00DA3274">
      <w:pPr>
        <w:ind w:firstLineChars="200" w:firstLine="420"/>
      </w:pPr>
      <w:r w:rsidRPr="002A4F6D">
        <w:rPr>
          <w:rFonts w:hint="eastAsia"/>
        </w:rPr>
        <w:t>在竞争如此激烈的今天，对于我们这些在校的大学生们，独立的培养和社会的洗礼是多</w:t>
      </w:r>
      <w:r w:rsidRPr="002A4F6D">
        <w:rPr>
          <w:rFonts w:hint="eastAsia"/>
        </w:rPr>
        <w:lastRenderedPageBreak/>
        <w:t>么的重要。在这个更新速度超快的今天，如何适应社会也是我们即将面临的问题</w:t>
      </w:r>
      <w:r w:rsidRPr="002A4F6D">
        <w:t>.对于现在的我们，越早接触这个日新月异的社会，就意味着我们越能适应它，我们应该做我们力所能及的事情.由此联系到我们以后的工作.就业，对于应用型人才的我们需要靠双手来创造生活，需要靠技能来创造明天，因此更需要具有吃苦耐劳的精神，大学劳</w:t>
      </w:r>
      <w:r>
        <w:rPr>
          <w:rFonts w:hint="eastAsia"/>
        </w:rPr>
        <w:t>动教</w:t>
      </w:r>
      <w:r w:rsidRPr="002A4F6D">
        <w:t>育使我体会到了工人的艰辛，社会上的压力，也让我亲身体会到了劳动的光荣感，不要像以前一样轻视劳动。</w:t>
      </w:r>
      <w:r>
        <w:rPr>
          <w:rFonts w:hint="eastAsia"/>
        </w:rPr>
        <w:t>劳动教育</w:t>
      </w:r>
      <w:r w:rsidRPr="002A4F6D">
        <w:t>让我们亲身体会到了劳动的艰辛和劳动</w:t>
      </w:r>
      <w:r w:rsidRPr="002A4F6D">
        <w:rPr>
          <w:rFonts w:hint="eastAsia"/>
        </w:rPr>
        <w:t>创造世界的真理，避免了我们形成好逸恶劳的坏习惯。</w:t>
      </w:r>
      <w:r w:rsidR="00E536FC">
        <w:rPr>
          <w:rFonts w:hint="eastAsia"/>
        </w:rPr>
        <w:t>与此同时，</w:t>
      </w:r>
      <w:r w:rsidR="00E536FC" w:rsidRPr="00E536FC">
        <w:rPr>
          <w:rFonts w:hint="eastAsia"/>
        </w:rPr>
        <w:t>向他人虚心求教，与人文明交往等一些做人处世的基本原则都要在实际生活中认真的贯彻</w:t>
      </w:r>
      <w:r w:rsidR="00E536FC" w:rsidRPr="00E536FC">
        <w:t>.好的习惯也要在实际生活中不断培养。</w:t>
      </w:r>
      <w:r w:rsidR="00E536FC">
        <w:rPr>
          <w:rFonts w:hint="eastAsia"/>
        </w:rPr>
        <w:t>假期的实践中</w:t>
      </w:r>
      <w:r w:rsidR="00E536FC" w:rsidRPr="00E536FC">
        <w:t>所学到的经验和知识是我一生中的一笔宝贵财富。这次</w:t>
      </w:r>
      <w:r w:rsidR="00E536FC">
        <w:rPr>
          <w:rFonts w:hint="eastAsia"/>
        </w:rPr>
        <w:t>实践</w:t>
      </w:r>
      <w:r w:rsidR="00E536FC" w:rsidRPr="00E536FC">
        <w:t>也让我深刻了解到，和团体保持良好的关系是很重要的。做事首先要学做人，要明白做人的道理，如何与人相处是现代社会的做人的一个最基本的问题。对于自己这样一个即将步入社会的人来说，需要学习的东西很多，他们就是最好的老师，正所谓"三人行，必有我师"，我们可以向他们学习很多知识、道理。</w:t>
      </w:r>
    </w:p>
    <w:p w14:paraId="55EE5C73" w14:textId="0B1D4E59" w:rsidR="002A4F6D" w:rsidRDefault="00354B1B" w:rsidP="00DA3274">
      <w:pPr>
        <w:ind w:firstLineChars="200" w:firstLine="420"/>
      </w:pPr>
      <w:r>
        <w:rPr>
          <w:rFonts w:hint="eastAsia"/>
        </w:rPr>
        <w:t>在社会实践的过程中，我认识到在社会实践中要克服自己胆怯的心态，没有谁一生下来就什么都会，当你克服心理的障碍，</w:t>
      </w:r>
      <w:r w:rsidRPr="00354B1B">
        <w:rPr>
          <w:rFonts w:hint="eastAsia"/>
        </w:rPr>
        <w:t>那一切都变得容易解决了。几次的尝试后就可以克服自己内心的恐惧了。如师兄师姐所说的在社会中你要学会厚脸皮，不怕别人的态度如何的恶劣，也要轻松应付</w:t>
      </w:r>
      <w:r w:rsidRPr="00354B1B">
        <w:t>.大胆与人对话，工作时间长了你自然就不怕了。有句话说得好：只有征服自己才能征服世界。我相信只要有勇气，一切事情都会变得简单起来。</w:t>
      </w:r>
    </w:p>
    <w:p w14:paraId="4CAFFBB4" w14:textId="48746D74" w:rsidR="008A2A19" w:rsidRDefault="008A2A19" w:rsidP="008A2A19">
      <w:pPr>
        <w:ind w:firstLineChars="200" w:firstLine="420"/>
      </w:pPr>
      <w:r>
        <w:rPr>
          <w:rFonts w:hint="eastAsia"/>
        </w:rPr>
        <w:t>此外，</w:t>
      </w:r>
      <w:r>
        <w:rPr>
          <w:rFonts w:hint="eastAsia"/>
        </w:rPr>
        <w:t>劳动还培养了我们的责任心，让我认识到，作为这个社会的一员，我们有义务去为社会发展建设奉献出自己的一份力量。在以后的工作岗位上，我们同样要保持高度的责任心</w:t>
      </w:r>
      <w:r>
        <w:t>.不能只为自己的利益着想，而要顾全大局，尽职尽责，兢兢业业，回报社会，做一个对国家、对社会有用的人才。</w:t>
      </w:r>
    </w:p>
    <w:p w14:paraId="1A6B4E89" w14:textId="725AFCCF" w:rsidR="008A2A19" w:rsidRPr="008A2A19" w:rsidRDefault="008A2A19" w:rsidP="00D90151">
      <w:pPr>
        <w:ind w:firstLineChars="200" w:firstLine="420"/>
        <w:rPr>
          <w:rFonts w:hint="eastAsia"/>
        </w:rPr>
      </w:pPr>
      <w:r>
        <w:rPr>
          <w:rFonts w:hint="eastAsia"/>
        </w:rPr>
        <w:t>劳动创造了文明和财富，它促进人类的发展，推动着历史前进。李大钊这样表述它对劳动的看法：“我觉得人生求乐的方法，莫过于尊重劳动。一切乐境，都可由劳动得来，一切苦境，都可由劳动解脱。”劳动是人类生存和发展的基本条件，我们必须认识到劳动的重要性和光荣性，大力倡导热爱劳动、尊重劳动、崇尚劳动的良好社会风气。</w:t>
      </w:r>
      <w:r>
        <w:rPr>
          <w:rFonts w:hint="eastAsia"/>
        </w:rPr>
        <w:t>劳动教育使我知行合一，言行一致，让我学到了</w:t>
      </w:r>
      <w:r>
        <w:rPr>
          <w:rFonts w:hint="eastAsia"/>
        </w:rPr>
        <w:t>谦虚平和、不骄不躁</w:t>
      </w:r>
      <w:r>
        <w:rPr>
          <w:rFonts w:hint="eastAsia"/>
        </w:rPr>
        <w:t>，</w:t>
      </w:r>
      <w:r>
        <w:rPr>
          <w:rFonts w:hint="eastAsia"/>
        </w:rPr>
        <w:t>坚毅专注</w:t>
      </w:r>
      <w:r>
        <w:rPr>
          <w:rFonts w:hint="eastAsia"/>
        </w:rPr>
        <w:t>，精益求精，深刻理解了从群众中来，到群众里去。还是</w:t>
      </w:r>
      <w:r w:rsidR="00D90151">
        <w:rPr>
          <w:rFonts w:hint="eastAsia"/>
        </w:rPr>
        <w:t>那句简单却又不简单的“劳动最光荣！”</w:t>
      </w:r>
    </w:p>
    <w:sectPr w:rsidR="008A2A19" w:rsidRPr="008A2A1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C572" w14:textId="77777777" w:rsidR="009656A3" w:rsidRDefault="009656A3" w:rsidP="00F06215">
      <w:r>
        <w:separator/>
      </w:r>
    </w:p>
  </w:endnote>
  <w:endnote w:type="continuationSeparator" w:id="0">
    <w:p w14:paraId="6D7717BB" w14:textId="77777777" w:rsidR="009656A3" w:rsidRDefault="009656A3" w:rsidP="00F0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49F" w14:textId="424AF1C8" w:rsidR="00F06215" w:rsidRPr="00121752" w:rsidRDefault="00121752" w:rsidP="00121752">
    <w:pPr>
      <w:pStyle w:val="a5"/>
      <w:jc w:val="center"/>
      <w:rPr>
        <w:sz w:val="28"/>
        <w:szCs w:val="28"/>
      </w:rPr>
    </w:pPr>
    <w:r>
      <w:rPr>
        <w:sz w:val="28"/>
        <w:szCs w:val="28"/>
      </w:rPr>
      <w:fldChar w:fldCharType="begin"/>
    </w:r>
    <w:r>
      <w:rPr>
        <w:sz w:val="28"/>
        <w:szCs w:val="28"/>
      </w:rPr>
      <w:instrText xml:space="preserve"> </w:instrText>
    </w:r>
    <w:r>
      <w:rPr>
        <w:rFonts w:hint="eastAsia"/>
        <w:sz w:val="28"/>
        <w:szCs w:val="28"/>
      </w:rPr>
      <w:instrText>PAGE  \* Arabic  \* MERGEFORMAT</w:instrText>
    </w:r>
    <w:r>
      <w:rPr>
        <w:sz w:val="28"/>
        <w:szCs w:val="28"/>
      </w:rPr>
      <w:instrText xml:space="preserve"> </w:instrText>
    </w:r>
    <w:r>
      <w:rPr>
        <w:sz w:val="28"/>
        <w:szCs w:val="28"/>
      </w:rPr>
      <w:fldChar w:fldCharType="separate"/>
    </w:r>
    <w:r>
      <w:rPr>
        <w:noProof/>
        <w:sz w:val="28"/>
        <w:szCs w:val="28"/>
      </w:rPr>
      <w:t>1</w:t>
    </w:r>
    <w:r>
      <w:rPr>
        <w:sz w:val="28"/>
        <w:szCs w:val="28"/>
      </w:rPr>
      <w:fldChar w:fldCharType="end"/>
    </w:r>
    <w:r w:rsidRPr="00121752">
      <w:rPr>
        <w:rFonts w:hint="eastAsia"/>
        <w:sz w:val="28"/>
        <w:szCs w:val="28"/>
      </w:rPr>
      <w:t>/</w:t>
    </w:r>
    <w:r>
      <w:rPr>
        <w:sz w:val="28"/>
        <w:szCs w:val="28"/>
      </w:rPr>
      <w:fldChar w:fldCharType="begin"/>
    </w:r>
    <w:r>
      <w:rPr>
        <w:sz w:val="28"/>
        <w:szCs w:val="28"/>
      </w:rPr>
      <w:instrText xml:space="preserve"> </w:instrText>
    </w:r>
    <w:r>
      <w:rPr>
        <w:rFonts w:hint="eastAsia"/>
        <w:sz w:val="28"/>
        <w:szCs w:val="28"/>
      </w:rPr>
      <w:instrText>NUMPAGES  \* Arabic  \* MERGEFORMAT</w:instrText>
    </w:r>
    <w:r>
      <w:rPr>
        <w:sz w:val="28"/>
        <w:szCs w:val="28"/>
      </w:rPr>
      <w:instrText xml:space="preserve"> </w:instrText>
    </w:r>
    <w:r>
      <w:rPr>
        <w:sz w:val="28"/>
        <w:szCs w:val="28"/>
      </w:rPr>
      <w:fldChar w:fldCharType="separate"/>
    </w:r>
    <w:r>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BDD62" w14:textId="77777777" w:rsidR="009656A3" w:rsidRDefault="009656A3" w:rsidP="00F06215">
      <w:r>
        <w:separator/>
      </w:r>
    </w:p>
  </w:footnote>
  <w:footnote w:type="continuationSeparator" w:id="0">
    <w:p w14:paraId="48FE1546" w14:textId="77777777" w:rsidR="009656A3" w:rsidRDefault="009656A3" w:rsidP="00F06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15"/>
    <w:rsid w:val="000108C5"/>
    <w:rsid w:val="00042055"/>
    <w:rsid w:val="000526DF"/>
    <w:rsid w:val="00121752"/>
    <w:rsid w:val="00165853"/>
    <w:rsid w:val="00193173"/>
    <w:rsid w:val="002A4F6D"/>
    <w:rsid w:val="00354B1B"/>
    <w:rsid w:val="004E2EE3"/>
    <w:rsid w:val="00520684"/>
    <w:rsid w:val="00583DE0"/>
    <w:rsid w:val="00857CDA"/>
    <w:rsid w:val="008754CC"/>
    <w:rsid w:val="008831E5"/>
    <w:rsid w:val="00885FAC"/>
    <w:rsid w:val="008A2A19"/>
    <w:rsid w:val="009656A3"/>
    <w:rsid w:val="00983D86"/>
    <w:rsid w:val="00995194"/>
    <w:rsid w:val="00B43BDC"/>
    <w:rsid w:val="00B6320B"/>
    <w:rsid w:val="00B72A64"/>
    <w:rsid w:val="00B75A7A"/>
    <w:rsid w:val="00C2613F"/>
    <w:rsid w:val="00C76EEA"/>
    <w:rsid w:val="00D8673E"/>
    <w:rsid w:val="00D90151"/>
    <w:rsid w:val="00DA3274"/>
    <w:rsid w:val="00DD156A"/>
    <w:rsid w:val="00DD7225"/>
    <w:rsid w:val="00E536FC"/>
    <w:rsid w:val="00E5450C"/>
    <w:rsid w:val="00F06215"/>
    <w:rsid w:val="00F4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92000"/>
  <w15:chartTrackingRefBased/>
  <w15:docId w15:val="{A21D42B8-2F02-4AB4-A7E3-5A5EE572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2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215"/>
    <w:rPr>
      <w:sz w:val="18"/>
      <w:szCs w:val="18"/>
    </w:rPr>
  </w:style>
  <w:style w:type="paragraph" w:styleId="a5">
    <w:name w:val="footer"/>
    <w:basedOn w:val="a"/>
    <w:link w:val="a6"/>
    <w:uiPriority w:val="99"/>
    <w:unhideWhenUsed/>
    <w:rsid w:val="00F06215"/>
    <w:pPr>
      <w:tabs>
        <w:tab w:val="center" w:pos="4153"/>
        <w:tab w:val="right" w:pos="8306"/>
      </w:tabs>
      <w:snapToGrid w:val="0"/>
      <w:jc w:val="left"/>
    </w:pPr>
    <w:rPr>
      <w:sz w:val="18"/>
      <w:szCs w:val="18"/>
    </w:rPr>
  </w:style>
  <w:style w:type="character" w:customStyle="1" w:styleId="a6">
    <w:name w:val="页脚 字符"/>
    <w:basedOn w:val="a0"/>
    <w:link w:val="a5"/>
    <w:uiPriority w:val="99"/>
    <w:rsid w:val="00F062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凯</dc:creator>
  <cp:keywords/>
  <dc:description/>
  <cp:lastModifiedBy>谭 凯</cp:lastModifiedBy>
  <cp:revision>12</cp:revision>
  <dcterms:created xsi:type="dcterms:W3CDTF">2022-11-26T05:34:00Z</dcterms:created>
  <dcterms:modified xsi:type="dcterms:W3CDTF">2022-12-02T08:43:00Z</dcterms:modified>
</cp:coreProperties>
</file>