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2"/>
          <w:szCs w:val="44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华泰</w:t>
      </w:r>
      <w:r>
        <w:rPr>
          <w:rFonts w:ascii="微软雅黑" w:hAnsi="微软雅黑" w:eastAsia="微软雅黑"/>
          <w:b/>
          <w:sz w:val="44"/>
          <w:szCs w:val="44"/>
        </w:rPr>
        <w:t>电商</w:t>
      </w:r>
      <w:r>
        <w:rPr>
          <w:rFonts w:hint="eastAsia" w:ascii="微软雅黑" w:hAnsi="微软雅黑" w:eastAsia="微软雅黑"/>
          <w:b/>
          <w:sz w:val="44"/>
          <w:szCs w:val="44"/>
        </w:rPr>
        <w:t>发版</w:t>
      </w:r>
      <w:r>
        <w:rPr>
          <w:rFonts w:ascii="微软雅黑" w:hAnsi="微软雅黑" w:eastAsia="微软雅黑"/>
          <w:b/>
          <w:sz w:val="44"/>
          <w:szCs w:val="44"/>
        </w:rPr>
        <w:t>规范</w:t>
      </w:r>
    </w:p>
    <w:p>
      <w:pPr>
        <w:jc w:val="center"/>
        <w:rPr>
          <w:rFonts w:ascii="微软雅黑" w:hAnsi="微软雅黑" w:eastAsia="微软雅黑"/>
          <w:sz w:val="22"/>
          <w:szCs w:val="44"/>
        </w:rPr>
      </w:pPr>
    </w:p>
    <w:p>
      <w:pPr>
        <w:spacing w:before="100"/>
        <w:jc w:val="left"/>
        <w:rPr>
          <w:rFonts w:ascii="微软雅黑" w:hAnsi="微软雅黑" w:eastAsia="微软雅黑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版本号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>：</w:t>
      </w:r>
      <w:r>
        <w:rPr>
          <w:rFonts w:hint="eastAsia" w:ascii="微软雅黑" w:hAnsi="微软雅黑" w:eastAsia="微软雅黑" w:cs="Times New Roman"/>
          <w:kern w:val="0"/>
          <w:sz w:val="20"/>
          <w:szCs w:val="20"/>
          <w:lang w:eastAsia="zh-CN"/>
        </w:rPr>
        <w:t>暂无规则</w:t>
      </w:r>
    </w:p>
    <w:p>
      <w:pPr>
        <w:spacing w:before="100"/>
        <w:jc w:val="left"/>
        <w:rPr>
          <w:rFonts w:ascii="微软雅黑" w:hAnsi="微软雅黑" w:eastAsia="微软雅黑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依赖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>版本</w:t>
      </w: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号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 xml:space="preserve">： </w:t>
      </w: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如果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>没有</w:t>
      </w: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可注明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>N/A</w:t>
      </w:r>
      <w:bookmarkStart w:id="0" w:name="_Toc493750231"/>
    </w:p>
    <w:sdt>
      <w:sdtPr>
        <w:rPr>
          <w:lang w:val="zh-CN"/>
        </w:rPr>
        <w:id w:val="-1370059955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0"/>
            <w:rPr>
              <w:rFonts w:asciiTheme="minorEastAsia" w:hAnsiTheme="minorEastAsia" w:eastAsiaTheme="minorEastAsia"/>
            </w:rPr>
          </w:pPr>
          <w:r>
            <w:rPr>
              <w:rFonts w:asciiTheme="minorEastAsia" w:hAnsiTheme="minorEastAsia" w:eastAsiaTheme="minorEastAsia"/>
              <w:lang w:val="zh-CN"/>
            </w:rPr>
            <w:t>目录</w:t>
          </w:r>
        </w:p>
        <w:p>
          <w:pPr>
            <w:pStyle w:val="15"/>
            <w:tabs>
              <w:tab w:val="right" w:leader="dot" w:pos="8296"/>
            </w:tabs>
            <w:rPr>
              <w:rFonts w:asciiTheme="minorEastAsia" w:hAnsiTheme="minorEastAsia" w:cstheme="minorBidi"/>
              <w:smallCaps w:val="0"/>
              <w:sz w:val="21"/>
              <w:szCs w:val="22"/>
            </w:rPr>
          </w:pP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TOC \o "1-3" \h \z \u </w:instrText>
          </w:r>
          <w:r>
            <w:rPr>
              <w:rFonts w:asciiTheme="minorEastAsia" w:hAnsiTheme="minorEastAsia"/>
            </w:rPr>
            <w:fldChar w:fldCharType="separate"/>
          </w:r>
          <w:r>
            <w:fldChar w:fldCharType="begin"/>
          </w:r>
          <w:r>
            <w:instrText xml:space="preserve"> HYPERLINK \l "_Toc496084611" </w:instrText>
          </w:r>
          <w:r>
            <w:fldChar w:fldCharType="separate"/>
          </w:r>
          <w:r>
            <w:rPr>
              <w:rStyle w:val="20"/>
              <w:rFonts w:hint="eastAsia" w:asciiTheme="minorEastAsia" w:hAnsiTheme="minorEastAsia"/>
            </w:rPr>
            <w:t>文档版本信息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_Toc496084611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0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asciiTheme="minorEastAsia" w:hAnsi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"_Toc496084612"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</w:rPr>
            <w:t>1</w:t>
          </w:r>
          <w:r>
            <w:rPr>
              <w:rFonts w:asciiTheme="minorEastAsia" w:hAnsiTheme="minorEastAsia" w:cstheme="minorBidi"/>
              <w:smallCap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</w:rPr>
            <w:t>发版概要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_Toc496084612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0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asciiTheme="minorEastAsia" w:hAnsi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"_Toc496084613"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</w:rPr>
            <w:t>2</w:t>
          </w:r>
          <w:r>
            <w:rPr>
              <w:rFonts w:asciiTheme="minorEastAsia" w:hAnsiTheme="minorEastAsia" w:cstheme="minorBidi"/>
              <w:smallCap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</w:rPr>
            <w:t>发版步骤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_Toc496084613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0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"_Toc496084614"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i w:val="0"/>
            </w:rPr>
            <w:t>2.1</w:t>
          </w:r>
          <w:r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  <w:i w:val="0"/>
            </w:rPr>
            <w:t>前端应用发版步骤</w:t>
          </w:r>
          <w:r>
            <w:rPr>
              <w:rFonts w:asciiTheme="minorEastAsia" w:hAnsiTheme="minorEastAsia"/>
              <w:i w:val="0"/>
            </w:rPr>
            <w:tab/>
          </w:r>
          <w:r>
            <w:rPr>
              <w:rFonts w:asciiTheme="minorEastAsia" w:hAnsiTheme="minorEastAsia"/>
              <w:i w:val="0"/>
            </w:rPr>
            <w:fldChar w:fldCharType="begin"/>
          </w:r>
          <w:r>
            <w:rPr>
              <w:rFonts w:asciiTheme="minorEastAsia" w:hAnsiTheme="minorEastAsia"/>
              <w:i w:val="0"/>
            </w:rPr>
            <w:instrText xml:space="preserve"> PAGEREF _Toc496084614 \h </w:instrText>
          </w:r>
          <w:r>
            <w:rPr>
              <w:rFonts w:asciiTheme="minorEastAsia" w:hAnsiTheme="minorEastAsia"/>
              <w:i w:val="0"/>
            </w:rPr>
            <w:fldChar w:fldCharType="separate"/>
          </w:r>
          <w:r>
            <w:rPr>
              <w:rFonts w:asciiTheme="minorEastAsia" w:hAnsiTheme="minorEastAsia"/>
              <w:i w:val="0"/>
            </w:rPr>
            <w:t>0</w:t>
          </w:r>
          <w:r>
            <w:rPr>
              <w:rFonts w:asciiTheme="minorEastAsia" w:hAnsiTheme="minorEastAsia"/>
              <w:i w:val="0"/>
            </w:rPr>
            <w:fldChar w:fldCharType="end"/>
          </w:r>
          <w:r>
            <w:rPr>
              <w:rFonts w:asciiTheme="minorEastAsia" w:hAnsiTheme="minorEastAsia"/>
              <w:i w:val="0"/>
            </w:rP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"_Toc496084615"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i w:val="0"/>
            </w:rPr>
            <w:t>2.2</w:t>
          </w:r>
          <w:r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  <w:i w:val="0"/>
            </w:rPr>
            <w:t>数据库</w:t>
          </w:r>
          <w:r>
            <w:rPr>
              <w:rStyle w:val="20"/>
              <w:rFonts w:asciiTheme="minorEastAsia" w:hAnsiTheme="minorEastAsia"/>
              <w:i w:val="0"/>
            </w:rPr>
            <w:t>DML</w:t>
          </w:r>
          <w:r>
            <w:rPr>
              <w:rStyle w:val="20"/>
              <w:rFonts w:hint="eastAsia" w:asciiTheme="minorEastAsia" w:hAnsiTheme="minorEastAsia"/>
              <w:i w:val="0"/>
            </w:rPr>
            <w:t>发版步骤</w:t>
          </w:r>
          <w:r>
            <w:rPr>
              <w:rFonts w:asciiTheme="minorEastAsia" w:hAnsiTheme="minorEastAsia"/>
              <w:i w:val="0"/>
            </w:rPr>
            <w:tab/>
          </w:r>
          <w:r>
            <w:rPr>
              <w:rFonts w:asciiTheme="minorEastAsia" w:hAnsiTheme="minorEastAsia"/>
              <w:i w:val="0"/>
            </w:rPr>
            <w:fldChar w:fldCharType="begin"/>
          </w:r>
          <w:r>
            <w:rPr>
              <w:rFonts w:asciiTheme="minorEastAsia" w:hAnsiTheme="minorEastAsia"/>
              <w:i w:val="0"/>
            </w:rPr>
            <w:instrText xml:space="preserve"> PAGEREF _Toc496084615 \h </w:instrText>
          </w:r>
          <w:r>
            <w:rPr>
              <w:rFonts w:asciiTheme="minorEastAsia" w:hAnsiTheme="minorEastAsia"/>
              <w:i w:val="0"/>
            </w:rPr>
            <w:fldChar w:fldCharType="separate"/>
          </w:r>
          <w:r>
            <w:rPr>
              <w:rFonts w:asciiTheme="minorEastAsia" w:hAnsiTheme="minorEastAsia"/>
              <w:i w:val="0"/>
            </w:rPr>
            <w:t>0</w:t>
          </w:r>
          <w:r>
            <w:rPr>
              <w:rFonts w:asciiTheme="minorEastAsia" w:hAnsiTheme="minorEastAsia"/>
              <w:i w:val="0"/>
            </w:rPr>
            <w:fldChar w:fldCharType="end"/>
          </w:r>
          <w:r>
            <w:rPr>
              <w:rFonts w:asciiTheme="minorEastAsia" w:hAnsiTheme="minorEastAsia"/>
              <w:i w:val="0"/>
            </w:rP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"_Toc496084616"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i w:val="0"/>
            </w:rPr>
            <w:t>2.3</w:t>
          </w:r>
          <w:r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  <w:i w:val="0"/>
            </w:rPr>
            <w:t>数据库</w:t>
          </w:r>
          <w:r>
            <w:rPr>
              <w:rStyle w:val="20"/>
              <w:rFonts w:asciiTheme="minorEastAsia" w:hAnsiTheme="minorEastAsia"/>
              <w:i w:val="0"/>
            </w:rPr>
            <w:t>DDL</w:t>
          </w:r>
          <w:r>
            <w:rPr>
              <w:rStyle w:val="20"/>
              <w:rFonts w:hint="eastAsia" w:asciiTheme="minorEastAsia" w:hAnsiTheme="minorEastAsia"/>
              <w:i w:val="0"/>
            </w:rPr>
            <w:t>发版步骤</w:t>
          </w:r>
          <w:r>
            <w:rPr>
              <w:rFonts w:asciiTheme="minorEastAsia" w:hAnsiTheme="minorEastAsia"/>
              <w:i w:val="0"/>
            </w:rPr>
            <w:tab/>
          </w:r>
          <w:r>
            <w:rPr>
              <w:rFonts w:asciiTheme="minorEastAsia" w:hAnsiTheme="minorEastAsia"/>
              <w:i w:val="0"/>
            </w:rPr>
            <w:fldChar w:fldCharType="begin"/>
          </w:r>
          <w:r>
            <w:rPr>
              <w:rFonts w:asciiTheme="minorEastAsia" w:hAnsiTheme="minorEastAsia"/>
              <w:i w:val="0"/>
            </w:rPr>
            <w:instrText xml:space="preserve"> PAGEREF _Toc496084616 \h </w:instrText>
          </w:r>
          <w:r>
            <w:rPr>
              <w:rFonts w:asciiTheme="minorEastAsia" w:hAnsiTheme="minorEastAsia"/>
              <w:i w:val="0"/>
            </w:rPr>
            <w:fldChar w:fldCharType="separate"/>
          </w:r>
          <w:r>
            <w:rPr>
              <w:rFonts w:asciiTheme="minorEastAsia" w:hAnsiTheme="minorEastAsia"/>
              <w:i w:val="0"/>
            </w:rPr>
            <w:t>0</w:t>
          </w:r>
          <w:r>
            <w:rPr>
              <w:rFonts w:asciiTheme="minorEastAsia" w:hAnsiTheme="minorEastAsia"/>
              <w:i w:val="0"/>
            </w:rPr>
            <w:fldChar w:fldCharType="end"/>
          </w:r>
          <w:r>
            <w:rPr>
              <w:rFonts w:asciiTheme="minorEastAsia" w:hAnsiTheme="minorEastAsia"/>
              <w:i w:val="0"/>
            </w:rP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asciiTheme="minorEastAsia" w:hAnsi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"_Toc496084617"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</w:rPr>
            <w:t>3</w:t>
          </w:r>
          <w:r>
            <w:rPr>
              <w:rFonts w:asciiTheme="minorEastAsia" w:hAnsiTheme="minorEastAsia" w:cstheme="minorBidi"/>
              <w:smallCap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</w:rPr>
            <w:t>回滚步骤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_Toc496084617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0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"_Toc496084618"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i w:val="0"/>
            </w:rPr>
            <w:t>3.1</w:t>
          </w:r>
          <w:r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  <w:i w:val="0"/>
            </w:rPr>
            <w:t>前端应用回滚步骤</w:t>
          </w:r>
          <w:r>
            <w:rPr>
              <w:rFonts w:asciiTheme="minorEastAsia" w:hAnsiTheme="minorEastAsia"/>
              <w:i w:val="0"/>
            </w:rPr>
            <w:tab/>
          </w:r>
          <w:r>
            <w:rPr>
              <w:rFonts w:asciiTheme="minorEastAsia" w:hAnsiTheme="minorEastAsia"/>
              <w:i w:val="0"/>
            </w:rPr>
            <w:fldChar w:fldCharType="begin"/>
          </w:r>
          <w:r>
            <w:rPr>
              <w:rFonts w:asciiTheme="minorEastAsia" w:hAnsiTheme="minorEastAsia"/>
              <w:i w:val="0"/>
            </w:rPr>
            <w:instrText xml:space="preserve"> PAGEREF _Toc496084618 \h </w:instrText>
          </w:r>
          <w:r>
            <w:rPr>
              <w:rFonts w:asciiTheme="minorEastAsia" w:hAnsiTheme="minorEastAsia"/>
              <w:i w:val="0"/>
            </w:rPr>
            <w:fldChar w:fldCharType="separate"/>
          </w:r>
          <w:r>
            <w:rPr>
              <w:rFonts w:asciiTheme="minorEastAsia" w:hAnsiTheme="minorEastAsia"/>
              <w:i w:val="0"/>
            </w:rPr>
            <w:t>0</w:t>
          </w:r>
          <w:r>
            <w:rPr>
              <w:rFonts w:asciiTheme="minorEastAsia" w:hAnsiTheme="minorEastAsia"/>
              <w:i w:val="0"/>
            </w:rPr>
            <w:fldChar w:fldCharType="end"/>
          </w:r>
          <w:r>
            <w:rPr>
              <w:rFonts w:asciiTheme="minorEastAsia" w:hAnsiTheme="minorEastAsia"/>
              <w:i w:val="0"/>
            </w:rP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"_Toc496084619"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i w:val="0"/>
            </w:rPr>
            <w:t>3.2</w:t>
          </w:r>
          <w:r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  <w:i w:val="0"/>
            </w:rPr>
            <w:t>数据库</w:t>
          </w:r>
          <w:r>
            <w:rPr>
              <w:rStyle w:val="20"/>
              <w:rFonts w:asciiTheme="minorEastAsia" w:hAnsiTheme="minorEastAsia"/>
              <w:i w:val="0"/>
            </w:rPr>
            <w:t>DML</w:t>
          </w:r>
          <w:r>
            <w:rPr>
              <w:rStyle w:val="20"/>
              <w:rFonts w:hint="eastAsia" w:asciiTheme="minorEastAsia" w:hAnsiTheme="minorEastAsia"/>
              <w:i w:val="0"/>
            </w:rPr>
            <w:t>回滚步骤</w:t>
          </w:r>
          <w:r>
            <w:rPr>
              <w:rFonts w:asciiTheme="minorEastAsia" w:hAnsiTheme="minorEastAsia"/>
              <w:i w:val="0"/>
            </w:rPr>
            <w:tab/>
          </w:r>
          <w:r>
            <w:rPr>
              <w:rFonts w:asciiTheme="minorEastAsia" w:hAnsiTheme="minorEastAsia"/>
              <w:i w:val="0"/>
            </w:rPr>
            <w:fldChar w:fldCharType="begin"/>
          </w:r>
          <w:r>
            <w:rPr>
              <w:rFonts w:asciiTheme="minorEastAsia" w:hAnsiTheme="minorEastAsia"/>
              <w:i w:val="0"/>
            </w:rPr>
            <w:instrText xml:space="preserve"> PAGEREF _Toc496084619 \h </w:instrText>
          </w:r>
          <w:r>
            <w:rPr>
              <w:rFonts w:asciiTheme="minorEastAsia" w:hAnsiTheme="minorEastAsia"/>
              <w:i w:val="0"/>
            </w:rPr>
            <w:fldChar w:fldCharType="separate"/>
          </w:r>
          <w:r>
            <w:rPr>
              <w:rFonts w:asciiTheme="minorEastAsia" w:hAnsiTheme="minorEastAsia"/>
              <w:i w:val="0"/>
            </w:rPr>
            <w:t>0</w:t>
          </w:r>
          <w:r>
            <w:rPr>
              <w:rFonts w:asciiTheme="minorEastAsia" w:hAnsiTheme="minorEastAsia"/>
              <w:i w:val="0"/>
            </w:rPr>
            <w:fldChar w:fldCharType="end"/>
          </w:r>
          <w:r>
            <w:rPr>
              <w:rFonts w:asciiTheme="minorEastAsia" w:hAnsiTheme="minorEastAsia"/>
              <w:i w:val="0"/>
            </w:rP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"_Toc496084620"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i w:val="0"/>
            </w:rPr>
            <w:t>3.3</w:t>
          </w:r>
          <w:r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  <w:i w:val="0"/>
            </w:rPr>
            <w:t>数据库</w:t>
          </w:r>
          <w:r>
            <w:rPr>
              <w:rStyle w:val="20"/>
              <w:rFonts w:asciiTheme="minorEastAsia" w:hAnsiTheme="minorEastAsia"/>
              <w:i w:val="0"/>
            </w:rPr>
            <w:t>DDL</w:t>
          </w:r>
          <w:r>
            <w:rPr>
              <w:rStyle w:val="20"/>
              <w:rFonts w:hint="eastAsia" w:asciiTheme="minorEastAsia" w:hAnsiTheme="minorEastAsia"/>
              <w:i w:val="0"/>
            </w:rPr>
            <w:t>回滚步骤</w:t>
          </w:r>
          <w:r>
            <w:rPr>
              <w:rFonts w:asciiTheme="minorEastAsia" w:hAnsiTheme="minorEastAsia"/>
              <w:i w:val="0"/>
            </w:rPr>
            <w:tab/>
          </w:r>
          <w:r>
            <w:rPr>
              <w:rFonts w:asciiTheme="minorEastAsia" w:hAnsiTheme="minorEastAsia"/>
              <w:i w:val="0"/>
            </w:rPr>
            <w:fldChar w:fldCharType="begin"/>
          </w:r>
          <w:r>
            <w:rPr>
              <w:rFonts w:asciiTheme="minorEastAsia" w:hAnsiTheme="minorEastAsia"/>
              <w:i w:val="0"/>
            </w:rPr>
            <w:instrText xml:space="preserve"> PAGEREF _Toc496084620 \h </w:instrText>
          </w:r>
          <w:r>
            <w:rPr>
              <w:rFonts w:asciiTheme="minorEastAsia" w:hAnsiTheme="minorEastAsia"/>
              <w:i w:val="0"/>
            </w:rPr>
            <w:fldChar w:fldCharType="separate"/>
          </w:r>
          <w:r>
            <w:rPr>
              <w:rFonts w:asciiTheme="minorEastAsia" w:hAnsiTheme="minorEastAsia"/>
              <w:i w:val="0"/>
            </w:rPr>
            <w:t>0</w:t>
          </w:r>
          <w:r>
            <w:rPr>
              <w:rFonts w:asciiTheme="minorEastAsia" w:hAnsiTheme="minorEastAsia"/>
              <w:i w:val="0"/>
            </w:rPr>
            <w:fldChar w:fldCharType="end"/>
          </w:r>
          <w:r>
            <w:rPr>
              <w:rFonts w:asciiTheme="minorEastAsia" w:hAnsiTheme="minorEastAsia"/>
              <w:i w:val="0"/>
            </w:rPr>
            <w:fldChar w:fldCharType="end"/>
          </w:r>
        </w:p>
        <w:p>
          <w:pPr>
            <w:pStyle w:val="15"/>
            <w:tabs>
              <w:tab w:val="left" w:pos="630"/>
              <w:tab w:val="right" w:leader="dot" w:pos="8296"/>
            </w:tabs>
            <w:rPr>
              <w:rFonts w:asciiTheme="minorEastAsia" w:hAnsi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"_Toc496084621"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</w:rPr>
            <w:t>4</w:t>
          </w:r>
          <w:r>
            <w:rPr>
              <w:rFonts w:asciiTheme="minorEastAsia" w:hAnsiTheme="minorEastAsia" w:cstheme="minorBidi"/>
              <w:smallCap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</w:rPr>
            <w:t>附录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_Toc496084621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0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"_Toc496084622"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i w:val="0"/>
            </w:rPr>
            <w:t>4.1</w:t>
          </w:r>
          <w:r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  <w:i w:val="0"/>
            </w:rPr>
            <w:t>流程图</w:t>
          </w:r>
          <w:r>
            <w:rPr>
              <w:rFonts w:asciiTheme="minorEastAsia" w:hAnsiTheme="minorEastAsia"/>
              <w:i w:val="0"/>
            </w:rPr>
            <w:tab/>
          </w:r>
          <w:r>
            <w:rPr>
              <w:rFonts w:asciiTheme="minorEastAsia" w:hAnsiTheme="minorEastAsia"/>
              <w:i w:val="0"/>
            </w:rPr>
            <w:fldChar w:fldCharType="begin"/>
          </w:r>
          <w:r>
            <w:rPr>
              <w:rFonts w:asciiTheme="minorEastAsia" w:hAnsiTheme="minorEastAsia"/>
              <w:i w:val="0"/>
            </w:rPr>
            <w:instrText xml:space="preserve"> PAGEREF _Toc496084622 \h </w:instrText>
          </w:r>
          <w:r>
            <w:rPr>
              <w:rFonts w:asciiTheme="minorEastAsia" w:hAnsiTheme="minorEastAsia"/>
              <w:i w:val="0"/>
            </w:rPr>
            <w:fldChar w:fldCharType="separate"/>
          </w:r>
          <w:r>
            <w:rPr>
              <w:rFonts w:asciiTheme="minorEastAsia" w:hAnsiTheme="minorEastAsia"/>
              <w:i w:val="0"/>
            </w:rPr>
            <w:t>0</w:t>
          </w:r>
          <w:r>
            <w:rPr>
              <w:rFonts w:asciiTheme="minorEastAsia" w:hAnsiTheme="minorEastAsia"/>
              <w:i w:val="0"/>
            </w:rPr>
            <w:fldChar w:fldCharType="end"/>
          </w:r>
          <w:r>
            <w:rPr>
              <w:rFonts w:asciiTheme="minorEastAsia" w:hAnsiTheme="minorEastAsia"/>
              <w:i w:val="0"/>
            </w:rP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"_Toc496084623"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i w:val="0"/>
            </w:rPr>
            <w:t>4.2</w:t>
          </w:r>
          <w:r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  <w:i w:val="0"/>
            </w:rPr>
            <w:t>发版窗口时间</w:t>
          </w:r>
          <w:r>
            <w:rPr>
              <w:rFonts w:asciiTheme="minorEastAsia" w:hAnsiTheme="minorEastAsia"/>
              <w:i w:val="0"/>
            </w:rPr>
            <w:tab/>
          </w:r>
          <w:r>
            <w:rPr>
              <w:rFonts w:asciiTheme="minorEastAsia" w:hAnsiTheme="minorEastAsia"/>
              <w:i w:val="0"/>
            </w:rPr>
            <w:fldChar w:fldCharType="begin"/>
          </w:r>
          <w:r>
            <w:rPr>
              <w:rFonts w:asciiTheme="minorEastAsia" w:hAnsiTheme="minorEastAsia"/>
              <w:i w:val="0"/>
            </w:rPr>
            <w:instrText xml:space="preserve"> PAGEREF _Toc496084623 \h </w:instrText>
          </w:r>
          <w:r>
            <w:rPr>
              <w:rFonts w:asciiTheme="minorEastAsia" w:hAnsiTheme="minorEastAsia"/>
              <w:i w:val="0"/>
            </w:rPr>
            <w:fldChar w:fldCharType="separate"/>
          </w:r>
          <w:r>
            <w:rPr>
              <w:rFonts w:asciiTheme="minorEastAsia" w:hAnsiTheme="minorEastAsia"/>
              <w:i w:val="0"/>
            </w:rPr>
            <w:t>0</w:t>
          </w:r>
          <w:r>
            <w:rPr>
              <w:rFonts w:asciiTheme="minorEastAsia" w:hAnsiTheme="minorEastAsia"/>
              <w:i w:val="0"/>
            </w:rPr>
            <w:fldChar w:fldCharType="end"/>
          </w:r>
          <w:r>
            <w:rPr>
              <w:rFonts w:asciiTheme="minorEastAsia" w:hAnsiTheme="minorEastAsia"/>
              <w:i w:val="0"/>
            </w:rP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"_Toc496084624"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i w:val="0"/>
            </w:rPr>
            <w:t>4.3</w:t>
          </w:r>
          <w:r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  <w:i w:val="0"/>
            </w:rPr>
            <w:t>部署服务器地址</w:t>
          </w:r>
          <w:r>
            <w:rPr>
              <w:rFonts w:asciiTheme="minorEastAsia" w:hAnsiTheme="minorEastAsia"/>
              <w:i w:val="0"/>
            </w:rPr>
            <w:tab/>
          </w:r>
          <w:r>
            <w:rPr>
              <w:rFonts w:asciiTheme="minorEastAsia" w:hAnsiTheme="minorEastAsia"/>
              <w:i w:val="0"/>
            </w:rPr>
            <w:fldChar w:fldCharType="begin"/>
          </w:r>
          <w:r>
            <w:rPr>
              <w:rFonts w:asciiTheme="minorEastAsia" w:hAnsiTheme="minorEastAsia"/>
              <w:i w:val="0"/>
            </w:rPr>
            <w:instrText xml:space="preserve"> PAGEREF _Toc496084624 \h </w:instrText>
          </w:r>
          <w:r>
            <w:rPr>
              <w:rFonts w:asciiTheme="minorEastAsia" w:hAnsiTheme="minorEastAsia"/>
              <w:i w:val="0"/>
            </w:rPr>
            <w:fldChar w:fldCharType="separate"/>
          </w:r>
          <w:r>
            <w:rPr>
              <w:rFonts w:asciiTheme="minorEastAsia" w:hAnsiTheme="minorEastAsia"/>
              <w:i w:val="0"/>
            </w:rPr>
            <w:t>0</w:t>
          </w:r>
          <w:r>
            <w:rPr>
              <w:rFonts w:asciiTheme="minorEastAsia" w:hAnsiTheme="minorEastAsia"/>
              <w:i w:val="0"/>
            </w:rPr>
            <w:fldChar w:fldCharType="end"/>
          </w:r>
          <w:r>
            <w:rPr>
              <w:rFonts w:asciiTheme="minorEastAsia" w:hAnsiTheme="minorEastAsia"/>
              <w:i w:val="0"/>
            </w:rP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"_Toc496084625"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i w:val="0"/>
            </w:rPr>
            <w:t>4.4</w:t>
          </w:r>
          <w:r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  <w:i w:val="0"/>
            </w:rPr>
            <w:t>部署参考手册</w:t>
          </w:r>
          <w:r>
            <w:rPr>
              <w:rFonts w:asciiTheme="minorEastAsia" w:hAnsiTheme="minorEastAsia"/>
              <w:i w:val="0"/>
            </w:rPr>
            <w:tab/>
          </w:r>
          <w:r>
            <w:rPr>
              <w:rFonts w:asciiTheme="minorEastAsia" w:hAnsiTheme="minorEastAsia"/>
              <w:i w:val="0"/>
            </w:rPr>
            <w:fldChar w:fldCharType="begin"/>
          </w:r>
          <w:r>
            <w:rPr>
              <w:rFonts w:asciiTheme="minorEastAsia" w:hAnsiTheme="minorEastAsia"/>
              <w:i w:val="0"/>
            </w:rPr>
            <w:instrText xml:space="preserve"> PAGEREF _Toc496084625 \h </w:instrText>
          </w:r>
          <w:r>
            <w:rPr>
              <w:rFonts w:asciiTheme="minorEastAsia" w:hAnsiTheme="minorEastAsia"/>
              <w:i w:val="0"/>
            </w:rPr>
            <w:fldChar w:fldCharType="separate"/>
          </w:r>
          <w:r>
            <w:rPr>
              <w:rFonts w:asciiTheme="minorEastAsia" w:hAnsiTheme="minorEastAsia"/>
              <w:i w:val="0"/>
            </w:rPr>
            <w:t>0</w:t>
          </w:r>
          <w:r>
            <w:rPr>
              <w:rFonts w:asciiTheme="minorEastAsia" w:hAnsiTheme="minorEastAsia"/>
              <w:i w:val="0"/>
            </w:rPr>
            <w:fldChar w:fldCharType="end"/>
          </w:r>
          <w:r>
            <w:rPr>
              <w:rFonts w:asciiTheme="minorEastAsia" w:hAnsiTheme="minorEastAsia"/>
              <w:i w:val="0"/>
            </w:rP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"_Toc496084626"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i w:val="0"/>
            </w:rPr>
            <w:t>4.5</w:t>
          </w:r>
          <w:r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  <w:i w:val="0"/>
            </w:rPr>
            <w:t>数据库操作规范</w:t>
          </w:r>
          <w:r>
            <w:rPr>
              <w:rFonts w:asciiTheme="minorEastAsia" w:hAnsiTheme="minorEastAsia"/>
              <w:i w:val="0"/>
            </w:rPr>
            <w:tab/>
          </w:r>
          <w:r>
            <w:rPr>
              <w:rFonts w:asciiTheme="minorEastAsia" w:hAnsiTheme="minorEastAsia"/>
              <w:i w:val="0"/>
            </w:rPr>
            <w:fldChar w:fldCharType="begin"/>
          </w:r>
          <w:r>
            <w:rPr>
              <w:rFonts w:asciiTheme="minorEastAsia" w:hAnsiTheme="minorEastAsia"/>
              <w:i w:val="0"/>
            </w:rPr>
            <w:instrText xml:space="preserve"> PAGEREF _Toc496084626 \h </w:instrText>
          </w:r>
          <w:r>
            <w:rPr>
              <w:rFonts w:asciiTheme="minorEastAsia" w:hAnsiTheme="minorEastAsia"/>
              <w:i w:val="0"/>
            </w:rPr>
            <w:fldChar w:fldCharType="separate"/>
          </w:r>
          <w:r>
            <w:rPr>
              <w:rFonts w:asciiTheme="minorEastAsia" w:hAnsiTheme="minorEastAsia"/>
              <w:i w:val="0"/>
            </w:rPr>
            <w:t>0</w:t>
          </w:r>
          <w:r>
            <w:rPr>
              <w:rFonts w:asciiTheme="minorEastAsia" w:hAnsiTheme="minorEastAsia"/>
              <w:i w:val="0"/>
            </w:rPr>
            <w:fldChar w:fldCharType="end"/>
          </w:r>
          <w:r>
            <w:rPr>
              <w:rFonts w:asciiTheme="minorEastAsia" w:hAnsiTheme="minorEastAsia"/>
              <w:i w:val="0"/>
            </w:rP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"_Toc496084627" </w:instrText>
          </w:r>
          <w:r>
            <w:fldChar w:fldCharType="separate"/>
          </w:r>
          <w:r>
            <w:rPr>
              <w:rStyle w:val="20"/>
              <w:rFonts w:asciiTheme="minorEastAsia" w:hAnsiTheme="minorEastAsia"/>
              <w:i w:val="0"/>
            </w:rPr>
            <w:t>4.6</w:t>
          </w:r>
          <w:r>
            <w:rPr>
              <w:rFonts w:asciiTheme="minorEastAsia" w:hAnsi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20"/>
              <w:rFonts w:hint="eastAsia" w:asciiTheme="minorEastAsia" w:hAnsiTheme="minorEastAsia"/>
              <w:i w:val="0"/>
            </w:rPr>
            <w:t>发版邮件格式</w:t>
          </w:r>
          <w:r>
            <w:rPr>
              <w:rFonts w:asciiTheme="minorEastAsia" w:hAnsiTheme="minorEastAsia"/>
              <w:i w:val="0"/>
            </w:rPr>
            <w:tab/>
          </w:r>
          <w:r>
            <w:rPr>
              <w:rFonts w:asciiTheme="minorEastAsia" w:hAnsiTheme="minorEastAsia"/>
              <w:i w:val="0"/>
            </w:rPr>
            <w:fldChar w:fldCharType="begin"/>
          </w:r>
          <w:r>
            <w:rPr>
              <w:rFonts w:asciiTheme="minorEastAsia" w:hAnsiTheme="minorEastAsia"/>
              <w:i w:val="0"/>
            </w:rPr>
            <w:instrText xml:space="preserve"> PAGEREF _Toc496084627 \h </w:instrText>
          </w:r>
          <w:r>
            <w:rPr>
              <w:rFonts w:asciiTheme="minorEastAsia" w:hAnsiTheme="minorEastAsia"/>
              <w:i w:val="0"/>
            </w:rPr>
            <w:fldChar w:fldCharType="separate"/>
          </w:r>
          <w:r>
            <w:rPr>
              <w:rFonts w:asciiTheme="minorEastAsia" w:hAnsiTheme="minorEastAsia"/>
              <w:i w:val="0"/>
            </w:rPr>
            <w:t>0</w:t>
          </w:r>
          <w:r>
            <w:rPr>
              <w:rFonts w:asciiTheme="minorEastAsia" w:hAnsiTheme="minorEastAsia"/>
              <w:i w:val="0"/>
            </w:rPr>
            <w:fldChar w:fldCharType="end"/>
          </w:r>
          <w:r>
            <w:rPr>
              <w:rFonts w:asciiTheme="minorEastAsia" w:hAnsiTheme="minorEastAsia"/>
              <w:i w:val="0"/>
            </w:rPr>
            <w:fldChar w:fldCharType="end"/>
          </w:r>
        </w:p>
        <w:p>
          <w:r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>
      <w:pPr>
        <w:spacing w:before="100"/>
        <w:jc w:val="left"/>
        <w:rPr>
          <w:rFonts w:hint="eastAsia" w:ascii="微软雅黑" w:hAnsi="微软雅黑" w:eastAsia="微软雅黑" w:cs="Times New Roman"/>
          <w:kern w:val="0"/>
          <w:sz w:val="20"/>
          <w:szCs w:val="20"/>
        </w:rPr>
      </w:pPr>
    </w:p>
    <w:p>
      <w:pPr>
        <w:pStyle w:val="3"/>
        <w:rPr>
          <w:rFonts w:ascii="微软雅黑" w:hAnsi="微软雅黑" w:eastAsia="微软雅黑"/>
        </w:rPr>
      </w:pPr>
      <w:bookmarkStart w:id="1" w:name="_Toc495926080"/>
      <w:bookmarkStart w:id="2" w:name="_Toc495927236"/>
      <w:bookmarkStart w:id="3" w:name="_Toc496084611"/>
      <w:r>
        <w:rPr>
          <w:rFonts w:hint="eastAsia" w:ascii="微软雅黑" w:hAnsi="微软雅黑" w:eastAsia="微软雅黑"/>
        </w:rPr>
        <w:t>文档版本信息</w:t>
      </w:r>
      <w:bookmarkEnd w:id="0"/>
      <w:bookmarkEnd w:id="1"/>
      <w:bookmarkEnd w:id="2"/>
      <w:bookmarkEnd w:id="3"/>
    </w:p>
    <w:tbl>
      <w:tblPr>
        <w:tblStyle w:val="21"/>
        <w:tblW w:w="585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1404"/>
        <w:gridCol w:w="1482"/>
        <w:gridCol w:w="1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6" w:hRule="atLeast"/>
        </w:trPr>
        <w:tc>
          <w:tcPr>
            <w:tcW w:w="1327" w:type="dxa"/>
            <w:shd w:val="clear" w:color="auto" w:fill="E6E6E6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版本编号</w:t>
            </w:r>
          </w:p>
        </w:tc>
        <w:tc>
          <w:tcPr>
            <w:tcW w:w="1404" w:type="dxa"/>
            <w:shd w:val="clear" w:color="auto" w:fill="E6E6E6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简要说明</w:t>
            </w:r>
          </w:p>
        </w:tc>
        <w:tc>
          <w:tcPr>
            <w:tcW w:w="1482" w:type="dxa"/>
            <w:shd w:val="clear" w:color="auto" w:fill="E6E6E6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</w:rPr>
              <w:t>日期</w:t>
            </w:r>
          </w:p>
        </w:tc>
        <w:tc>
          <w:tcPr>
            <w:tcW w:w="1641" w:type="dxa"/>
            <w:shd w:val="clear" w:color="auto" w:fill="E6E6E6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7" w:type="dxa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V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1.0</w:t>
            </w:r>
          </w:p>
        </w:tc>
        <w:tc>
          <w:tcPr>
            <w:tcW w:w="1404" w:type="dxa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新建</w:t>
            </w:r>
          </w:p>
        </w:tc>
        <w:tc>
          <w:tcPr>
            <w:tcW w:w="1482" w:type="dxa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20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7.08.30</w:t>
            </w:r>
          </w:p>
        </w:tc>
        <w:tc>
          <w:tcPr>
            <w:tcW w:w="1641" w:type="dxa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石国栋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7" w:type="dxa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V2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.0</w:t>
            </w:r>
          </w:p>
        </w:tc>
        <w:tc>
          <w:tcPr>
            <w:tcW w:w="1404" w:type="dxa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变更</w:t>
            </w:r>
          </w:p>
        </w:tc>
        <w:tc>
          <w:tcPr>
            <w:tcW w:w="1482" w:type="dxa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2017.09.0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641" w:type="dxa"/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石国栋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V3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.0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变更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2017.09.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石国栋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V4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.0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变更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2017.09.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石国栋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V5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.0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变更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2017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.10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/>
              <w:jc w:val="center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石国栋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4" w:name="_Toc495926081"/>
      <w:bookmarkStart w:id="5" w:name="_Toc496084612"/>
      <w:bookmarkStart w:id="6" w:name="_Toc493750232"/>
      <w:bookmarkStart w:id="7" w:name="_Toc495927237"/>
      <w:r>
        <w:rPr>
          <w:rFonts w:hint="eastAsia" w:ascii="微软雅黑" w:hAnsi="微软雅黑" w:eastAsia="微软雅黑"/>
        </w:rPr>
        <w:t>发版概要</w:t>
      </w:r>
      <w:bookmarkEnd w:id="4"/>
      <w:bookmarkEnd w:id="5"/>
      <w:bookmarkEnd w:id="6"/>
      <w:bookmarkEnd w:id="7"/>
    </w:p>
    <w:tbl>
      <w:tblPr>
        <w:tblStyle w:val="22"/>
        <w:tblW w:w="830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62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所属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系统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：</w:t>
            </w:r>
          </w:p>
        </w:tc>
        <w:tc>
          <w:tcPr>
            <w:tcW w:w="668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B2b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发版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时间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：</w:t>
            </w:r>
          </w:p>
        </w:tc>
        <w:tc>
          <w:tcPr>
            <w:tcW w:w="668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eastAsia="zh-CN"/>
              </w:rPr>
              <w:t>201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29 14:30</w:t>
            </w:r>
            <w:bookmarkStart w:id="47" w:name="_GoBack"/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应用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发布联系人：</w:t>
            </w:r>
          </w:p>
        </w:tc>
        <w:tc>
          <w:tcPr>
            <w:tcW w:w="668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  <w:t>余伟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  <w:t>石国栋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  <w:t>唐声杜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发版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内容：</w:t>
            </w:r>
          </w:p>
        </w:tc>
        <w:tc>
          <w:tcPr>
            <w:tcW w:w="6681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调整凯撒性别字段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发版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  <w:t>影响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：</w:t>
            </w:r>
          </w:p>
        </w:tc>
        <w:tc>
          <w:tcPr>
            <w:tcW w:w="6681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发版期间（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val="en-US" w:eastAsia="zh-CN"/>
              </w:rPr>
              <w:t>10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分钟左右）影响客户购买保险，不影响其他关联系统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8" w:name="_Toc495926082"/>
      <w:bookmarkStart w:id="9" w:name="_Toc495927238"/>
      <w:bookmarkStart w:id="10" w:name="_Toc496084613"/>
      <w:bookmarkStart w:id="11" w:name="_Toc493750233"/>
      <w:r>
        <w:rPr>
          <w:rFonts w:hint="eastAsia" w:ascii="微软雅黑" w:hAnsi="微软雅黑" w:eastAsia="微软雅黑"/>
        </w:rPr>
        <w:t>发版</w:t>
      </w:r>
      <w:r>
        <w:rPr>
          <w:rFonts w:ascii="微软雅黑" w:hAnsi="微软雅黑" w:eastAsia="微软雅黑"/>
        </w:rPr>
        <w:t>步骤</w:t>
      </w:r>
      <w:bookmarkEnd w:id="8"/>
      <w:bookmarkEnd w:id="9"/>
      <w:bookmarkEnd w:id="10"/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12" w:name="_Toc495927239"/>
      <w:bookmarkStart w:id="13" w:name="_Toc496084614"/>
      <w:bookmarkStart w:id="14" w:name="_Toc495926083"/>
      <w:r>
        <w:rPr>
          <w:rFonts w:hint="eastAsia" w:ascii="微软雅黑" w:hAnsi="微软雅黑" w:eastAsia="微软雅黑"/>
        </w:rPr>
        <w:t>前端</w:t>
      </w:r>
      <w:r>
        <w:rPr>
          <w:rFonts w:ascii="微软雅黑" w:hAnsi="微软雅黑" w:eastAsia="微软雅黑"/>
        </w:rPr>
        <w:t>应用发版步骤</w:t>
      </w:r>
      <w:bookmarkEnd w:id="12"/>
      <w:bookmarkEnd w:id="13"/>
      <w:bookmarkEnd w:id="14"/>
    </w:p>
    <w:tbl>
      <w:tblPr>
        <w:tblStyle w:val="22"/>
        <w:tblW w:w="830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717"/>
        <w:gridCol w:w="5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734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项目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打包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增量发版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增加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/jboss/jboss-eap-4.3/jboss-as/server/production/deploy/htb2b.war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/WEB-INF/classes/com/allianity/insure/service/impl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/InsuranceServiceImpl.class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替换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/jboss/jboss-eap-4.3/jboss-as/server/production/deploy/htb2b.war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/WEB-INF/classes/com/allianity/insure/service/impl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InsuranceServiceImpl.class20171229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上传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服务器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10.1.6.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61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10.1.6.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第三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停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服务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 xml:space="preserve">kill -9  进程ID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备份机器是否正常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第五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备份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war包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备份InsuranceController.class替换文件夹改成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InsuranceController.class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第六步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覆盖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文件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/jboss/jboss-eap-4.3/jboss-as/server/production/deploy/htb2b.war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/WEB-INF/classes/com/allianity/insure/controller/InsuranceController.class文件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第七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启动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服务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/jboss/jboss-eap-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4.3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/jboss_start.sh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第八步</w:t>
            </w:r>
          </w:p>
        </w:tc>
        <w:tc>
          <w:tcPr>
            <w:tcW w:w="171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补充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5734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无</w:t>
            </w:r>
          </w:p>
        </w:tc>
      </w:tr>
    </w:tbl>
    <w:p>
      <w:pPr>
        <w:rPr>
          <w:rFonts w:ascii="微软雅黑" w:hAnsi="微软雅黑" w:eastAsia="微软雅黑" w:cs="Times New Roman"/>
          <w:kern w:val="0"/>
          <w:sz w:val="20"/>
          <w:szCs w:val="20"/>
        </w:rPr>
      </w:pP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多台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>服务器：</w:t>
      </w:r>
      <w:r>
        <w:rPr>
          <w:rFonts w:hint="eastAsia" w:ascii="微软雅黑" w:hAnsi="微软雅黑" w:eastAsia="微软雅黑" w:cs="Times New Roman"/>
          <w:kern w:val="0"/>
          <w:sz w:val="20"/>
          <w:szCs w:val="20"/>
        </w:rPr>
        <w:t>重复3-7步骤，</w:t>
      </w:r>
      <w:r>
        <w:rPr>
          <w:rFonts w:ascii="微软雅黑" w:hAnsi="微软雅黑" w:eastAsia="微软雅黑" w:cs="Times New Roman"/>
          <w:kern w:val="0"/>
          <w:sz w:val="20"/>
          <w:szCs w:val="20"/>
        </w:rPr>
        <w:t>在第八步补充说明</w:t>
      </w:r>
    </w:p>
    <w:p>
      <w:pPr>
        <w:ind w:left="360"/>
        <w:rPr>
          <w:rFonts w:ascii="微软雅黑" w:hAnsi="微软雅黑" w:eastAsia="微软雅黑"/>
        </w:rPr>
      </w:pP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15" w:name="_Toc495927240"/>
      <w:bookmarkStart w:id="16" w:name="_Toc495926084"/>
      <w:bookmarkStart w:id="17" w:name="_Toc496084615"/>
      <w:r>
        <w:rPr>
          <w:rFonts w:hint="eastAsia" w:ascii="微软雅黑" w:hAnsi="微软雅黑" w:eastAsia="微软雅黑"/>
        </w:rPr>
        <w:t>数据库DML</w:t>
      </w:r>
      <w:r>
        <w:rPr>
          <w:rFonts w:ascii="微软雅黑" w:hAnsi="微软雅黑" w:eastAsia="微软雅黑"/>
        </w:rPr>
        <w:t>发版步骤</w:t>
      </w:r>
      <w:bookmarkEnd w:id="15"/>
      <w:bookmarkEnd w:id="16"/>
      <w:bookmarkEnd w:id="17"/>
    </w:p>
    <w:tbl>
      <w:tblPr>
        <w:tblStyle w:val="22"/>
        <w:tblW w:w="830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1800"/>
        <w:gridCol w:w="5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登录待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脚本数据库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登录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数据备份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第三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脚本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写清楚脚本清单存放位置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，执行顺序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结果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新增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，插入，更新数据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条数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是否正确，如果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执行结果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与预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期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不一致，禁止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commit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，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请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回滚。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第五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commit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提交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脚本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查询完成，提交执行脚本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第六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退出登录</w:t>
            </w:r>
          </w:p>
        </w:tc>
        <w:tc>
          <w:tcPr>
            <w:tcW w:w="568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pStyle w:val="4"/>
        <w:numPr>
          <w:ilvl w:val="1"/>
          <w:numId w:val="1"/>
        </w:numPr>
      </w:pPr>
      <w:bookmarkStart w:id="18" w:name="_Toc496084616"/>
      <w:bookmarkStart w:id="19" w:name="_Toc495926085"/>
      <w:bookmarkStart w:id="20" w:name="_Toc495927241"/>
      <w:r>
        <w:rPr>
          <w:rFonts w:hint="eastAsia"/>
        </w:rPr>
        <w:t>数据库</w:t>
      </w:r>
      <w:r>
        <w:t>DDL发版步骤</w:t>
      </w:r>
      <w:bookmarkEnd w:id="18"/>
    </w:p>
    <w:tbl>
      <w:tblPr>
        <w:tblStyle w:val="22"/>
        <w:tblW w:w="830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25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733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登录待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脚本数据库</w:t>
            </w:r>
          </w:p>
        </w:tc>
        <w:tc>
          <w:tcPr>
            <w:tcW w:w="5733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DDL执行脚本内容说明</w:t>
            </w:r>
          </w:p>
        </w:tc>
        <w:tc>
          <w:tcPr>
            <w:tcW w:w="5733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第三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DDL影响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分析</w:t>
            </w:r>
          </w:p>
        </w:tc>
        <w:tc>
          <w:tcPr>
            <w:tcW w:w="5733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DDL执行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时间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、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方法</w:t>
            </w:r>
          </w:p>
        </w:tc>
        <w:tc>
          <w:tcPr>
            <w:tcW w:w="5733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第五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脚本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</w:p>
        </w:tc>
        <w:tc>
          <w:tcPr>
            <w:tcW w:w="573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第六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72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退出登录</w:t>
            </w:r>
          </w:p>
        </w:tc>
        <w:tc>
          <w:tcPr>
            <w:tcW w:w="573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ind w:left="360"/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21" w:name="_Toc496084617"/>
      <w:r>
        <w:rPr>
          <w:rFonts w:hint="eastAsia" w:ascii="微软雅黑" w:hAnsi="微软雅黑" w:eastAsia="微软雅黑"/>
        </w:rPr>
        <w:t>回滚步骤</w:t>
      </w:r>
      <w:bookmarkEnd w:id="19"/>
      <w:bookmarkEnd w:id="20"/>
      <w:bookmarkEnd w:id="21"/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22" w:name="_Toc496084618"/>
      <w:bookmarkStart w:id="23" w:name="_Toc495927242"/>
      <w:bookmarkStart w:id="24" w:name="_Toc495926086"/>
      <w:r>
        <w:rPr>
          <w:rFonts w:hint="eastAsia" w:ascii="微软雅黑" w:hAnsi="微软雅黑" w:eastAsia="微软雅黑"/>
        </w:rPr>
        <w:t>前端</w:t>
      </w:r>
      <w:r>
        <w:rPr>
          <w:rFonts w:ascii="微软雅黑" w:hAnsi="微软雅黑" w:eastAsia="微软雅黑"/>
        </w:rPr>
        <w:t>应用回滚步骤</w:t>
      </w:r>
      <w:bookmarkEnd w:id="22"/>
      <w:bookmarkEnd w:id="23"/>
      <w:bookmarkEnd w:id="24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890"/>
        <w:gridCol w:w="5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890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45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189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停服务</w:t>
            </w:r>
          </w:p>
        </w:tc>
        <w:tc>
          <w:tcPr>
            <w:tcW w:w="545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 xml:space="preserve">kill -9  进程ID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89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删除当前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部署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失败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的war包</w:t>
            </w:r>
          </w:p>
        </w:tc>
        <w:tc>
          <w:tcPr>
            <w:tcW w:w="5459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  <w:t>还原备份文件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/jboss/jboss-eap-4.3/jboss-as/server/production/deploy/htb2b.war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  <w:t>/WEB-INF/classes/com/allianity/insure/service/impl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InsuranceServiceImpl.class20171229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9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备份机器是否正常</w:t>
            </w:r>
          </w:p>
        </w:tc>
        <w:tc>
          <w:tcPr>
            <w:tcW w:w="5459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第七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89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启动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服务</w:t>
            </w:r>
          </w:p>
        </w:tc>
        <w:tc>
          <w:tcPr>
            <w:tcW w:w="545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/jboss/jboss-eap-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  <w:lang w:val="en-US" w:eastAsia="zh-CN"/>
              </w:rPr>
              <w:t>4.3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/jboss_start.sh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第八步</w:t>
            </w:r>
          </w:p>
        </w:tc>
        <w:tc>
          <w:tcPr>
            <w:tcW w:w="189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补充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说明</w:t>
            </w:r>
          </w:p>
        </w:tc>
        <w:tc>
          <w:tcPr>
            <w:tcW w:w="5459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eastAsia="zh-CN"/>
              </w:rPr>
              <w:t>无</w:t>
            </w:r>
          </w:p>
        </w:tc>
      </w:tr>
    </w:tbl>
    <w:p>
      <w:pPr>
        <w:rPr>
          <w:rFonts w:ascii="微软雅黑" w:hAnsi="微软雅黑" w:eastAsia="微软雅黑" w:cs="Times New Roman"/>
          <w:kern w:val="0"/>
          <w:sz w:val="20"/>
          <w:szCs w:val="21"/>
        </w:rPr>
      </w:pP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25" w:name="_Toc496084619"/>
      <w:bookmarkStart w:id="26" w:name="_Toc495926087"/>
      <w:bookmarkStart w:id="27" w:name="_Toc495927243"/>
      <w:r>
        <w:rPr>
          <w:rFonts w:hint="eastAsia" w:ascii="微软雅黑" w:hAnsi="微软雅黑" w:eastAsia="微软雅黑"/>
        </w:rPr>
        <w:t>数据库DML</w:t>
      </w:r>
      <w:r>
        <w:rPr>
          <w:rFonts w:ascii="微软雅黑" w:hAnsi="微软雅黑" w:eastAsia="微软雅黑"/>
        </w:rPr>
        <w:t>回滚</w:t>
      </w:r>
      <w:r>
        <w:rPr>
          <w:rFonts w:hint="eastAsia" w:ascii="微软雅黑" w:hAnsi="微软雅黑" w:eastAsia="微软雅黑"/>
        </w:rPr>
        <w:t>步骤</w:t>
      </w:r>
      <w:bookmarkEnd w:id="25"/>
      <w:bookmarkEnd w:id="26"/>
      <w:bookmarkEnd w:id="27"/>
    </w:p>
    <w:tbl>
      <w:tblPr>
        <w:tblStyle w:val="22"/>
        <w:tblW w:w="830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2099"/>
        <w:gridCol w:w="5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登录待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脚本数据库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登录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执行脚本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第三步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清理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错误数据，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回滚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脚本执行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第四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结果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数据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是否恢复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第五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commit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提交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脚本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查询完成，提交执行脚本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第五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209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退出登录</w:t>
            </w:r>
          </w:p>
        </w:tc>
        <w:tc>
          <w:tcPr>
            <w:tcW w:w="536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numPr>
          <w:ilvl w:val="1"/>
          <w:numId w:val="1"/>
        </w:numPr>
      </w:pPr>
      <w:bookmarkStart w:id="28" w:name="_Toc496084620"/>
      <w:bookmarkStart w:id="29" w:name="_Toc495927244"/>
      <w:bookmarkStart w:id="30" w:name="_Toc495926088"/>
      <w:r>
        <w:rPr>
          <w:rFonts w:hint="eastAsia"/>
        </w:rPr>
        <w:t>数据库</w:t>
      </w:r>
      <w:r>
        <w:t>DDL回滚步骤</w:t>
      </w:r>
      <w:bookmarkEnd w:id="28"/>
    </w:p>
    <w:tbl>
      <w:tblPr>
        <w:tblStyle w:val="22"/>
        <w:tblW w:w="8304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673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操作步骤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步骤说明</w:t>
            </w:r>
          </w:p>
        </w:tc>
        <w:tc>
          <w:tcPr>
            <w:tcW w:w="577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21"/>
              </w:rPr>
              <w:t>具体</w:t>
            </w:r>
            <w:r>
              <w:rPr>
                <w:rFonts w:ascii="微软雅黑" w:hAnsi="微软雅黑" w:eastAsia="微软雅黑" w:cs="Times New Roman"/>
                <w:b/>
                <w:kern w:val="0"/>
                <w:sz w:val="20"/>
                <w:szCs w:val="21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第一步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登录待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脚本数据库</w:t>
            </w:r>
          </w:p>
        </w:tc>
        <w:tc>
          <w:tcPr>
            <w:tcW w:w="57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登录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第二步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正常脚本执行情况</w:t>
            </w:r>
          </w:p>
        </w:tc>
        <w:tc>
          <w:tcPr>
            <w:tcW w:w="57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第三步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回滚脚本</w:t>
            </w:r>
          </w:p>
        </w:tc>
        <w:tc>
          <w:tcPr>
            <w:tcW w:w="57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第三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执行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结果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检查</w:t>
            </w:r>
          </w:p>
        </w:tc>
        <w:tc>
          <w:tcPr>
            <w:tcW w:w="57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第六</w:t>
            </w:r>
            <w: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  <w:t>步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1"/>
              </w:rPr>
              <w:t>退出登录</w:t>
            </w:r>
          </w:p>
        </w:tc>
        <w:tc>
          <w:tcPr>
            <w:tcW w:w="57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1"/>
              </w:rPr>
            </w:pPr>
          </w:p>
        </w:tc>
      </w:tr>
    </w:tbl>
    <w:p>
      <w:pPr>
        <w:ind w:left="360"/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</w:rPr>
      </w:pPr>
      <w:bookmarkStart w:id="31" w:name="_Toc496084621"/>
      <w:r>
        <w:rPr>
          <w:rFonts w:ascii="微软雅黑" w:hAnsi="微软雅黑" w:eastAsia="微软雅黑"/>
        </w:rPr>
        <w:t>附录</w:t>
      </w:r>
      <w:bookmarkEnd w:id="29"/>
      <w:bookmarkEnd w:id="30"/>
      <w:bookmarkEnd w:id="31"/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32" w:name="_Toc495927245"/>
      <w:bookmarkStart w:id="33" w:name="_Toc496084622"/>
      <w:bookmarkStart w:id="34" w:name="_Toc495926089"/>
      <w:r>
        <w:rPr>
          <w:rFonts w:hint="eastAsia" w:ascii="微软雅黑" w:hAnsi="微软雅黑" w:eastAsia="微软雅黑"/>
        </w:rPr>
        <w:t>流程图</w:t>
      </w:r>
      <w:bookmarkEnd w:id="32"/>
      <w:bookmarkEnd w:id="33"/>
      <w:bookmarkEnd w:id="34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ascii="微软雅黑" w:hAnsi="微软雅黑" w:eastAsia="微软雅黑"/>
        </w:rPr>
        <w:object>
          <v:shape id="_x0000_i1025" o:spt="75" type="#_x0000_t75" style="height:549.75pt;width:35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35" w:name="_Toc495926090"/>
      <w:bookmarkStart w:id="36" w:name="_Toc496084623"/>
      <w:bookmarkStart w:id="37" w:name="_Toc495927246"/>
      <w:r>
        <w:rPr>
          <w:rFonts w:hint="eastAsia" w:ascii="微软雅黑" w:hAnsi="微软雅黑" w:eastAsia="微软雅黑"/>
        </w:rPr>
        <w:t>发版窗口</w:t>
      </w:r>
      <w:bookmarkEnd w:id="35"/>
      <w:r>
        <w:rPr>
          <w:rFonts w:hint="eastAsia" w:ascii="微软雅黑" w:hAnsi="微软雅黑" w:eastAsia="微软雅黑"/>
        </w:rPr>
        <w:t>时间</w:t>
      </w:r>
      <w:bookmarkEnd w:id="36"/>
      <w:bookmarkEnd w:id="37"/>
    </w:p>
    <w:tbl>
      <w:tblPr>
        <w:tblStyle w:val="21"/>
        <w:tblW w:w="1244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5320"/>
        <w:gridCol w:w="1080"/>
        <w:gridCol w:w="33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0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44546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  <w:t>平台</w:t>
            </w:r>
          </w:p>
        </w:tc>
        <w:tc>
          <w:tcPr>
            <w:tcW w:w="53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44546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  <w:t>发版时间窗口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000000" w:fill="44546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  <w:t>发布周期</w:t>
            </w:r>
          </w:p>
        </w:tc>
        <w:tc>
          <w:tcPr>
            <w:tcW w:w="334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44546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2"/>
              </w:rPr>
              <w:t>具体时间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收银台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对于影响接入的发版建议晚上0点到早上8点之间　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出单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建议上午10点前发版，主要是上班时间及晚上出单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微站、商城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周三上午8：30～9：30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星期二（不包括活动需求发版）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H5分发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建议上午8点到10点之间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5代（包括产品引擎）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对于影响接入的发版建议晚上0点到早上8点之间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淘宝3c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周二上午8：30～9：30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酷讯，美团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对于影响接入的发版建议晚上0点到早上8点之间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4代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周二上午8：30～9：00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天猫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周二上午8：30～9：00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携程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周二上午8：30～9：00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两周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春秋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周二上午8：30～9：00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航联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周二上午8：30～9：00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两周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去哪儿度假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单量极少，上班时间均可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敦煌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走数据包，凌晨处理数据，上班时间均可发版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两周　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酷鸟，酷航，虎航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走数据包，凌晨处理数据，上班时间均可发版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两周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理赔中台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周四晚上17：15～20：15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理赔前端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（PC，微信，理赔接口）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周四晚上17：15～20：15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每周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星期四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淘宝运费</w:t>
            </w:r>
          </w:p>
        </w:tc>
        <w:tc>
          <w:tcPr>
            <w:tcW w:w="53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处理数据结束后，大概在下午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无固定周期</w:t>
            </w:r>
          </w:p>
        </w:tc>
        <w:tc>
          <w:tcPr>
            <w:tcW w:w="33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依据实际情况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38" w:name="_Toc495927247"/>
      <w:bookmarkStart w:id="39" w:name="_Toc496084624"/>
      <w:bookmarkStart w:id="40" w:name="_Toc495926091"/>
      <w:r>
        <w:rPr>
          <w:rFonts w:hint="eastAsia" w:ascii="微软雅黑" w:hAnsi="微软雅黑" w:eastAsia="微软雅黑"/>
        </w:rPr>
        <w:t>部署服务器</w:t>
      </w:r>
      <w:r>
        <w:rPr>
          <w:rFonts w:ascii="微软雅黑" w:hAnsi="微软雅黑" w:eastAsia="微软雅黑"/>
        </w:rPr>
        <w:t>地址</w:t>
      </w:r>
      <w:bookmarkEnd w:id="38"/>
      <w:bookmarkEnd w:id="39"/>
      <w:bookmarkEnd w:id="40"/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对接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相关：</w:t>
      </w:r>
    </w:p>
    <w:tbl>
      <w:tblPr>
        <w:tblStyle w:val="21"/>
        <w:tblW w:w="1244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253"/>
        <w:gridCol w:w="2977"/>
        <w:gridCol w:w="1466"/>
        <w:gridCol w:w="45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2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服务器地址</w:t>
            </w:r>
          </w:p>
        </w:tc>
        <w:tc>
          <w:tcPr>
            <w:tcW w:w="297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账号/密码</w:t>
            </w:r>
          </w:p>
        </w:tc>
        <w:tc>
          <w:tcPr>
            <w:tcW w:w="14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中间件</w:t>
            </w:r>
          </w:p>
        </w:tc>
        <w:tc>
          <w:tcPr>
            <w:tcW w:w="452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部署路径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代理人出单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10.2.19.75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jboss/keHu$cd75p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/jboss/jboss-eap-4.3/jboss-as/server/production/deploy/aos.war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旧产品引擎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10.2.19.75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jboss/keHu$cd75p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/jboss/jboss-eap-4.3/jboss-as/server/production/deploy/product.war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B2B前台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10.1.6.61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jboss/Hb2ojss#8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/jboss/jboss-eap-4.3/jboss-as/server/production/deploy/htb2b.war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B2B前台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10.1.6.62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jboss/Hb2ojss#9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/jboss/jboss-eap-4.3/jboss-as/server/production/deploy/htb2b.war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B2B后台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10.1.6.61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jboss/Hb2ojss#8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/jboss/jboss-eap-4.3-b2bAdm/jboss-as/server/production/deploy/htb2b.war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微站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10.1.6.15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jboss/Hwssc_15p_#s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/jboss/jboss-eap-htwz/jboss-as/server/production/deploy/htstation.war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网上商城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10.1.6.15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jboss/Hwssc_15p_#s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/jboss/jboss-eap-shop/jboss-as/server/production/deploy/home.war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商城后台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10.1.6.15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jboss/Hwssc_15p_#s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/jboss/jboss-eap-manage/jboss-as/server/production/deploy/manage.war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微信转盘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10.1.6.15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jboss/Hwssc_15p_#s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/jboss/jboss-eap-sw_webservice/jboss-as/server/production/deploy/weixin.war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微信转盘后台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10.1.6.15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jboss/Hwssc_15p_#s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/jboss/jboss-eap-sw_webservice/jboss-as/server/production/deploy/weixinAdmin.war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五代接口前置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10.1.6.50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/jboss/apache-tomcat/webapps/eservice.war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五代接口后置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10.1.6.50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/jboss/apache-tomcat/webapps/eserviceapi.war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五代接口前置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10.1.6.67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/jboss/jboss-eap-4.3/jboss-as/server/production/deploy/eservice.war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五代接口后置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10.1.6.67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/jboss/jboss-eap-4.3/jboss-as/server/production/deploy/eserviceapi.war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五代后台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10.1.6.67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/jboss/jboss-mange-new/jboss-as/server/production/deploy/eserviceManage.war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五代导核心前置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10.1.6.50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/jboss/apache-tomcat-ht/webapps/eservice.war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五代导核心后置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10.1.6.50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jboss/qhh$gk_50p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/jboss/apache-tomcat-ht/webapps/eserviceapi.war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收银台前置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10.1.5.70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jboss/h3Pyjss@5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/jboss/jboss-eap-4.3/jboss-as/server/production/deploy/payment.war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收银台后置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10.1.5.70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jboss/h3Pyjss@5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/jboss/jboss-eap-4.3/jboss-as/server/production/deploy/paymentapi.war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收银台前置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10.1.5.71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jboss/h3Pyjss@6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/jboss/jboss-eap-4.3/jboss-as/server/production/deploy/payment.war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收银台后置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10.1.5.71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jboss/h3Pyjss@6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/jboss/jboss-eap-4.3/jboss-as/server/production/deploy/paymentapi.war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收银台后台 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10.1.5.71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jboss/h3Pyjss@6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/jboss/jboss-eap-4.3-payManage/jboss-as/server/production/deploy/payManage.war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华泰伟业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10.2.19.107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jboss/js.DM.1585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/jboss/jboss-eap-4.3/jboss-as/server/production/deploy/htwy.war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企业号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10.1.6.28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jboss/hdsqy@ej29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/jboss/jboss-eap-aos_webservice/jboss-as/server/production/deploy/htEnterprise.war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宜信对账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10.1.6.18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jboss/Hftc&amp;t032p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/jboss/jboss-eap-4.3/jboss-as/server/production/deploy/insurance.war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携程海外系统前置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10.2.22.228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jboss/wo,zhong501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/EAP-6.3.0/apache-tomcat-6.0.39/webapps/htInsurance.war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携程海外系统后置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10.2.22.228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jboss/wo,zhong501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/EAP-6.3.0/apache-tomcat-db-6.0.39/webapps/htInsurancedb.war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携程海外系统后台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10.2.22.228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jboss/wo,zhong501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tomcat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/EAP-6.3.0/apache-tomcat-manager-6.0.39/webapps/xieChengProject.war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4代敦煌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10.2.19.133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jboss/rijN-Dael.69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/jboss/jboss-eap-4.3/jboss-as/server/default/deploy/HT_interfaceDH.war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4代酷讯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10.2.19.131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jboss/rijN-Dael.69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/jboss/jboss-interface-kuxun/jboss-as/server/production/deploy/delayInsurance.war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4代酷讯导核心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10.2.19.131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jboss/rijN-Dael.69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/jboss/kuxun-imp/jboss-as/server/production/deploy/impkuxun.war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4代酷航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10.2.19.100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APP100V\Administrator/q1y6P0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Windows服务器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C:\ExportData\scoot_java\apache-tomcat-6.0.39\webapps\htscoot.war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4代淘宝3C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10.2.19.37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administrator/dF344a07-4E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Windows服务器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E:\apache-tomcat-6.0.37\webapps\coreUtil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4代去哪儿度假险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10.2.19.53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root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huatai_123456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root/jboss/travel/jboss-eap-4.3/jboss-as/server/production/deploy/GOWHERE.war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221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4代去哪儿度假险导核心</w:t>
            </w:r>
          </w:p>
        </w:tc>
        <w:tc>
          <w:tcPr>
            <w:tcW w:w="12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10.2.19.53</w:t>
            </w:r>
          </w:p>
        </w:tc>
        <w:tc>
          <w:tcPr>
            <w:tcW w:w="29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root</w:t>
            </w:r>
          </w:p>
        </w:tc>
        <w:tc>
          <w:tcPr>
            <w:tcW w:w="14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huatai_123456</w:t>
            </w:r>
          </w:p>
        </w:tc>
        <w:tc>
          <w:tcPr>
            <w:tcW w:w="452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root/jboss/impwsjboss/jboss-eap-4.3/jboss-as/server/default/deploy/impws.war</w:t>
            </w:r>
          </w:p>
        </w:tc>
      </w:tr>
    </w:tbl>
    <w:p>
      <w:pPr>
        <w:ind w:left="360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理赔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相关：</w:t>
      </w:r>
    </w:p>
    <w:tbl>
      <w:tblPr>
        <w:tblStyle w:val="21"/>
        <w:tblW w:w="15500" w:type="dxa"/>
        <w:tblInd w:w="-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216"/>
        <w:gridCol w:w="2390"/>
        <w:gridCol w:w="1080"/>
        <w:gridCol w:w="5743"/>
        <w:gridCol w:w="35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服务器地址</w:t>
            </w:r>
          </w:p>
        </w:tc>
        <w:tc>
          <w:tcPr>
            <w:tcW w:w="23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账号/密码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中间件</w:t>
            </w:r>
          </w:p>
        </w:tc>
        <w:tc>
          <w:tcPr>
            <w:tcW w:w="5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部署路径（上传war路径）</w:t>
            </w:r>
          </w:p>
        </w:tc>
        <w:tc>
          <w:tcPr>
            <w:tcW w:w="35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PC和微信01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10.1.6.98</w:t>
            </w:r>
          </w:p>
        </w:tc>
        <w:tc>
          <w:tcPr>
            <w:tcW w:w="2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jboss/hClmjss&amp;8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/EAP-6.3.0/jboss-eap-htpc/jboss-as/server/production/deploy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/EAP-6.3.0/jboss-eap-htwx/jboss-as/server/production/deploy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PC和微信02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10.1.6.99</w:t>
            </w:r>
          </w:p>
        </w:tc>
        <w:tc>
          <w:tcPr>
            <w:tcW w:w="2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jboss/hClmjss&amp;8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/EAP-6.3.0/jboss-eap-htpc/jboss-as/server/production/deploy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/EAP-6.3.0/jboss-eap-htwx/jboss-as/server/production/deploy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产品引擎和接口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10.1.5.68</w:t>
            </w:r>
          </w:p>
        </w:tc>
        <w:tc>
          <w:tcPr>
            <w:tcW w:w="2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jboss/hVlxjss#2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/jboss/jboss-eap-manager/jboss-as/server/production/deploy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/jboss/jboss-eap-product/jboss-as/server/production/deploy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接口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10.1.5.69</w:t>
            </w:r>
          </w:p>
        </w:tc>
        <w:tc>
          <w:tcPr>
            <w:tcW w:w="2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jboss/hVlxjss#3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/jboss/jboss-eap-product/jboss-as/server/production/deploy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对账平台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10.1.6.84</w:t>
            </w:r>
          </w:p>
        </w:tc>
        <w:tc>
          <w:tcPr>
            <w:tcW w:w="2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jboss/hDZonjss!0-2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/EAP-6.3.0/jboss-eap-HTDZ/jboss-as/server/production/deploy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理赔接口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10.1.6.68</w:t>
            </w:r>
          </w:p>
        </w:tc>
        <w:tc>
          <w:tcPr>
            <w:tcW w:w="2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jboss/jboss Hclminter%1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/jboss/jboss-eap-HTClaimIF/jboss-as/server/production/deploy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4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理赔接口</w:t>
            </w:r>
          </w:p>
        </w:tc>
        <w:tc>
          <w:tcPr>
            <w:tcW w:w="12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10.1.6.69</w:t>
            </w:r>
          </w:p>
        </w:tc>
        <w:tc>
          <w:tcPr>
            <w:tcW w:w="239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jboss/jboss Hclminter%1</w:t>
            </w:r>
          </w:p>
        </w:tc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/jboss/jboss-eap-HTClaimIF/jboss-as/server/production/deploy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/jboss/jboss-eap-HTBGTask/jboss-as/server/production/deploy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后台跑批</w:t>
            </w:r>
          </w:p>
        </w:tc>
        <w:tc>
          <w:tcPr>
            <w:tcW w:w="12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/jboss/jboss-eap-HT_WMS/jboss-as/server/production/deploy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电子发票</w:t>
            </w:r>
          </w:p>
        </w:tc>
        <w:tc>
          <w:tcPr>
            <w:tcW w:w="121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10.1.5.102</w:t>
            </w:r>
          </w:p>
        </w:tc>
        <w:tc>
          <w:tcPr>
            <w:tcW w:w="239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jboss/hFPdzjss#74</w:t>
            </w:r>
          </w:p>
        </w:tc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/EAP-6.3.0/jboss-eap-ElectInvoice/jboss-as/server/production/deploy</w:t>
            </w:r>
          </w:p>
        </w:tc>
        <w:tc>
          <w:tcPr>
            <w:tcW w:w="3593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server_V1.18-version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保信前置机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18"/>
              </w:rPr>
              <w:t>（特殊勿动）</w:t>
            </w:r>
          </w:p>
        </w:tc>
        <w:tc>
          <w:tcPr>
            <w:tcW w:w="121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4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93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中台01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10.1.6.106</w:t>
            </w:r>
          </w:p>
        </w:tc>
        <w:tc>
          <w:tcPr>
            <w:tcW w:w="2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jboss/hClmjss&amp;8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/EAP-6.3.0/jboss-eap-htiosp/jboss-as/server/production/deploy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中台02</w:t>
            </w:r>
          </w:p>
        </w:tc>
        <w:tc>
          <w:tcPr>
            <w:tcW w:w="12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10.1.1.195</w:t>
            </w:r>
          </w:p>
        </w:tc>
        <w:tc>
          <w:tcPr>
            <w:tcW w:w="23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"mailto:jboss/clm@auto_195p" </w:instrText>
            </w:r>
            <w:r>
              <w:fldChar w:fldCharType="separate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jboss/clm@auto_195p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jboss</w:t>
            </w:r>
          </w:p>
        </w:tc>
        <w:tc>
          <w:tcPr>
            <w:tcW w:w="5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/jboss/jboss-eap-4.3-htiosp/jboss-as/server/production/deploy</w:t>
            </w:r>
          </w:p>
        </w:tc>
        <w:tc>
          <w:tcPr>
            <w:tcW w:w="35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　</w:t>
            </w:r>
          </w:p>
        </w:tc>
      </w:tr>
    </w:tbl>
    <w:p>
      <w:pPr>
        <w:ind w:left="360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41" w:name="_Toc496084625"/>
      <w:bookmarkStart w:id="42" w:name="_Toc495927248"/>
      <w:bookmarkStart w:id="43" w:name="_Toc495926092"/>
      <w:r>
        <w:rPr>
          <w:rFonts w:hint="eastAsia" w:ascii="微软雅黑" w:hAnsi="微软雅黑" w:eastAsia="微软雅黑"/>
        </w:rPr>
        <w:t>部署</w:t>
      </w:r>
      <w:r>
        <w:rPr>
          <w:rFonts w:ascii="微软雅黑" w:hAnsi="微软雅黑" w:eastAsia="微软雅黑"/>
        </w:rPr>
        <w:t>参考手册</w:t>
      </w:r>
      <w:bookmarkEnd w:id="41"/>
      <w:bookmarkEnd w:id="42"/>
    </w:p>
    <w:p>
      <w:pPr>
        <w:pStyle w:val="25"/>
        <w:ind w:left="72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对接相关</w:t>
      </w:r>
      <w:r>
        <w:rPr>
          <w:rFonts w:ascii="微软雅黑" w:hAnsi="微软雅黑" w:eastAsia="微软雅黑"/>
        </w:rPr>
        <w:t>系统</w:t>
      </w:r>
      <w:r>
        <w:rPr>
          <w:rFonts w:hint="eastAsia" w:ascii="微软雅黑" w:hAnsi="微软雅黑" w:eastAsia="微软雅黑"/>
        </w:rPr>
        <w:t>发布参考文档：</w:t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object>
          <v:shape id="_x0000_i1026" o:spt="75" type="#_x0000_t75" style="height:52.5pt;width:7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Document.12" ShapeID="_x0000_i1026" DrawAspect="Icon" ObjectID="_1468075726" r:id="rId6">
            <o:LockedField>false</o:LockedField>
          </o:OLEObject>
        </w:object>
      </w:r>
    </w:p>
    <w:p>
      <w:pPr>
        <w:pStyle w:val="25"/>
        <w:ind w:left="72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理赔</w:t>
      </w:r>
      <w:r>
        <w:rPr>
          <w:rFonts w:ascii="微软雅黑" w:hAnsi="微软雅黑" w:eastAsia="微软雅黑"/>
        </w:rPr>
        <w:t>运营项</w:t>
      </w:r>
      <w:r>
        <w:rPr>
          <w:rFonts w:hint="eastAsia" w:ascii="微软雅黑" w:hAnsi="微软雅黑" w:eastAsia="微软雅黑"/>
        </w:rPr>
        <w:t>系统发布</w:t>
      </w:r>
      <w:r>
        <w:rPr>
          <w:rFonts w:ascii="微软雅黑" w:hAnsi="微软雅黑" w:eastAsia="微软雅黑"/>
        </w:rPr>
        <w:t>参考</w:t>
      </w:r>
      <w:r>
        <w:rPr>
          <w:rFonts w:hint="eastAsia" w:ascii="微软雅黑" w:hAnsi="微软雅黑" w:eastAsia="微软雅黑"/>
        </w:rPr>
        <w:t>文档</w:t>
      </w:r>
      <w:r>
        <w:rPr>
          <w:rFonts w:ascii="微软雅黑" w:hAnsi="微软雅黑" w:eastAsia="微软雅黑"/>
        </w:rPr>
        <w:t xml:space="preserve">： </w:t>
      </w:r>
      <w:r>
        <w:rPr>
          <w:rFonts w:ascii="微软雅黑" w:hAnsi="微软雅黑" w:eastAsia="微软雅黑"/>
        </w:rPr>
        <w:object>
          <v:shape id="_x0000_i1027" o:spt="75" type="#_x0000_t75" style="height:52.5pt;width:7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Word.Document.8" ShapeID="_x0000_i1027" DrawAspect="Icon" ObjectID="_1468075727" r:id="rId8">
            <o:LockedField>false</o:LockedField>
          </o:OLEObject>
        </w:objec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</w:rPr>
      </w:pPr>
      <w:bookmarkStart w:id="44" w:name="_Toc495927249"/>
      <w:bookmarkStart w:id="45" w:name="_Toc496084626"/>
      <w:r>
        <w:rPr>
          <w:rFonts w:hint="eastAsia" w:ascii="微软雅黑" w:hAnsi="微软雅黑" w:eastAsia="微软雅黑"/>
        </w:rPr>
        <w:t>数据库</w:t>
      </w:r>
      <w:r>
        <w:rPr>
          <w:rFonts w:ascii="微软雅黑" w:hAnsi="微软雅黑" w:eastAsia="微软雅黑"/>
        </w:rPr>
        <w:t>操作</w:t>
      </w:r>
      <w:r>
        <w:rPr>
          <w:rFonts w:hint="eastAsia" w:ascii="微软雅黑" w:hAnsi="微软雅黑" w:eastAsia="微软雅黑"/>
        </w:rPr>
        <w:t>规范</w:t>
      </w:r>
      <w:bookmarkEnd w:id="43"/>
      <w:bookmarkEnd w:id="44"/>
      <w:bookmarkEnd w:id="45"/>
    </w:p>
    <w:p>
      <w:pPr>
        <w:pStyle w:val="25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对于</w:t>
      </w:r>
      <w:r>
        <w:rPr>
          <w:rFonts w:ascii="微软雅黑" w:hAnsi="微软雅黑" w:eastAsia="微软雅黑"/>
          <w:szCs w:val="21"/>
        </w:rPr>
        <w:t>DDL，DML</w:t>
      </w:r>
      <w:r>
        <w:rPr>
          <w:rFonts w:hint="eastAsia" w:ascii="微软雅黑" w:hAnsi="微软雅黑" w:eastAsia="微软雅黑"/>
          <w:szCs w:val="21"/>
        </w:rPr>
        <w:t>数据库脚本</w:t>
      </w:r>
      <w:r>
        <w:rPr>
          <w:rFonts w:ascii="微软雅黑" w:hAnsi="微软雅黑" w:eastAsia="微软雅黑"/>
          <w:szCs w:val="21"/>
        </w:rPr>
        <w:t>发布</w:t>
      </w:r>
      <w:r>
        <w:rPr>
          <w:rFonts w:hint="eastAsia" w:ascii="微软雅黑" w:hAnsi="微软雅黑" w:eastAsia="微软雅黑"/>
          <w:szCs w:val="21"/>
        </w:rPr>
        <w:t>生产</w:t>
      </w:r>
      <w:r>
        <w:rPr>
          <w:rFonts w:ascii="微软雅黑" w:hAnsi="微软雅黑" w:eastAsia="微软雅黑"/>
          <w:szCs w:val="21"/>
        </w:rPr>
        <w:t>前需</w:t>
      </w:r>
      <w:r>
        <w:rPr>
          <w:rFonts w:hint="eastAsia" w:ascii="微软雅黑" w:hAnsi="微软雅黑" w:eastAsia="微软雅黑"/>
          <w:szCs w:val="21"/>
        </w:rPr>
        <w:t>将</w:t>
      </w:r>
      <w:r>
        <w:rPr>
          <w:rFonts w:ascii="微软雅黑" w:hAnsi="微软雅黑" w:eastAsia="微软雅黑"/>
          <w:szCs w:val="21"/>
        </w:rPr>
        <w:t>脚本上传到</w:t>
      </w:r>
      <w:r>
        <w:rPr>
          <w:rFonts w:hint="eastAsia" w:ascii="微软雅黑" w:hAnsi="微软雅黑" w:eastAsia="微软雅黑"/>
          <w:szCs w:val="21"/>
        </w:rPr>
        <w:t>文件</w:t>
      </w:r>
      <w:r>
        <w:rPr>
          <w:rFonts w:ascii="微软雅黑" w:hAnsi="微软雅黑" w:eastAsia="微软雅黑"/>
          <w:szCs w:val="21"/>
        </w:rPr>
        <w:t>服务器</w:t>
      </w:r>
      <w:r>
        <w:rPr>
          <w:rFonts w:hint="eastAsia" w:ascii="微软雅黑" w:hAnsi="微软雅黑" w:eastAsia="微软雅黑"/>
          <w:szCs w:val="21"/>
        </w:rPr>
        <w:t>（赵乾坤</w:t>
      </w:r>
      <w:r>
        <w:rPr>
          <w:rFonts w:ascii="微软雅黑" w:hAnsi="微软雅黑" w:eastAsia="微软雅黑"/>
          <w:szCs w:val="21"/>
        </w:rPr>
        <w:t>、吴斌</w:t>
      </w:r>
      <w:r>
        <w:rPr>
          <w:rFonts w:hint="eastAsia" w:ascii="微软雅黑" w:hAnsi="微软雅黑" w:eastAsia="微软雅黑"/>
          <w:szCs w:val="21"/>
        </w:rPr>
        <w:t>安排</w:t>
      </w:r>
      <w:r>
        <w:rPr>
          <w:rFonts w:ascii="微软雅黑" w:hAnsi="微软雅黑" w:eastAsia="微软雅黑"/>
          <w:szCs w:val="21"/>
        </w:rPr>
        <w:t>人员在服务器上</w:t>
      </w:r>
      <w:r>
        <w:rPr>
          <w:rFonts w:hint="eastAsia" w:ascii="微软雅黑" w:hAnsi="微软雅黑" w:eastAsia="微软雅黑"/>
          <w:szCs w:val="21"/>
        </w:rPr>
        <w:t>创建脚本目录</w:t>
      </w:r>
      <w:r>
        <w:rPr>
          <w:rFonts w:ascii="微软雅黑" w:hAnsi="微软雅黑" w:eastAsia="微软雅黑"/>
          <w:szCs w:val="21"/>
        </w:rPr>
        <w:t>）</w:t>
      </w:r>
      <w:r>
        <w:rPr>
          <w:rFonts w:hint="eastAsia" w:ascii="微软雅黑" w:hAnsi="微软雅黑" w:eastAsia="微软雅黑"/>
          <w:szCs w:val="21"/>
        </w:rPr>
        <w:t>，</w:t>
      </w:r>
    </w:p>
    <w:p>
      <w:pPr>
        <w:pStyle w:val="25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所有</w:t>
      </w:r>
      <w:r>
        <w:rPr>
          <w:rFonts w:ascii="微软雅黑" w:hAnsi="微软雅黑" w:eastAsia="微软雅黑"/>
          <w:szCs w:val="21"/>
        </w:rPr>
        <w:t>脚本</w:t>
      </w:r>
      <w:r>
        <w:rPr>
          <w:rFonts w:hint="eastAsia" w:ascii="微软雅黑" w:hAnsi="微软雅黑" w:eastAsia="微软雅黑"/>
          <w:szCs w:val="21"/>
        </w:rPr>
        <w:t>必须要</w:t>
      </w:r>
      <w:r>
        <w:rPr>
          <w:rFonts w:ascii="微软雅黑" w:hAnsi="微软雅黑" w:eastAsia="微软雅黑"/>
          <w:szCs w:val="21"/>
        </w:rPr>
        <w:t>在测试环境执行过</w:t>
      </w:r>
      <w:r>
        <w:rPr>
          <w:rFonts w:hint="eastAsia" w:ascii="微软雅黑" w:hAnsi="微软雅黑" w:eastAsia="微软雅黑"/>
          <w:szCs w:val="21"/>
        </w:rPr>
        <w:t>才能</w:t>
      </w:r>
      <w:r>
        <w:rPr>
          <w:rFonts w:ascii="微软雅黑" w:hAnsi="微软雅黑" w:eastAsia="微软雅黑"/>
          <w:szCs w:val="21"/>
        </w:rPr>
        <w:t>到生产环境执行，</w:t>
      </w:r>
      <w:r>
        <w:rPr>
          <w:rFonts w:hint="eastAsia" w:ascii="微软雅黑" w:hAnsi="微软雅黑" w:eastAsia="微软雅黑"/>
          <w:szCs w:val="21"/>
        </w:rPr>
        <w:t>执行</w:t>
      </w:r>
      <w:r>
        <w:rPr>
          <w:rFonts w:ascii="微软雅黑" w:hAnsi="微软雅黑" w:eastAsia="微软雅黑"/>
          <w:szCs w:val="21"/>
        </w:rPr>
        <w:t>脚本由一人统</w:t>
      </w:r>
      <w:r>
        <w:rPr>
          <w:rFonts w:hint="eastAsia" w:ascii="微软雅黑" w:hAnsi="微软雅黑" w:eastAsia="微软雅黑"/>
          <w:szCs w:val="21"/>
        </w:rPr>
        <w:t>一</w:t>
      </w:r>
      <w:r>
        <w:rPr>
          <w:rFonts w:ascii="微软雅黑" w:hAnsi="微软雅黑" w:eastAsia="微软雅黑"/>
          <w:szCs w:val="21"/>
        </w:rPr>
        <w:t>执行，报错</w:t>
      </w:r>
      <w:r>
        <w:rPr>
          <w:rFonts w:hint="eastAsia" w:ascii="微软雅黑" w:hAnsi="微软雅黑" w:eastAsia="微软雅黑"/>
          <w:szCs w:val="21"/>
        </w:rPr>
        <w:t>需</w:t>
      </w:r>
      <w:r>
        <w:rPr>
          <w:rFonts w:ascii="微软雅黑" w:hAnsi="微软雅黑" w:eastAsia="微软雅黑"/>
          <w:szCs w:val="21"/>
        </w:rPr>
        <w:t>全部回滚。不允许</w:t>
      </w:r>
      <w:r>
        <w:rPr>
          <w:rFonts w:hint="eastAsia" w:ascii="微软雅黑" w:hAnsi="微软雅黑" w:eastAsia="微软雅黑"/>
          <w:szCs w:val="21"/>
        </w:rPr>
        <w:t>commit</w:t>
      </w:r>
      <w:r>
        <w:rPr>
          <w:rFonts w:ascii="微软雅黑" w:hAnsi="微软雅黑" w:eastAsia="微软雅黑"/>
          <w:szCs w:val="21"/>
        </w:rPr>
        <w:t>；</w:t>
      </w:r>
    </w:p>
    <w:p>
      <w:pPr>
        <w:pStyle w:val="25"/>
        <w:ind w:left="72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一</w:t>
      </w:r>
      <w:r>
        <w:rPr>
          <w:rFonts w:ascii="微软雅黑" w:hAnsi="微软雅黑" w:eastAsia="微软雅黑"/>
          <w:szCs w:val="21"/>
        </w:rPr>
        <w:t>、</w:t>
      </w:r>
      <w:r>
        <w:rPr>
          <w:rFonts w:hint="eastAsia" w:ascii="微软雅黑" w:hAnsi="微软雅黑" w:eastAsia="微软雅黑"/>
          <w:szCs w:val="21"/>
        </w:rPr>
        <w:t>脚本命名</w:t>
      </w:r>
      <w:r>
        <w:rPr>
          <w:rFonts w:ascii="微软雅黑" w:hAnsi="微软雅黑" w:eastAsia="微软雅黑"/>
          <w:szCs w:val="21"/>
        </w:rPr>
        <w:t>规范：</w:t>
      </w:r>
    </w:p>
    <w:p>
      <w:pPr>
        <w:ind w:firstLine="1155" w:firstLineChars="55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ddl</w:t>
      </w:r>
      <w:r>
        <w:rPr>
          <w:rFonts w:hint="eastAsia" w:ascii="微软雅黑" w:hAnsi="微软雅黑" w:eastAsia="微软雅黑"/>
          <w:szCs w:val="21"/>
        </w:rPr>
        <w:t>：系统简称_Y</w:t>
      </w:r>
      <w:r>
        <w:rPr>
          <w:rFonts w:ascii="微软雅黑" w:hAnsi="微软雅黑" w:eastAsia="微软雅黑"/>
          <w:szCs w:val="21"/>
        </w:rPr>
        <w:t>YMMDD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ascii="微软雅黑" w:hAnsi="微软雅黑" w:eastAsia="微软雅黑"/>
          <w:szCs w:val="21"/>
        </w:rPr>
        <w:t xml:space="preserve"> ddl</w:t>
      </w:r>
      <w:r>
        <w:rPr>
          <w:rFonts w:hint="eastAsia" w:ascii="微软雅黑" w:hAnsi="微软雅黑" w:eastAsia="微软雅黑"/>
          <w:szCs w:val="21"/>
        </w:rPr>
        <w:t>_开发</w:t>
      </w:r>
      <w:r>
        <w:rPr>
          <w:rFonts w:ascii="微软雅黑" w:hAnsi="微软雅黑" w:eastAsia="微软雅黑"/>
          <w:szCs w:val="21"/>
        </w:rPr>
        <w:t>人员姓名</w:t>
      </w:r>
      <w:r>
        <w:rPr>
          <w:rFonts w:hint="eastAsia" w:ascii="微软雅黑" w:hAnsi="微软雅黑" w:eastAsia="微软雅黑"/>
          <w:szCs w:val="21"/>
        </w:rPr>
        <w:t>_两位序号.sql</w:t>
      </w:r>
      <w:r>
        <w:rPr>
          <w:rFonts w:ascii="微软雅黑" w:hAnsi="微软雅黑" w:eastAsia="微软雅黑"/>
          <w:szCs w:val="21"/>
        </w:rPr>
        <w:t xml:space="preserve">  </w:t>
      </w:r>
      <w:r>
        <w:rPr>
          <w:rFonts w:hint="eastAsia" w:ascii="微软雅黑" w:hAnsi="微软雅黑" w:eastAsia="微软雅黑"/>
          <w:szCs w:val="21"/>
        </w:rPr>
        <w:t>例如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</w:rPr>
        <w:t>b2b_1708</w:t>
      </w:r>
      <w:r>
        <w:rPr>
          <w:rFonts w:ascii="微软雅黑" w:hAnsi="微软雅黑" w:eastAsia="微软雅黑"/>
          <w:szCs w:val="21"/>
        </w:rPr>
        <w:t>01_ddl_shiguodong_01.sq</w:t>
      </w:r>
      <w:r>
        <w:rPr>
          <w:rFonts w:hint="eastAsia" w:ascii="微软雅黑" w:hAnsi="微软雅黑" w:eastAsia="微软雅黑"/>
          <w:szCs w:val="21"/>
        </w:rPr>
        <w:t>l</w:t>
      </w:r>
    </w:p>
    <w:p>
      <w:pPr>
        <w:pStyle w:val="25"/>
        <w:ind w:left="1020" w:firstLine="12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ddl</w:t>
      </w:r>
      <w:r>
        <w:rPr>
          <w:rFonts w:hint="eastAsia" w:ascii="微软雅黑" w:hAnsi="微软雅黑" w:eastAsia="微软雅黑"/>
          <w:szCs w:val="21"/>
        </w:rPr>
        <w:t>回滚</w:t>
      </w:r>
      <w:r>
        <w:rPr>
          <w:rFonts w:ascii="微软雅黑" w:hAnsi="微软雅黑" w:eastAsia="微软雅黑"/>
          <w:szCs w:val="21"/>
        </w:rPr>
        <w:t>脚本</w:t>
      </w:r>
      <w:r>
        <w:rPr>
          <w:rFonts w:hint="eastAsia" w:ascii="微软雅黑" w:hAnsi="微软雅黑" w:eastAsia="微软雅黑"/>
          <w:szCs w:val="21"/>
        </w:rPr>
        <w:t>：系统简称_Y</w:t>
      </w:r>
      <w:r>
        <w:rPr>
          <w:rFonts w:ascii="微软雅黑" w:hAnsi="微软雅黑" w:eastAsia="微软雅黑"/>
          <w:szCs w:val="21"/>
        </w:rPr>
        <w:t>YMMDD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ascii="微软雅黑" w:hAnsi="微软雅黑" w:eastAsia="微软雅黑"/>
          <w:szCs w:val="21"/>
        </w:rPr>
        <w:t xml:space="preserve"> ddl</w:t>
      </w:r>
      <w:r>
        <w:rPr>
          <w:rFonts w:hint="eastAsia" w:ascii="微软雅黑" w:hAnsi="微软雅黑" w:eastAsia="微软雅黑"/>
          <w:szCs w:val="21"/>
        </w:rPr>
        <w:t>_开发</w:t>
      </w:r>
      <w:r>
        <w:rPr>
          <w:rFonts w:ascii="微软雅黑" w:hAnsi="微软雅黑" w:eastAsia="微软雅黑"/>
          <w:szCs w:val="21"/>
        </w:rPr>
        <w:t>人员姓名</w:t>
      </w:r>
      <w:r>
        <w:rPr>
          <w:rFonts w:hint="eastAsia" w:ascii="微软雅黑" w:hAnsi="微软雅黑" w:eastAsia="微软雅黑"/>
          <w:szCs w:val="21"/>
        </w:rPr>
        <w:t>_两位序号_rollback.sql</w:t>
      </w:r>
      <w:r>
        <w:rPr>
          <w:rFonts w:ascii="微软雅黑" w:hAnsi="微软雅黑" w:eastAsia="微软雅黑"/>
          <w:szCs w:val="21"/>
        </w:rPr>
        <w:t xml:space="preserve">  </w:t>
      </w:r>
      <w:r>
        <w:rPr>
          <w:rFonts w:hint="eastAsia" w:ascii="微软雅黑" w:hAnsi="微软雅黑" w:eastAsia="微软雅黑"/>
          <w:szCs w:val="21"/>
        </w:rPr>
        <w:t>例如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</w:rPr>
        <w:t>b2b_1708</w:t>
      </w:r>
      <w:r>
        <w:rPr>
          <w:rFonts w:ascii="微软雅黑" w:hAnsi="微软雅黑" w:eastAsia="微软雅黑"/>
          <w:szCs w:val="21"/>
        </w:rPr>
        <w:t>01_ddl_shiguodong_01_rollback.sq</w:t>
      </w:r>
      <w:r>
        <w:rPr>
          <w:rFonts w:hint="eastAsia" w:ascii="微软雅黑" w:hAnsi="微软雅黑" w:eastAsia="微软雅黑"/>
          <w:szCs w:val="21"/>
        </w:rPr>
        <w:t>l</w:t>
      </w:r>
    </w:p>
    <w:p>
      <w:pPr>
        <w:pStyle w:val="25"/>
        <w:ind w:left="900" w:firstLine="210" w:firstLineChars="10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dml</w:t>
      </w:r>
      <w:r>
        <w:rPr>
          <w:rFonts w:hint="eastAsia" w:ascii="微软雅黑" w:hAnsi="微软雅黑" w:eastAsia="微软雅黑"/>
          <w:szCs w:val="21"/>
        </w:rPr>
        <w:t>：系统简称_ Y</w:t>
      </w:r>
      <w:r>
        <w:rPr>
          <w:rFonts w:ascii="微软雅黑" w:hAnsi="微软雅黑" w:eastAsia="微软雅黑"/>
          <w:szCs w:val="21"/>
        </w:rPr>
        <w:t>YMMDD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ascii="微软雅黑" w:hAnsi="微软雅黑" w:eastAsia="微软雅黑"/>
          <w:szCs w:val="21"/>
        </w:rPr>
        <w:t xml:space="preserve"> dml</w:t>
      </w:r>
      <w:r>
        <w:rPr>
          <w:rFonts w:hint="eastAsia" w:ascii="微软雅黑" w:hAnsi="微软雅黑" w:eastAsia="微软雅黑"/>
          <w:szCs w:val="21"/>
        </w:rPr>
        <w:t>_开发</w:t>
      </w:r>
      <w:r>
        <w:rPr>
          <w:rFonts w:ascii="微软雅黑" w:hAnsi="微软雅黑" w:eastAsia="微软雅黑"/>
          <w:szCs w:val="21"/>
        </w:rPr>
        <w:t>人员姓名</w:t>
      </w:r>
      <w:r>
        <w:rPr>
          <w:rFonts w:hint="eastAsia" w:ascii="微软雅黑" w:hAnsi="微软雅黑" w:eastAsia="微软雅黑"/>
          <w:szCs w:val="21"/>
        </w:rPr>
        <w:t>_两位序号.sql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例如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</w:rPr>
        <w:t>b2b_1708</w:t>
      </w:r>
      <w:r>
        <w:rPr>
          <w:rFonts w:ascii="微软雅黑" w:hAnsi="微软雅黑" w:eastAsia="微软雅黑"/>
          <w:szCs w:val="21"/>
        </w:rPr>
        <w:t>01_dml_shiguodong_01.sql</w:t>
      </w:r>
    </w:p>
    <w:p>
      <w:pPr>
        <w:pStyle w:val="25"/>
        <w:ind w:left="780" w:firstLine="315" w:firstLineChars="15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dml</w:t>
      </w:r>
      <w:r>
        <w:rPr>
          <w:rFonts w:hint="eastAsia" w:ascii="微软雅黑" w:hAnsi="微软雅黑" w:eastAsia="微软雅黑"/>
          <w:szCs w:val="21"/>
        </w:rPr>
        <w:t>备份</w:t>
      </w:r>
      <w:r>
        <w:rPr>
          <w:rFonts w:ascii="微软雅黑" w:hAnsi="微软雅黑" w:eastAsia="微软雅黑"/>
          <w:szCs w:val="21"/>
        </w:rPr>
        <w:t>脚本：</w:t>
      </w:r>
      <w:r>
        <w:rPr>
          <w:rFonts w:hint="eastAsia" w:ascii="微软雅黑" w:hAnsi="微软雅黑" w:eastAsia="微软雅黑"/>
          <w:szCs w:val="21"/>
        </w:rPr>
        <w:t>系统简称_ Y</w:t>
      </w:r>
      <w:r>
        <w:rPr>
          <w:rFonts w:ascii="微软雅黑" w:hAnsi="微软雅黑" w:eastAsia="微软雅黑"/>
          <w:szCs w:val="21"/>
        </w:rPr>
        <w:t>YMMDD</w:t>
      </w:r>
      <w:r>
        <w:rPr>
          <w:rFonts w:hint="eastAsia" w:ascii="微软雅黑" w:hAnsi="微软雅黑" w:eastAsia="微软雅黑"/>
          <w:szCs w:val="21"/>
        </w:rPr>
        <w:t>_</w:t>
      </w:r>
      <w:r>
        <w:rPr>
          <w:rFonts w:ascii="微软雅黑" w:hAnsi="微软雅黑" w:eastAsia="微软雅黑"/>
          <w:szCs w:val="21"/>
        </w:rPr>
        <w:t xml:space="preserve"> dml</w:t>
      </w:r>
      <w:r>
        <w:rPr>
          <w:rFonts w:hint="eastAsia" w:ascii="微软雅黑" w:hAnsi="微软雅黑" w:eastAsia="微软雅黑"/>
          <w:szCs w:val="21"/>
        </w:rPr>
        <w:t>_开发</w:t>
      </w:r>
      <w:r>
        <w:rPr>
          <w:rFonts w:ascii="微软雅黑" w:hAnsi="微软雅黑" w:eastAsia="微软雅黑"/>
          <w:szCs w:val="21"/>
        </w:rPr>
        <w:t>人员姓名</w:t>
      </w:r>
      <w:r>
        <w:rPr>
          <w:rFonts w:hint="eastAsia" w:ascii="微软雅黑" w:hAnsi="微软雅黑" w:eastAsia="微软雅黑"/>
          <w:szCs w:val="21"/>
        </w:rPr>
        <w:t>_两位序号</w:t>
      </w:r>
      <w:r>
        <w:rPr>
          <w:rFonts w:ascii="微软雅黑" w:hAnsi="微软雅黑" w:eastAsia="微软雅黑"/>
          <w:szCs w:val="21"/>
        </w:rPr>
        <w:t>_bkp</w:t>
      </w:r>
      <w:r>
        <w:rPr>
          <w:rFonts w:hint="eastAsia" w:ascii="微软雅黑" w:hAnsi="微软雅黑" w:eastAsia="微软雅黑"/>
          <w:szCs w:val="21"/>
        </w:rPr>
        <w:t>.sql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例如</w:t>
      </w:r>
      <w:r>
        <w:rPr>
          <w:rFonts w:ascii="微软雅黑" w:hAnsi="微软雅黑" w:eastAsia="微软雅黑"/>
          <w:szCs w:val="21"/>
        </w:rPr>
        <w:t>：</w:t>
      </w:r>
      <w:r>
        <w:rPr>
          <w:rFonts w:hint="eastAsia" w:ascii="微软雅黑" w:hAnsi="微软雅黑" w:eastAsia="微软雅黑"/>
          <w:szCs w:val="21"/>
        </w:rPr>
        <w:t>b2b_1708</w:t>
      </w:r>
      <w:r>
        <w:rPr>
          <w:rFonts w:ascii="微软雅黑" w:hAnsi="微软雅黑" w:eastAsia="微软雅黑"/>
          <w:szCs w:val="21"/>
        </w:rPr>
        <w:t>01_dml_shiguodong_01_bkp.sql</w:t>
      </w:r>
    </w:p>
    <w:p>
      <w:pPr>
        <w:ind w:firstLine="630" w:firstLineChars="3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二、脚本内容格式</w:t>
      </w:r>
      <w:r>
        <w:rPr>
          <w:rFonts w:ascii="微软雅黑" w:hAnsi="微软雅黑" w:eastAsia="微软雅黑"/>
          <w:szCs w:val="21"/>
        </w:rPr>
        <w:t>：</w:t>
      </w:r>
    </w:p>
    <w:p>
      <w:pPr>
        <w:pStyle w:val="25"/>
        <w:autoSpaceDE w:val="0"/>
        <w:autoSpaceDN w:val="0"/>
        <w:adjustRightInd w:val="0"/>
        <w:ind w:left="1140" w:firstLine="120" w:firstLineChars="0"/>
        <w:jc w:val="left"/>
        <w:rPr>
          <w:rFonts w:ascii="微软雅黑" w:hAnsi="微软雅黑" w:eastAsia="微软雅黑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ascii="微软雅黑" w:hAnsi="微软雅黑" w:eastAsia="微软雅黑" w:cs="宋体"/>
          <w:i/>
          <w:iCs/>
          <w:color w:val="FF0000"/>
          <w:kern w:val="0"/>
          <w:sz w:val="18"/>
          <w:szCs w:val="18"/>
          <w:highlight w:val="white"/>
        </w:rPr>
        <w:t>/**</w:t>
      </w:r>
    </w:p>
    <w:p>
      <w:pPr>
        <w:pStyle w:val="25"/>
        <w:autoSpaceDE w:val="0"/>
        <w:autoSpaceDN w:val="0"/>
        <w:adjustRightInd w:val="0"/>
        <w:ind w:left="1020" w:firstLine="180" w:firstLineChars="100"/>
        <w:jc w:val="left"/>
        <w:rPr>
          <w:rFonts w:ascii="微软雅黑" w:hAnsi="微软雅黑" w:eastAsia="微软雅黑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宋体"/>
          <w:i/>
          <w:iCs/>
          <w:color w:val="FF0000"/>
          <w:kern w:val="0"/>
          <w:sz w:val="18"/>
          <w:szCs w:val="18"/>
          <w:highlight w:val="white"/>
        </w:rPr>
        <w:t>移交日期：2017/08/24</w:t>
      </w:r>
    </w:p>
    <w:p>
      <w:pPr>
        <w:pStyle w:val="25"/>
        <w:autoSpaceDE w:val="0"/>
        <w:autoSpaceDN w:val="0"/>
        <w:adjustRightInd w:val="0"/>
        <w:ind w:left="900" w:firstLine="240" w:firstLineChars="0"/>
        <w:jc w:val="left"/>
        <w:rPr>
          <w:rFonts w:ascii="微软雅黑" w:hAnsi="微软雅黑" w:eastAsia="微软雅黑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宋体"/>
          <w:i/>
          <w:iCs/>
          <w:color w:val="FF0000"/>
          <w:kern w:val="0"/>
          <w:sz w:val="18"/>
          <w:szCs w:val="18"/>
          <w:highlight w:val="white"/>
        </w:rPr>
        <w:t>上线日期：2017/08/27</w:t>
      </w:r>
    </w:p>
    <w:p>
      <w:pPr>
        <w:pStyle w:val="25"/>
        <w:autoSpaceDE w:val="0"/>
        <w:autoSpaceDN w:val="0"/>
        <w:adjustRightInd w:val="0"/>
        <w:ind w:left="1020" w:firstLine="120" w:firstLineChars="0"/>
        <w:jc w:val="left"/>
        <w:rPr>
          <w:rFonts w:ascii="微软雅黑" w:hAnsi="微软雅黑" w:eastAsia="微软雅黑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宋体"/>
          <w:i/>
          <w:iCs/>
          <w:color w:val="FF0000"/>
          <w:kern w:val="0"/>
          <w:sz w:val="18"/>
          <w:szCs w:val="18"/>
          <w:highlight w:val="white"/>
        </w:rPr>
        <w:t>需部署的开发数据库：</w:t>
      </w:r>
      <w:r>
        <w:rPr>
          <w:rFonts w:hint="eastAsia" w:ascii="微软雅黑" w:hAnsi="微软雅黑" w:eastAsia="微软雅黑" w:cs="宋体"/>
          <w:i/>
          <w:iCs/>
          <w:color w:val="FF0000"/>
          <w:kern w:val="0"/>
          <w:sz w:val="18"/>
          <w:szCs w:val="18"/>
        </w:rPr>
        <w:t>库</w:t>
      </w:r>
      <w:r>
        <w:rPr>
          <w:rFonts w:ascii="微软雅黑" w:hAnsi="微软雅黑" w:eastAsia="微软雅黑" w:cs="宋体"/>
          <w:i/>
          <w:iCs/>
          <w:color w:val="FF0000"/>
          <w:kern w:val="0"/>
          <w:sz w:val="18"/>
          <w:szCs w:val="18"/>
        </w:rPr>
        <w:t>地址，</w:t>
      </w:r>
      <w:r>
        <w:rPr>
          <w:rFonts w:hint="eastAsia" w:ascii="微软雅黑" w:hAnsi="微软雅黑" w:eastAsia="微软雅黑" w:cs="宋体"/>
          <w:i/>
          <w:iCs/>
          <w:color w:val="FF0000"/>
          <w:kern w:val="0"/>
          <w:sz w:val="18"/>
          <w:szCs w:val="18"/>
        </w:rPr>
        <w:t>账号</w:t>
      </w:r>
      <w:r>
        <w:rPr>
          <w:rFonts w:ascii="微软雅黑" w:hAnsi="微软雅黑" w:eastAsia="微软雅黑" w:cs="宋体"/>
          <w:i/>
          <w:iCs/>
          <w:color w:val="FF0000"/>
          <w:kern w:val="0"/>
          <w:sz w:val="18"/>
          <w:szCs w:val="18"/>
        </w:rPr>
        <w:t xml:space="preserve">信息htywdb/len0v </w:t>
      </w:r>
    </w:p>
    <w:p>
      <w:pPr>
        <w:pStyle w:val="25"/>
        <w:autoSpaceDE w:val="0"/>
        <w:autoSpaceDN w:val="0"/>
        <w:adjustRightInd w:val="0"/>
        <w:ind w:left="900" w:firstLine="180" w:firstLineChars="100"/>
        <w:jc w:val="left"/>
        <w:rPr>
          <w:rFonts w:ascii="微软雅黑" w:hAnsi="微软雅黑" w:eastAsia="微软雅黑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hint="eastAsia" w:ascii="微软雅黑" w:hAnsi="微软雅黑" w:eastAsia="微软雅黑" w:cs="宋体"/>
          <w:i/>
          <w:iCs/>
          <w:color w:val="FF0000"/>
          <w:kern w:val="0"/>
          <w:sz w:val="18"/>
          <w:szCs w:val="18"/>
          <w:highlight w:val="white"/>
        </w:rPr>
        <w:t>描述：创建</w:t>
      </w:r>
      <w:r>
        <w:rPr>
          <w:rFonts w:ascii="微软雅黑" w:hAnsi="微软雅黑" w:eastAsia="微软雅黑" w:cs="宋体"/>
          <w:i/>
          <w:iCs/>
          <w:color w:val="FF0000"/>
          <w:kern w:val="0"/>
          <w:sz w:val="18"/>
          <w:szCs w:val="18"/>
          <w:highlight w:val="white"/>
        </w:rPr>
        <w:t>保单表</w:t>
      </w:r>
    </w:p>
    <w:p>
      <w:pPr>
        <w:pStyle w:val="25"/>
        <w:ind w:left="900" w:firstLine="120" w:firstLineChars="0"/>
        <w:rPr>
          <w:rFonts w:ascii="微软雅黑" w:hAnsi="微软雅黑" w:eastAsia="微软雅黑" w:cs="宋体"/>
          <w:i/>
          <w:iCs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宋体"/>
          <w:i/>
          <w:iCs/>
          <w:color w:val="FF0000"/>
          <w:kern w:val="0"/>
          <w:sz w:val="18"/>
          <w:szCs w:val="18"/>
          <w:highlight w:val="white"/>
        </w:rPr>
        <w:t>*/</w:t>
      </w:r>
    </w:p>
    <w:p>
      <w:pPr>
        <w:ind w:firstLine="630" w:firstLineChars="3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三</w:t>
      </w:r>
      <w:r>
        <w:rPr>
          <w:rFonts w:ascii="微软雅黑" w:hAnsi="微软雅黑" w:eastAsia="微软雅黑"/>
          <w:szCs w:val="21"/>
        </w:rPr>
        <w:t>、</w:t>
      </w:r>
      <w:r>
        <w:rPr>
          <w:rFonts w:hint="eastAsia" w:ascii="微软雅黑" w:hAnsi="微软雅黑" w:eastAsia="微软雅黑"/>
          <w:szCs w:val="21"/>
        </w:rPr>
        <w:t>脚本</w:t>
      </w:r>
      <w:r>
        <w:rPr>
          <w:rFonts w:ascii="微软雅黑" w:hAnsi="微软雅黑" w:eastAsia="微软雅黑"/>
          <w:szCs w:val="21"/>
        </w:rPr>
        <w:t>移交注意事项：</w:t>
      </w:r>
    </w:p>
    <w:p>
      <w:pPr>
        <w:pStyle w:val="25"/>
        <w:ind w:left="1140" w:firstLine="1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对于dml操作</w:t>
      </w:r>
      <w:r>
        <w:rPr>
          <w:rFonts w:ascii="微软雅黑" w:hAnsi="微软雅黑" w:eastAsia="微软雅黑"/>
          <w:szCs w:val="21"/>
        </w:rPr>
        <w:t>，</w:t>
      </w:r>
      <w:r>
        <w:rPr>
          <w:rFonts w:hint="eastAsia" w:ascii="微软雅黑" w:hAnsi="微软雅黑" w:eastAsia="微软雅黑"/>
          <w:szCs w:val="21"/>
        </w:rPr>
        <w:t>备份</w:t>
      </w:r>
      <w:r>
        <w:rPr>
          <w:rFonts w:ascii="微软雅黑" w:hAnsi="微软雅黑" w:eastAsia="微软雅黑"/>
          <w:szCs w:val="21"/>
        </w:rPr>
        <w:t>待修改调整数据。</w:t>
      </w:r>
    </w:p>
    <w:p>
      <w:pPr>
        <w:pStyle w:val="25"/>
        <w:ind w:left="1020" w:firstLine="210" w:firstLineChars="1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对于</w:t>
      </w:r>
      <w:r>
        <w:rPr>
          <w:rFonts w:ascii="微软雅黑" w:hAnsi="微软雅黑" w:eastAsia="微软雅黑"/>
          <w:szCs w:val="21"/>
        </w:rPr>
        <w:t>ddl操作需考虑对</w:t>
      </w:r>
      <w:r>
        <w:rPr>
          <w:rFonts w:hint="eastAsia" w:ascii="微软雅黑" w:hAnsi="微软雅黑" w:eastAsia="微软雅黑"/>
          <w:szCs w:val="21"/>
        </w:rPr>
        <w:t>生产线上系统</w:t>
      </w:r>
      <w:r>
        <w:rPr>
          <w:rFonts w:ascii="微软雅黑" w:hAnsi="微软雅黑" w:eastAsia="微软雅黑"/>
          <w:szCs w:val="21"/>
        </w:rPr>
        <w:t>的影响</w:t>
      </w:r>
      <w:r>
        <w:rPr>
          <w:rFonts w:hint="eastAsia" w:ascii="微软雅黑" w:hAnsi="微软雅黑" w:eastAsia="微软雅黑"/>
          <w:szCs w:val="21"/>
        </w:rPr>
        <w:t>，考虑</w:t>
      </w:r>
      <w:r>
        <w:rPr>
          <w:rFonts w:ascii="微软雅黑" w:hAnsi="微软雅黑" w:eastAsia="微软雅黑"/>
          <w:szCs w:val="21"/>
        </w:rPr>
        <w:t>执行</w:t>
      </w:r>
      <w:r>
        <w:rPr>
          <w:rFonts w:hint="eastAsia" w:ascii="微软雅黑" w:hAnsi="微软雅黑" w:eastAsia="微软雅黑"/>
          <w:szCs w:val="21"/>
        </w:rPr>
        <w:t>时间段</w:t>
      </w:r>
      <w:r>
        <w:rPr>
          <w:rFonts w:ascii="微软雅黑" w:hAnsi="微软雅黑" w:eastAsia="微软雅黑"/>
          <w:szCs w:val="21"/>
        </w:rPr>
        <w:t>，执行方法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pStyle w:val="25"/>
        <w:ind w:left="900" w:firstLine="315" w:firstLineChars="1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数据库</w:t>
      </w:r>
      <w:r>
        <w:rPr>
          <w:rFonts w:ascii="微软雅黑" w:hAnsi="微软雅黑" w:eastAsia="微软雅黑"/>
          <w:szCs w:val="21"/>
        </w:rPr>
        <w:t>建立索引</w:t>
      </w:r>
      <w:r>
        <w:rPr>
          <w:rFonts w:hint="eastAsia" w:ascii="微软雅黑" w:hAnsi="微软雅黑" w:eastAsia="微软雅黑"/>
          <w:szCs w:val="21"/>
        </w:rPr>
        <w:t>需要邮件</w:t>
      </w:r>
      <w:r>
        <w:rPr>
          <w:rFonts w:ascii="微软雅黑" w:hAnsi="微软雅黑" w:eastAsia="微软雅黑"/>
          <w:szCs w:val="21"/>
        </w:rPr>
        <w:t>说明原因，考虑索引建立是否</w:t>
      </w:r>
      <w:r>
        <w:rPr>
          <w:rFonts w:hint="eastAsia" w:ascii="微软雅黑" w:hAnsi="微软雅黑" w:eastAsia="微软雅黑"/>
          <w:szCs w:val="21"/>
        </w:rPr>
        <w:t>合理</w:t>
      </w:r>
      <w:r>
        <w:rPr>
          <w:rFonts w:ascii="微软雅黑" w:hAnsi="微软雅黑" w:eastAsia="微软雅黑"/>
          <w:szCs w:val="21"/>
        </w:rPr>
        <w:t>，</w:t>
      </w:r>
      <w:r>
        <w:rPr>
          <w:rFonts w:hint="eastAsia" w:ascii="微软雅黑" w:hAnsi="微软雅黑" w:eastAsia="微软雅黑"/>
          <w:szCs w:val="21"/>
        </w:rPr>
        <w:t>审核</w:t>
      </w:r>
      <w:r>
        <w:rPr>
          <w:rFonts w:ascii="微软雅黑" w:hAnsi="微软雅黑" w:eastAsia="微软雅黑"/>
          <w:szCs w:val="21"/>
        </w:rPr>
        <w:t>通过后方可进行移交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 </w:t>
      </w:r>
      <w:r>
        <w:rPr>
          <w:rFonts w:hint="eastAsia" w:ascii="微软雅黑" w:hAnsi="微软雅黑" w:eastAsia="微软雅黑"/>
          <w:szCs w:val="21"/>
        </w:rPr>
        <w:t>四</w:t>
      </w:r>
      <w:r>
        <w:rPr>
          <w:rFonts w:ascii="微软雅黑" w:hAnsi="微软雅黑" w:eastAsia="微软雅黑"/>
          <w:szCs w:val="21"/>
        </w:rPr>
        <w:t>、</w:t>
      </w:r>
      <w:r>
        <w:rPr>
          <w:rFonts w:hint="eastAsia" w:ascii="微软雅黑" w:hAnsi="微软雅黑" w:eastAsia="微软雅黑"/>
          <w:szCs w:val="21"/>
        </w:rPr>
        <w:t>特殊注意</w:t>
      </w:r>
      <w:r>
        <w:rPr>
          <w:rFonts w:ascii="微软雅黑" w:hAnsi="微软雅黑" w:eastAsia="微软雅黑"/>
          <w:szCs w:val="21"/>
        </w:rPr>
        <w:t>事项</w:t>
      </w:r>
      <w:r>
        <w:rPr>
          <w:rFonts w:hint="eastAsia" w:ascii="微软雅黑" w:hAnsi="微软雅黑" w:eastAsia="微软雅黑"/>
          <w:szCs w:val="21"/>
        </w:rPr>
        <w:t>参考</w:t>
      </w:r>
      <w:r>
        <w:rPr>
          <w:rFonts w:ascii="微软雅黑" w:hAnsi="微软雅黑" w:eastAsia="微软雅黑"/>
          <w:szCs w:val="21"/>
        </w:rPr>
        <w:t>，</w:t>
      </w:r>
      <w:r>
        <w:rPr>
          <w:rFonts w:hint="eastAsia" w:ascii="微软雅黑" w:hAnsi="微软雅黑" w:eastAsia="微软雅黑"/>
          <w:szCs w:val="21"/>
        </w:rPr>
        <w:t>总</w:t>
      </w:r>
      <w:r>
        <w:rPr>
          <w:rFonts w:ascii="微软雅黑" w:hAnsi="微软雅黑" w:eastAsia="微软雅黑"/>
          <w:szCs w:val="21"/>
        </w:rPr>
        <w:t>公司规定，</w:t>
      </w:r>
      <w:r>
        <w:rPr>
          <w:rFonts w:hint="eastAsia" w:ascii="微软雅黑" w:hAnsi="微软雅黑" w:eastAsia="微软雅黑"/>
          <w:szCs w:val="21"/>
        </w:rPr>
        <w:t>所有</w:t>
      </w:r>
      <w:r>
        <w:rPr>
          <w:rFonts w:ascii="微软雅黑" w:hAnsi="微软雅黑" w:eastAsia="微软雅黑"/>
          <w:szCs w:val="21"/>
        </w:rPr>
        <w:t>部门通用：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</w:rPr>
        <w:t>）避免生产环境和测试环境混淆，提交操作前请确认所在环境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2）访问数据库尽量使用有线网络，避免使用不稳定的无线网络。修改数据禁止使用无线网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3）业务高峰期间禁止进行手工大批量提交操作（大于1W条）通常业务高峰期上午9：00-12:00，下午1：00-5：30）特殊情况需报备部门负责人审批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4</w:t>
      </w:r>
      <w:r>
        <w:rPr>
          <w:rFonts w:hint="eastAsia" w:ascii="微软雅黑" w:hAnsi="微软雅黑" w:eastAsia="微软雅黑"/>
          <w:szCs w:val="21"/>
        </w:rPr>
        <w:t>）DML语句更新或插入超1万条需经DBA批准，并需要在规定的时间段执行，数据修改小于10万级，并报团队经理审批，大于10万报部门负责人审批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5）SQL执行及时提交，大批量更新数据的事务分次提交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6）生产环境禁止个人备份数据，如需备份可以备份到归档库。（需明确归档库环境）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7）新业务系统上线前必须设置最大session数。如使用RAC数据库，需保证应用可在两节点漂移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8）数据库使用结束及时断开连接，避免频繁连接和断开，也避免电脑长时间不关机  PL/SQL 使用大量链接长时间连接数据库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9）禁止在生产环境进行业务开发、调试工作。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10）禁止在数据库中建中文的对象名称，如表名，索引名等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11）提供外网访问应用，对应的数据库不能部署在核心数据库72，73上，应使用外网数据库18,19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</w:t>
      </w:r>
      <w:r>
        <w:rPr>
          <w:rFonts w:ascii="微软雅黑" w:hAnsi="微软雅黑" w:eastAsia="微软雅黑"/>
          <w:szCs w:val="21"/>
        </w:rPr>
        <w:t>2</w:t>
      </w:r>
      <w:r>
        <w:rPr>
          <w:rFonts w:hint="eastAsia" w:ascii="微软雅黑" w:hAnsi="微软雅黑" w:eastAsia="微软雅黑"/>
          <w:szCs w:val="21"/>
        </w:rPr>
        <w:t>）SQL优化的工作可以先在灾备库测试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</w:t>
      </w:r>
      <w:r>
        <w:rPr>
          <w:rFonts w:ascii="微软雅黑" w:hAnsi="微软雅黑" w:eastAsia="微软雅黑"/>
          <w:szCs w:val="21"/>
        </w:rPr>
        <w:t>3</w:t>
      </w:r>
      <w:r>
        <w:rPr>
          <w:rFonts w:hint="eastAsia" w:ascii="微软雅黑" w:hAnsi="微软雅黑" w:eastAsia="微软雅黑"/>
          <w:szCs w:val="21"/>
        </w:rPr>
        <w:t>）工作时间严禁执行DDL语句，如特殊需求，需提交团队经理并抄送部门负责人审批；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</w:t>
      </w:r>
      <w:r>
        <w:rPr>
          <w:rFonts w:ascii="微软雅黑" w:hAnsi="微软雅黑" w:eastAsia="微软雅黑"/>
          <w:szCs w:val="21"/>
        </w:rPr>
        <w:t>4</w:t>
      </w:r>
      <w:r>
        <w:rPr>
          <w:rFonts w:hint="eastAsia" w:ascii="微软雅黑" w:hAnsi="微软雅黑" w:eastAsia="微软雅黑"/>
          <w:szCs w:val="21"/>
        </w:rPr>
        <w:t>）每位员工在中午午休及下午下班前禁止保留未提交的数据更新状态，根据情况回滚或者提交。</w:t>
      </w:r>
    </w:p>
    <w:bookmarkEnd w:id="11"/>
    <w:p>
      <w:pPr>
        <w:rPr>
          <w:rFonts w:ascii="微软雅黑" w:hAnsi="微软雅黑" w:eastAsia="微软雅黑"/>
        </w:rPr>
      </w:pPr>
    </w:p>
    <w:p>
      <w:pPr>
        <w:pStyle w:val="4"/>
        <w:numPr>
          <w:ilvl w:val="1"/>
          <w:numId w:val="1"/>
        </w:numPr>
      </w:pPr>
      <w:bookmarkStart w:id="46" w:name="_Toc496084627"/>
      <w:r>
        <w:rPr>
          <w:rFonts w:hint="eastAsia"/>
        </w:rPr>
        <w:t>发版</w:t>
      </w:r>
      <w:r>
        <w:t>邮件格式</w:t>
      </w:r>
      <w:bookmarkEnd w:id="46"/>
    </w:p>
    <w:p>
      <w:pPr>
        <w:pStyle w:val="25"/>
        <w:ind w:left="945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参考</w:t>
      </w:r>
      <w:r>
        <w:rPr>
          <w:rFonts w:ascii="微软雅黑" w:hAnsi="微软雅黑" w:eastAsia="微软雅黑"/>
          <w:szCs w:val="21"/>
        </w:rPr>
        <w:t>模板</w:t>
      </w:r>
      <w:r>
        <w:rPr>
          <w:rFonts w:ascii="微软雅黑" w:hAnsi="微软雅黑" w:eastAsia="微软雅黑"/>
          <w:szCs w:val="21"/>
        </w:rPr>
        <w:object>
          <v:shape id="_x0000_i1028" o:spt="75" type="#_x0000_t75" style="height:53.25pt;width:7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  <w:r>
        <w:rPr>
          <w:rFonts w:ascii="微软雅黑" w:hAnsi="微软雅黑" w:eastAsia="微软雅黑"/>
          <w:szCs w:val="21"/>
        </w:rPr>
        <w:t>，</w:t>
      </w:r>
      <w:r>
        <w:rPr>
          <w:rFonts w:hint="eastAsia" w:ascii="微软雅黑" w:hAnsi="微软雅黑" w:eastAsia="微软雅黑"/>
          <w:szCs w:val="21"/>
        </w:rPr>
        <w:t>邮件</w:t>
      </w:r>
      <w:r>
        <w:rPr>
          <w:rFonts w:ascii="微软雅黑" w:hAnsi="微软雅黑" w:eastAsia="微软雅黑"/>
          <w:szCs w:val="21"/>
        </w:rPr>
        <w:t>中添加此</w:t>
      </w:r>
      <w:r>
        <w:rPr>
          <w:rFonts w:hint="eastAsia" w:ascii="微软雅黑" w:hAnsi="微软雅黑" w:eastAsia="微软雅黑"/>
          <w:szCs w:val="21"/>
        </w:rPr>
        <w:t>文档</w:t>
      </w:r>
      <w:r>
        <w:rPr>
          <w:rFonts w:ascii="微软雅黑" w:hAnsi="微软雅黑" w:eastAsia="微软雅黑"/>
          <w:szCs w:val="21"/>
        </w:rPr>
        <w:t>附件</w:t>
      </w:r>
      <w:r>
        <w:rPr>
          <w:rFonts w:hint="eastAsia" w:ascii="微软雅黑" w:hAnsi="微软雅黑" w:eastAsia="微软雅黑"/>
          <w:szCs w:val="21"/>
        </w:rPr>
        <w:t>。</w:t>
      </w:r>
    </w:p>
    <w:p>
      <w:pPr>
        <w:pStyle w:val="25"/>
        <w:ind w:left="945" w:firstLine="0" w:firstLineChars="0"/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C6CEE"/>
    <w:multiLevelType w:val="multilevel"/>
    <w:tmpl w:val="573C6CEE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04"/>
    <w:rsid w:val="000007A1"/>
    <w:rsid w:val="000024FE"/>
    <w:rsid w:val="00010A01"/>
    <w:rsid w:val="00014F2F"/>
    <w:rsid w:val="00017FE0"/>
    <w:rsid w:val="000230BA"/>
    <w:rsid w:val="00047508"/>
    <w:rsid w:val="00051BF1"/>
    <w:rsid w:val="00052A68"/>
    <w:rsid w:val="00054DA6"/>
    <w:rsid w:val="000576B0"/>
    <w:rsid w:val="000663C1"/>
    <w:rsid w:val="00084145"/>
    <w:rsid w:val="00084E5A"/>
    <w:rsid w:val="00086013"/>
    <w:rsid w:val="000E3ADB"/>
    <w:rsid w:val="000E57A7"/>
    <w:rsid w:val="000F370C"/>
    <w:rsid w:val="00106A68"/>
    <w:rsid w:val="00110B37"/>
    <w:rsid w:val="001146EB"/>
    <w:rsid w:val="001201A3"/>
    <w:rsid w:val="00122716"/>
    <w:rsid w:val="00124AFA"/>
    <w:rsid w:val="0014171E"/>
    <w:rsid w:val="001509AA"/>
    <w:rsid w:val="00165E16"/>
    <w:rsid w:val="00166D26"/>
    <w:rsid w:val="00171289"/>
    <w:rsid w:val="0017697C"/>
    <w:rsid w:val="00183C7D"/>
    <w:rsid w:val="00195E5D"/>
    <w:rsid w:val="00197FC2"/>
    <w:rsid w:val="001A052A"/>
    <w:rsid w:val="001A0E07"/>
    <w:rsid w:val="001A38AA"/>
    <w:rsid w:val="001A7693"/>
    <w:rsid w:val="001A7F5D"/>
    <w:rsid w:val="001B53D0"/>
    <w:rsid w:val="001C51EF"/>
    <w:rsid w:val="001F2C64"/>
    <w:rsid w:val="001F673E"/>
    <w:rsid w:val="00206937"/>
    <w:rsid w:val="00207B68"/>
    <w:rsid w:val="00222B71"/>
    <w:rsid w:val="00224A47"/>
    <w:rsid w:val="00225480"/>
    <w:rsid w:val="002318CE"/>
    <w:rsid w:val="00246FC0"/>
    <w:rsid w:val="00253739"/>
    <w:rsid w:val="00254711"/>
    <w:rsid w:val="00255650"/>
    <w:rsid w:val="00260959"/>
    <w:rsid w:val="00263AF1"/>
    <w:rsid w:val="00267A38"/>
    <w:rsid w:val="00280187"/>
    <w:rsid w:val="00286586"/>
    <w:rsid w:val="0029334D"/>
    <w:rsid w:val="002A3314"/>
    <w:rsid w:val="002A3D26"/>
    <w:rsid w:val="002B4C4D"/>
    <w:rsid w:val="002C20DB"/>
    <w:rsid w:val="002C5528"/>
    <w:rsid w:val="002D341B"/>
    <w:rsid w:val="002D657F"/>
    <w:rsid w:val="002E11ED"/>
    <w:rsid w:val="002E199D"/>
    <w:rsid w:val="002E42AB"/>
    <w:rsid w:val="002E4692"/>
    <w:rsid w:val="002F23EA"/>
    <w:rsid w:val="002F4AC8"/>
    <w:rsid w:val="00300AD0"/>
    <w:rsid w:val="00301140"/>
    <w:rsid w:val="003154F6"/>
    <w:rsid w:val="003242ED"/>
    <w:rsid w:val="00331895"/>
    <w:rsid w:val="00334F3B"/>
    <w:rsid w:val="003476D0"/>
    <w:rsid w:val="00365C88"/>
    <w:rsid w:val="0037377F"/>
    <w:rsid w:val="003743BB"/>
    <w:rsid w:val="00377059"/>
    <w:rsid w:val="003A44B4"/>
    <w:rsid w:val="003B527B"/>
    <w:rsid w:val="003C0A46"/>
    <w:rsid w:val="003C0F43"/>
    <w:rsid w:val="003C7A83"/>
    <w:rsid w:val="003D7AAB"/>
    <w:rsid w:val="003E0DC6"/>
    <w:rsid w:val="003E3B58"/>
    <w:rsid w:val="003F140A"/>
    <w:rsid w:val="003F1994"/>
    <w:rsid w:val="00406C60"/>
    <w:rsid w:val="004106E2"/>
    <w:rsid w:val="004250FE"/>
    <w:rsid w:val="004355DF"/>
    <w:rsid w:val="0043641E"/>
    <w:rsid w:val="004430BA"/>
    <w:rsid w:val="00445DBC"/>
    <w:rsid w:val="00453703"/>
    <w:rsid w:val="00453ACC"/>
    <w:rsid w:val="00470264"/>
    <w:rsid w:val="00473E54"/>
    <w:rsid w:val="00475DEE"/>
    <w:rsid w:val="00477C3D"/>
    <w:rsid w:val="004831F0"/>
    <w:rsid w:val="004A0EFD"/>
    <w:rsid w:val="004B25F2"/>
    <w:rsid w:val="004C4977"/>
    <w:rsid w:val="004D19DD"/>
    <w:rsid w:val="004D258F"/>
    <w:rsid w:val="004D3D10"/>
    <w:rsid w:val="004D40D3"/>
    <w:rsid w:val="004E1E2B"/>
    <w:rsid w:val="004F2AED"/>
    <w:rsid w:val="0050057A"/>
    <w:rsid w:val="00503774"/>
    <w:rsid w:val="00503BE6"/>
    <w:rsid w:val="005057F9"/>
    <w:rsid w:val="00511173"/>
    <w:rsid w:val="0051394D"/>
    <w:rsid w:val="00514B11"/>
    <w:rsid w:val="00517402"/>
    <w:rsid w:val="005218A6"/>
    <w:rsid w:val="00527BC9"/>
    <w:rsid w:val="00550093"/>
    <w:rsid w:val="00560510"/>
    <w:rsid w:val="00564943"/>
    <w:rsid w:val="0056657F"/>
    <w:rsid w:val="005731FF"/>
    <w:rsid w:val="005745B1"/>
    <w:rsid w:val="00583370"/>
    <w:rsid w:val="0058664C"/>
    <w:rsid w:val="005953E2"/>
    <w:rsid w:val="005A0AEC"/>
    <w:rsid w:val="005A30AE"/>
    <w:rsid w:val="005A4C9E"/>
    <w:rsid w:val="005B07C0"/>
    <w:rsid w:val="005B1C6E"/>
    <w:rsid w:val="005B4E2F"/>
    <w:rsid w:val="005B6774"/>
    <w:rsid w:val="005C1806"/>
    <w:rsid w:val="005E0422"/>
    <w:rsid w:val="005F0A48"/>
    <w:rsid w:val="005F69A9"/>
    <w:rsid w:val="0060311B"/>
    <w:rsid w:val="00603904"/>
    <w:rsid w:val="00612E7D"/>
    <w:rsid w:val="006135DE"/>
    <w:rsid w:val="00614BB5"/>
    <w:rsid w:val="00614D04"/>
    <w:rsid w:val="00624253"/>
    <w:rsid w:val="00626589"/>
    <w:rsid w:val="00626DE9"/>
    <w:rsid w:val="00634A63"/>
    <w:rsid w:val="00634CC0"/>
    <w:rsid w:val="00640BFC"/>
    <w:rsid w:val="00651578"/>
    <w:rsid w:val="00662D74"/>
    <w:rsid w:val="00686DBE"/>
    <w:rsid w:val="00691691"/>
    <w:rsid w:val="00692C73"/>
    <w:rsid w:val="00693C8C"/>
    <w:rsid w:val="00694AAB"/>
    <w:rsid w:val="006B2CD7"/>
    <w:rsid w:val="006C139B"/>
    <w:rsid w:val="006C2490"/>
    <w:rsid w:val="006C2E5D"/>
    <w:rsid w:val="006C4DEB"/>
    <w:rsid w:val="006C5355"/>
    <w:rsid w:val="006E0E81"/>
    <w:rsid w:val="00700F06"/>
    <w:rsid w:val="007015A8"/>
    <w:rsid w:val="007028D2"/>
    <w:rsid w:val="0070337C"/>
    <w:rsid w:val="00705336"/>
    <w:rsid w:val="00710A49"/>
    <w:rsid w:val="00714CF6"/>
    <w:rsid w:val="007160BB"/>
    <w:rsid w:val="007179C1"/>
    <w:rsid w:val="00721BD6"/>
    <w:rsid w:val="00727E76"/>
    <w:rsid w:val="00734211"/>
    <w:rsid w:val="00737014"/>
    <w:rsid w:val="007474D9"/>
    <w:rsid w:val="0075691B"/>
    <w:rsid w:val="00760233"/>
    <w:rsid w:val="00761C9A"/>
    <w:rsid w:val="0076394A"/>
    <w:rsid w:val="00763B6E"/>
    <w:rsid w:val="00764481"/>
    <w:rsid w:val="00764A70"/>
    <w:rsid w:val="00782669"/>
    <w:rsid w:val="007938F0"/>
    <w:rsid w:val="007A09E2"/>
    <w:rsid w:val="007A77EF"/>
    <w:rsid w:val="007B3277"/>
    <w:rsid w:val="007B3C3D"/>
    <w:rsid w:val="007B68B9"/>
    <w:rsid w:val="007B69CA"/>
    <w:rsid w:val="007C1AE6"/>
    <w:rsid w:val="008037BE"/>
    <w:rsid w:val="00805E9A"/>
    <w:rsid w:val="00813DAE"/>
    <w:rsid w:val="008172D7"/>
    <w:rsid w:val="008215F1"/>
    <w:rsid w:val="008249CE"/>
    <w:rsid w:val="00826639"/>
    <w:rsid w:val="0083016B"/>
    <w:rsid w:val="0085241E"/>
    <w:rsid w:val="00856A2E"/>
    <w:rsid w:val="0085774C"/>
    <w:rsid w:val="0086215F"/>
    <w:rsid w:val="00865061"/>
    <w:rsid w:val="00867775"/>
    <w:rsid w:val="00871347"/>
    <w:rsid w:val="00875D3C"/>
    <w:rsid w:val="00876F1D"/>
    <w:rsid w:val="00882046"/>
    <w:rsid w:val="008838E8"/>
    <w:rsid w:val="00884412"/>
    <w:rsid w:val="00886C2B"/>
    <w:rsid w:val="00891629"/>
    <w:rsid w:val="00895761"/>
    <w:rsid w:val="008A4D3F"/>
    <w:rsid w:val="008A5A31"/>
    <w:rsid w:val="008B421A"/>
    <w:rsid w:val="008C1162"/>
    <w:rsid w:val="008C5115"/>
    <w:rsid w:val="008D2A4C"/>
    <w:rsid w:val="008E4CBA"/>
    <w:rsid w:val="008E7C4D"/>
    <w:rsid w:val="008F01DD"/>
    <w:rsid w:val="008F7D89"/>
    <w:rsid w:val="00914210"/>
    <w:rsid w:val="00923223"/>
    <w:rsid w:val="00923698"/>
    <w:rsid w:val="009259C4"/>
    <w:rsid w:val="00927753"/>
    <w:rsid w:val="00927FD7"/>
    <w:rsid w:val="00932D82"/>
    <w:rsid w:val="00934B20"/>
    <w:rsid w:val="00935D4F"/>
    <w:rsid w:val="00942BA1"/>
    <w:rsid w:val="00953E1F"/>
    <w:rsid w:val="00966D6D"/>
    <w:rsid w:val="00970490"/>
    <w:rsid w:val="00974325"/>
    <w:rsid w:val="009762D9"/>
    <w:rsid w:val="00980E38"/>
    <w:rsid w:val="0099219B"/>
    <w:rsid w:val="009A1888"/>
    <w:rsid w:val="009A20AA"/>
    <w:rsid w:val="009A297D"/>
    <w:rsid w:val="009B497D"/>
    <w:rsid w:val="009B78E1"/>
    <w:rsid w:val="009C0EA9"/>
    <w:rsid w:val="009C3C9A"/>
    <w:rsid w:val="009E2105"/>
    <w:rsid w:val="009E4BBD"/>
    <w:rsid w:val="009F32A2"/>
    <w:rsid w:val="009F4085"/>
    <w:rsid w:val="00A03DB0"/>
    <w:rsid w:val="00A05828"/>
    <w:rsid w:val="00A17268"/>
    <w:rsid w:val="00A232C7"/>
    <w:rsid w:val="00A31996"/>
    <w:rsid w:val="00A4546F"/>
    <w:rsid w:val="00A51BA0"/>
    <w:rsid w:val="00A51BB3"/>
    <w:rsid w:val="00A52BC9"/>
    <w:rsid w:val="00A53904"/>
    <w:rsid w:val="00A57582"/>
    <w:rsid w:val="00A60EFE"/>
    <w:rsid w:val="00A6632C"/>
    <w:rsid w:val="00A72A9D"/>
    <w:rsid w:val="00A7464F"/>
    <w:rsid w:val="00A74BA5"/>
    <w:rsid w:val="00A75E29"/>
    <w:rsid w:val="00A76A67"/>
    <w:rsid w:val="00A77AA8"/>
    <w:rsid w:val="00A84081"/>
    <w:rsid w:val="00A86D4C"/>
    <w:rsid w:val="00A92AB8"/>
    <w:rsid w:val="00A943B3"/>
    <w:rsid w:val="00AA26B0"/>
    <w:rsid w:val="00AA46CD"/>
    <w:rsid w:val="00AA5624"/>
    <w:rsid w:val="00AA785B"/>
    <w:rsid w:val="00AB0366"/>
    <w:rsid w:val="00AB09CD"/>
    <w:rsid w:val="00AB1F15"/>
    <w:rsid w:val="00AB4C1A"/>
    <w:rsid w:val="00AC042B"/>
    <w:rsid w:val="00AC6794"/>
    <w:rsid w:val="00AD4959"/>
    <w:rsid w:val="00AD5542"/>
    <w:rsid w:val="00AD5B6F"/>
    <w:rsid w:val="00AE113E"/>
    <w:rsid w:val="00AE548D"/>
    <w:rsid w:val="00AE75BA"/>
    <w:rsid w:val="00AF0874"/>
    <w:rsid w:val="00B240F7"/>
    <w:rsid w:val="00B27EA9"/>
    <w:rsid w:val="00B30B5E"/>
    <w:rsid w:val="00B31C65"/>
    <w:rsid w:val="00B34FDF"/>
    <w:rsid w:val="00B3689B"/>
    <w:rsid w:val="00B3721C"/>
    <w:rsid w:val="00B41D8D"/>
    <w:rsid w:val="00B66E4A"/>
    <w:rsid w:val="00B86A31"/>
    <w:rsid w:val="00B92880"/>
    <w:rsid w:val="00BA000A"/>
    <w:rsid w:val="00BA1EE8"/>
    <w:rsid w:val="00BA781D"/>
    <w:rsid w:val="00BB0024"/>
    <w:rsid w:val="00BB39E7"/>
    <w:rsid w:val="00BB430C"/>
    <w:rsid w:val="00BC2547"/>
    <w:rsid w:val="00BC65DF"/>
    <w:rsid w:val="00BD0D3F"/>
    <w:rsid w:val="00BE665F"/>
    <w:rsid w:val="00BF0737"/>
    <w:rsid w:val="00BF4814"/>
    <w:rsid w:val="00C0200A"/>
    <w:rsid w:val="00C0230D"/>
    <w:rsid w:val="00C03155"/>
    <w:rsid w:val="00C16359"/>
    <w:rsid w:val="00C32F16"/>
    <w:rsid w:val="00C4580D"/>
    <w:rsid w:val="00C53E72"/>
    <w:rsid w:val="00C57408"/>
    <w:rsid w:val="00C813BE"/>
    <w:rsid w:val="00CA37DA"/>
    <w:rsid w:val="00CB191C"/>
    <w:rsid w:val="00CB2CE0"/>
    <w:rsid w:val="00CB34A9"/>
    <w:rsid w:val="00CB3F77"/>
    <w:rsid w:val="00CB54F6"/>
    <w:rsid w:val="00CB733C"/>
    <w:rsid w:val="00CB7CB9"/>
    <w:rsid w:val="00CC1487"/>
    <w:rsid w:val="00CC4C57"/>
    <w:rsid w:val="00CD3514"/>
    <w:rsid w:val="00CE7613"/>
    <w:rsid w:val="00CF4582"/>
    <w:rsid w:val="00D037F8"/>
    <w:rsid w:val="00D03DE9"/>
    <w:rsid w:val="00D1792C"/>
    <w:rsid w:val="00D17B0B"/>
    <w:rsid w:val="00D200E0"/>
    <w:rsid w:val="00D26517"/>
    <w:rsid w:val="00D26FDD"/>
    <w:rsid w:val="00D470AD"/>
    <w:rsid w:val="00D56A88"/>
    <w:rsid w:val="00D605D0"/>
    <w:rsid w:val="00D617AA"/>
    <w:rsid w:val="00D65A46"/>
    <w:rsid w:val="00D70588"/>
    <w:rsid w:val="00D738C2"/>
    <w:rsid w:val="00D861CE"/>
    <w:rsid w:val="00D91038"/>
    <w:rsid w:val="00D9302F"/>
    <w:rsid w:val="00DA0098"/>
    <w:rsid w:val="00DA5323"/>
    <w:rsid w:val="00DA7A38"/>
    <w:rsid w:val="00DA7AB1"/>
    <w:rsid w:val="00DA7D4D"/>
    <w:rsid w:val="00DB3FA7"/>
    <w:rsid w:val="00DB6CDB"/>
    <w:rsid w:val="00DB7582"/>
    <w:rsid w:val="00DB7C18"/>
    <w:rsid w:val="00DD20DD"/>
    <w:rsid w:val="00DD6028"/>
    <w:rsid w:val="00DD7527"/>
    <w:rsid w:val="00DE716F"/>
    <w:rsid w:val="00DE7950"/>
    <w:rsid w:val="00E1197C"/>
    <w:rsid w:val="00E139C5"/>
    <w:rsid w:val="00E249E3"/>
    <w:rsid w:val="00E24F06"/>
    <w:rsid w:val="00E25575"/>
    <w:rsid w:val="00E4037D"/>
    <w:rsid w:val="00E64405"/>
    <w:rsid w:val="00E65534"/>
    <w:rsid w:val="00E65A5A"/>
    <w:rsid w:val="00E73033"/>
    <w:rsid w:val="00E75712"/>
    <w:rsid w:val="00E82DB5"/>
    <w:rsid w:val="00E86E1A"/>
    <w:rsid w:val="00E96642"/>
    <w:rsid w:val="00EA6D5B"/>
    <w:rsid w:val="00EB1958"/>
    <w:rsid w:val="00EB553C"/>
    <w:rsid w:val="00EC2355"/>
    <w:rsid w:val="00ED38B9"/>
    <w:rsid w:val="00ED7105"/>
    <w:rsid w:val="00EE2849"/>
    <w:rsid w:val="00EE3A92"/>
    <w:rsid w:val="00EE401F"/>
    <w:rsid w:val="00EE5023"/>
    <w:rsid w:val="00EE641E"/>
    <w:rsid w:val="00EF6A14"/>
    <w:rsid w:val="00F12765"/>
    <w:rsid w:val="00F128BF"/>
    <w:rsid w:val="00F3062F"/>
    <w:rsid w:val="00F42028"/>
    <w:rsid w:val="00F47E16"/>
    <w:rsid w:val="00F5381E"/>
    <w:rsid w:val="00F63B92"/>
    <w:rsid w:val="00F6784F"/>
    <w:rsid w:val="00F746D3"/>
    <w:rsid w:val="00F7683F"/>
    <w:rsid w:val="00F7696F"/>
    <w:rsid w:val="00F90695"/>
    <w:rsid w:val="00FA2791"/>
    <w:rsid w:val="00FB22B4"/>
    <w:rsid w:val="00FC1792"/>
    <w:rsid w:val="00FC4FFD"/>
    <w:rsid w:val="00FC5D50"/>
    <w:rsid w:val="00FD0757"/>
    <w:rsid w:val="00FD402A"/>
    <w:rsid w:val="00FF1E87"/>
    <w:rsid w:val="00FF40A9"/>
    <w:rsid w:val="00FF57E7"/>
    <w:rsid w:val="01264BB9"/>
    <w:rsid w:val="013E3DB6"/>
    <w:rsid w:val="0150082C"/>
    <w:rsid w:val="017E54F1"/>
    <w:rsid w:val="01A05662"/>
    <w:rsid w:val="01CA53B4"/>
    <w:rsid w:val="01EE64B4"/>
    <w:rsid w:val="023A51ED"/>
    <w:rsid w:val="024C1AD2"/>
    <w:rsid w:val="02A3697B"/>
    <w:rsid w:val="03277442"/>
    <w:rsid w:val="0394233A"/>
    <w:rsid w:val="03B929BA"/>
    <w:rsid w:val="03DF13D8"/>
    <w:rsid w:val="03ED2AC1"/>
    <w:rsid w:val="042A2FEC"/>
    <w:rsid w:val="042E4C6F"/>
    <w:rsid w:val="04B625E3"/>
    <w:rsid w:val="053D7AA2"/>
    <w:rsid w:val="05AC17A2"/>
    <w:rsid w:val="060E5AE7"/>
    <w:rsid w:val="061F7B68"/>
    <w:rsid w:val="06384B37"/>
    <w:rsid w:val="06880AAB"/>
    <w:rsid w:val="06951797"/>
    <w:rsid w:val="06B37EB3"/>
    <w:rsid w:val="06BF49AD"/>
    <w:rsid w:val="072378AB"/>
    <w:rsid w:val="079B4A1C"/>
    <w:rsid w:val="080A7107"/>
    <w:rsid w:val="083A51AE"/>
    <w:rsid w:val="084818C9"/>
    <w:rsid w:val="08564E44"/>
    <w:rsid w:val="0884632F"/>
    <w:rsid w:val="089906E5"/>
    <w:rsid w:val="08B67E5D"/>
    <w:rsid w:val="08C5353C"/>
    <w:rsid w:val="08CB7B01"/>
    <w:rsid w:val="08F05D02"/>
    <w:rsid w:val="096958A0"/>
    <w:rsid w:val="09850B28"/>
    <w:rsid w:val="098A0A09"/>
    <w:rsid w:val="0A101366"/>
    <w:rsid w:val="0A4029BC"/>
    <w:rsid w:val="0A4776EF"/>
    <w:rsid w:val="0A6D051A"/>
    <w:rsid w:val="0A6D39AF"/>
    <w:rsid w:val="0AB36D13"/>
    <w:rsid w:val="0ADD3D87"/>
    <w:rsid w:val="0AFF5813"/>
    <w:rsid w:val="0B4B5C4F"/>
    <w:rsid w:val="0B5C1DE8"/>
    <w:rsid w:val="0BD64B7D"/>
    <w:rsid w:val="0C3C1ED1"/>
    <w:rsid w:val="0CD34C07"/>
    <w:rsid w:val="0D5F051E"/>
    <w:rsid w:val="0D6826C5"/>
    <w:rsid w:val="0D7B3A69"/>
    <w:rsid w:val="0D92315B"/>
    <w:rsid w:val="0DFE6449"/>
    <w:rsid w:val="0E1724AC"/>
    <w:rsid w:val="0E5846A7"/>
    <w:rsid w:val="0E8308EA"/>
    <w:rsid w:val="0EC75C0B"/>
    <w:rsid w:val="0EDE1819"/>
    <w:rsid w:val="0F020D40"/>
    <w:rsid w:val="0F443D2D"/>
    <w:rsid w:val="0F503FBA"/>
    <w:rsid w:val="0F7A1720"/>
    <w:rsid w:val="0F7E695F"/>
    <w:rsid w:val="104D29AA"/>
    <w:rsid w:val="107B1F47"/>
    <w:rsid w:val="107E1BED"/>
    <w:rsid w:val="109220B6"/>
    <w:rsid w:val="10B17CA6"/>
    <w:rsid w:val="10EF4878"/>
    <w:rsid w:val="11134298"/>
    <w:rsid w:val="11164711"/>
    <w:rsid w:val="117057C4"/>
    <w:rsid w:val="118F3CE2"/>
    <w:rsid w:val="11A60E1A"/>
    <w:rsid w:val="11AB713A"/>
    <w:rsid w:val="11AB7381"/>
    <w:rsid w:val="11F520EA"/>
    <w:rsid w:val="127877F3"/>
    <w:rsid w:val="12E84352"/>
    <w:rsid w:val="12EB65F4"/>
    <w:rsid w:val="135C48C0"/>
    <w:rsid w:val="13B12281"/>
    <w:rsid w:val="13B151EC"/>
    <w:rsid w:val="13C4556B"/>
    <w:rsid w:val="14E03E74"/>
    <w:rsid w:val="15766309"/>
    <w:rsid w:val="157941E0"/>
    <w:rsid w:val="15B569E3"/>
    <w:rsid w:val="15B609F6"/>
    <w:rsid w:val="16254BE9"/>
    <w:rsid w:val="16375061"/>
    <w:rsid w:val="16862421"/>
    <w:rsid w:val="16A500B8"/>
    <w:rsid w:val="16A62C26"/>
    <w:rsid w:val="16B151FB"/>
    <w:rsid w:val="173C0E75"/>
    <w:rsid w:val="17782EE0"/>
    <w:rsid w:val="17EC66AE"/>
    <w:rsid w:val="17EC783A"/>
    <w:rsid w:val="185A5106"/>
    <w:rsid w:val="18657F9E"/>
    <w:rsid w:val="18853004"/>
    <w:rsid w:val="18D27467"/>
    <w:rsid w:val="197A0233"/>
    <w:rsid w:val="19873A33"/>
    <w:rsid w:val="1A006D1E"/>
    <w:rsid w:val="1A402833"/>
    <w:rsid w:val="1A7F657D"/>
    <w:rsid w:val="1A8F17DC"/>
    <w:rsid w:val="1AA47588"/>
    <w:rsid w:val="1AF258DD"/>
    <w:rsid w:val="1B620935"/>
    <w:rsid w:val="1B8E045D"/>
    <w:rsid w:val="1BEB7F37"/>
    <w:rsid w:val="1C0140F6"/>
    <w:rsid w:val="1C0A49AB"/>
    <w:rsid w:val="1C4A1DA8"/>
    <w:rsid w:val="1CA0411A"/>
    <w:rsid w:val="1CA51C66"/>
    <w:rsid w:val="1CEB0197"/>
    <w:rsid w:val="1CFA2343"/>
    <w:rsid w:val="1D2B62E6"/>
    <w:rsid w:val="1D8079A1"/>
    <w:rsid w:val="1EB809FD"/>
    <w:rsid w:val="1EC149D9"/>
    <w:rsid w:val="1F8F6837"/>
    <w:rsid w:val="1FC936E0"/>
    <w:rsid w:val="1FF47968"/>
    <w:rsid w:val="200343D4"/>
    <w:rsid w:val="205C48AE"/>
    <w:rsid w:val="20A57170"/>
    <w:rsid w:val="20BE2EF4"/>
    <w:rsid w:val="21097130"/>
    <w:rsid w:val="21444A20"/>
    <w:rsid w:val="214F34F7"/>
    <w:rsid w:val="219F1B03"/>
    <w:rsid w:val="21B55F2D"/>
    <w:rsid w:val="21C005C9"/>
    <w:rsid w:val="21DA327B"/>
    <w:rsid w:val="223F557D"/>
    <w:rsid w:val="227269C3"/>
    <w:rsid w:val="22990384"/>
    <w:rsid w:val="22BB342D"/>
    <w:rsid w:val="22C600B6"/>
    <w:rsid w:val="23107C95"/>
    <w:rsid w:val="23B34FF8"/>
    <w:rsid w:val="23C04173"/>
    <w:rsid w:val="24457E4B"/>
    <w:rsid w:val="244D7E40"/>
    <w:rsid w:val="24A15A7D"/>
    <w:rsid w:val="24CE5416"/>
    <w:rsid w:val="251055A9"/>
    <w:rsid w:val="254558C2"/>
    <w:rsid w:val="25606930"/>
    <w:rsid w:val="259E6D80"/>
    <w:rsid w:val="26441A35"/>
    <w:rsid w:val="267D500E"/>
    <w:rsid w:val="26A63DB5"/>
    <w:rsid w:val="26D22D51"/>
    <w:rsid w:val="26DA7233"/>
    <w:rsid w:val="26F8410E"/>
    <w:rsid w:val="27171515"/>
    <w:rsid w:val="27692312"/>
    <w:rsid w:val="276F6DF6"/>
    <w:rsid w:val="279E49AF"/>
    <w:rsid w:val="27A6542D"/>
    <w:rsid w:val="27AA7724"/>
    <w:rsid w:val="27DF722A"/>
    <w:rsid w:val="27F21847"/>
    <w:rsid w:val="280B5398"/>
    <w:rsid w:val="287E3236"/>
    <w:rsid w:val="2883487E"/>
    <w:rsid w:val="2A036578"/>
    <w:rsid w:val="2A2E635A"/>
    <w:rsid w:val="2A5D6F52"/>
    <w:rsid w:val="2A705BF9"/>
    <w:rsid w:val="2AF20048"/>
    <w:rsid w:val="2B335F3E"/>
    <w:rsid w:val="2B602CBE"/>
    <w:rsid w:val="2B792A1A"/>
    <w:rsid w:val="2BA2586B"/>
    <w:rsid w:val="2BA36C38"/>
    <w:rsid w:val="2BEB0FE6"/>
    <w:rsid w:val="2C29426D"/>
    <w:rsid w:val="2C7121CD"/>
    <w:rsid w:val="2D0B707E"/>
    <w:rsid w:val="2DB02DE6"/>
    <w:rsid w:val="2DCD502B"/>
    <w:rsid w:val="2E263740"/>
    <w:rsid w:val="2E305A84"/>
    <w:rsid w:val="2EAC15A9"/>
    <w:rsid w:val="2EB93632"/>
    <w:rsid w:val="2EDE214C"/>
    <w:rsid w:val="2F2B1CA1"/>
    <w:rsid w:val="2F811975"/>
    <w:rsid w:val="309F23A3"/>
    <w:rsid w:val="30E336E8"/>
    <w:rsid w:val="3109264F"/>
    <w:rsid w:val="316B6E37"/>
    <w:rsid w:val="31C91927"/>
    <w:rsid w:val="31E30DB2"/>
    <w:rsid w:val="322A6631"/>
    <w:rsid w:val="3237020F"/>
    <w:rsid w:val="32B77812"/>
    <w:rsid w:val="32B94393"/>
    <w:rsid w:val="32EA0C23"/>
    <w:rsid w:val="331817F5"/>
    <w:rsid w:val="333C77C9"/>
    <w:rsid w:val="337822F1"/>
    <w:rsid w:val="33AA2C89"/>
    <w:rsid w:val="33B43F8E"/>
    <w:rsid w:val="33B739CA"/>
    <w:rsid w:val="33FC6F15"/>
    <w:rsid w:val="341E5097"/>
    <w:rsid w:val="3431093E"/>
    <w:rsid w:val="3441439D"/>
    <w:rsid w:val="346F36E2"/>
    <w:rsid w:val="34745AD0"/>
    <w:rsid w:val="34C16DD6"/>
    <w:rsid w:val="34F412EA"/>
    <w:rsid w:val="350E5177"/>
    <w:rsid w:val="355D0672"/>
    <w:rsid w:val="35867827"/>
    <w:rsid w:val="35A567D4"/>
    <w:rsid w:val="35C14487"/>
    <w:rsid w:val="36243337"/>
    <w:rsid w:val="36BC634F"/>
    <w:rsid w:val="370F6D31"/>
    <w:rsid w:val="371267FC"/>
    <w:rsid w:val="372A4FC8"/>
    <w:rsid w:val="373F34F9"/>
    <w:rsid w:val="375C4145"/>
    <w:rsid w:val="377E05D1"/>
    <w:rsid w:val="37C8051C"/>
    <w:rsid w:val="38BF029D"/>
    <w:rsid w:val="38CE5752"/>
    <w:rsid w:val="38D13D41"/>
    <w:rsid w:val="39216513"/>
    <w:rsid w:val="3938683E"/>
    <w:rsid w:val="399C1BBD"/>
    <w:rsid w:val="39C1414B"/>
    <w:rsid w:val="3A3A05CB"/>
    <w:rsid w:val="3A4B382D"/>
    <w:rsid w:val="3A6B7D67"/>
    <w:rsid w:val="3B4F410B"/>
    <w:rsid w:val="3C255A49"/>
    <w:rsid w:val="3CBF216A"/>
    <w:rsid w:val="3D030922"/>
    <w:rsid w:val="3D594B0E"/>
    <w:rsid w:val="3D8A7D83"/>
    <w:rsid w:val="3D9E0BA5"/>
    <w:rsid w:val="3DDF43E1"/>
    <w:rsid w:val="3DE27BA1"/>
    <w:rsid w:val="3DE96282"/>
    <w:rsid w:val="3E0F3099"/>
    <w:rsid w:val="3E1B642A"/>
    <w:rsid w:val="3E2B41A8"/>
    <w:rsid w:val="3E355068"/>
    <w:rsid w:val="3E414F2C"/>
    <w:rsid w:val="3E4A35D9"/>
    <w:rsid w:val="3E751B27"/>
    <w:rsid w:val="3EDB013E"/>
    <w:rsid w:val="3F083332"/>
    <w:rsid w:val="3F4058D0"/>
    <w:rsid w:val="3F522229"/>
    <w:rsid w:val="3F6B00C4"/>
    <w:rsid w:val="3F866915"/>
    <w:rsid w:val="40022B17"/>
    <w:rsid w:val="407701D9"/>
    <w:rsid w:val="40B738F7"/>
    <w:rsid w:val="40EE15CD"/>
    <w:rsid w:val="410D1A86"/>
    <w:rsid w:val="412B1515"/>
    <w:rsid w:val="4180703D"/>
    <w:rsid w:val="41AA0664"/>
    <w:rsid w:val="4264536C"/>
    <w:rsid w:val="428551B5"/>
    <w:rsid w:val="42E047FD"/>
    <w:rsid w:val="43362B66"/>
    <w:rsid w:val="438C17C1"/>
    <w:rsid w:val="440B0888"/>
    <w:rsid w:val="44271965"/>
    <w:rsid w:val="44282C3F"/>
    <w:rsid w:val="44815E87"/>
    <w:rsid w:val="44920FB2"/>
    <w:rsid w:val="449B0FE9"/>
    <w:rsid w:val="44A81ADF"/>
    <w:rsid w:val="44C65A2A"/>
    <w:rsid w:val="44FE0421"/>
    <w:rsid w:val="451E77A8"/>
    <w:rsid w:val="452C39D6"/>
    <w:rsid w:val="45412424"/>
    <w:rsid w:val="456113BB"/>
    <w:rsid w:val="45C1409D"/>
    <w:rsid w:val="45E57C7F"/>
    <w:rsid w:val="46F35076"/>
    <w:rsid w:val="47512043"/>
    <w:rsid w:val="477872CF"/>
    <w:rsid w:val="479050DF"/>
    <w:rsid w:val="47D210CA"/>
    <w:rsid w:val="47EC56AA"/>
    <w:rsid w:val="48290F87"/>
    <w:rsid w:val="484D1928"/>
    <w:rsid w:val="48C810D6"/>
    <w:rsid w:val="48DB6B7D"/>
    <w:rsid w:val="49474E9B"/>
    <w:rsid w:val="49BD009C"/>
    <w:rsid w:val="49D62917"/>
    <w:rsid w:val="4A4E761B"/>
    <w:rsid w:val="4A564BA4"/>
    <w:rsid w:val="4A6F2CAC"/>
    <w:rsid w:val="4A9851E3"/>
    <w:rsid w:val="4AC4514F"/>
    <w:rsid w:val="4B1E4839"/>
    <w:rsid w:val="4B37382E"/>
    <w:rsid w:val="4B5D5965"/>
    <w:rsid w:val="4B6140AE"/>
    <w:rsid w:val="4B79413F"/>
    <w:rsid w:val="4BC36301"/>
    <w:rsid w:val="4C5873AB"/>
    <w:rsid w:val="4CB30EA3"/>
    <w:rsid w:val="4CD67F49"/>
    <w:rsid w:val="4CE5022D"/>
    <w:rsid w:val="4CE907CC"/>
    <w:rsid w:val="4D162663"/>
    <w:rsid w:val="4D1741D1"/>
    <w:rsid w:val="4D285618"/>
    <w:rsid w:val="4D334EB7"/>
    <w:rsid w:val="4D664FCC"/>
    <w:rsid w:val="4DB93B2F"/>
    <w:rsid w:val="4DC665FC"/>
    <w:rsid w:val="4E4F14E5"/>
    <w:rsid w:val="4EB37839"/>
    <w:rsid w:val="4F145F8A"/>
    <w:rsid w:val="4F4144CA"/>
    <w:rsid w:val="4F451AD5"/>
    <w:rsid w:val="4F616A76"/>
    <w:rsid w:val="4F661E17"/>
    <w:rsid w:val="4F811892"/>
    <w:rsid w:val="4FBB4B2E"/>
    <w:rsid w:val="4FE03D41"/>
    <w:rsid w:val="502C7865"/>
    <w:rsid w:val="50373006"/>
    <w:rsid w:val="50C00D59"/>
    <w:rsid w:val="50E1758F"/>
    <w:rsid w:val="510F01F8"/>
    <w:rsid w:val="510F153C"/>
    <w:rsid w:val="51226438"/>
    <w:rsid w:val="512A2BD1"/>
    <w:rsid w:val="51E375B5"/>
    <w:rsid w:val="51E973FD"/>
    <w:rsid w:val="520B78D0"/>
    <w:rsid w:val="52344FF3"/>
    <w:rsid w:val="525B2001"/>
    <w:rsid w:val="52773E56"/>
    <w:rsid w:val="528A65AD"/>
    <w:rsid w:val="529260B2"/>
    <w:rsid w:val="529D41A4"/>
    <w:rsid w:val="53070B3E"/>
    <w:rsid w:val="53D02102"/>
    <w:rsid w:val="53FA106B"/>
    <w:rsid w:val="540C69A0"/>
    <w:rsid w:val="548B6581"/>
    <w:rsid w:val="54D84753"/>
    <w:rsid w:val="550A0FF9"/>
    <w:rsid w:val="5592546E"/>
    <w:rsid w:val="56B66672"/>
    <w:rsid w:val="57BF47CD"/>
    <w:rsid w:val="586C4D1B"/>
    <w:rsid w:val="5882691E"/>
    <w:rsid w:val="58BA5A0D"/>
    <w:rsid w:val="59127A8B"/>
    <w:rsid w:val="59437167"/>
    <w:rsid w:val="59A00572"/>
    <w:rsid w:val="59AE54FE"/>
    <w:rsid w:val="59BA2557"/>
    <w:rsid w:val="5A0715C1"/>
    <w:rsid w:val="5B884986"/>
    <w:rsid w:val="5C1758D9"/>
    <w:rsid w:val="5C1B4FCB"/>
    <w:rsid w:val="5C772D2C"/>
    <w:rsid w:val="5CD50910"/>
    <w:rsid w:val="5CDC78AD"/>
    <w:rsid w:val="5D096A81"/>
    <w:rsid w:val="5D3F6660"/>
    <w:rsid w:val="5EBD7869"/>
    <w:rsid w:val="5EDB48AF"/>
    <w:rsid w:val="5EDF3F90"/>
    <w:rsid w:val="5F55727B"/>
    <w:rsid w:val="5F7654FD"/>
    <w:rsid w:val="5F966C95"/>
    <w:rsid w:val="5FCB0192"/>
    <w:rsid w:val="5FFF2EC8"/>
    <w:rsid w:val="60162AD9"/>
    <w:rsid w:val="60167AA2"/>
    <w:rsid w:val="60CA3AE7"/>
    <w:rsid w:val="613D3EC0"/>
    <w:rsid w:val="622875C6"/>
    <w:rsid w:val="62712C24"/>
    <w:rsid w:val="62D44055"/>
    <w:rsid w:val="62DE12F5"/>
    <w:rsid w:val="62E16D25"/>
    <w:rsid w:val="62E60B94"/>
    <w:rsid w:val="635C65B7"/>
    <w:rsid w:val="635D77E3"/>
    <w:rsid w:val="63A405CA"/>
    <w:rsid w:val="63B83538"/>
    <w:rsid w:val="63D77F75"/>
    <w:rsid w:val="64147210"/>
    <w:rsid w:val="644A1CE3"/>
    <w:rsid w:val="659912AA"/>
    <w:rsid w:val="65C836E3"/>
    <w:rsid w:val="65D33C5D"/>
    <w:rsid w:val="65EF2CD1"/>
    <w:rsid w:val="67047A37"/>
    <w:rsid w:val="67190917"/>
    <w:rsid w:val="673D7CA1"/>
    <w:rsid w:val="67650AD8"/>
    <w:rsid w:val="67904C20"/>
    <w:rsid w:val="67ED6D3F"/>
    <w:rsid w:val="67FF09B9"/>
    <w:rsid w:val="68041403"/>
    <w:rsid w:val="682B6ED6"/>
    <w:rsid w:val="684747DC"/>
    <w:rsid w:val="684758C2"/>
    <w:rsid w:val="691162A1"/>
    <w:rsid w:val="69272DAC"/>
    <w:rsid w:val="695B0176"/>
    <w:rsid w:val="69644D2E"/>
    <w:rsid w:val="698A0768"/>
    <w:rsid w:val="69CE1AC2"/>
    <w:rsid w:val="6A003DE7"/>
    <w:rsid w:val="6BC94ADF"/>
    <w:rsid w:val="6BC97EE3"/>
    <w:rsid w:val="6BD05B3E"/>
    <w:rsid w:val="6BDB0DE4"/>
    <w:rsid w:val="6C1736B7"/>
    <w:rsid w:val="6C242F1B"/>
    <w:rsid w:val="6C275EDE"/>
    <w:rsid w:val="6C2F22CA"/>
    <w:rsid w:val="6C386978"/>
    <w:rsid w:val="6C464533"/>
    <w:rsid w:val="6CDB6140"/>
    <w:rsid w:val="6CE56547"/>
    <w:rsid w:val="6CEC4771"/>
    <w:rsid w:val="6CF54BCF"/>
    <w:rsid w:val="6D52104B"/>
    <w:rsid w:val="6D5D2426"/>
    <w:rsid w:val="6E27587B"/>
    <w:rsid w:val="6FAE3837"/>
    <w:rsid w:val="6FE055B5"/>
    <w:rsid w:val="7002604D"/>
    <w:rsid w:val="706E4ACC"/>
    <w:rsid w:val="70AD27BD"/>
    <w:rsid w:val="70CC7288"/>
    <w:rsid w:val="71187CBD"/>
    <w:rsid w:val="71F830E9"/>
    <w:rsid w:val="72034B5A"/>
    <w:rsid w:val="723419A4"/>
    <w:rsid w:val="72E65E5A"/>
    <w:rsid w:val="72EB1596"/>
    <w:rsid w:val="72F83FEA"/>
    <w:rsid w:val="731A505B"/>
    <w:rsid w:val="734E3C74"/>
    <w:rsid w:val="739074EE"/>
    <w:rsid w:val="73DD257D"/>
    <w:rsid w:val="745A29E5"/>
    <w:rsid w:val="74602452"/>
    <w:rsid w:val="74966330"/>
    <w:rsid w:val="74BF5ACF"/>
    <w:rsid w:val="74FB47E1"/>
    <w:rsid w:val="758774D7"/>
    <w:rsid w:val="761754D7"/>
    <w:rsid w:val="761B6F07"/>
    <w:rsid w:val="76307675"/>
    <w:rsid w:val="763E583B"/>
    <w:rsid w:val="763F7517"/>
    <w:rsid w:val="76587B6A"/>
    <w:rsid w:val="76D7022B"/>
    <w:rsid w:val="76F84EE7"/>
    <w:rsid w:val="770034E1"/>
    <w:rsid w:val="7771349E"/>
    <w:rsid w:val="784A3188"/>
    <w:rsid w:val="78CE4F67"/>
    <w:rsid w:val="78E032BD"/>
    <w:rsid w:val="7917577C"/>
    <w:rsid w:val="79334862"/>
    <w:rsid w:val="796104E5"/>
    <w:rsid w:val="79BF4F99"/>
    <w:rsid w:val="7A0D1AB8"/>
    <w:rsid w:val="7A6C0B5A"/>
    <w:rsid w:val="7A8A38C5"/>
    <w:rsid w:val="7A922602"/>
    <w:rsid w:val="7B85322D"/>
    <w:rsid w:val="7BE221EE"/>
    <w:rsid w:val="7BEC413C"/>
    <w:rsid w:val="7C213339"/>
    <w:rsid w:val="7C3F3693"/>
    <w:rsid w:val="7C6B457C"/>
    <w:rsid w:val="7CCA6B46"/>
    <w:rsid w:val="7CCF2E66"/>
    <w:rsid w:val="7CEF77FF"/>
    <w:rsid w:val="7D6F387A"/>
    <w:rsid w:val="7E3608A5"/>
    <w:rsid w:val="7E837121"/>
    <w:rsid w:val="7F052B03"/>
    <w:rsid w:val="7F0A3D66"/>
    <w:rsid w:val="7F9A4392"/>
    <w:rsid w:val="7FAF5E82"/>
    <w:rsid w:val="7FB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9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3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14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16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 Char"/>
    <w:basedOn w:val="18"/>
    <w:link w:val="11"/>
    <w:qFormat/>
    <w:uiPriority w:val="99"/>
    <w:rPr>
      <w:sz w:val="18"/>
      <w:szCs w:val="18"/>
    </w:rPr>
  </w:style>
  <w:style w:type="character" w:customStyle="1" w:styleId="24">
    <w:name w:val="页脚 Char"/>
    <w:basedOn w:val="18"/>
    <w:link w:val="10"/>
    <w:qFormat/>
    <w:uiPriority w:val="99"/>
    <w:rPr>
      <w:sz w:val="18"/>
      <w:szCs w:val="18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1">
    <w:name w:val="No Spacing"/>
    <w:link w:val="3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2">
    <w:name w:val="无间隔 Char"/>
    <w:basedOn w:val="18"/>
    <w:link w:val="31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4771DC-C2C4-41AD-8433-D1DAA5C2E16C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1465</Words>
  <Characters>8357</Characters>
  <Lines>69</Lines>
  <Paragraphs>19</Paragraphs>
  <ScaleCrop>false</ScaleCrop>
  <LinksUpToDate>false</LinksUpToDate>
  <CharactersWithSpaces>9803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2017-08-30T14:44:00Z</dcterms:created>
  <dc:creator>石国栋</dc:creator>
  <cp:lastModifiedBy>Administrator</cp:lastModifiedBy>
  <dcterms:modified xsi:type="dcterms:W3CDTF">2017-12-29T06:45:00Z</dcterms:modified>
  <dc:title>华商发版规范</dc:title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