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3F027" w14:textId="77777777" w:rsidR="007C6E7E" w:rsidRDefault="007C6E7E" w:rsidP="007C6E7E">
      <w:pPr>
        <w:widowControl/>
        <w:jc w:val="left"/>
        <w:rPr>
          <w:kern w:val="0"/>
          <w:sz w:val="24"/>
        </w:rPr>
      </w:pPr>
      <w:bookmarkStart w:id="0" w:name="_Toc370808062"/>
    </w:p>
    <w:p w14:paraId="4210EB13" w14:textId="77777777" w:rsidR="007C6E7E" w:rsidRDefault="007C6E7E" w:rsidP="007C6E7E">
      <w:pPr>
        <w:widowControl/>
        <w:jc w:val="left"/>
        <w:rPr>
          <w:kern w:val="0"/>
          <w:sz w:val="24"/>
        </w:rPr>
      </w:pPr>
    </w:p>
    <w:p w14:paraId="1E1708C1" w14:textId="77777777" w:rsidR="007C6E7E" w:rsidRDefault="007C6E7E" w:rsidP="007C6E7E">
      <w:pPr>
        <w:widowControl/>
        <w:jc w:val="left"/>
        <w:rPr>
          <w:kern w:val="0"/>
          <w:sz w:val="24"/>
        </w:rPr>
      </w:pPr>
    </w:p>
    <w:p w14:paraId="74B78736" w14:textId="77777777" w:rsidR="007C6E7E" w:rsidRDefault="007C6E7E" w:rsidP="007C6E7E">
      <w:pPr>
        <w:widowControl/>
        <w:jc w:val="left"/>
        <w:rPr>
          <w:kern w:val="0"/>
          <w:sz w:val="24"/>
        </w:rPr>
      </w:pPr>
    </w:p>
    <w:p w14:paraId="3FCB1E2D" w14:textId="77777777" w:rsidR="007C6E7E" w:rsidRDefault="007C6E7E" w:rsidP="007C6E7E">
      <w:pPr>
        <w:widowControl/>
        <w:jc w:val="left"/>
        <w:rPr>
          <w:kern w:val="0"/>
          <w:sz w:val="24"/>
        </w:rPr>
      </w:pPr>
    </w:p>
    <w:p w14:paraId="6E516C0D" w14:textId="77777777" w:rsidR="007C6E7E" w:rsidRDefault="007C6E7E" w:rsidP="007C6E7E">
      <w:pPr>
        <w:widowControl/>
        <w:jc w:val="left"/>
        <w:rPr>
          <w:kern w:val="0"/>
          <w:sz w:val="24"/>
        </w:rPr>
      </w:pPr>
    </w:p>
    <w:p w14:paraId="44AB2868" w14:textId="77777777" w:rsidR="007C6E7E" w:rsidRDefault="007C6E7E" w:rsidP="007C6E7E">
      <w:pPr>
        <w:widowControl/>
        <w:jc w:val="left"/>
        <w:rPr>
          <w:kern w:val="0"/>
          <w:sz w:val="24"/>
        </w:rPr>
      </w:pPr>
    </w:p>
    <w:p w14:paraId="7539F705" w14:textId="77777777" w:rsidR="007C6E7E" w:rsidRDefault="007C6E7E" w:rsidP="007C6E7E">
      <w:pPr>
        <w:widowControl/>
        <w:jc w:val="left"/>
        <w:rPr>
          <w:kern w:val="0"/>
          <w:sz w:val="24"/>
        </w:rPr>
      </w:pPr>
      <w:r>
        <w:rPr>
          <w:noProof/>
          <w:kern w:val="0"/>
          <w:sz w:val="24"/>
        </w:rPr>
        <w:drawing>
          <wp:anchor distT="0" distB="0" distL="114300" distR="114300" simplePos="0" relativeHeight="251663360" behindDoc="1" locked="0" layoutInCell="0" allowOverlap="1" wp14:anchorId="718BF83E" wp14:editId="21BF540B">
            <wp:simplePos x="0" y="0"/>
            <wp:positionH relativeFrom="column">
              <wp:posOffset>826135</wp:posOffset>
            </wp:positionH>
            <wp:positionV relativeFrom="paragraph">
              <wp:posOffset>57150</wp:posOffset>
            </wp:positionV>
            <wp:extent cx="4162425" cy="971550"/>
            <wp:effectExtent l="0" t="0" r="9525"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rcRect/>
                    <a:stretch>
                      <a:fillRect/>
                    </a:stretch>
                  </pic:blipFill>
                  <pic:spPr>
                    <a:xfrm>
                      <a:off x="0" y="0"/>
                      <a:ext cx="4162425" cy="971550"/>
                    </a:xfrm>
                    <a:prstGeom prst="rect">
                      <a:avLst/>
                    </a:prstGeom>
                    <a:noFill/>
                  </pic:spPr>
                </pic:pic>
              </a:graphicData>
            </a:graphic>
          </wp:anchor>
        </w:drawing>
      </w:r>
    </w:p>
    <w:p w14:paraId="4BC66178" w14:textId="77777777" w:rsidR="007C6E7E" w:rsidRDefault="007C6E7E" w:rsidP="007C6E7E">
      <w:pPr>
        <w:widowControl/>
        <w:jc w:val="left"/>
        <w:rPr>
          <w:kern w:val="0"/>
          <w:sz w:val="24"/>
        </w:rPr>
      </w:pPr>
    </w:p>
    <w:p w14:paraId="14960CBE" w14:textId="77777777" w:rsidR="007C6E7E" w:rsidRDefault="007C6E7E" w:rsidP="007C6E7E">
      <w:pPr>
        <w:widowControl/>
        <w:jc w:val="left"/>
        <w:rPr>
          <w:kern w:val="0"/>
          <w:sz w:val="24"/>
        </w:rPr>
      </w:pPr>
    </w:p>
    <w:p w14:paraId="5B7387D3" w14:textId="77777777" w:rsidR="007C6E7E" w:rsidRDefault="007C6E7E" w:rsidP="007C6E7E">
      <w:pPr>
        <w:widowControl/>
        <w:jc w:val="left"/>
        <w:rPr>
          <w:kern w:val="0"/>
          <w:sz w:val="24"/>
        </w:rPr>
      </w:pPr>
    </w:p>
    <w:p w14:paraId="7A2E8955" w14:textId="77777777" w:rsidR="007C6E7E" w:rsidRDefault="007C6E7E" w:rsidP="007C6E7E">
      <w:pPr>
        <w:widowControl/>
        <w:jc w:val="left"/>
        <w:rPr>
          <w:kern w:val="0"/>
          <w:sz w:val="24"/>
        </w:rPr>
      </w:pPr>
    </w:p>
    <w:p w14:paraId="6657805B" w14:textId="77777777" w:rsidR="007C6E7E" w:rsidRDefault="007C6E7E" w:rsidP="007C6E7E">
      <w:pPr>
        <w:widowControl/>
        <w:jc w:val="left"/>
        <w:rPr>
          <w:kern w:val="0"/>
          <w:sz w:val="24"/>
        </w:rPr>
      </w:pPr>
    </w:p>
    <w:p w14:paraId="45E41446" w14:textId="77777777" w:rsidR="007C6E7E" w:rsidRDefault="007C6E7E" w:rsidP="007C6E7E">
      <w:pPr>
        <w:widowControl/>
        <w:jc w:val="left"/>
        <w:rPr>
          <w:kern w:val="0"/>
          <w:sz w:val="24"/>
        </w:rPr>
      </w:pPr>
    </w:p>
    <w:p w14:paraId="59EAACE0" w14:textId="77777777" w:rsidR="007C6E7E" w:rsidRDefault="007C6E7E" w:rsidP="007C6E7E">
      <w:pPr>
        <w:widowControl/>
        <w:jc w:val="left"/>
        <w:rPr>
          <w:kern w:val="0"/>
          <w:sz w:val="24"/>
        </w:rPr>
      </w:pPr>
    </w:p>
    <w:p w14:paraId="1AF6F959" w14:textId="77777777" w:rsidR="007C6E7E" w:rsidRDefault="007C6E7E" w:rsidP="007C6E7E">
      <w:pPr>
        <w:widowControl/>
        <w:jc w:val="left"/>
        <w:rPr>
          <w:kern w:val="0"/>
          <w:sz w:val="24"/>
        </w:rPr>
      </w:pPr>
    </w:p>
    <w:p w14:paraId="0FC89B5C" w14:textId="77777777" w:rsidR="007C6E7E" w:rsidRDefault="007C6E7E" w:rsidP="007C6E7E">
      <w:pPr>
        <w:widowControl/>
        <w:jc w:val="left"/>
        <w:rPr>
          <w:kern w:val="0"/>
          <w:sz w:val="24"/>
        </w:rPr>
      </w:pPr>
    </w:p>
    <w:p w14:paraId="1DFCCB9A" w14:textId="77777777" w:rsidR="007C6E7E" w:rsidRDefault="007C6E7E" w:rsidP="007C6E7E">
      <w:pPr>
        <w:widowControl/>
        <w:jc w:val="left"/>
        <w:rPr>
          <w:kern w:val="0"/>
          <w:sz w:val="24"/>
        </w:rPr>
      </w:pPr>
    </w:p>
    <w:p w14:paraId="061B88BF" w14:textId="77777777" w:rsidR="007C6E7E" w:rsidRDefault="007C6E7E" w:rsidP="007C6E7E">
      <w:pPr>
        <w:widowControl/>
        <w:jc w:val="left"/>
        <w:rPr>
          <w:kern w:val="0"/>
          <w:sz w:val="24"/>
        </w:rPr>
      </w:pPr>
    </w:p>
    <w:p w14:paraId="6959CAE5" w14:textId="77777777" w:rsidR="007C6E7E" w:rsidRDefault="007C6E7E" w:rsidP="007C6E7E">
      <w:pPr>
        <w:widowControl/>
        <w:jc w:val="left"/>
        <w:rPr>
          <w:kern w:val="0"/>
          <w:sz w:val="24"/>
        </w:rPr>
      </w:pPr>
    </w:p>
    <w:p w14:paraId="34C9A648" w14:textId="77777777" w:rsidR="007C6E7E" w:rsidRDefault="007C6E7E" w:rsidP="007C6E7E">
      <w:pPr>
        <w:widowControl/>
        <w:jc w:val="left"/>
        <w:rPr>
          <w:kern w:val="0"/>
          <w:sz w:val="24"/>
        </w:rPr>
      </w:pPr>
    </w:p>
    <w:p w14:paraId="36FCF1FF" w14:textId="068FD8D4" w:rsidR="007C6E7E" w:rsidRDefault="007C6E7E" w:rsidP="007C6E7E">
      <w:pPr>
        <w:widowControl/>
        <w:jc w:val="center"/>
        <w:rPr>
          <w:kern w:val="0"/>
          <w:sz w:val="20"/>
          <w:szCs w:val="20"/>
        </w:rPr>
      </w:pPr>
      <w:r>
        <w:rPr>
          <w:rFonts w:ascii="宋体" w:hAnsi="宋体" w:cs="宋体"/>
          <w:b/>
          <w:bCs/>
          <w:kern w:val="0"/>
          <w:sz w:val="71"/>
          <w:szCs w:val="71"/>
        </w:rPr>
        <w:t>《</w:t>
      </w:r>
      <w:r>
        <w:rPr>
          <w:rFonts w:ascii="宋体" w:hAnsi="宋体" w:cs="楷体_GB2312" w:hint="eastAsia"/>
          <w:b/>
          <w:bCs/>
          <w:kern w:val="0"/>
          <w:sz w:val="72"/>
          <w:szCs w:val="72"/>
        </w:rPr>
        <w:t>现代检测技术</w:t>
      </w:r>
      <w:r>
        <w:rPr>
          <w:rFonts w:ascii="宋体" w:hAnsi="宋体" w:cs="宋体" w:hint="eastAsia"/>
          <w:b/>
          <w:bCs/>
          <w:kern w:val="0"/>
          <w:sz w:val="71"/>
          <w:szCs w:val="71"/>
        </w:rPr>
        <w:t>》</w:t>
      </w:r>
    </w:p>
    <w:p w14:paraId="20DC9550" w14:textId="02F661F3" w:rsidR="007C6E7E" w:rsidRPr="001C09F8" w:rsidRDefault="007C6E7E" w:rsidP="007C6E7E">
      <w:pPr>
        <w:widowControl/>
        <w:jc w:val="center"/>
        <w:rPr>
          <w:kern w:val="0"/>
          <w:sz w:val="56"/>
          <w:szCs w:val="56"/>
        </w:rPr>
      </w:pPr>
      <w:r w:rsidRPr="001C09F8">
        <w:rPr>
          <w:rFonts w:ascii="宋体" w:hAnsi="宋体" w:cs="宋体"/>
          <w:b/>
          <w:bCs/>
          <w:kern w:val="0"/>
          <w:sz w:val="56"/>
          <w:szCs w:val="56"/>
        </w:rPr>
        <w:t>实验</w:t>
      </w:r>
      <w:r w:rsidR="001C09F8" w:rsidRPr="001C09F8">
        <w:rPr>
          <w:rFonts w:ascii="宋体" w:hAnsi="宋体" w:cs="宋体" w:hint="eastAsia"/>
          <w:b/>
          <w:bCs/>
          <w:kern w:val="0"/>
          <w:sz w:val="56"/>
          <w:szCs w:val="56"/>
        </w:rPr>
        <w:t>六，十，十一，十二</w:t>
      </w:r>
      <w:r w:rsidRPr="001C09F8">
        <w:rPr>
          <w:rFonts w:ascii="宋体" w:hAnsi="宋体" w:cs="宋体"/>
          <w:b/>
          <w:bCs/>
          <w:kern w:val="0"/>
          <w:sz w:val="56"/>
          <w:szCs w:val="56"/>
        </w:rPr>
        <w:t>报告</w:t>
      </w:r>
    </w:p>
    <w:p w14:paraId="4958D117" w14:textId="77777777" w:rsidR="007C6E7E" w:rsidRDefault="007C6E7E" w:rsidP="007C6E7E">
      <w:pPr>
        <w:widowControl/>
        <w:jc w:val="left"/>
        <w:rPr>
          <w:kern w:val="0"/>
          <w:sz w:val="24"/>
        </w:rPr>
      </w:pPr>
    </w:p>
    <w:p w14:paraId="6F5A2D94" w14:textId="77777777" w:rsidR="007C6E7E" w:rsidRDefault="007C6E7E" w:rsidP="007C6E7E">
      <w:pPr>
        <w:widowControl/>
        <w:jc w:val="left"/>
        <w:rPr>
          <w:kern w:val="0"/>
          <w:sz w:val="24"/>
        </w:rPr>
      </w:pPr>
    </w:p>
    <w:p w14:paraId="719378E1" w14:textId="77777777" w:rsidR="007C6E7E" w:rsidRDefault="007C6E7E" w:rsidP="007C6E7E">
      <w:pPr>
        <w:widowControl/>
        <w:jc w:val="left"/>
        <w:rPr>
          <w:kern w:val="0"/>
          <w:sz w:val="24"/>
        </w:rPr>
      </w:pPr>
    </w:p>
    <w:p w14:paraId="41914227" w14:textId="77777777" w:rsidR="007C6E7E" w:rsidRDefault="007C6E7E" w:rsidP="007C6E7E">
      <w:pPr>
        <w:widowControl/>
        <w:jc w:val="left"/>
        <w:rPr>
          <w:kern w:val="0"/>
          <w:sz w:val="24"/>
        </w:rPr>
      </w:pPr>
    </w:p>
    <w:p w14:paraId="7CA3BA17" w14:textId="77777777" w:rsidR="007C6E7E" w:rsidRDefault="007C6E7E" w:rsidP="007C6E7E">
      <w:pPr>
        <w:widowControl/>
        <w:jc w:val="left"/>
        <w:rPr>
          <w:kern w:val="0"/>
          <w:sz w:val="24"/>
        </w:rPr>
      </w:pPr>
    </w:p>
    <w:p w14:paraId="30270216" w14:textId="77777777" w:rsidR="007C6E7E" w:rsidRDefault="007C6E7E" w:rsidP="007C6E7E">
      <w:pPr>
        <w:widowControl/>
        <w:jc w:val="left"/>
        <w:rPr>
          <w:kern w:val="0"/>
          <w:sz w:val="24"/>
        </w:rPr>
      </w:pPr>
    </w:p>
    <w:p w14:paraId="6387D809" w14:textId="77777777" w:rsidR="007C6E7E" w:rsidRDefault="007C6E7E" w:rsidP="007C6E7E">
      <w:pPr>
        <w:widowControl/>
        <w:jc w:val="left"/>
        <w:rPr>
          <w:kern w:val="0"/>
          <w:sz w:val="24"/>
        </w:rPr>
      </w:pPr>
    </w:p>
    <w:p w14:paraId="6D77CD80" w14:textId="77777777" w:rsidR="007C6E7E" w:rsidRDefault="007C6E7E" w:rsidP="007C6E7E">
      <w:pPr>
        <w:widowControl/>
        <w:jc w:val="left"/>
        <w:rPr>
          <w:kern w:val="0"/>
          <w:sz w:val="24"/>
        </w:rPr>
      </w:pPr>
    </w:p>
    <w:tbl>
      <w:tblPr>
        <w:tblW w:w="0" w:type="auto"/>
        <w:tblInd w:w="1640" w:type="dxa"/>
        <w:tblLayout w:type="fixed"/>
        <w:tblCellMar>
          <w:left w:w="0" w:type="dxa"/>
          <w:right w:w="0" w:type="dxa"/>
        </w:tblCellMar>
        <w:tblLook w:val="04A0" w:firstRow="1" w:lastRow="0" w:firstColumn="1" w:lastColumn="0" w:noHBand="0" w:noVBand="1"/>
      </w:tblPr>
      <w:tblGrid>
        <w:gridCol w:w="600"/>
        <w:gridCol w:w="900"/>
        <w:gridCol w:w="20"/>
        <w:gridCol w:w="4140"/>
        <w:gridCol w:w="20"/>
        <w:gridCol w:w="20"/>
      </w:tblGrid>
      <w:tr w:rsidR="007C6E7E" w14:paraId="0707D4D2" w14:textId="77777777" w:rsidTr="000A083F">
        <w:trPr>
          <w:trHeight w:val="647"/>
        </w:trPr>
        <w:tc>
          <w:tcPr>
            <w:tcW w:w="600" w:type="dxa"/>
            <w:vAlign w:val="bottom"/>
          </w:tcPr>
          <w:p w14:paraId="2813877C" w14:textId="77777777" w:rsidR="007C6E7E" w:rsidRDefault="007C6E7E" w:rsidP="000A083F">
            <w:pPr>
              <w:widowControl/>
              <w:jc w:val="left"/>
              <w:rPr>
                <w:rFonts w:ascii="宋体" w:hAnsi="宋体"/>
                <w:b/>
                <w:kern w:val="0"/>
                <w:sz w:val="32"/>
                <w:szCs w:val="32"/>
              </w:rPr>
            </w:pPr>
            <w:r>
              <w:rPr>
                <w:rFonts w:ascii="宋体" w:hAnsi="宋体" w:cs="宋体"/>
                <w:b/>
                <w:kern w:val="0"/>
                <w:sz w:val="32"/>
                <w:szCs w:val="32"/>
              </w:rPr>
              <w:t>姓</w:t>
            </w:r>
          </w:p>
        </w:tc>
        <w:tc>
          <w:tcPr>
            <w:tcW w:w="920" w:type="dxa"/>
            <w:gridSpan w:val="2"/>
            <w:vAlign w:val="bottom"/>
          </w:tcPr>
          <w:p w14:paraId="10416DC0" w14:textId="77777777" w:rsidR="007C6E7E" w:rsidRDefault="007C6E7E" w:rsidP="000A083F">
            <w:pPr>
              <w:widowControl/>
              <w:ind w:right="20"/>
              <w:jc w:val="right"/>
              <w:rPr>
                <w:rFonts w:ascii="宋体" w:hAnsi="宋体"/>
                <w:b/>
                <w:kern w:val="0"/>
                <w:sz w:val="32"/>
                <w:szCs w:val="32"/>
              </w:rPr>
            </w:pPr>
            <w:r>
              <w:rPr>
                <w:rFonts w:ascii="宋体" w:hAnsi="宋体" w:cs="宋体"/>
                <w:b/>
                <w:kern w:val="0"/>
                <w:sz w:val="32"/>
                <w:szCs w:val="32"/>
              </w:rPr>
              <w:t>名：</w:t>
            </w:r>
          </w:p>
        </w:tc>
        <w:tc>
          <w:tcPr>
            <w:tcW w:w="4180" w:type="dxa"/>
            <w:gridSpan w:val="3"/>
            <w:tcBorders>
              <w:bottom w:val="single" w:sz="8" w:space="0" w:color="auto"/>
            </w:tcBorders>
            <w:vAlign w:val="bottom"/>
          </w:tcPr>
          <w:p w14:paraId="391C2017" w14:textId="27065B2C" w:rsidR="007C6E7E" w:rsidRDefault="007C6E7E" w:rsidP="000A083F">
            <w:pPr>
              <w:widowControl/>
              <w:ind w:right="160"/>
              <w:jc w:val="center"/>
              <w:rPr>
                <w:rFonts w:ascii="宋体" w:hAnsi="宋体"/>
                <w:b/>
                <w:kern w:val="0"/>
                <w:sz w:val="32"/>
                <w:szCs w:val="32"/>
              </w:rPr>
            </w:pPr>
            <w:r>
              <w:rPr>
                <w:rFonts w:ascii="宋体" w:hAnsi="宋体" w:cs="宋体" w:hint="eastAsia"/>
                <w:b/>
                <w:w w:val="98"/>
                <w:kern w:val="0"/>
                <w:sz w:val="32"/>
                <w:szCs w:val="32"/>
              </w:rPr>
              <w:t>邹滨阳</w:t>
            </w:r>
          </w:p>
        </w:tc>
      </w:tr>
      <w:tr w:rsidR="007C6E7E" w14:paraId="5BA4013C" w14:textId="77777777" w:rsidTr="000A083F">
        <w:trPr>
          <w:trHeight w:val="645"/>
        </w:trPr>
        <w:tc>
          <w:tcPr>
            <w:tcW w:w="600" w:type="dxa"/>
            <w:vAlign w:val="bottom"/>
          </w:tcPr>
          <w:p w14:paraId="527C342F" w14:textId="77777777" w:rsidR="007C6E7E" w:rsidRDefault="007C6E7E" w:rsidP="000A083F">
            <w:pPr>
              <w:widowControl/>
              <w:jc w:val="left"/>
              <w:rPr>
                <w:rFonts w:ascii="宋体" w:hAnsi="宋体"/>
                <w:b/>
                <w:kern w:val="0"/>
                <w:sz w:val="32"/>
                <w:szCs w:val="32"/>
              </w:rPr>
            </w:pPr>
            <w:r>
              <w:rPr>
                <w:rFonts w:ascii="宋体" w:hAnsi="宋体" w:cs="宋体"/>
                <w:b/>
                <w:kern w:val="0"/>
                <w:sz w:val="32"/>
                <w:szCs w:val="32"/>
              </w:rPr>
              <w:t>学</w:t>
            </w:r>
          </w:p>
        </w:tc>
        <w:tc>
          <w:tcPr>
            <w:tcW w:w="920" w:type="dxa"/>
            <w:gridSpan w:val="2"/>
            <w:vAlign w:val="bottom"/>
          </w:tcPr>
          <w:p w14:paraId="01EADC40" w14:textId="77777777" w:rsidR="007C6E7E" w:rsidRDefault="007C6E7E" w:rsidP="000A083F">
            <w:pPr>
              <w:widowControl/>
              <w:ind w:right="20"/>
              <w:jc w:val="right"/>
              <w:rPr>
                <w:rFonts w:ascii="宋体" w:hAnsi="宋体"/>
                <w:b/>
                <w:kern w:val="0"/>
                <w:sz w:val="32"/>
                <w:szCs w:val="32"/>
              </w:rPr>
            </w:pPr>
            <w:r>
              <w:rPr>
                <w:rFonts w:ascii="宋体" w:hAnsi="宋体" w:cs="宋体"/>
                <w:b/>
                <w:kern w:val="0"/>
                <w:sz w:val="32"/>
                <w:szCs w:val="32"/>
              </w:rPr>
              <w:t>号：</w:t>
            </w:r>
          </w:p>
        </w:tc>
        <w:tc>
          <w:tcPr>
            <w:tcW w:w="4140" w:type="dxa"/>
            <w:tcBorders>
              <w:bottom w:val="single" w:sz="8" w:space="0" w:color="auto"/>
            </w:tcBorders>
            <w:vAlign w:val="bottom"/>
          </w:tcPr>
          <w:p w14:paraId="2A102951" w14:textId="52870E8B" w:rsidR="007C6E7E" w:rsidRDefault="007C6E7E" w:rsidP="000A083F">
            <w:pPr>
              <w:widowControl/>
              <w:jc w:val="center"/>
              <w:rPr>
                <w:rFonts w:ascii="宋体" w:hAnsi="宋体"/>
                <w:b/>
                <w:kern w:val="0"/>
                <w:sz w:val="32"/>
                <w:szCs w:val="32"/>
              </w:rPr>
            </w:pPr>
            <w:r>
              <w:rPr>
                <w:rFonts w:ascii="宋体" w:hAnsi="宋体" w:cs="华文中宋"/>
                <w:b/>
                <w:kern w:val="0"/>
                <w:sz w:val="32"/>
                <w:szCs w:val="32"/>
              </w:rPr>
              <w:t>08022305</w:t>
            </w:r>
          </w:p>
        </w:tc>
        <w:tc>
          <w:tcPr>
            <w:tcW w:w="20" w:type="dxa"/>
            <w:tcBorders>
              <w:bottom w:val="single" w:sz="8" w:space="0" w:color="auto"/>
            </w:tcBorders>
            <w:vAlign w:val="bottom"/>
          </w:tcPr>
          <w:p w14:paraId="490DC665" w14:textId="77777777" w:rsidR="007C6E7E" w:rsidRDefault="007C6E7E" w:rsidP="000A083F">
            <w:pPr>
              <w:widowControl/>
              <w:jc w:val="left"/>
              <w:rPr>
                <w:kern w:val="0"/>
                <w:sz w:val="24"/>
              </w:rPr>
            </w:pPr>
          </w:p>
        </w:tc>
        <w:tc>
          <w:tcPr>
            <w:tcW w:w="20" w:type="dxa"/>
            <w:vAlign w:val="bottom"/>
          </w:tcPr>
          <w:p w14:paraId="3080E37D" w14:textId="77777777" w:rsidR="007C6E7E" w:rsidRDefault="007C6E7E" w:rsidP="000A083F">
            <w:pPr>
              <w:widowControl/>
              <w:jc w:val="left"/>
              <w:rPr>
                <w:kern w:val="0"/>
                <w:sz w:val="24"/>
              </w:rPr>
            </w:pPr>
          </w:p>
        </w:tc>
      </w:tr>
      <w:tr w:rsidR="007C6E7E" w14:paraId="4BD463C8" w14:textId="77777777" w:rsidTr="000A083F">
        <w:trPr>
          <w:trHeight w:val="645"/>
        </w:trPr>
        <w:tc>
          <w:tcPr>
            <w:tcW w:w="1500" w:type="dxa"/>
            <w:gridSpan w:val="2"/>
            <w:vAlign w:val="bottom"/>
          </w:tcPr>
          <w:p w14:paraId="3DD037EF" w14:textId="77777777" w:rsidR="007C6E7E" w:rsidRDefault="007C6E7E" w:rsidP="000A083F">
            <w:pPr>
              <w:widowControl/>
              <w:ind w:rightChars="-58" w:right="-122"/>
              <w:jc w:val="right"/>
              <w:rPr>
                <w:rFonts w:ascii="宋体" w:hAnsi="宋体"/>
                <w:b/>
                <w:kern w:val="0"/>
                <w:sz w:val="32"/>
                <w:szCs w:val="32"/>
              </w:rPr>
            </w:pPr>
            <w:r>
              <w:rPr>
                <w:rFonts w:ascii="宋体" w:hAnsi="宋体" w:cs="宋体" w:hint="eastAsia"/>
                <w:b/>
                <w:w w:val="98"/>
                <w:kern w:val="0"/>
                <w:sz w:val="32"/>
                <w:szCs w:val="32"/>
              </w:rPr>
              <w:t>所在院系</w:t>
            </w:r>
            <w:r>
              <w:rPr>
                <w:rFonts w:ascii="宋体" w:hAnsi="宋体" w:cs="宋体"/>
                <w:b/>
                <w:w w:val="98"/>
                <w:kern w:val="0"/>
                <w:sz w:val="32"/>
                <w:szCs w:val="32"/>
              </w:rPr>
              <w:t>：</w:t>
            </w:r>
          </w:p>
        </w:tc>
        <w:tc>
          <w:tcPr>
            <w:tcW w:w="20" w:type="dxa"/>
            <w:tcBorders>
              <w:bottom w:val="single" w:sz="8" w:space="0" w:color="auto"/>
            </w:tcBorders>
            <w:vAlign w:val="bottom"/>
          </w:tcPr>
          <w:p w14:paraId="77FE9D31" w14:textId="77777777" w:rsidR="007C6E7E" w:rsidRDefault="007C6E7E" w:rsidP="000A083F">
            <w:pPr>
              <w:widowControl/>
              <w:jc w:val="left"/>
              <w:rPr>
                <w:rFonts w:ascii="宋体" w:hAnsi="宋体"/>
                <w:b/>
                <w:kern w:val="0"/>
                <w:sz w:val="32"/>
                <w:szCs w:val="32"/>
              </w:rPr>
            </w:pPr>
          </w:p>
        </w:tc>
        <w:tc>
          <w:tcPr>
            <w:tcW w:w="4180" w:type="dxa"/>
            <w:gridSpan w:val="3"/>
            <w:tcBorders>
              <w:bottom w:val="single" w:sz="8" w:space="0" w:color="auto"/>
            </w:tcBorders>
            <w:vAlign w:val="bottom"/>
          </w:tcPr>
          <w:p w14:paraId="7DE16B0A" w14:textId="2E94D9FD" w:rsidR="007C6E7E" w:rsidRDefault="007C6E7E" w:rsidP="000A083F">
            <w:pPr>
              <w:widowControl/>
              <w:ind w:right="40"/>
              <w:jc w:val="center"/>
              <w:rPr>
                <w:rFonts w:ascii="宋体" w:hAnsi="宋体"/>
                <w:b/>
                <w:kern w:val="0"/>
                <w:sz w:val="32"/>
                <w:szCs w:val="32"/>
              </w:rPr>
            </w:pPr>
            <w:r>
              <w:rPr>
                <w:rFonts w:ascii="宋体" w:hAnsi="宋体" w:cs="宋体" w:hint="eastAsia"/>
                <w:b/>
                <w:w w:val="99"/>
                <w:kern w:val="0"/>
                <w:sz w:val="32"/>
                <w:szCs w:val="32"/>
              </w:rPr>
              <w:t>自动化学院</w:t>
            </w:r>
          </w:p>
        </w:tc>
      </w:tr>
      <w:tr w:rsidR="007C6E7E" w14:paraId="030F0052" w14:textId="77777777" w:rsidTr="000A083F">
        <w:trPr>
          <w:trHeight w:val="647"/>
        </w:trPr>
        <w:tc>
          <w:tcPr>
            <w:tcW w:w="1500" w:type="dxa"/>
            <w:gridSpan w:val="2"/>
            <w:vAlign w:val="bottom"/>
          </w:tcPr>
          <w:p w14:paraId="2E04C0F4" w14:textId="77777777" w:rsidR="007C6E7E" w:rsidRDefault="007C6E7E" w:rsidP="000A083F">
            <w:pPr>
              <w:widowControl/>
              <w:ind w:rightChars="-58" w:right="-122"/>
              <w:jc w:val="right"/>
              <w:rPr>
                <w:rFonts w:ascii="宋体" w:hAnsi="宋体"/>
                <w:b/>
                <w:kern w:val="0"/>
                <w:sz w:val="32"/>
                <w:szCs w:val="32"/>
              </w:rPr>
            </w:pPr>
            <w:r>
              <w:rPr>
                <w:rFonts w:ascii="宋体" w:hAnsi="宋体" w:cs="宋体"/>
                <w:b/>
                <w:w w:val="98"/>
                <w:kern w:val="0"/>
                <w:sz w:val="32"/>
                <w:szCs w:val="32"/>
              </w:rPr>
              <w:t>实验时间：</w:t>
            </w:r>
          </w:p>
        </w:tc>
        <w:tc>
          <w:tcPr>
            <w:tcW w:w="20" w:type="dxa"/>
            <w:tcBorders>
              <w:bottom w:val="single" w:sz="8" w:space="0" w:color="auto"/>
            </w:tcBorders>
            <w:vAlign w:val="bottom"/>
          </w:tcPr>
          <w:p w14:paraId="076B2D8E" w14:textId="77777777" w:rsidR="007C6E7E" w:rsidRDefault="007C6E7E" w:rsidP="000A083F">
            <w:pPr>
              <w:widowControl/>
              <w:jc w:val="left"/>
              <w:rPr>
                <w:rFonts w:ascii="宋体" w:hAnsi="宋体"/>
                <w:b/>
                <w:kern w:val="0"/>
                <w:sz w:val="32"/>
                <w:szCs w:val="32"/>
              </w:rPr>
            </w:pPr>
          </w:p>
        </w:tc>
        <w:tc>
          <w:tcPr>
            <w:tcW w:w="4140" w:type="dxa"/>
            <w:tcBorders>
              <w:bottom w:val="single" w:sz="8" w:space="0" w:color="auto"/>
            </w:tcBorders>
            <w:vAlign w:val="bottom"/>
          </w:tcPr>
          <w:p w14:paraId="35BF5D0E" w14:textId="43A5E00C" w:rsidR="007C6E7E" w:rsidRDefault="007C6E7E" w:rsidP="000A083F">
            <w:pPr>
              <w:widowControl/>
              <w:jc w:val="center"/>
              <w:rPr>
                <w:rFonts w:ascii="宋体" w:hAnsi="宋体"/>
                <w:b/>
                <w:kern w:val="0"/>
                <w:sz w:val="32"/>
                <w:szCs w:val="32"/>
              </w:rPr>
            </w:pPr>
            <w:r>
              <w:rPr>
                <w:rFonts w:ascii="宋体" w:hAnsi="宋体" w:cs="华文中宋"/>
                <w:b/>
                <w:w w:val="96"/>
                <w:kern w:val="0"/>
                <w:sz w:val="32"/>
                <w:szCs w:val="32"/>
              </w:rPr>
              <w:t>20</w:t>
            </w:r>
            <w:r>
              <w:rPr>
                <w:rFonts w:ascii="宋体" w:hAnsi="宋体" w:cs="华文中宋" w:hint="eastAsia"/>
                <w:b/>
                <w:w w:val="96"/>
                <w:kern w:val="0"/>
                <w:sz w:val="32"/>
                <w:szCs w:val="32"/>
              </w:rPr>
              <w:t>2</w:t>
            </w:r>
            <w:r>
              <w:rPr>
                <w:rFonts w:ascii="宋体" w:hAnsi="宋体" w:cs="华文中宋"/>
                <w:b/>
                <w:w w:val="96"/>
                <w:kern w:val="0"/>
                <w:sz w:val="32"/>
                <w:szCs w:val="32"/>
              </w:rPr>
              <w:t>4</w:t>
            </w:r>
            <w:r>
              <w:rPr>
                <w:rFonts w:ascii="宋体" w:hAnsi="宋体" w:cs="宋体"/>
                <w:b/>
                <w:w w:val="96"/>
                <w:kern w:val="0"/>
                <w:sz w:val="32"/>
                <w:szCs w:val="32"/>
              </w:rPr>
              <w:t>年</w:t>
            </w:r>
            <w:r>
              <w:rPr>
                <w:rFonts w:ascii="宋体" w:hAnsi="宋体" w:cs="华文中宋"/>
                <w:b/>
                <w:w w:val="96"/>
                <w:kern w:val="0"/>
                <w:sz w:val="32"/>
                <w:szCs w:val="32"/>
              </w:rPr>
              <w:t>11</w:t>
            </w:r>
            <w:r>
              <w:rPr>
                <w:rFonts w:ascii="宋体" w:hAnsi="宋体" w:cs="宋体"/>
                <w:b/>
                <w:w w:val="96"/>
                <w:kern w:val="0"/>
                <w:sz w:val="32"/>
                <w:szCs w:val="32"/>
              </w:rPr>
              <w:t>月</w:t>
            </w:r>
            <w:r>
              <w:rPr>
                <w:rFonts w:ascii="宋体" w:hAnsi="宋体" w:cs="宋体" w:hint="eastAsia"/>
                <w:b/>
                <w:w w:val="96"/>
                <w:kern w:val="0"/>
                <w:sz w:val="32"/>
                <w:szCs w:val="32"/>
              </w:rPr>
              <w:t>3</w:t>
            </w:r>
            <w:r>
              <w:rPr>
                <w:rFonts w:ascii="宋体" w:hAnsi="宋体" w:cs="宋体"/>
                <w:b/>
                <w:w w:val="96"/>
                <w:kern w:val="0"/>
                <w:sz w:val="32"/>
                <w:szCs w:val="32"/>
              </w:rPr>
              <w:t>0</w:t>
            </w:r>
            <w:r>
              <w:rPr>
                <w:rFonts w:ascii="宋体" w:hAnsi="宋体" w:cs="宋体" w:hint="eastAsia"/>
                <w:b/>
                <w:w w:val="96"/>
                <w:kern w:val="0"/>
                <w:sz w:val="32"/>
                <w:szCs w:val="32"/>
              </w:rPr>
              <w:t>号</w:t>
            </w:r>
          </w:p>
        </w:tc>
        <w:tc>
          <w:tcPr>
            <w:tcW w:w="40" w:type="dxa"/>
            <w:gridSpan w:val="2"/>
            <w:vAlign w:val="bottom"/>
          </w:tcPr>
          <w:p w14:paraId="0961ABF8" w14:textId="77777777" w:rsidR="007C6E7E" w:rsidRDefault="007C6E7E" w:rsidP="000A083F">
            <w:pPr>
              <w:widowControl/>
              <w:jc w:val="left"/>
              <w:rPr>
                <w:kern w:val="0"/>
                <w:sz w:val="24"/>
              </w:rPr>
            </w:pPr>
          </w:p>
        </w:tc>
      </w:tr>
    </w:tbl>
    <w:p w14:paraId="38CA95B8" w14:textId="77777777" w:rsidR="001C09F8" w:rsidRDefault="001C09F8" w:rsidP="001C09F8">
      <w:pPr>
        <w:pStyle w:val="2"/>
        <w:spacing w:afterLines="50" w:after="156" w:line="240" w:lineRule="auto"/>
      </w:pPr>
      <w:bookmarkStart w:id="1" w:name="_Toc370808067"/>
      <w:bookmarkEnd w:id="0"/>
      <w:r>
        <w:rPr>
          <w:rFonts w:hint="eastAsia"/>
        </w:rPr>
        <w:lastRenderedPageBreak/>
        <w:t>实验五</w:t>
      </w:r>
      <w:r>
        <w:rPr>
          <w:rFonts w:hint="eastAsia"/>
        </w:rPr>
        <w:t xml:space="preserve">  </w:t>
      </w:r>
      <w:r>
        <w:rPr>
          <w:rFonts w:hint="eastAsia"/>
        </w:rPr>
        <w:t>差动变压器的性能实验</w:t>
      </w:r>
      <w:bookmarkEnd w:id="1"/>
    </w:p>
    <w:p w14:paraId="4EDE94CD" w14:textId="77777777" w:rsidR="001C09F8" w:rsidRDefault="001C09F8" w:rsidP="001C09F8">
      <w:pPr>
        <w:spacing w:beforeLines="50" w:before="156" w:afterLines="50" w:after="156"/>
      </w:pPr>
      <w:r>
        <w:rPr>
          <w:rFonts w:hint="eastAsia"/>
        </w:rPr>
        <w:t>一．实验目的</w:t>
      </w:r>
    </w:p>
    <w:p w14:paraId="4BFF57F6" w14:textId="77777777" w:rsidR="001C09F8" w:rsidRDefault="001C09F8" w:rsidP="001C09F8">
      <w:pPr>
        <w:spacing w:line="360" w:lineRule="auto"/>
        <w:ind w:firstLineChars="200" w:firstLine="420"/>
        <w:rPr>
          <w:b/>
          <w:szCs w:val="32"/>
        </w:rPr>
      </w:pPr>
      <w:r>
        <w:rPr>
          <w:rFonts w:hint="eastAsia"/>
        </w:rPr>
        <w:t>了解差动变压器的工作原理和特性。</w:t>
      </w:r>
    </w:p>
    <w:p w14:paraId="1DDE49E4" w14:textId="77777777" w:rsidR="001C09F8" w:rsidRDefault="001C09F8" w:rsidP="001C09F8">
      <w:pPr>
        <w:spacing w:beforeLines="50" w:before="156" w:afterLines="50" w:after="156"/>
      </w:pPr>
      <w:r>
        <w:rPr>
          <w:rFonts w:hint="eastAsia"/>
        </w:rPr>
        <w:t>二．基本原理</w:t>
      </w:r>
    </w:p>
    <w:p w14:paraId="73C57B47" w14:textId="77777777" w:rsidR="001C09F8" w:rsidRDefault="001C09F8" w:rsidP="001C09F8">
      <w:pPr>
        <w:ind w:firstLineChars="200" w:firstLine="420"/>
        <w:rPr>
          <w:rFonts w:ascii="Verdana" w:hAnsi="Verdana"/>
          <w:color w:val="000000"/>
          <w:szCs w:val="21"/>
        </w:rPr>
      </w:pPr>
      <w:r>
        <w:rPr>
          <w:rFonts w:hint="eastAsia"/>
          <w:bCs/>
          <w:szCs w:val="21"/>
        </w:rPr>
        <w:t>差动变压器的结构如图</w:t>
      </w:r>
      <w:r>
        <w:rPr>
          <w:rFonts w:ascii="宋体" w:hAnsi="宋体"/>
          <w:bCs/>
          <w:szCs w:val="21"/>
        </w:rPr>
        <w:t>2</w:t>
      </w:r>
      <w:r>
        <w:rPr>
          <w:rFonts w:ascii="宋体" w:hAnsi="宋体" w:hint="eastAsia"/>
          <w:bCs/>
          <w:szCs w:val="21"/>
        </w:rPr>
        <w:t>—</w:t>
      </w:r>
      <w:r>
        <w:rPr>
          <w:rFonts w:ascii="宋体" w:hAnsi="宋体"/>
          <w:bCs/>
          <w:szCs w:val="21"/>
        </w:rPr>
        <w:t>1</w:t>
      </w:r>
      <w:r>
        <w:rPr>
          <w:rFonts w:ascii="宋体" w:hAnsi="宋体" w:hint="eastAsia"/>
          <w:bCs/>
          <w:szCs w:val="21"/>
        </w:rPr>
        <w:t>所示，由一个</w:t>
      </w:r>
      <w:r>
        <w:rPr>
          <w:rFonts w:ascii="宋体" w:hAnsi="宋体" w:hint="eastAsia"/>
          <w:color w:val="000000"/>
          <w:szCs w:val="21"/>
        </w:rPr>
        <w:t>一次绕组</w:t>
      </w:r>
      <w:r>
        <w:rPr>
          <w:rFonts w:ascii="宋体" w:hAnsi="宋体" w:hint="eastAsia"/>
          <w:bCs/>
          <w:szCs w:val="21"/>
        </w:rPr>
        <w:t>1和二个</w:t>
      </w:r>
      <w:r>
        <w:rPr>
          <w:rFonts w:ascii="宋体" w:hAnsi="宋体" w:hint="eastAsia"/>
          <w:color w:val="000000"/>
          <w:szCs w:val="21"/>
        </w:rPr>
        <w:t>二次绕组</w:t>
      </w:r>
      <w:r>
        <w:rPr>
          <w:rFonts w:ascii="宋体" w:hAnsi="宋体" w:hint="eastAsia"/>
          <w:bCs/>
          <w:szCs w:val="21"/>
        </w:rPr>
        <w:t>2、3及一个</w:t>
      </w:r>
      <w:r>
        <w:rPr>
          <w:rFonts w:ascii="宋体" w:hAnsi="宋体" w:hint="eastAsia"/>
          <w:color w:val="000000"/>
          <w:szCs w:val="21"/>
        </w:rPr>
        <w:t>衔铁4</w:t>
      </w:r>
      <w:r>
        <w:rPr>
          <w:rFonts w:ascii="宋体" w:hAnsi="宋体" w:hint="eastAsia"/>
          <w:bCs/>
          <w:szCs w:val="21"/>
        </w:rPr>
        <w:t>组成。差动变压器</w:t>
      </w:r>
      <w:r>
        <w:rPr>
          <w:rFonts w:ascii="宋体" w:hAnsi="宋体" w:hint="eastAsia"/>
          <w:color w:val="000000"/>
          <w:szCs w:val="21"/>
        </w:rPr>
        <w:t>一、二</w:t>
      </w:r>
      <w:r>
        <w:rPr>
          <w:rFonts w:ascii="Verdana" w:hAnsi="Verdana" w:hint="eastAsia"/>
          <w:color w:val="000000"/>
          <w:szCs w:val="21"/>
        </w:rPr>
        <w:t>次绕组间的耦合能随衔铁的移动而变化，即绕组间的互感随被测位移改变而变化（衔铁的移动即被测位移）。实际应用中把二个二次绕组反向串接</w:t>
      </w:r>
      <w:r>
        <w:rPr>
          <w:rFonts w:hint="eastAsia"/>
          <w:bCs/>
          <w:szCs w:val="21"/>
        </w:rPr>
        <w:t>（＊同名端相接）</w:t>
      </w:r>
      <w:r>
        <w:rPr>
          <w:rFonts w:ascii="Verdana" w:hAnsi="Verdana" w:hint="eastAsia"/>
          <w:color w:val="000000"/>
          <w:szCs w:val="21"/>
        </w:rPr>
        <w:t>，以差动</w:t>
      </w:r>
      <w:r>
        <w:rPr>
          <w:rFonts w:hint="eastAsia"/>
          <w:bCs/>
          <w:szCs w:val="21"/>
        </w:rPr>
        <w:t>电势</w:t>
      </w:r>
      <w:r>
        <w:rPr>
          <w:rFonts w:ascii="Verdana" w:hAnsi="Verdana" w:hint="eastAsia"/>
          <w:color w:val="000000"/>
          <w:szCs w:val="21"/>
        </w:rPr>
        <w:t>输出，所以把这种传感器称为差动变压器式电感传感器，通常简称差动变压器。</w:t>
      </w:r>
    </w:p>
    <w:p w14:paraId="7A174F9F" w14:textId="77777777" w:rsidR="001C09F8" w:rsidRDefault="001C09F8" w:rsidP="001C09F8">
      <w:pPr>
        <w:ind w:firstLine="420"/>
        <w:rPr>
          <w:rFonts w:ascii="宋体" w:hAnsi="宋体"/>
          <w:color w:val="000000"/>
          <w:szCs w:val="21"/>
        </w:rPr>
      </w:pPr>
      <w:r>
        <w:rPr>
          <w:rFonts w:ascii="宋体" w:hAnsi="宋体" w:hint="eastAsia"/>
          <w:color w:val="000000"/>
          <w:szCs w:val="21"/>
        </w:rPr>
        <w:t>当差动变压器工作在理想情况下（忽略涡流损耗、磁滞损耗和分布电容等影响），它的等效电路如图</w:t>
      </w:r>
      <w:r>
        <w:rPr>
          <w:rFonts w:ascii="宋体" w:hAnsi="宋体"/>
          <w:color w:val="000000"/>
          <w:szCs w:val="21"/>
        </w:rPr>
        <w:t>2</w:t>
      </w:r>
      <w:r>
        <w:rPr>
          <w:rFonts w:ascii="宋体" w:hAnsi="宋体" w:hint="eastAsia"/>
          <w:color w:val="000000"/>
          <w:szCs w:val="21"/>
        </w:rPr>
        <w:t>—2所示。图中</w:t>
      </w:r>
      <w:r>
        <w:rPr>
          <w:rFonts w:ascii="宋体" w:hAnsi="宋体"/>
          <w:color w:val="000000"/>
          <w:szCs w:val="21"/>
        </w:rPr>
        <w:t>U1</w:t>
      </w:r>
      <w:r>
        <w:rPr>
          <w:rFonts w:ascii="宋体" w:hAnsi="宋体" w:hint="eastAsia"/>
          <w:color w:val="000000"/>
          <w:szCs w:val="21"/>
        </w:rPr>
        <w:t>为一次绕组激励电压，</w:t>
      </w:r>
      <w:r>
        <w:rPr>
          <w:rFonts w:ascii="宋体" w:hAnsi="宋体"/>
          <w:color w:val="000000"/>
          <w:szCs w:val="21"/>
        </w:rPr>
        <w:t>M1</w:t>
      </w:r>
      <w:r>
        <w:rPr>
          <w:rFonts w:ascii="宋体" w:hAnsi="宋体" w:hint="eastAsia"/>
          <w:color w:val="000000"/>
          <w:szCs w:val="21"/>
        </w:rPr>
        <w:t>、</w:t>
      </w:r>
      <w:r>
        <w:rPr>
          <w:rFonts w:ascii="宋体" w:hAnsi="宋体"/>
          <w:color w:val="000000"/>
          <w:szCs w:val="21"/>
        </w:rPr>
        <w:t>M2</w:t>
      </w:r>
      <w:r>
        <w:rPr>
          <w:rFonts w:ascii="宋体" w:hAnsi="宋体" w:hint="eastAsia"/>
          <w:color w:val="000000"/>
          <w:szCs w:val="21"/>
        </w:rPr>
        <w:t>分别为一次绕组与两个二次绕组间的互感，</w:t>
      </w:r>
      <w:r>
        <w:rPr>
          <w:rFonts w:ascii="宋体" w:hAnsi="宋体"/>
          <w:color w:val="000000"/>
          <w:szCs w:val="21"/>
        </w:rPr>
        <w:t>L1</w:t>
      </w:r>
      <w:r>
        <w:rPr>
          <w:rFonts w:ascii="宋体" w:hAnsi="宋体" w:hint="eastAsia"/>
          <w:color w:val="000000"/>
          <w:szCs w:val="21"/>
        </w:rPr>
        <w:t>、</w:t>
      </w:r>
      <w:r>
        <w:rPr>
          <w:rFonts w:ascii="宋体" w:hAnsi="宋体"/>
          <w:color w:val="000000"/>
          <w:szCs w:val="21"/>
        </w:rPr>
        <w:t>R1</w:t>
      </w:r>
      <w:r>
        <w:rPr>
          <w:rFonts w:ascii="宋体" w:hAnsi="宋体" w:hint="eastAsia"/>
          <w:color w:val="000000"/>
          <w:szCs w:val="21"/>
        </w:rPr>
        <w:t>分别为一次绕组的电感和有效电阻，</w:t>
      </w:r>
      <w:r>
        <w:rPr>
          <w:rFonts w:ascii="宋体" w:hAnsi="宋体"/>
          <w:szCs w:val="21"/>
        </w:rPr>
        <w:t>L21</w:t>
      </w:r>
      <w:r>
        <w:rPr>
          <w:rFonts w:ascii="宋体" w:hAnsi="宋体" w:hint="eastAsia"/>
          <w:szCs w:val="21"/>
        </w:rPr>
        <w:t>、</w:t>
      </w:r>
      <w:r>
        <w:rPr>
          <w:rFonts w:ascii="宋体" w:hAnsi="宋体"/>
          <w:szCs w:val="21"/>
        </w:rPr>
        <w:t>L22</w:t>
      </w:r>
      <w:r>
        <w:rPr>
          <w:rFonts w:ascii="宋体" w:hAnsi="宋体" w:hint="eastAsia"/>
          <w:color w:val="000000"/>
          <w:szCs w:val="21"/>
        </w:rPr>
        <w:t>分别为两个二次绕组的电感，</w:t>
      </w:r>
      <w:r>
        <w:rPr>
          <w:rFonts w:ascii="宋体" w:hAnsi="宋体"/>
          <w:color w:val="000000"/>
          <w:szCs w:val="21"/>
        </w:rPr>
        <w:t>R21</w:t>
      </w:r>
      <w:r>
        <w:rPr>
          <w:rFonts w:ascii="宋体" w:hAnsi="宋体" w:hint="eastAsia"/>
          <w:color w:val="000000"/>
          <w:szCs w:val="21"/>
        </w:rPr>
        <w:t>、</w:t>
      </w:r>
      <w:r>
        <w:rPr>
          <w:rFonts w:ascii="宋体" w:hAnsi="宋体"/>
          <w:color w:val="000000"/>
          <w:szCs w:val="21"/>
        </w:rPr>
        <w:t>R22</w:t>
      </w:r>
      <w:r>
        <w:rPr>
          <w:rFonts w:ascii="宋体" w:hAnsi="宋体" w:hint="eastAsia"/>
          <w:color w:val="000000"/>
          <w:szCs w:val="21"/>
        </w:rPr>
        <w:t>分别为两个二次绕组的有效电阻。</w:t>
      </w:r>
    </w:p>
    <w:p w14:paraId="6B567847" w14:textId="77777777" w:rsidR="001C09F8" w:rsidRDefault="001C09F8" w:rsidP="001C09F8">
      <w:pPr>
        <w:ind w:firstLine="420"/>
        <w:rPr>
          <w:szCs w:val="21"/>
        </w:rPr>
      </w:pPr>
      <w:r>
        <w:rPr>
          <w:rFonts w:ascii="Verdana" w:hAnsi="Verdana" w:hint="eastAsia"/>
          <w:color w:val="000000"/>
          <w:szCs w:val="21"/>
        </w:rPr>
        <w:t>当衔铁处于中间位置时，</w:t>
      </w:r>
      <w:r>
        <w:rPr>
          <w:rFonts w:hint="eastAsia"/>
          <w:szCs w:val="21"/>
        </w:rPr>
        <w:t>两个二次绕组互感相同，因而由一次</w:t>
      </w:r>
      <w:r>
        <w:rPr>
          <w:rFonts w:ascii="宋体" w:hAnsi="宋体" w:hint="eastAsia"/>
          <w:color w:val="000000"/>
          <w:szCs w:val="21"/>
        </w:rPr>
        <w:t>绕组</w:t>
      </w:r>
      <w:r>
        <w:rPr>
          <w:rFonts w:hint="eastAsia"/>
          <w:szCs w:val="21"/>
        </w:rPr>
        <w:t>激励</w:t>
      </w:r>
      <w:r>
        <w:rPr>
          <w:rFonts w:ascii="宋体" w:hAnsi="宋体"/>
          <w:color w:val="000000"/>
          <w:szCs w:val="21"/>
        </w:rPr>
        <w:t>U1</w:t>
      </w:r>
      <w:r>
        <w:rPr>
          <w:rFonts w:hint="eastAsia"/>
          <w:szCs w:val="21"/>
        </w:rPr>
        <w:t>引起的感应电动势相同。由于两个二次绕组反向串接，所以差动输出电动势为零。</w:t>
      </w:r>
    </w:p>
    <w:p w14:paraId="6F511CD3" w14:textId="77777777" w:rsidR="001C09F8" w:rsidRDefault="001C09F8" w:rsidP="001C09F8">
      <w:pPr>
        <w:ind w:firstLine="420"/>
        <w:rPr>
          <w:rFonts w:ascii="宋体" w:hAnsi="宋体"/>
          <w:szCs w:val="21"/>
        </w:rPr>
      </w:pPr>
      <w:r>
        <w:rPr>
          <w:rFonts w:hint="eastAsia"/>
          <w:szCs w:val="21"/>
        </w:rPr>
        <w:t>当衔铁移从</w:t>
      </w:r>
      <w:r>
        <w:rPr>
          <w:rFonts w:ascii="Verdana" w:hAnsi="Verdana" w:hint="eastAsia"/>
          <w:color w:val="000000"/>
          <w:szCs w:val="21"/>
        </w:rPr>
        <w:t>中间位置</w:t>
      </w:r>
      <w:r>
        <w:rPr>
          <w:rFonts w:hint="eastAsia"/>
          <w:szCs w:val="21"/>
        </w:rPr>
        <w:t>向两边移动时，互感</w:t>
      </w:r>
      <w:r>
        <w:rPr>
          <w:rFonts w:ascii="宋体" w:hAnsi="宋体"/>
          <w:szCs w:val="21"/>
        </w:rPr>
        <w:t>M</w:t>
      </w:r>
      <w:r>
        <w:rPr>
          <w:rFonts w:ascii="宋体" w:hAnsi="宋体" w:hint="eastAsia"/>
          <w:szCs w:val="21"/>
        </w:rPr>
        <w:t>1</w:t>
      </w:r>
      <w:r>
        <w:rPr>
          <w:rFonts w:hint="eastAsia"/>
          <w:szCs w:val="21"/>
        </w:rPr>
        <w:t>、</w:t>
      </w:r>
      <w:r>
        <w:rPr>
          <w:rFonts w:ascii="宋体" w:hAnsi="宋体"/>
          <w:szCs w:val="21"/>
        </w:rPr>
        <w:t>M</w:t>
      </w:r>
      <w:r>
        <w:rPr>
          <w:rFonts w:ascii="宋体" w:hAnsi="宋体" w:hint="eastAsia"/>
          <w:szCs w:val="21"/>
        </w:rPr>
        <w:t>2大</w:t>
      </w:r>
      <w:r>
        <w:rPr>
          <w:rFonts w:hint="eastAsia"/>
          <w:szCs w:val="21"/>
        </w:rPr>
        <w:t>小不同，</w:t>
      </w:r>
      <w:r>
        <w:rPr>
          <w:rFonts w:ascii="宋体" w:hAnsi="宋体" w:hint="eastAsia"/>
          <w:szCs w:val="21"/>
        </w:rPr>
        <w:t>因而二次绕组</w:t>
      </w:r>
      <w:r>
        <w:rPr>
          <w:szCs w:val="21"/>
        </w:rPr>
        <w:t>L</w:t>
      </w:r>
      <w:r>
        <w:rPr>
          <w:rFonts w:hint="eastAsia"/>
          <w:szCs w:val="21"/>
        </w:rPr>
        <w:t>21</w:t>
      </w:r>
      <w:r>
        <w:rPr>
          <w:rFonts w:hint="eastAsia"/>
          <w:szCs w:val="21"/>
        </w:rPr>
        <w:t>、</w:t>
      </w:r>
      <w:r>
        <w:rPr>
          <w:szCs w:val="21"/>
        </w:rPr>
        <w:t>L</w:t>
      </w:r>
      <w:r>
        <w:rPr>
          <w:rFonts w:hint="eastAsia"/>
          <w:szCs w:val="21"/>
        </w:rPr>
        <w:t>22</w:t>
      </w:r>
      <w:r>
        <w:rPr>
          <w:rFonts w:hint="eastAsia"/>
          <w:szCs w:val="21"/>
        </w:rPr>
        <w:t>的</w:t>
      </w:r>
      <w:r>
        <w:rPr>
          <w:rFonts w:ascii="宋体" w:hAnsi="宋体" w:hint="eastAsia"/>
          <w:szCs w:val="21"/>
        </w:rPr>
        <w:t>内感应电动势大小不同，这时差动输出电动势不为零。</w:t>
      </w:r>
    </w:p>
    <w:p w14:paraId="15CBAD30" w14:textId="77777777" w:rsidR="001C09F8" w:rsidRDefault="001C09F8" w:rsidP="001C09F8">
      <w:pPr>
        <w:ind w:firstLine="420"/>
        <w:rPr>
          <w:rFonts w:ascii="宋体" w:hAnsi="宋体"/>
          <w:bCs/>
          <w:szCs w:val="21"/>
        </w:rPr>
      </w:pPr>
      <w:r>
        <w:rPr>
          <w:rFonts w:ascii="宋体" w:hAnsi="宋体" w:hint="eastAsia"/>
          <w:szCs w:val="21"/>
        </w:rPr>
        <w:t>在传感器的量程内，衔铁</w:t>
      </w:r>
      <w:r>
        <w:rPr>
          <w:rFonts w:hint="eastAsia"/>
          <w:szCs w:val="21"/>
        </w:rPr>
        <w:t>从</w:t>
      </w:r>
      <w:r>
        <w:rPr>
          <w:rFonts w:ascii="Verdana" w:hAnsi="Verdana" w:hint="eastAsia"/>
          <w:color w:val="000000"/>
          <w:szCs w:val="21"/>
        </w:rPr>
        <w:t>中间位置</w:t>
      </w:r>
      <w:r>
        <w:rPr>
          <w:rFonts w:ascii="宋体" w:hAnsi="宋体" w:hint="eastAsia"/>
          <w:szCs w:val="21"/>
        </w:rPr>
        <w:t>位移越大，差动输出电动势就越大。通过差动变压器输出电动势的大小和相位可以知道衔铁位移量的大小和方向。</w:t>
      </w:r>
    </w:p>
    <w:p w14:paraId="41BFB885" w14:textId="418E4662" w:rsidR="001C09F8" w:rsidRDefault="001C09F8" w:rsidP="001C09F8">
      <w:pPr>
        <w:spacing w:line="360" w:lineRule="auto"/>
        <w:jc w:val="center"/>
        <w:rPr>
          <w:rFonts w:ascii="宋体" w:hAnsi="宋体"/>
          <w:bCs/>
          <w:szCs w:val="32"/>
        </w:rPr>
      </w:pPr>
      <w:r>
        <w:rPr>
          <w:rFonts w:ascii="宋体" w:hAnsi="宋体" w:hint="eastAsia"/>
          <w:bCs/>
          <w:noProof/>
          <w:szCs w:val="32"/>
        </w:rPr>
        <w:drawing>
          <wp:inline distT="0" distB="0" distL="0" distR="0" wp14:anchorId="6100883B" wp14:editId="469447AB">
            <wp:extent cx="4680585" cy="1690370"/>
            <wp:effectExtent l="0" t="0" r="571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585" cy="1690370"/>
                    </a:xfrm>
                    <a:prstGeom prst="rect">
                      <a:avLst/>
                    </a:prstGeom>
                    <a:noFill/>
                    <a:ln>
                      <a:noFill/>
                    </a:ln>
                  </pic:spPr>
                </pic:pic>
              </a:graphicData>
            </a:graphic>
          </wp:inline>
        </w:drawing>
      </w:r>
    </w:p>
    <w:p w14:paraId="731694FD" w14:textId="77777777" w:rsidR="001C09F8" w:rsidRDefault="001C09F8" w:rsidP="001C09F8">
      <w:pPr>
        <w:spacing w:line="360" w:lineRule="auto"/>
        <w:ind w:firstLineChars="300" w:firstLine="630"/>
        <w:jc w:val="left"/>
        <w:rPr>
          <w:bCs/>
          <w:szCs w:val="32"/>
        </w:rPr>
      </w:pPr>
      <w:r>
        <w:rPr>
          <w:rFonts w:ascii="宋体" w:hAnsi="宋体" w:hint="eastAsia"/>
          <w:bCs/>
          <w:szCs w:val="32"/>
        </w:rPr>
        <w:t>图2-</w:t>
      </w:r>
      <w:r>
        <w:rPr>
          <w:rFonts w:ascii="宋体" w:hAnsi="宋体"/>
          <w:bCs/>
          <w:szCs w:val="32"/>
        </w:rPr>
        <w:t xml:space="preserve">1 </w:t>
      </w:r>
      <w:r>
        <w:rPr>
          <w:rFonts w:ascii="宋体" w:hAnsi="宋体" w:hint="eastAsia"/>
          <w:bCs/>
          <w:szCs w:val="32"/>
        </w:rPr>
        <w:t xml:space="preserve">差动变压器的结构示意图         </w:t>
      </w:r>
      <w:r>
        <w:rPr>
          <w:rFonts w:ascii="宋体" w:hAnsi="宋体"/>
          <w:bCs/>
          <w:szCs w:val="32"/>
        </w:rPr>
        <w:t xml:space="preserve">  </w:t>
      </w:r>
      <w:r>
        <w:rPr>
          <w:rFonts w:ascii="宋体" w:hAnsi="宋体" w:hint="eastAsia"/>
          <w:bCs/>
          <w:szCs w:val="32"/>
        </w:rPr>
        <w:t>图</w:t>
      </w:r>
      <w:r>
        <w:rPr>
          <w:rFonts w:ascii="宋体" w:hAnsi="宋体"/>
          <w:bCs/>
          <w:szCs w:val="32"/>
        </w:rPr>
        <w:t>2</w:t>
      </w:r>
      <w:r>
        <w:rPr>
          <w:rFonts w:ascii="宋体" w:hAnsi="宋体" w:hint="eastAsia"/>
          <w:bCs/>
          <w:szCs w:val="32"/>
        </w:rPr>
        <w:t>-</w:t>
      </w:r>
      <w:r>
        <w:rPr>
          <w:rFonts w:ascii="宋体" w:hAnsi="宋体"/>
          <w:bCs/>
          <w:szCs w:val="32"/>
        </w:rPr>
        <w:t>2</w:t>
      </w:r>
      <w:r>
        <w:rPr>
          <w:rFonts w:ascii="宋体" w:hAnsi="宋体" w:hint="eastAsia"/>
          <w:bCs/>
          <w:szCs w:val="32"/>
        </w:rPr>
        <w:t>差动变压器的等效电路图</w:t>
      </w:r>
    </w:p>
    <w:p w14:paraId="445EA379" w14:textId="114F2541" w:rsidR="001C09F8" w:rsidRDefault="001C09F8" w:rsidP="001C09F8">
      <w:pPr>
        <w:widowControl/>
        <w:spacing w:before="100" w:beforeAutospacing="1" w:after="100" w:afterAutospacing="1"/>
        <w:ind w:firstLineChars="200" w:firstLine="400"/>
        <w:jc w:val="left"/>
        <w:rPr>
          <w:rFonts w:ascii="宋体" w:hAnsi="宋体"/>
          <w:szCs w:val="21"/>
        </w:rPr>
      </w:pPr>
      <w:r>
        <w:rPr>
          <w:rFonts w:ascii="宋体" w:hAnsi="宋体"/>
          <w:noProof/>
          <w:kern w:val="0"/>
          <w:sz w:val="20"/>
        </w:rPr>
        <w:drawing>
          <wp:anchor distT="0" distB="0" distL="114300" distR="114300" simplePos="0" relativeHeight="251666432" behindDoc="0" locked="0" layoutInCell="1" allowOverlap="0" wp14:anchorId="54CB0143" wp14:editId="3EB71937">
            <wp:simplePos x="0" y="0"/>
            <wp:positionH relativeFrom="column">
              <wp:posOffset>2609850</wp:posOffset>
            </wp:positionH>
            <wp:positionV relativeFrom="paragraph">
              <wp:posOffset>300990</wp:posOffset>
            </wp:positionV>
            <wp:extent cx="946785" cy="525780"/>
            <wp:effectExtent l="0" t="0" r="5715" b="7620"/>
            <wp:wrapTight wrapText="bothSides">
              <wp:wrapPolygon edited="0">
                <wp:start x="13038" y="1565"/>
                <wp:lineTo x="0" y="6261"/>
                <wp:lineTo x="0" y="14870"/>
                <wp:lineTo x="6954" y="18000"/>
                <wp:lineTo x="7388" y="20348"/>
                <wp:lineTo x="8258" y="21130"/>
                <wp:lineTo x="21296" y="21130"/>
                <wp:lineTo x="19992" y="16435"/>
                <wp:lineTo x="19557" y="15652"/>
                <wp:lineTo x="21296" y="12522"/>
                <wp:lineTo x="21296" y="11739"/>
                <wp:lineTo x="15211" y="1565"/>
                <wp:lineTo x="13038" y="1565"/>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6785" cy="525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Cs w:val="21"/>
        </w:rPr>
        <w:t>由图</w:t>
      </w:r>
      <w:r>
        <w:rPr>
          <w:rFonts w:ascii="宋体" w:hAnsi="宋体"/>
          <w:szCs w:val="21"/>
        </w:rPr>
        <w:t>2</w:t>
      </w:r>
      <w:r>
        <w:rPr>
          <w:rFonts w:ascii="宋体" w:hAnsi="宋体" w:hint="eastAsia"/>
          <w:szCs w:val="21"/>
        </w:rPr>
        <w:t>—</w:t>
      </w:r>
      <w:r>
        <w:rPr>
          <w:rFonts w:ascii="宋体" w:hAnsi="宋体"/>
          <w:szCs w:val="21"/>
        </w:rPr>
        <w:t>2</w:t>
      </w:r>
      <w:r>
        <w:rPr>
          <w:rFonts w:ascii="宋体" w:hAnsi="宋体" w:hint="eastAsia"/>
          <w:szCs w:val="21"/>
        </w:rPr>
        <w:t>可知一次绕组的电流为：</w:t>
      </w:r>
    </w:p>
    <w:p w14:paraId="7DB232A5" w14:textId="77777777" w:rsidR="001C09F8" w:rsidRDefault="001C09F8" w:rsidP="001C09F8">
      <w:pPr>
        <w:widowControl/>
        <w:spacing w:before="100" w:beforeAutospacing="1" w:after="100" w:afterAutospacing="1"/>
        <w:jc w:val="left"/>
        <w:rPr>
          <w:rFonts w:ascii="宋体" w:hAnsi="宋体"/>
          <w:szCs w:val="21"/>
        </w:rPr>
      </w:pPr>
    </w:p>
    <w:p w14:paraId="384DCE0A" w14:textId="6D8921A6" w:rsidR="001C09F8" w:rsidRDefault="001C09F8" w:rsidP="001C09F8">
      <w:pPr>
        <w:ind w:firstLineChars="200" w:firstLine="400"/>
        <w:jc w:val="left"/>
        <w:rPr>
          <w:bCs/>
          <w:szCs w:val="32"/>
        </w:rPr>
      </w:pPr>
      <w:r>
        <w:rPr>
          <w:noProof/>
          <w:sz w:val="20"/>
        </w:rPr>
        <w:drawing>
          <wp:anchor distT="0" distB="0" distL="114300" distR="114300" simplePos="0" relativeHeight="251668480" behindDoc="0" locked="0" layoutInCell="1" allowOverlap="1" wp14:anchorId="0AFC5869" wp14:editId="0AD37701">
            <wp:simplePos x="0" y="0"/>
            <wp:positionH relativeFrom="column">
              <wp:posOffset>3429000</wp:posOffset>
            </wp:positionH>
            <wp:positionV relativeFrom="paragraph">
              <wp:posOffset>119380</wp:posOffset>
            </wp:positionV>
            <wp:extent cx="972185" cy="304165"/>
            <wp:effectExtent l="0" t="0" r="0" b="635"/>
            <wp:wrapTight wrapText="bothSides">
              <wp:wrapPolygon edited="0">
                <wp:start x="423" y="2706"/>
                <wp:lineTo x="0" y="17587"/>
                <wp:lineTo x="9312" y="20292"/>
                <wp:lineTo x="21163" y="20292"/>
                <wp:lineTo x="20739" y="2706"/>
                <wp:lineTo x="423" y="2706"/>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2185" cy="304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rPr>
        <w:drawing>
          <wp:anchor distT="0" distB="0" distL="114300" distR="114300" simplePos="0" relativeHeight="251667456" behindDoc="0" locked="0" layoutInCell="1" allowOverlap="1" wp14:anchorId="0DD86B4C" wp14:editId="5787649F">
            <wp:simplePos x="0" y="0"/>
            <wp:positionH relativeFrom="column">
              <wp:posOffset>1714500</wp:posOffset>
            </wp:positionH>
            <wp:positionV relativeFrom="paragraph">
              <wp:posOffset>119380</wp:posOffset>
            </wp:positionV>
            <wp:extent cx="1054735" cy="304800"/>
            <wp:effectExtent l="0" t="0" r="0" b="0"/>
            <wp:wrapTight wrapText="bothSides">
              <wp:wrapPolygon edited="0">
                <wp:start x="390" y="2700"/>
                <wp:lineTo x="0" y="17550"/>
                <wp:lineTo x="9363" y="20250"/>
                <wp:lineTo x="21067" y="20250"/>
                <wp:lineTo x="20677" y="2700"/>
                <wp:lineTo x="390" y="270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4735"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hint="eastAsia"/>
          <w:color w:val="000000"/>
          <w:szCs w:val="18"/>
        </w:rPr>
        <w:t>二次绕组的感应动势为：</w:t>
      </w:r>
    </w:p>
    <w:p w14:paraId="1BE63744" w14:textId="77777777" w:rsidR="001C09F8" w:rsidRDefault="001C09F8" w:rsidP="001C09F8">
      <w:pPr>
        <w:ind w:firstLineChars="200" w:firstLine="420"/>
        <w:jc w:val="left"/>
        <w:rPr>
          <w:bCs/>
          <w:szCs w:val="32"/>
        </w:rPr>
      </w:pPr>
      <w:r>
        <w:rPr>
          <w:rFonts w:ascii="Verdana" w:hAnsi="Verdana" w:hint="eastAsia"/>
          <w:color w:val="000000"/>
          <w:szCs w:val="18"/>
        </w:rPr>
        <w:t>由于二次绕组反向串接，所以输出总电动势为：</w:t>
      </w:r>
    </w:p>
    <w:p w14:paraId="69E2F92D" w14:textId="12821904" w:rsidR="001C09F8" w:rsidRDefault="001C09F8" w:rsidP="001C09F8">
      <w:pPr>
        <w:ind w:firstLineChars="300" w:firstLine="600"/>
        <w:jc w:val="left"/>
        <w:rPr>
          <w:rFonts w:ascii="Verdana" w:hAnsi="Verdana"/>
          <w:color w:val="000000"/>
          <w:szCs w:val="18"/>
        </w:rPr>
      </w:pPr>
      <w:r>
        <w:rPr>
          <w:noProof/>
          <w:sz w:val="20"/>
        </w:rPr>
        <w:drawing>
          <wp:anchor distT="0" distB="0" distL="114300" distR="114300" simplePos="0" relativeHeight="251669504" behindDoc="0" locked="0" layoutInCell="1" allowOverlap="1" wp14:anchorId="4298EA19" wp14:editId="09D6DA51">
            <wp:simplePos x="0" y="0"/>
            <wp:positionH relativeFrom="column">
              <wp:posOffset>1743075</wp:posOffset>
            </wp:positionH>
            <wp:positionV relativeFrom="paragraph">
              <wp:posOffset>68580</wp:posOffset>
            </wp:positionV>
            <wp:extent cx="2084705" cy="521335"/>
            <wp:effectExtent l="0" t="0" r="0" b="0"/>
            <wp:wrapTight wrapText="bothSides">
              <wp:wrapPolygon edited="0">
                <wp:start x="17172" y="1579"/>
                <wp:lineTo x="0" y="6314"/>
                <wp:lineTo x="0" y="14996"/>
                <wp:lineTo x="14606" y="19732"/>
                <wp:lineTo x="15001" y="20521"/>
                <wp:lineTo x="21120" y="20521"/>
                <wp:lineTo x="21120" y="18153"/>
                <wp:lineTo x="20725" y="15786"/>
                <wp:lineTo x="20330" y="15786"/>
                <wp:lineTo x="21317" y="11050"/>
                <wp:lineTo x="18159" y="1579"/>
                <wp:lineTo x="17172" y="1579"/>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4705" cy="521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E2C82" w14:textId="77777777" w:rsidR="001C09F8" w:rsidRDefault="001C09F8" w:rsidP="001C09F8">
      <w:pPr>
        <w:jc w:val="left"/>
        <w:rPr>
          <w:rFonts w:ascii="Verdana" w:hAnsi="Verdana"/>
          <w:color w:val="000000"/>
          <w:szCs w:val="18"/>
        </w:rPr>
      </w:pPr>
    </w:p>
    <w:p w14:paraId="5A7E460D" w14:textId="77777777" w:rsidR="001C09F8" w:rsidRDefault="001C09F8" w:rsidP="001C09F8">
      <w:pPr>
        <w:jc w:val="left"/>
        <w:rPr>
          <w:rFonts w:ascii="Verdana" w:hAnsi="Verdana"/>
          <w:color w:val="000000"/>
          <w:szCs w:val="18"/>
        </w:rPr>
      </w:pPr>
    </w:p>
    <w:p w14:paraId="39523DDC" w14:textId="77777777" w:rsidR="001C09F8" w:rsidRDefault="001C09F8" w:rsidP="001C09F8">
      <w:pPr>
        <w:jc w:val="left"/>
        <w:rPr>
          <w:rFonts w:ascii="Verdana" w:hAnsi="Verdana"/>
          <w:color w:val="000000"/>
          <w:szCs w:val="18"/>
        </w:rPr>
      </w:pPr>
    </w:p>
    <w:p w14:paraId="231BF24C" w14:textId="48CAFD7B" w:rsidR="001C09F8" w:rsidRDefault="001C09F8" w:rsidP="001C09F8">
      <w:pPr>
        <w:ind w:firstLineChars="200" w:firstLine="400"/>
        <w:jc w:val="left"/>
        <w:rPr>
          <w:rFonts w:ascii="Verdana" w:hAnsi="Verdana"/>
          <w:color w:val="000000"/>
          <w:szCs w:val="18"/>
        </w:rPr>
      </w:pPr>
      <w:r>
        <w:rPr>
          <w:noProof/>
          <w:sz w:val="20"/>
        </w:rPr>
        <w:lastRenderedPageBreak/>
        <w:drawing>
          <wp:anchor distT="0" distB="0" distL="114300" distR="114300" simplePos="0" relativeHeight="251670528" behindDoc="0" locked="0" layoutInCell="1" allowOverlap="1" wp14:anchorId="7F59905A" wp14:editId="32783661">
            <wp:simplePos x="0" y="0"/>
            <wp:positionH relativeFrom="column">
              <wp:posOffset>1990725</wp:posOffset>
            </wp:positionH>
            <wp:positionV relativeFrom="paragraph">
              <wp:posOffset>10795</wp:posOffset>
            </wp:positionV>
            <wp:extent cx="1299845" cy="466725"/>
            <wp:effectExtent l="0" t="0" r="0" b="9525"/>
            <wp:wrapTight wrapText="bothSides">
              <wp:wrapPolygon edited="0">
                <wp:start x="7597" y="0"/>
                <wp:lineTo x="0" y="5290"/>
                <wp:lineTo x="0" y="13224"/>
                <wp:lineTo x="6015" y="16751"/>
                <wp:lineTo x="6648" y="21159"/>
                <wp:lineTo x="7914" y="21159"/>
                <wp:lineTo x="16778" y="21159"/>
                <wp:lineTo x="20260" y="19396"/>
                <wp:lineTo x="21210" y="8816"/>
                <wp:lineTo x="20576" y="0"/>
                <wp:lineTo x="7597"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984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hint="eastAsia"/>
          <w:color w:val="000000"/>
          <w:szCs w:val="18"/>
        </w:rPr>
        <w:t>其有效值为：</w:t>
      </w:r>
    </w:p>
    <w:p w14:paraId="022B0B21" w14:textId="77777777" w:rsidR="001C09F8" w:rsidRDefault="001C09F8" w:rsidP="001C09F8">
      <w:pPr>
        <w:jc w:val="left"/>
        <w:rPr>
          <w:rFonts w:ascii="宋体" w:hAnsi="宋体"/>
          <w:color w:val="000000"/>
          <w:szCs w:val="18"/>
        </w:rPr>
      </w:pPr>
    </w:p>
    <w:p w14:paraId="4856A956" w14:textId="77777777" w:rsidR="001C09F8" w:rsidRDefault="001C09F8" w:rsidP="001C09F8">
      <w:pPr>
        <w:ind w:firstLineChars="200" w:firstLine="420"/>
        <w:jc w:val="left"/>
        <w:rPr>
          <w:rFonts w:ascii="宋体" w:hAnsi="宋体"/>
          <w:color w:val="000000"/>
          <w:szCs w:val="18"/>
        </w:rPr>
      </w:pPr>
    </w:p>
    <w:p w14:paraId="3FAB1280" w14:textId="77777777" w:rsidR="001C09F8" w:rsidRDefault="001C09F8" w:rsidP="001C09F8">
      <w:pPr>
        <w:ind w:firstLineChars="200" w:firstLine="420"/>
        <w:jc w:val="left"/>
        <w:rPr>
          <w:rFonts w:ascii="Verdana" w:hAnsi="Verdana"/>
          <w:color w:val="000000"/>
          <w:szCs w:val="18"/>
        </w:rPr>
      </w:pPr>
      <w:r>
        <w:rPr>
          <w:rFonts w:ascii="宋体" w:hAnsi="宋体" w:hint="eastAsia"/>
          <w:color w:val="000000"/>
          <w:szCs w:val="18"/>
        </w:rPr>
        <w:t>差动变压器的输出特性曲线如图</w:t>
      </w:r>
      <w:r>
        <w:rPr>
          <w:rFonts w:ascii="宋体" w:hAnsi="宋体"/>
          <w:color w:val="000000"/>
          <w:szCs w:val="18"/>
        </w:rPr>
        <w:t>2</w:t>
      </w:r>
      <w:r>
        <w:rPr>
          <w:rFonts w:ascii="宋体" w:hAnsi="宋体" w:hint="eastAsia"/>
          <w:color w:val="000000"/>
          <w:szCs w:val="18"/>
        </w:rPr>
        <w:t>—3所示，图中E</w:t>
      </w:r>
      <w:r>
        <w:rPr>
          <w:rFonts w:ascii="宋体" w:hAnsi="宋体"/>
          <w:color w:val="000000"/>
          <w:sz w:val="15"/>
          <w:szCs w:val="18"/>
        </w:rPr>
        <w:t>21</w:t>
      </w:r>
      <w:r>
        <w:rPr>
          <w:rFonts w:ascii="宋体" w:hAnsi="宋体" w:hint="eastAsia"/>
          <w:color w:val="000000"/>
          <w:szCs w:val="18"/>
        </w:rPr>
        <w:t>、E</w:t>
      </w:r>
      <w:r>
        <w:rPr>
          <w:rFonts w:ascii="宋体" w:hAnsi="宋体"/>
          <w:color w:val="000000"/>
          <w:sz w:val="15"/>
          <w:szCs w:val="18"/>
        </w:rPr>
        <w:t>22</w:t>
      </w:r>
      <w:r>
        <w:rPr>
          <w:rFonts w:ascii="宋体" w:hAnsi="宋体" w:hint="eastAsia"/>
          <w:color w:val="000000"/>
          <w:szCs w:val="18"/>
        </w:rPr>
        <w:t>分别为两个二次绕组的输出感应电动势，E</w:t>
      </w:r>
      <w:r>
        <w:rPr>
          <w:rFonts w:ascii="宋体" w:hAnsi="宋体"/>
          <w:color w:val="000000"/>
          <w:sz w:val="15"/>
          <w:szCs w:val="18"/>
        </w:rPr>
        <w:t>2</w:t>
      </w:r>
      <w:r>
        <w:rPr>
          <w:rFonts w:ascii="宋体" w:hAnsi="宋体" w:hint="eastAsia"/>
          <w:color w:val="000000"/>
          <w:szCs w:val="18"/>
        </w:rPr>
        <w:t>为差动输出电动势，x表示衔铁偏离中心位置的距离。其中E</w:t>
      </w:r>
      <w:r>
        <w:rPr>
          <w:rFonts w:ascii="宋体" w:hAnsi="宋体"/>
          <w:color w:val="000000"/>
          <w:sz w:val="15"/>
          <w:szCs w:val="18"/>
        </w:rPr>
        <w:t>2</w:t>
      </w:r>
      <w:r>
        <w:rPr>
          <w:rFonts w:ascii="宋体" w:hAnsi="宋体" w:hint="eastAsia"/>
          <w:color w:val="000000"/>
          <w:szCs w:val="18"/>
        </w:rPr>
        <w:t>的实线表示理想的输出特性，而虚线部分表示实际的输出特性。E</w:t>
      </w:r>
      <w:r>
        <w:rPr>
          <w:rFonts w:ascii="宋体" w:hAnsi="宋体" w:hint="eastAsia"/>
          <w:color w:val="000000"/>
          <w:sz w:val="15"/>
          <w:szCs w:val="18"/>
        </w:rPr>
        <w:t>0</w:t>
      </w:r>
      <w:r>
        <w:rPr>
          <w:rFonts w:ascii="宋体" w:hAnsi="宋体" w:hint="eastAsia"/>
          <w:color w:val="000000"/>
          <w:szCs w:val="18"/>
        </w:rPr>
        <w:t>为零点残余电动势，这是由于差动变压器制作上的</w:t>
      </w:r>
      <w:r>
        <w:rPr>
          <w:rFonts w:ascii="Verdana" w:hAnsi="Verdana" w:hint="eastAsia"/>
          <w:color w:val="000000"/>
          <w:szCs w:val="18"/>
        </w:rPr>
        <w:t>不对称以及铁心位置等因素所造成的。零点残余电动势的存在，使得传感器的输出特性在零点附近不灵敏，给测量带来误差，此值的大小是衡量差动变压器性能好坏的重要指标。</w:t>
      </w:r>
    </w:p>
    <w:p w14:paraId="20F18335" w14:textId="0052B0DB" w:rsidR="001C09F8" w:rsidRDefault="001C09F8" w:rsidP="001C09F8">
      <w:pPr>
        <w:ind w:firstLineChars="200" w:firstLine="400"/>
        <w:jc w:val="left"/>
        <w:rPr>
          <w:rFonts w:ascii="Verdana" w:hAnsi="Verdana"/>
          <w:color w:val="000000"/>
          <w:szCs w:val="18"/>
        </w:rPr>
      </w:pPr>
      <w:r>
        <w:rPr>
          <w:noProof/>
          <w:sz w:val="20"/>
        </w:rPr>
        <w:drawing>
          <wp:anchor distT="0" distB="0" distL="114300" distR="114300" simplePos="0" relativeHeight="251671552" behindDoc="0" locked="0" layoutInCell="1" allowOverlap="1" wp14:anchorId="2A03D3A5" wp14:editId="47EA3DD3">
            <wp:simplePos x="0" y="0"/>
            <wp:positionH relativeFrom="column">
              <wp:posOffset>1323975</wp:posOffset>
            </wp:positionH>
            <wp:positionV relativeFrom="paragraph">
              <wp:posOffset>149225</wp:posOffset>
            </wp:positionV>
            <wp:extent cx="3053080" cy="1984375"/>
            <wp:effectExtent l="0" t="0" r="0" b="0"/>
            <wp:wrapTight wrapText="bothSides">
              <wp:wrapPolygon edited="0">
                <wp:start x="10378" y="0"/>
                <wp:lineTo x="5391" y="2488"/>
                <wp:lineTo x="4582" y="3110"/>
                <wp:lineTo x="4582" y="3940"/>
                <wp:lineTo x="2022" y="13686"/>
                <wp:lineTo x="0" y="14515"/>
                <wp:lineTo x="0" y="15137"/>
                <wp:lineTo x="6469" y="17004"/>
                <wp:lineTo x="0" y="17833"/>
                <wp:lineTo x="0" y="18455"/>
                <wp:lineTo x="10512" y="20321"/>
                <wp:lineTo x="10512" y="21358"/>
                <wp:lineTo x="11186" y="21358"/>
                <wp:lineTo x="11186" y="20321"/>
                <wp:lineTo x="21429" y="19284"/>
                <wp:lineTo x="21429" y="17418"/>
                <wp:lineTo x="11860" y="17004"/>
                <wp:lineTo x="21429" y="15137"/>
                <wp:lineTo x="21429" y="14515"/>
                <wp:lineTo x="19677" y="13686"/>
                <wp:lineTo x="16982" y="3110"/>
                <wp:lineTo x="15634" y="2281"/>
                <wp:lineTo x="11186" y="0"/>
                <wp:lineTo x="10378"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3080" cy="198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433F66" w14:textId="77777777" w:rsidR="001C09F8" w:rsidRDefault="001C09F8" w:rsidP="001C09F8">
      <w:pPr>
        <w:ind w:firstLineChars="200" w:firstLine="420"/>
        <w:jc w:val="left"/>
        <w:rPr>
          <w:rFonts w:ascii="Verdana" w:hAnsi="Verdana"/>
          <w:color w:val="000000"/>
          <w:szCs w:val="18"/>
        </w:rPr>
      </w:pPr>
    </w:p>
    <w:p w14:paraId="6AE42044" w14:textId="77777777" w:rsidR="001C09F8" w:rsidRDefault="001C09F8" w:rsidP="001C09F8">
      <w:pPr>
        <w:ind w:firstLineChars="200" w:firstLine="420"/>
        <w:jc w:val="left"/>
        <w:rPr>
          <w:rFonts w:ascii="Verdana" w:hAnsi="Verdana"/>
          <w:color w:val="000000"/>
          <w:szCs w:val="18"/>
        </w:rPr>
      </w:pPr>
    </w:p>
    <w:p w14:paraId="4CB6C66A" w14:textId="77777777" w:rsidR="001C09F8" w:rsidRDefault="001C09F8" w:rsidP="001C09F8">
      <w:pPr>
        <w:ind w:firstLineChars="200" w:firstLine="420"/>
        <w:jc w:val="left"/>
        <w:rPr>
          <w:rFonts w:ascii="Verdana" w:hAnsi="Verdana"/>
          <w:color w:val="000000"/>
          <w:szCs w:val="18"/>
        </w:rPr>
      </w:pPr>
    </w:p>
    <w:p w14:paraId="1AE6B823" w14:textId="77777777" w:rsidR="001C09F8" w:rsidRDefault="001C09F8" w:rsidP="001C09F8">
      <w:pPr>
        <w:ind w:firstLineChars="200" w:firstLine="420"/>
        <w:jc w:val="left"/>
        <w:rPr>
          <w:rFonts w:ascii="Verdana" w:hAnsi="Verdana"/>
          <w:color w:val="000000"/>
          <w:szCs w:val="18"/>
        </w:rPr>
      </w:pPr>
    </w:p>
    <w:p w14:paraId="2032D236" w14:textId="77777777" w:rsidR="001C09F8" w:rsidRDefault="001C09F8" w:rsidP="001C09F8">
      <w:pPr>
        <w:ind w:firstLineChars="200" w:firstLine="420"/>
        <w:jc w:val="left"/>
        <w:rPr>
          <w:rFonts w:ascii="Verdana" w:hAnsi="Verdana"/>
          <w:color w:val="000000"/>
          <w:szCs w:val="18"/>
        </w:rPr>
      </w:pPr>
    </w:p>
    <w:p w14:paraId="58B71DA2" w14:textId="77777777" w:rsidR="001C09F8" w:rsidRDefault="001C09F8" w:rsidP="001C09F8">
      <w:pPr>
        <w:ind w:firstLineChars="200" w:firstLine="420"/>
        <w:jc w:val="left"/>
        <w:rPr>
          <w:rFonts w:ascii="Verdana" w:hAnsi="Verdana"/>
          <w:color w:val="000000"/>
          <w:szCs w:val="18"/>
        </w:rPr>
      </w:pPr>
    </w:p>
    <w:p w14:paraId="03F8BCA7" w14:textId="77777777" w:rsidR="001C09F8" w:rsidRDefault="001C09F8" w:rsidP="001C09F8">
      <w:pPr>
        <w:ind w:firstLineChars="200" w:firstLine="420"/>
        <w:jc w:val="left"/>
        <w:rPr>
          <w:rFonts w:ascii="Verdana" w:hAnsi="Verdana"/>
          <w:color w:val="000000"/>
          <w:szCs w:val="18"/>
        </w:rPr>
      </w:pPr>
    </w:p>
    <w:p w14:paraId="7869FC40" w14:textId="77777777" w:rsidR="001C09F8" w:rsidRDefault="001C09F8" w:rsidP="001C09F8">
      <w:pPr>
        <w:ind w:firstLineChars="200" w:firstLine="420"/>
        <w:jc w:val="left"/>
        <w:rPr>
          <w:rFonts w:ascii="Verdana" w:hAnsi="Verdana"/>
          <w:color w:val="000000"/>
          <w:szCs w:val="18"/>
        </w:rPr>
      </w:pPr>
    </w:p>
    <w:p w14:paraId="14FF1C30" w14:textId="77777777" w:rsidR="001C09F8" w:rsidRDefault="001C09F8" w:rsidP="001C09F8">
      <w:pPr>
        <w:ind w:firstLineChars="200" w:firstLine="420"/>
        <w:jc w:val="left"/>
        <w:rPr>
          <w:rFonts w:ascii="Verdana" w:hAnsi="Verdana"/>
          <w:color w:val="000000"/>
          <w:szCs w:val="18"/>
        </w:rPr>
      </w:pPr>
    </w:p>
    <w:p w14:paraId="19E91782" w14:textId="77777777" w:rsidR="001C09F8" w:rsidRDefault="001C09F8" w:rsidP="001C09F8">
      <w:pPr>
        <w:ind w:firstLineChars="200" w:firstLine="420"/>
        <w:jc w:val="left"/>
        <w:rPr>
          <w:rFonts w:ascii="Verdana" w:hAnsi="Verdana"/>
          <w:color w:val="000000"/>
          <w:szCs w:val="18"/>
        </w:rPr>
      </w:pPr>
    </w:p>
    <w:p w14:paraId="1E37A74D" w14:textId="77777777" w:rsidR="001C09F8" w:rsidRDefault="001C09F8" w:rsidP="001C09F8">
      <w:pPr>
        <w:ind w:firstLineChars="200" w:firstLine="420"/>
        <w:jc w:val="left"/>
        <w:rPr>
          <w:rFonts w:ascii="Verdana" w:hAnsi="Verdana"/>
          <w:color w:val="000000"/>
          <w:szCs w:val="18"/>
        </w:rPr>
      </w:pPr>
    </w:p>
    <w:p w14:paraId="5819FCFA" w14:textId="77777777" w:rsidR="001C09F8" w:rsidRDefault="001C09F8" w:rsidP="001C09F8">
      <w:pPr>
        <w:ind w:firstLineChars="200" w:firstLine="420"/>
        <w:jc w:val="center"/>
        <w:rPr>
          <w:rFonts w:ascii="Verdana" w:hAnsi="Verdana"/>
          <w:color w:val="000000"/>
          <w:szCs w:val="18"/>
        </w:rPr>
      </w:pPr>
      <w:r>
        <w:rPr>
          <w:rFonts w:ascii="宋体" w:hAnsi="宋体" w:hint="eastAsia"/>
          <w:color w:val="000000"/>
          <w:szCs w:val="18"/>
        </w:rPr>
        <w:t>图</w:t>
      </w:r>
      <w:r>
        <w:rPr>
          <w:rFonts w:ascii="宋体" w:hAnsi="宋体"/>
          <w:color w:val="000000"/>
          <w:szCs w:val="18"/>
        </w:rPr>
        <w:t>2</w:t>
      </w:r>
      <w:r>
        <w:rPr>
          <w:rFonts w:ascii="宋体" w:hAnsi="宋体" w:hint="eastAsia"/>
          <w:color w:val="000000"/>
          <w:szCs w:val="18"/>
        </w:rPr>
        <w:t>—</w:t>
      </w:r>
      <w:r>
        <w:rPr>
          <w:rFonts w:ascii="宋体" w:hAnsi="宋体"/>
          <w:color w:val="000000"/>
          <w:szCs w:val="18"/>
        </w:rPr>
        <w:t>3 </w:t>
      </w:r>
      <w:r>
        <w:rPr>
          <w:rFonts w:ascii="宋体" w:hAnsi="宋体" w:hint="eastAsia"/>
          <w:color w:val="000000"/>
          <w:szCs w:val="18"/>
        </w:rPr>
        <w:t>差动变压器输出特性</w:t>
      </w:r>
    </w:p>
    <w:p w14:paraId="780AF203" w14:textId="77777777" w:rsidR="001C09F8" w:rsidRDefault="001C09F8" w:rsidP="001C09F8">
      <w:pPr>
        <w:ind w:firstLineChars="200" w:firstLine="420"/>
        <w:jc w:val="left"/>
        <w:rPr>
          <w:rFonts w:ascii="Verdana" w:hAnsi="Verdana"/>
          <w:color w:val="000000"/>
          <w:szCs w:val="18"/>
        </w:rPr>
      </w:pPr>
    </w:p>
    <w:p w14:paraId="56F34C35" w14:textId="77777777" w:rsidR="001C09F8" w:rsidRDefault="001C09F8" w:rsidP="001C09F8">
      <w:pPr>
        <w:ind w:leftChars="200" w:left="420"/>
        <w:jc w:val="left"/>
        <w:rPr>
          <w:rFonts w:ascii="宋体" w:hAnsi="宋体"/>
          <w:color w:val="000000"/>
          <w:szCs w:val="18"/>
        </w:rPr>
      </w:pPr>
      <w:r>
        <w:rPr>
          <w:rFonts w:ascii="Verdana" w:hAnsi="Verdana" w:hint="eastAsia"/>
          <w:color w:val="000000"/>
          <w:szCs w:val="18"/>
        </w:rPr>
        <w:t>为了减小零点残余电动势可采取以下方法：</w:t>
      </w:r>
      <w:r>
        <w:rPr>
          <w:rFonts w:ascii="宋体" w:hAnsi="宋体"/>
          <w:color w:val="000000"/>
          <w:szCs w:val="18"/>
        </w:rPr>
        <w:br/>
      </w:r>
      <w:r>
        <w:rPr>
          <w:rFonts w:ascii="宋体" w:hAnsi="宋体" w:hint="eastAsia"/>
          <w:color w:val="000000"/>
          <w:szCs w:val="18"/>
        </w:rPr>
        <w:t>1、尽可能保证传感器几何尺寸、线圈电气参数及磁路的对称。磁性材料要经过处理，</w:t>
      </w:r>
    </w:p>
    <w:p w14:paraId="4EBF757B" w14:textId="77777777" w:rsidR="001C09F8" w:rsidRDefault="001C09F8" w:rsidP="001C09F8">
      <w:pPr>
        <w:rPr>
          <w:rFonts w:ascii="宋体" w:hAnsi="宋体"/>
          <w:color w:val="000000"/>
          <w:szCs w:val="18"/>
        </w:rPr>
      </w:pPr>
      <w:r>
        <w:rPr>
          <w:rFonts w:ascii="宋体" w:hAnsi="宋体" w:hint="eastAsia"/>
          <w:color w:val="000000"/>
          <w:szCs w:val="18"/>
        </w:rPr>
        <w:t>消除内部的残余应力，使其性能均匀稳定。</w:t>
      </w:r>
    </w:p>
    <w:p w14:paraId="220ABC90" w14:textId="77777777" w:rsidR="001C09F8" w:rsidRDefault="001C09F8" w:rsidP="001C09F8">
      <w:pPr>
        <w:ind w:firstLineChars="200" w:firstLine="420"/>
        <w:rPr>
          <w:rFonts w:ascii="宋体" w:hAnsi="宋体"/>
          <w:color w:val="000000"/>
          <w:szCs w:val="18"/>
        </w:rPr>
      </w:pPr>
      <w:r>
        <w:rPr>
          <w:rFonts w:ascii="宋体" w:hAnsi="宋体" w:hint="eastAsia"/>
          <w:color w:val="000000"/>
          <w:szCs w:val="18"/>
        </w:rPr>
        <w:t xml:space="preserve">2、选用合适的测量电路，如采用相敏整流电路。既可判别衔铁移动方向又可改善输出特性，减小零点残余电动势。     </w:t>
      </w:r>
    </w:p>
    <w:p w14:paraId="10F0A1BA" w14:textId="77777777" w:rsidR="001C09F8" w:rsidRDefault="001C09F8" w:rsidP="001C09F8">
      <w:pPr>
        <w:ind w:firstLineChars="200" w:firstLine="420"/>
        <w:rPr>
          <w:rFonts w:ascii="宋体" w:hAnsi="宋体"/>
        </w:rPr>
      </w:pPr>
      <w:r>
        <w:rPr>
          <w:rFonts w:ascii="宋体" w:hAnsi="宋体" w:hint="eastAsia"/>
        </w:rPr>
        <w:t>3、采用补偿线路减小零点残余电动势。图11—4是其中典型的几种减小零点残余电动势的补偿电路。在差动变压器的线圈中串、并适当数值的电阻电容元件，当调整W1、W2时，可使零点残余电动势减小。</w:t>
      </w:r>
    </w:p>
    <w:p w14:paraId="7A7925FF" w14:textId="695471D1" w:rsidR="001C09F8" w:rsidRDefault="001C09F8" w:rsidP="001C09F8">
      <w:pPr>
        <w:ind w:left="1260" w:hangingChars="600" w:hanging="1260"/>
        <w:jc w:val="center"/>
        <w:rPr>
          <w:rFonts w:ascii="宋体" w:hAnsi="宋体"/>
          <w:color w:val="000000"/>
          <w:szCs w:val="18"/>
        </w:rPr>
      </w:pPr>
      <w:r>
        <w:rPr>
          <w:rFonts w:ascii="宋体" w:hAnsi="宋体" w:hint="eastAsia"/>
          <w:noProof/>
          <w:color w:val="000000"/>
          <w:szCs w:val="18"/>
        </w:rPr>
        <w:drawing>
          <wp:inline distT="0" distB="0" distL="0" distR="0" wp14:anchorId="6C7727E2" wp14:editId="29597E71">
            <wp:extent cx="5269865" cy="1178560"/>
            <wp:effectExtent l="0" t="0" r="698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865" cy="1178560"/>
                    </a:xfrm>
                    <a:prstGeom prst="rect">
                      <a:avLst/>
                    </a:prstGeom>
                    <a:noFill/>
                    <a:ln>
                      <a:noFill/>
                    </a:ln>
                  </pic:spPr>
                </pic:pic>
              </a:graphicData>
            </a:graphic>
          </wp:inline>
        </w:drawing>
      </w:r>
    </w:p>
    <w:p w14:paraId="14B3A824" w14:textId="77777777" w:rsidR="001C09F8" w:rsidRDefault="001C09F8" w:rsidP="001C09F8">
      <w:pPr>
        <w:ind w:leftChars="500" w:left="1260" w:hangingChars="100" w:hanging="210"/>
        <w:rPr>
          <w:rFonts w:ascii="宋体" w:hAnsi="宋体"/>
          <w:color w:val="000000"/>
          <w:szCs w:val="18"/>
        </w:rPr>
      </w:pPr>
      <w:r>
        <w:rPr>
          <w:rFonts w:ascii="宋体" w:hAnsi="宋体" w:hint="eastAsia"/>
          <w:color w:val="000000"/>
          <w:szCs w:val="18"/>
        </w:rPr>
        <w:t>(a)                        (b)                         (c)</w:t>
      </w:r>
    </w:p>
    <w:p w14:paraId="4B463456" w14:textId="77777777" w:rsidR="001C09F8" w:rsidRDefault="001C09F8" w:rsidP="001C09F8">
      <w:pPr>
        <w:ind w:firstLineChars="1300" w:firstLine="2730"/>
        <w:rPr>
          <w:bCs/>
          <w:szCs w:val="32"/>
        </w:rPr>
      </w:pPr>
      <w:r>
        <w:rPr>
          <w:rFonts w:ascii="宋体" w:hAnsi="宋体" w:hint="eastAsia"/>
          <w:color w:val="000000"/>
          <w:szCs w:val="18"/>
        </w:rPr>
        <w:t>图11—</w:t>
      </w:r>
      <w:r>
        <w:rPr>
          <w:rFonts w:ascii="宋体" w:hAnsi="宋体"/>
          <w:color w:val="000000"/>
          <w:szCs w:val="18"/>
        </w:rPr>
        <w:t xml:space="preserve">4  </w:t>
      </w:r>
      <w:r>
        <w:rPr>
          <w:rFonts w:ascii="宋体" w:hAnsi="宋体" w:hint="eastAsia"/>
          <w:color w:val="000000"/>
          <w:szCs w:val="18"/>
        </w:rPr>
        <w:t>减小零点</w:t>
      </w:r>
      <w:r>
        <w:rPr>
          <w:rFonts w:ascii="宋体" w:hAnsi="宋体" w:hint="eastAsia"/>
        </w:rPr>
        <w:t>残余电动势</w:t>
      </w:r>
      <w:r>
        <w:rPr>
          <w:rFonts w:ascii="宋体" w:hAnsi="宋体" w:hint="eastAsia"/>
          <w:color w:val="000000"/>
          <w:szCs w:val="18"/>
        </w:rPr>
        <w:t>电路</w:t>
      </w:r>
    </w:p>
    <w:p w14:paraId="5F52971D" w14:textId="77777777" w:rsidR="001C09F8" w:rsidRDefault="001C09F8" w:rsidP="001C09F8">
      <w:pPr>
        <w:spacing w:line="360" w:lineRule="auto"/>
        <w:rPr>
          <w:bCs/>
          <w:szCs w:val="32"/>
        </w:rPr>
      </w:pPr>
      <w:r>
        <w:rPr>
          <w:rFonts w:hint="eastAsia"/>
          <w:b/>
          <w:sz w:val="24"/>
          <w:szCs w:val="32"/>
        </w:rPr>
        <w:t>三、需用器件与单元：</w:t>
      </w:r>
      <w:r>
        <w:rPr>
          <w:rFonts w:hint="eastAsia"/>
          <w:bCs/>
          <w:szCs w:val="32"/>
        </w:rPr>
        <w:t>主机箱中的</w:t>
      </w:r>
      <w:r>
        <w:rPr>
          <w:rFonts w:ascii="宋体" w:hAnsi="宋体" w:hint="eastAsia"/>
          <w:bCs/>
          <w:szCs w:val="32"/>
        </w:rPr>
        <w:t>±15V直流稳压电源</w:t>
      </w:r>
      <w:r>
        <w:rPr>
          <w:rFonts w:hint="eastAsia"/>
          <w:bCs/>
          <w:szCs w:val="32"/>
        </w:rPr>
        <w:t>、</w:t>
      </w:r>
      <w:r>
        <w:rPr>
          <w:rFonts w:ascii="宋体" w:hAnsi="宋体" w:hint="eastAsia"/>
        </w:rPr>
        <w:t>音频振荡器</w:t>
      </w:r>
      <w:r>
        <w:rPr>
          <w:rFonts w:hint="eastAsia"/>
          <w:bCs/>
          <w:szCs w:val="32"/>
        </w:rPr>
        <w:t>；差动变压器、差动变压器实验模板、测微头、双踪示波器。</w:t>
      </w:r>
    </w:p>
    <w:p w14:paraId="7E7C257F" w14:textId="77777777" w:rsidR="001C09F8" w:rsidRDefault="001C09F8" w:rsidP="001C09F8">
      <w:pPr>
        <w:rPr>
          <w:b/>
          <w:sz w:val="24"/>
          <w:szCs w:val="32"/>
        </w:rPr>
      </w:pPr>
      <w:r>
        <w:rPr>
          <w:rFonts w:hint="eastAsia"/>
          <w:b/>
          <w:sz w:val="24"/>
          <w:szCs w:val="32"/>
        </w:rPr>
        <w:t>四、实验步骤：</w:t>
      </w:r>
    </w:p>
    <w:p w14:paraId="7BB783E7" w14:textId="77777777" w:rsidR="001C09F8" w:rsidRDefault="001C09F8" w:rsidP="001C09F8">
      <w:pPr>
        <w:spacing w:line="360" w:lineRule="auto"/>
        <w:ind w:firstLineChars="200" w:firstLine="422"/>
        <w:rPr>
          <w:b/>
          <w:szCs w:val="32"/>
        </w:rPr>
      </w:pPr>
      <w:r>
        <w:rPr>
          <w:rFonts w:hint="eastAsia"/>
          <w:b/>
          <w:szCs w:val="32"/>
        </w:rPr>
        <w:t>附：测微头的组成与使用</w:t>
      </w:r>
    </w:p>
    <w:p w14:paraId="4A4C1E0B" w14:textId="3D816BF8" w:rsidR="001C09F8" w:rsidRDefault="001C09F8" w:rsidP="001C09F8">
      <w:pPr>
        <w:spacing w:line="360" w:lineRule="auto"/>
        <w:ind w:firstLineChars="196" w:firstLine="412"/>
        <w:rPr>
          <w:rFonts w:ascii="宋体" w:hAnsi="宋体"/>
          <w:bCs/>
          <w:szCs w:val="32"/>
        </w:rPr>
      </w:pPr>
      <w:r>
        <w:rPr>
          <w:rFonts w:ascii="宋体" w:hAnsi="宋体" w:hint="eastAsia"/>
          <w:bCs/>
          <w:noProof/>
          <w:szCs w:val="32"/>
        </w:rPr>
        <w:lastRenderedPageBreak/>
        <mc:AlternateContent>
          <mc:Choice Requires="wpg">
            <w:drawing>
              <wp:anchor distT="0" distB="0" distL="0" distR="0" simplePos="0" relativeHeight="251672576" behindDoc="0" locked="0" layoutInCell="1" allowOverlap="1" wp14:anchorId="6FDB19A9" wp14:editId="0AE9918C">
                <wp:simplePos x="0" y="0"/>
                <wp:positionH relativeFrom="column">
                  <wp:align>center</wp:align>
                </wp:positionH>
                <wp:positionV relativeFrom="paragraph">
                  <wp:posOffset>175895</wp:posOffset>
                </wp:positionV>
                <wp:extent cx="4481830" cy="2019300"/>
                <wp:effectExtent l="0" t="0" r="4445" b="0"/>
                <wp:wrapTopAndBottom/>
                <wp:docPr id="3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1830" cy="2019300"/>
                          <a:chOff x="0" y="0"/>
                          <a:chExt cx="6765" cy="3408"/>
                        </a:xfrm>
                      </wpg:grpSpPr>
                      <pic:pic xmlns:pic="http://schemas.openxmlformats.org/drawingml/2006/picture">
                        <pic:nvPicPr>
                          <pic:cNvPr id="33" name="图片 3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69" y="2149"/>
                            <a:ext cx="3827" cy="1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图片 3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5"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E8872A" id="组合 32" o:spid="_x0000_s1026" style="position:absolute;left:0;text-align:left;margin-left:0;margin-top:13.85pt;width:352.9pt;height:159pt;z-index:251672576;mso-wrap-distance-left:0;mso-wrap-distance-right:0;mso-position-horizontal:center" coordsize="6765,3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erowAIAACoIAAAOAAAAZHJzL2Uyb0RvYy54bWzcVc1qGzEQvhf6DkL3&#10;eL1e23EW26E0jSmkrenPA8ha7a7I6gdJ9tr3Qttb732UQt8m5DU60q6d2C6kBFpoD15GM9L4m28+&#10;jcbna1GhFTOWKznBcaeLEZNUZVwWE/zh/eXJCCPriMxIpSSb4A2z+Hz69Mm41inrqVJVGTMIkkib&#10;1nqCS+d0GkWWlkwQ21GaSQjmygjiYGmKKDOkhuyiinrd7jCqlcm0UZRZC96LJoinIX+eM+re5Lll&#10;DlUTDNhc+JrwXfhvNB2TtDBEl5y2MMgjUAjCJfzpLtUFcQQtDT9KJTg1yqrcdagSkcpzTlmoAaqJ&#10;uwfVzIxa6lBLkdaF3tEE1B7w9Oi09PVqbhDPJjjpYSSJgB7dfv948/UzAgewU+sihU0zo9/puWlK&#10;BPNK0WsL4egw7tdFsxkt6lcqg4Rk6VRgZ50b4VNA3WgdmrDZNYGtHaLg7PdH8SiBXlGIASlnSbdt&#10;Ey2hl0fnaPmiPTk8HQ6aY0m/O/LgI5I2fxlgtrCmY81pCr+WT7CO+HxYd3DKLQ3DbRLxWzkEMddL&#10;fQKt18TxBa+42wQZAzselFzNOfUs+8W91iTb1tx8+3H75RNK4lDedldzhviaQl+QVM9LIgv2zGq4&#10;AXAv4fzWZYyqS0Yy692eo/0sYbmHY1FxfcmryjfO223FcIkORPgL0hqBXyi6FEy65sYaVkHxStqS&#10;a4uRSZlYMBCgeZkFQCS1hr4F3AAObGeYo6U3cwDR+qGxu0BAfAfSl2NBqg+qL+4PzzDyIov7Z80g&#10;2GowGfVOGyXFvUGI7ZQELBvrZkwJ5A2ADUiDuMnqynrMsHW7xaOWypMXaqnkngM2ek/A7xG3JhTw&#10;D0q0fyTRwNu+uP4DiYah+LckClPweEDejbn4dDTYG3N3yvuj4gzTFB6koPX28fQv3v012Pef+OlP&#10;AAAA//8DAFBLAwQKAAAAAAAAACEApo/aZosMAACLDAAAFAAAAGRycy9tZWRpYS9pbWFnZTEucG5n&#10;iVBORw0KGgoAAAANSUhEUgAAAUIAAABpCAMAAAB4b9rvAAAAAXNSR0IArs4c6QAAAAlwSFlzAAAO&#10;wwAADsQBiC4+owAAAFdQTFRFAAAADAwMBAQEHBwcFhYWOTk5KSkpIiIiMzMzQkJCVVVVX19fTU1N&#10;ZmZmd3d3mZmZhoaGlpaWgICAsrKyoKCkzMzM19fX3d3dwMDA8fHx4+Pj6urq////GeLrDgAAC81J&#10;REFUeNrtnYl2ozoMQPGOAYPZvfD/3/lksnaymQSYtm90TptJk0HoWpIXjEimXcRufGBr7fWfrOvb&#10;Sism2x1sS6a9xO/RUm4AdJnkFOEgtPbb27QhwotfODuAV2xpymhaXWZSHMhhjAjLlW6N29A835vO&#10;bYrQgkuYTpd5ISkJVg0bWDGYSpdFSo/kMOWZarq2d3arFGK9m61is03degjt8VSt9eOchnLJycku&#10;hAlPi+ZjhCHf2YPT9W1dKkkICkeHH5Fmpe7MsGXcmq4GcuLcXIgzZdZCCC0zN43K2DmUQIhgORjW&#10;mt6/jPUocWPfNTm0Djo2DSZS6cqY0V5jXl9UIQ5tBb8plVnIEWedqyD0Cprm2DoUHEI1NXiEi6QU&#10;a7RNknO8CqagbYIG7zbCNtOZ5YAu2KWr9tbRV0HYBQ3BH8DhTlnIRrCxdokfAsKTI4isHtw4jP0X&#10;gw4q/Yr8ZruyOZIed0yrIBwELsYP8ugSL0THTEEphBSmsv8oNTyUuanA1evKjN4/PSogbD4VrZKk&#10;eQMY+KDzkEd9nLgkoWjuo9BVwr0aKw15rkr/0A2hq4uTyc/+B5mWST7nXKr9U4T4Y0HJS2d2c5Q5&#10;99VPakEJEeS1UEroSy0KTiXtH7adI5GCxCXrzmNMLKqNvbAUL42jVAG9lqXtF4QaGhh86rXMnvdC&#10;ixXKtMPDULYDRZECmkiaSpAsL6u+H5x9jvButC3p5ezwwrgWS4XKySCOkLn+wLtxdPDzXIbwDT/q&#10;VwhJqupn2XCMkWNPsqTbuZOqmrJb2CG8UGmE9lJOGRkMljedcqz0L7R4CVGnVulMXiO8Ou/b79oK&#10;xvx6EUFIv087ZG+sgUOmYJ9g73SahznJK8NgSlngyJGBN+34CUKvq/Foye13nWiMkEtbrTb90I/e&#10;hm4PWgg62pntCcCAM29JZ72Q/k4i6GIMf4VwMOOkUFwDWeh62OOxymuE8P9J/whhhf0k8bAQ4WHI&#10;y9OUc07SPMtV3XZ1Ux/YjCIHBAJ8O2U3Y1RrBCatjdHy3C+QdjJyMaPCeY70B14oVEuUf4BQEutz&#10;bOxShOjueKcMExCr2NS3NqPW8juBLGiDxecZqoV5H87iTrjEo+PEv48QusX82Fy33y2o9wq5RSkr&#10;SRREclXVtQZRuZRFxgQRGIUxqW1xo0U6adyUKL/xHvgUPupitFzkLkNJVWQqZNRBLA5vIyxRbyts&#10;7iO0OTQOI8vWKpPk9vswzB/beSVgYgh8VE2uhKHvbcs3cCrtGgghj8c2POLW5uh9L1TQbVWofYCw&#10;wkrjfFqI8GmWGk1YfwjuqM3NpzaDLqCOQzitJYTBD/qgO8E9NPujQHaSUmEmux7CM6z7yygN5JQG&#10;9bsiVKhucfEE4SG1Ixqmn+G3gAlmWOA95VokB0buIwwDEN2YhWcUZ9x5iPNVY4vVkMYMAVZE6AIi&#10;Mz1DSC+T5PO/4G/Hb1SUngbPyT1fsUsXjaKNu3dYJzHBud0V4dRJXn+kqUqNf4TwnVON/R/3OTlF&#10;ld0Z4Yqa1kKodFPqRpelrt23MOyjg0VospOLRmijzucqYTTTRvKtEF74vET49WgP3iWJKFImUw5J&#10;mGy2CeNqWEi+D8LpA4T2GuEe/nWFsFgFof3sfD5HOO2PcMUr7f9XL1w1Kzz19quVEvarvHA7hNdv&#10;50zBMlYwyWFq8mrx5xMvDOv99pci3CeQwzu7iRc+ONzvQxi88IwwTVmqlMqV7te1Z8V0sS3C5InM&#10;OfXrC7wKQgmkjFxS+Nth1fqwU0357RCmnHIiCEY/DOG81BPmH+Swl++C8sw1ScoU/JCE/bnKbYfw&#10;vH/s2wayvxptHq6XHS7je++GJzlxoco4ey7rDqsGchIpH+bCJZ6xGcKNcmEswkNsRVn2DKHdEWG4&#10;AP2H39nLO7sawhetd3w35/Y1EG7vhXpeCiY8SThPhYDjhCvQGbzkRQEvVEqZJ0nTKCY/b6glCNcK&#10;ZLs1wpZfltXpHDvz1sHZCdCxt0LHza3/EN4X0+hW6wwjpRutdZLA2LKQGHNWSApeyXKVA92UMfYD&#10;Eb5/Hu+JPTXb5Z6wL+n4xyFcevnpcu+MNG8aY5/lX/vzEC49D3S5XFis5s036eKs4zcibE1vKq0h&#10;laluFXvsH5b4gBARSgXhgkzbyt/KhXb1U/+yqLFRID9OTGie9b92+O/TncQE8n4IRVhuxRQh+sMQ&#10;PtexJ8I+PqZ+DsIftZvhpyJc5eYx+z9GaKeKs3ba3561EErGCs5hPlavf/N7pGE1TLOJ2UPTNggP&#10;69nht562khd7abkcO6xWCee/grBUMk05Az/YrozFH/cVoGNVgeO18gHlkxfEraPpLyCcdpAkofPe&#10;3XDzKLreg3r4GJWTl+mvRXhYkbaf1QB4oQUm544UK9mz4CrKPgibvAt7GhtdNuNmWoScDGpWsufb&#10;IUQ4A/9rQ9y1m2nROBPoB/fIzz9vSQ5hrHmrjd9Mi83W2mHrviFCzwv4zdK631CL9WYdH5zG79id&#10;SAX9SA69Z76llrXE/xWEzzcFjDTcrT60JiMfadmHoH0RyH7qw9iiN30fRhh7IPSTpyVwbD0kxXW0&#10;bMvwOUIYWnCYP5hQO2S9ynEXlfd7iw4pN43zTbM/AeElkO1dexRqrM8Ek/NdfHvkQh8KyOS9JziL&#10;unX7bwdyuMgAUyCYr7KU80LlRzmVzujnhYCinGsn7NSd6LJTDYwLBWZmOy2rIrx7k//RIzKKqsml&#10;mBZuLy+8uONNyZxFN0zuhvB5LtSyCiUFOl0eSrrsivDDKnnfY1BjGU7xXGfXNWKc/l07ecMLKyUx&#10;qavUTCXePZB/B8JwH39uDS4Hwc+BnHwu1zXxMrtNHevdhtbmhSaVMj9pium4KkJ0KSpIXXR5zIUV&#10;IEAFRaBq4w0hJmL9E2bk9aPyFu/5R+8GM/Rt3ahCzkv/sSsyZhz6YZbw8kLLudDutgjHJbUmVkPY&#10;mau1VBu/ouVoTI1JetjtSlXVVV2r1TpXCR9WOvw7KzVXNXf7ccGa4JgJHiEiTUMJ0qzt3Vto4E9V&#10;Fi3k5O/oqibI5ghVcVUKnHKZN3V3qj55HD/fB+siB4u+b9P56DzNy9oMz0vU3h401IqLlXBDl2Sh&#10;hFtM0lixk3OHxzsUjFwKkM/FwSszOr8slu5+12iVnR6AEA6dqbo91Qi1L49qqi5SqjpJuAnrWdaN&#10;pt0Lob00/rFGfanSSzF3StJ6nbTlB1MDypQeLvxjyplqqpvS9B+NqjwEFJMZJKXRersXwvtmzw9K&#10;aBQjZC7Dt+bBnQkuL0+tFGonKn2s6W4/PXbGT5f5KQ/F6J8+O2A9hPbZwx0sDHnWbZ2rHNlpaKTj&#10;sBSRVJZzBX73ydG9vzxO4vjsj0abUCb01t49Bvx2h8MHr6wbsBmdHzXwwZ7vU3kxD2FUldnlqOGB&#10;Fn9mjeTnonsY4HWZh+FBvd5R/QhOqU5PuJi7Msi/O3rh3xA7DhsUvoKsoVXO5/yL0l+OcMMneNiQ&#10;2atGNW8jPOUBN/2T9xBmKNyeA4k7+404Ilzwc4QN5pBVU7FGiYn/qRc20k8qmywT+52k3zCz/QWE&#10;rVA54nmB8t3OsUoZ45IVO2Xfq8nkNghrnGsiJFvpmQ5xrUbm1YV+F20wwx9cqInSt3UfM7ZdjFCT&#10;ITwywqFiN4ThKoLCzOwTzJoixIngLJTX38QLK5ymKJWva9KtCrFC3O+ky7Wm1wXqjKlMVApeHshc&#10;a8wbtvUloC8Ee0rNbtraptE51VUuu2kThGM7TRIG5qbdzaZpoLzdb8pdYNUgHFZp0ijPf2eC59L9&#10;upLZCYuDD1q9gy5wkCJMIMw0krhc9dYcWbBdl2HU3BdDp0J3UZcDQolU20YOOt5BaNmuXmgJm8fW&#10;ticnR9lUXZZPlWgVhi5lm1wYpBntfl5orcQ8hZFoTvEuCkuhg//BoKaKMvItL9x5tuUbLuY1unSP&#10;Fps0ZmXYUF2juDsyf8x64dj3w7iLJjU/nqrPi8h175+AcF+nt2rex9/LL49s/Q1e+H3lH8KP5T9m&#10;8hFlLKAkPQAAAABJRU5ErkJgglBLAwQKAAAAAAAAACEA8ytvrhALAAAQCwAAFAAAAGRycy9tZWRp&#10;YS9pbWFnZTIucG5niVBORw0KGgoAAAANSUhEUgAAA4UAAADtAQMAAAAyUUJJAAAAAXNSR0IArs4c&#10;6QAAAAZQTFRFAAAA////pdmf3QAACrhJREFUeNrt3M1vG8cVAPBVfVBzaAi0lwJFrd566MHHHoJm&#10;/wL33B4auaeeZBcICtpVyCfDhx7VS4EWTrI391AjORRQYMjkuFALpYhjtggC2aDEkaHEPMjSSCXq&#10;EbvcfZ1dkuLscoY7S84SaKNFEBkhPT+9mTdvZj+yDs75OHMuxAvxQpynyOcnsjoEDNud+YmNOvQY&#10;Mk7nJu7ewy7HR98rzU2sfYA+x+an8+vVyn3W8fFBa0aRxP8GE/H0/iLvYqU+o0ixK5LPNRG/uEpZ&#10;L6STvmwiNnCVYwjEZHYEtBHCIwdmExm9y9FxlgzEx69Rr7tE/dnEfafU5Os9bjQfT71rC+TpgqHI&#10;NCGi99SBrm8ifviqHnbFwJuIm8xro3KoGkA6HP2uiXj9dSLEPW4iPl0kbc1QufgJx84rk+lx3IrE&#10;3UUT8RNG2pqOA3yDux+XSmZizzeM0X+pF9mvv46baDI7jj+DwFhcIS/U4pqz5LvhzUsm43j8xBUp&#10;Ztarb6+QBbUYBuh7xChV8eix55vG+IMVXa/2uqGY/n7HSHy2zjuGs+NPWlEMTPgmnpkkDh62G2wL&#10;6ZmJeLhCtn2q+ooo470W+EhN6ipFMa1pqBDpO1iLarQsPnJc5Tj+EE+PRMcaBak/vHfwXcd937k5&#10;FJsr5K+a7NjCLzsYwmwgPriKT9pAWmeSeE8jPsX3fAw6M4qrP8MWg9sJ8Y8a8U238i76vdnA0P8p&#10;DY8AzsXwOyvkF5rZgd5ZtfTCmbFbD35SCr8miVgP6prZIbI9QHKKM4of3yUtVvUlkehESwf165eP&#10;qosjsdYgxYq//xZpfbNC3x+JrGDRO3BbCLvOaA/wwi1WXD6C1iY0RzG2sVgx3P0utO5UF+rWzx+Z&#10;7oO9GuxuArUv0gnis0JEohXv4eeFiNo6sfcufHoHmmYizZEg2k+af3DfI7D90Egk5mKgF/+81ERY&#10;NxPBXNRPsJ2Gx89EBfi2ZVF/PkQJ8mhZN4kxtDEdz4+RGE4xNtMk2UgMphibaZLMROQ5RMgh+jZE&#10;gyE3EZm5GOQRuY2S4+cRmY2Sw+2IOQoAyyNSGyK1IuYpOTT7w5FIbJQckv2hgZin5EAeEQovAJAU&#10;QxslJ7Aj5ig5vkEHnIuBjZLD7Yg5Sg4z6PLRNavCC0BaTHfIIyfjWMrbHX6GSLMynubtDp4Sma7B&#10;wFwM0Yrom4uBSVqdi1TXIDcX/Vwi0TXIzEVukshWxf5XdcmcFkHXIDUWw/5/AkaRMxy7kElMRWIs&#10;9tx+S5xEXEDVU+f8Kpm2QTAQ9+XSAD5gQDBcS3VuSgx0DYYGFS3st3rW/wE9jK6NhsvqhqyIz/s/&#10;Ttw8oq9rMMgWByHi/qD3+r0aeOqGMkU/W3ye/DnInGGu6kSua5BnisMQcQvl2cGp+lfPFFmmOAwR&#10;1wcijZ4IiG4LTBTZ1OJ5iDj4AxCO1EdK1Z01FKmuQV3JkZbs4R0tdyCCjyRAQtW/eqZIsmI8H49h&#10;+ldFkkAoOneySHQNgrE4PCoYhpFL1Z2VJeqXda24GqFYyxJB0+BxfrGMuInYTIskKZ6Hkt6q/S1T&#10;PHFS90KvIO5E16QlsV/pF5UipBrcMozx9uiD5ThLEiIThRbCj2Qx0Im3J4jb4peHgUjSMTaTYvAA&#10;gh0j8c4EcTMOZkzsj6OcOU4J/afg/1MWfZ24OEGsSOKddK7KswNEld13+YtFSeQaMSxNFveHf7Um&#10;z8deiIkKAG1kJ8B4vGRniUsZMYLI1ej2q7SMVkWPQaLKwSHSfaQcD0Yi04g9d7KIw8yRRACOJFHJ&#10;4QjJPooC7xuIOIVIWBSPtFrBMcK+WKllkWrErqkojSOI6NhoRRZrDLAqblXRSPQxcxzHRUYizpdz&#10;tYbbtaRINCLHjPkIgyon1SbggD453yHHYhMbzaQIuvmIk2vOieKXgv+IYRW7R08S29GDCbOLmrVD&#10;zIy4Ti/rxOQJvw1REWMT3VGvRn/zX2gzRsU41hBqCfHEqqjI1WpUimRxf6pxZPHEH1uRU/NxUAHC&#10;UQWIRZxeHI9xvOYcxdtJWfyLVXG8rh7GW+bCRMXa0Y5PC2Rxy6ZYwSC9PrL41EcWfzOdWGE1Xh/L&#10;nNXo6bP0HiA6vWtL4voMomq/uprc5wgxOoXdkUTPpngF8aPkXk6IIUGxexyJrk1xOXpiLLFfFWLU&#10;cLko8YpKTMUoPSdmZxzHe1VUWXkcpRMoK7mqyByfJXMVZ45xW56PitkhJmNiPs4ubso1J1DskFM1&#10;Z3axItdV1Q45VVenE/vHuEhUO+TU2jGNKO9WSgmRqnbIqfXRboxsbEUe3wPYFblqh4w1C2IQJ87O&#10;mOj3d1aeJDajklCc2OvvHpclsR2VPbviZlIUVaw48R9xldtO9qqIsehexWTm+KTwzMHk7OC0kNmh&#10;E6MruqyQCqAToyu6vIAql8wcTFZyUVeLruTSEV/RDQpZrTRifEVX/CNnztgO2arYv0pWmbxDtir2&#10;rwRuTt4hWxWvxFc7d1K7R0jukGcRx/Zyy/ElMDYmJnbIxccYEHsxmo2jL+2QrV9dUeYql3bIOJf5&#10;yKQd8qziWOYoa46ocoxbjfEaTK6ropJTq2J4Q2pCtXaI1YpYFQNZTK6P0RXd47B/0cWi6F+TmlDs&#10;AUTy1tGueEMax7E718DEBN1De7kqzjs4SOLY3XlgoggdYuLuw6wxMlkcewIBxLCK7yXusEwnsnNx&#10;350sxjG+ku8iTSe2R/PxxqRedUrxOJ5iUeL4Mw/DXFWJEx+HS4sHoyr3y9TsSD7zoLjHqk+MSWJH&#10;Wck1zzwMj5nEU7WofuahSFH9zIMV8UQpap55sCMCmj/zMLs4/iTJ4OjvOupYRIxnLipu/PZ3VnvF&#10;iaMnggbHlXj3eFiMGIeXDnJ5cNO+ELFf2p7PL8bBrdlUkEWO4/BmcDLIWwXm6lBMBlmN5yMUUgHO&#10;v5R80hLimkMeqRchO2LiABLXVappYTaRKUUarx1sfmLGml6AmHHMJvILMZ9o9P8++DZFo2P+YnAh&#10;FiCGF2IB4jRv1LgQMw/yFRDphViAyC7EAkT+FRD9C7EAMfhfFvd4g9UBG/FV27voaN7YZVF8eYk2&#10;6tCm0Xtq8QFWNGtvaE/8ktPofbEUG2uANbxVvBi8Wq59gD2Ke/VIvKl7uyHYEzdo5T4T4m4d1hx3&#10;tVG4+GCDnt5fFOtfrQ7Ew1/RwsXfbdAvrtIGxdVYvE40TRNr4ucblAX0gIaX1oC08C0oXPz3Bn38&#10;Gu1QLIsYW1B11SLludN1gtg49fx4Pq7tYsXTiPlfkqgTjzboh68Ieh6tw8NdfPu5ul2PYy9n9kwQ&#10;r79OHKckxNrf8cdvqJvd5KGjfi/lNOJxi4jEuCTEQ3TVvdpb4Nhldnr1G33RQ3cNfnQgOk4dIym7&#10;HW5HpFV6/Bng9xHrUGnTm5rZAQ7hHUviMj1+4oa3MBDiAYEltXijTNov7YitNj167PV6sFWHnz8j&#10;oK6roRB/e3nJjsjp0bP1Lrpuveo/dDXjGB6VSdnS7NjrLB22G230es5lBFezBwgXyg9PFu30age9&#10;6H2x0clT0EOqy9XjMsm7SZ68s8rsL+a4vG1TzDzEOJ4szVU8iHqVzFEMS+WHZq9KtyX2WJnkfdvt&#10;rGesZeLPN3OiXO3OVwTy2Jm3eBDOVZziuBD/T8T/AtXVlMUH3yK8AAAAAElFTkSuQmCCUEsDBBQA&#10;BgAIAAAAIQCUjnyf3wAAAAcBAAAPAAAAZHJzL2Rvd25yZXYueG1sTI9BS8NAFITvgv9heYI3u0lr&#10;TEmzKaWopyK0FcTba/Y1Cc3uhuw2Sf+9z5MehxlmvsnXk2nFQL1vnFUQzyIQZEunG1sp+Dy+PS1B&#10;+IBWY+ssKbiRh3Vxf5djpt1o9zQcQiW4xPoMFdQhdJmUvqzJoJ+5jix7Z9cbDCz7SuoeRy43rZxH&#10;0Ys02FheqLGjbU3l5XA1Ct5HHDeL+HXYXc7b2/cx+fjaxaTU48O0WYEINIW/MPziMzoUzHRyV6u9&#10;aBXwkaBgnqYg2E2jhI+cFCyekxRkkcv//MU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dJ6ujAAgAAKggAAA4AAAAAAAAAAAAAAAAAOgIAAGRy&#10;cy9lMm9Eb2MueG1sUEsBAi0ACgAAAAAAAAAhAKaP2maLDAAAiwwAABQAAAAAAAAAAAAAAAAAJgUA&#10;AGRycy9tZWRpYS9pbWFnZTEucG5nUEsBAi0ACgAAAAAAAAAhAPMrb64QCwAAEAsAABQAAAAAAAAA&#10;AAAAAAAA4xEAAGRycy9tZWRpYS9pbWFnZTIucG5nUEsBAi0AFAAGAAgAAAAhAJSOfJ/fAAAABwEA&#10;AA8AAAAAAAAAAAAAAAAAJR0AAGRycy9kb3ducmV2LnhtbFBLAQItABQABgAIAAAAIQAubPAAxQAA&#10;AKUBAAAZAAAAAAAAAAAAAAAAADEeAABkcnMvX3JlbHMvZTJvRG9jLnhtbC5yZWxzUEsFBgAAAAAH&#10;AAcAvgEAAC0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8" o:spid="_x0000_s1027" type="#_x0000_t75" style="position:absolute;left:1469;top:2149;width:3827;height: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lIwQAAANsAAAAPAAAAZHJzL2Rvd25yZXYueG1sRI/BasMw&#10;EETvgf6D2EJvsdwYTHGjhOBi0mvdpOfF2lqm1spIiuP+fVUI5DjMzBtmu1/sKGbyYXCs4DnLQRB3&#10;Tg/cKzh9NusXECEiaxwdk4JfCrDfPay2WGl35Q+a29iLBOFQoQIT41RJGTpDFkPmJuLkfTtvMSbp&#10;e6k9XhPcjnKT56W0OHBaMDhRbaj7aS9WgSz7mQz7zfhVn7q3w9Gem8Iq9fS4HF5BRFriPXxrv2sF&#10;RQH/X9IPkLs/AAAA//8DAFBLAQItABQABgAIAAAAIQDb4fbL7gAAAIUBAAATAAAAAAAAAAAAAAAA&#10;AAAAAABbQ29udGVudF9UeXBlc10ueG1sUEsBAi0AFAAGAAgAAAAhAFr0LFu/AAAAFQEAAAsAAAAA&#10;AAAAAAAAAAAAHwEAAF9yZWxzLy5yZWxzUEsBAi0AFAAGAAgAAAAhAJt6+UjBAAAA2wAAAA8AAAAA&#10;AAAAAAAAAAAABwIAAGRycy9kb3ducmV2LnhtbFBLBQYAAAAAAwADALcAAAD1AgAAAAA=&#10;">
                  <v:imagedata r:id="rId19" o:title=""/>
                </v:shape>
                <v:shape id="图片 319" o:spid="_x0000_s1028" type="#_x0000_t75" style="position:absolute;width:6765;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6N+wgAAANsAAAAPAAAAZHJzL2Rvd25yZXYueG1sRI9Pi8Iw&#10;FMTvgt8hPMGbJuqibjXKIggevPjn4u3RvG2LzUttsrb66TeC4HGYmd8wy3VrS3Gn2heONYyGCgRx&#10;6kzBmYbzaTuYg/AB2WDpmDQ8yMN61e0sMTGu4QPdjyETEcI+QQ15CFUipU9zsuiHriKO3q+rLYYo&#10;60yaGpsIt6UcKzWVFguOCzlWtMkpvR7/rIZWnZ6P/U01yu0u4+9Zhk/aT7Xu99qfBYhAbfiE3+2d&#10;0TD5gteX+APk6h8AAP//AwBQSwECLQAUAAYACAAAACEA2+H2y+4AAACFAQAAEwAAAAAAAAAAAAAA&#10;AAAAAAAAW0NvbnRlbnRfVHlwZXNdLnhtbFBLAQItABQABgAIAAAAIQBa9CxbvwAAABUBAAALAAAA&#10;AAAAAAAAAAAAAB8BAABfcmVscy8ucmVsc1BLAQItABQABgAIAAAAIQAjQ6N+wgAAANsAAAAPAAAA&#10;AAAAAAAAAAAAAAcCAABkcnMvZG93bnJldi54bWxQSwUGAAAAAAMAAwC3AAAA9gIAAAAA&#10;">
                  <v:imagedata r:id="rId20" o:title=""/>
                </v:shape>
                <w10:wrap type="topAndBottom"/>
              </v:group>
            </w:pict>
          </mc:Fallback>
        </mc:AlternateContent>
      </w:r>
      <w:r>
        <w:rPr>
          <w:rFonts w:ascii="宋体" w:hAnsi="宋体" w:hint="eastAsia"/>
          <w:bCs/>
          <w:szCs w:val="32"/>
        </w:rPr>
        <w:t>测微头组成和读数如图11—5</w:t>
      </w:r>
    </w:p>
    <w:p w14:paraId="65295FD7" w14:textId="77777777" w:rsidR="001C09F8" w:rsidRDefault="001C09F8" w:rsidP="001C09F8">
      <w:pPr>
        <w:spacing w:line="360" w:lineRule="auto"/>
        <w:ind w:firstLineChars="1700" w:firstLine="3570"/>
        <w:rPr>
          <w:rFonts w:ascii="宋体" w:hAnsi="宋体"/>
          <w:bCs/>
          <w:szCs w:val="32"/>
        </w:rPr>
      </w:pPr>
      <w:r>
        <w:rPr>
          <w:rFonts w:ascii="宋体" w:hAnsi="宋体" w:hint="eastAsia"/>
          <w:bCs/>
          <w:szCs w:val="32"/>
        </w:rPr>
        <w:t>测微头读数图</w:t>
      </w:r>
    </w:p>
    <w:p w14:paraId="7F4E9EC2" w14:textId="77777777" w:rsidR="001C09F8" w:rsidRDefault="001C09F8" w:rsidP="001C09F8">
      <w:pPr>
        <w:spacing w:line="360" w:lineRule="auto"/>
        <w:ind w:firstLineChars="1400" w:firstLine="2940"/>
        <w:rPr>
          <w:rFonts w:ascii="宋体" w:hAnsi="宋体"/>
          <w:bCs/>
          <w:szCs w:val="32"/>
        </w:rPr>
      </w:pPr>
      <w:r>
        <w:rPr>
          <w:rFonts w:ascii="宋体" w:hAnsi="宋体" w:hint="eastAsia"/>
          <w:bCs/>
          <w:szCs w:val="32"/>
        </w:rPr>
        <w:t>图11—5测位头组成与读数</w:t>
      </w:r>
    </w:p>
    <w:p w14:paraId="062D68A6" w14:textId="77777777" w:rsidR="001C09F8" w:rsidRDefault="001C09F8" w:rsidP="001C09F8">
      <w:pPr>
        <w:spacing w:line="360" w:lineRule="auto"/>
        <w:ind w:firstLineChars="196" w:firstLine="412"/>
        <w:rPr>
          <w:rFonts w:ascii="宋体" w:hAnsi="宋体"/>
          <w:bCs/>
          <w:szCs w:val="32"/>
        </w:rPr>
      </w:pPr>
      <w:r>
        <w:rPr>
          <w:rFonts w:ascii="宋体" w:hAnsi="宋体" w:hint="eastAsia"/>
          <w:bCs/>
          <w:szCs w:val="32"/>
        </w:rPr>
        <w:t>测微头组成： 测微头由不可动部分安装套、轴套和可动部分测杆、微分筒、微调钮组成。</w:t>
      </w:r>
    </w:p>
    <w:p w14:paraId="171458A3" w14:textId="77777777" w:rsidR="001C09F8" w:rsidRDefault="001C09F8" w:rsidP="001C09F8">
      <w:pPr>
        <w:spacing w:line="360" w:lineRule="auto"/>
        <w:ind w:firstLineChars="196" w:firstLine="412"/>
        <w:rPr>
          <w:rFonts w:ascii="宋体" w:hAnsi="宋体"/>
          <w:bCs/>
          <w:szCs w:val="32"/>
        </w:rPr>
      </w:pPr>
      <w:r>
        <w:rPr>
          <w:rFonts w:ascii="宋体" w:hAnsi="宋体" w:hint="eastAsia"/>
          <w:bCs/>
          <w:szCs w:val="32"/>
        </w:rPr>
        <w:t>测微头读数与使用：测微头的安装套便于在支架座上固定安装，轴套上的主尺有两排刻度线，标有数字的是整毫米刻线(1mm／格)，另一排是半毫米刻线(0.5mm／格)；微分筒前部圆周表面上刻有50等分的刻线(0.01mm／格)。</w:t>
      </w:r>
    </w:p>
    <w:p w14:paraId="02991EC4" w14:textId="77777777" w:rsidR="001C09F8" w:rsidRDefault="001C09F8" w:rsidP="001C09F8">
      <w:pPr>
        <w:spacing w:line="360" w:lineRule="auto"/>
        <w:ind w:firstLineChars="196" w:firstLine="412"/>
        <w:rPr>
          <w:rFonts w:ascii="宋体" w:hAnsi="宋体"/>
          <w:bCs/>
          <w:szCs w:val="32"/>
        </w:rPr>
      </w:pPr>
      <w:r>
        <w:rPr>
          <w:rFonts w:ascii="宋体" w:hAnsi="宋体" w:hint="eastAsia"/>
          <w:bCs/>
          <w:szCs w:val="32"/>
        </w:rPr>
        <w:t>用手旋转微分筒或微调钮时，测杆就沿轴线方向进退。微分筒每转过1格，测杆沿轴方向移动微小位移0.01mm，这也叫测微头的分度值。</w:t>
      </w:r>
    </w:p>
    <w:p w14:paraId="473DE57F" w14:textId="77777777" w:rsidR="001C09F8" w:rsidRDefault="001C09F8" w:rsidP="001C09F8">
      <w:pPr>
        <w:spacing w:line="360" w:lineRule="auto"/>
        <w:ind w:firstLineChars="196" w:firstLine="412"/>
        <w:rPr>
          <w:rFonts w:ascii="宋体" w:hAnsi="宋体"/>
          <w:bCs/>
          <w:szCs w:val="32"/>
        </w:rPr>
      </w:pPr>
      <w:r>
        <w:rPr>
          <w:rFonts w:ascii="宋体" w:hAnsi="宋体" w:hint="eastAsia"/>
          <w:bCs/>
          <w:szCs w:val="32"/>
        </w:rPr>
        <w:t>测微头的读数方法是先读轴套主尺上露出的刻度数值，注意半毫米刻线；再读与主尺横线对准微分筒上的数值、可以估读1／10分度，如图11-5甲读数为3.678mm，不是3.178mm；遇到微分筒边缘前端与主尺上某条刻线重合时，应看微分筒的示值是否过零，如图11—5乙已过零则读2.514mm；如图11—5丙未过零，则不应读为2mm，读数应为1.980mm。</w:t>
      </w:r>
    </w:p>
    <w:p w14:paraId="2C9A1DFE" w14:textId="77777777" w:rsidR="001C09F8" w:rsidRDefault="001C09F8" w:rsidP="001C09F8">
      <w:pPr>
        <w:spacing w:line="360" w:lineRule="auto"/>
        <w:ind w:firstLineChars="196" w:firstLine="412"/>
        <w:rPr>
          <w:rFonts w:ascii="宋体" w:hAnsi="宋体"/>
          <w:bCs/>
          <w:szCs w:val="32"/>
        </w:rPr>
      </w:pPr>
      <w:r>
        <w:rPr>
          <w:rFonts w:ascii="宋体" w:hAnsi="宋体" w:hint="eastAsia"/>
          <w:bCs/>
          <w:szCs w:val="32"/>
        </w:rPr>
        <w:t>测微头使用：测微头在实验中是用来产生位移并指示出位移量的工具。一般测微头在使用前，首先转动微分筒到10mm处(为了保留测杆轴向前、后位移的余量)，再将测微头轴套上的主尺横线面向自己安装到专用支架座上，移动测微头的安装套(测微头整体移动)使测杆与被测体连接并使被测体处于合适位置(视具体实验而定)时再拧紧支架座上的紧固螺钉。当转动测微头的微分筒时，被测体就会随测杆而位移。</w:t>
      </w:r>
    </w:p>
    <w:p w14:paraId="2F7D767C" w14:textId="77777777" w:rsidR="001C09F8" w:rsidRDefault="001C09F8" w:rsidP="001C09F8">
      <w:pPr>
        <w:ind w:firstLineChars="200" w:firstLine="420"/>
      </w:pPr>
    </w:p>
    <w:p w14:paraId="7B374B62" w14:textId="77777777" w:rsidR="001C09F8" w:rsidRDefault="001C09F8" w:rsidP="001C09F8">
      <w:pPr>
        <w:spacing w:beforeLines="50" w:before="156" w:afterLines="50" w:after="156"/>
      </w:pPr>
      <w:r>
        <w:rPr>
          <w:rFonts w:hint="eastAsia"/>
        </w:rPr>
        <w:t>二、基本原理</w:t>
      </w:r>
    </w:p>
    <w:p w14:paraId="1353F4BA" w14:textId="77777777" w:rsidR="001C09F8" w:rsidRDefault="001C09F8" w:rsidP="001C09F8">
      <w:pPr>
        <w:ind w:firstLineChars="200" w:firstLine="420"/>
      </w:pPr>
      <w:r>
        <w:rPr>
          <w:rFonts w:hint="eastAsia"/>
        </w:rPr>
        <w:t>差动变压器由一只初级线圈和二只次线圈及一个铁芯组成，根据内外层排列不同，有二段式和三段式，本实验采用三段式结构。</w:t>
      </w:r>
    </w:p>
    <w:p w14:paraId="16E03C72" w14:textId="77777777" w:rsidR="001C09F8" w:rsidRDefault="001C09F8" w:rsidP="001C09F8">
      <w:pPr>
        <w:ind w:firstLineChars="200" w:firstLine="420"/>
      </w:pPr>
      <w:r>
        <w:rPr>
          <w:rFonts w:hint="eastAsia"/>
        </w:rPr>
        <w:lastRenderedPageBreak/>
        <w:t>被测体移动时，差动变压器的铁芯也随着轴向位移，从而使初级线圈和次级线圈之间的互感发生变化，促使次级线圈感应电势产生变化（一只次级线圈感应电势增加，另一只感应电势减少）。将两只次级线圈反向串接（同名端连接），其输出电势反映被测体的移动量。</w:t>
      </w:r>
    </w:p>
    <w:p w14:paraId="337B8FB9" w14:textId="77777777" w:rsidR="001C09F8" w:rsidRDefault="001C09F8" w:rsidP="001C09F8">
      <w:pPr>
        <w:spacing w:beforeLines="50" w:before="156" w:afterLines="50" w:after="156"/>
      </w:pPr>
      <w:r>
        <w:rPr>
          <w:rFonts w:hint="eastAsia"/>
        </w:rPr>
        <w:t>三、实验器材</w:t>
      </w:r>
    </w:p>
    <w:p w14:paraId="2645696D" w14:textId="77777777" w:rsidR="001C09F8" w:rsidRDefault="001C09F8" w:rsidP="001C09F8">
      <w:pPr>
        <w:ind w:firstLineChars="200" w:firstLine="420"/>
      </w:pPr>
      <w:r>
        <w:rPr>
          <w:rFonts w:hint="eastAsia"/>
        </w:rPr>
        <w:t>主机箱、差动变压器、差动变压器实验模板、测微头、双踪示波器、万用表、导线等。</w:t>
      </w:r>
    </w:p>
    <w:p w14:paraId="4FEA3D6F" w14:textId="77777777" w:rsidR="001C09F8" w:rsidRDefault="001C09F8" w:rsidP="001C09F8">
      <w:pPr>
        <w:spacing w:beforeLines="50" w:before="156" w:afterLines="50" w:after="156"/>
      </w:pPr>
      <w:r>
        <w:rPr>
          <w:rFonts w:hint="eastAsia"/>
        </w:rPr>
        <w:t>四、实验步骤</w:t>
      </w:r>
    </w:p>
    <w:p w14:paraId="6843A60F" w14:textId="77777777" w:rsidR="001C09F8" w:rsidRDefault="001C09F8" w:rsidP="001C09F8">
      <w:r>
        <w:rPr>
          <w:rFonts w:hint="eastAsia"/>
        </w:rPr>
        <w:t>1</w:t>
      </w:r>
      <w:r>
        <w:rPr>
          <w:rFonts w:hint="eastAsia"/>
        </w:rPr>
        <w:t>、测微头的组成与使用</w:t>
      </w:r>
    </w:p>
    <w:p w14:paraId="06468C62" w14:textId="77777777" w:rsidR="001C09F8" w:rsidRDefault="00AA6514" w:rsidP="001C09F8">
      <w:pPr>
        <w:ind w:firstLineChars="200" w:firstLine="420"/>
      </w:pPr>
      <w:r>
        <w:object w:dxaOrig="1440" w:dyaOrig="1440" w14:anchorId="4374557E">
          <v:group id="组合 258" o:spid="_x0000_s1035" style="position:absolute;left:0;text-align:left;margin-left:63pt;margin-top:23.4pt;width:305.5pt;height:153.9pt;z-index:251665408" coordorigin="2571,11724" coordsize="6765,34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59" o:spid="_x0000_s1036" type="#_x0000_t75" style="position:absolute;left:4040;top:13873;width:3827;height:1259">
              <v:imagedata r:id="rId21" o:title=""/>
            </v:shape>
            <v:shape id="图片 260" o:spid="_x0000_s1037" type="#_x0000_t75" style="position:absolute;left:2571;top:11724;width:6765;height:1785">
              <v:imagedata r:id="rId22" o:title="测微头"/>
            </v:shape>
            <w10:wrap type="topAndBottom"/>
          </v:group>
          <o:OLEObject Type="Embed" ProgID="PBrush" ShapeID="Object 259" DrawAspect="Content" ObjectID="_1795103257" r:id="rId23">
            <o:FieldCodes>\* MERGEFORMAT</o:FieldCodes>
          </o:OLEObject>
        </w:object>
      </w:r>
      <w:r w:rsidR="001C09F8">
        <w:rPr>
          <w:rFonts w:hint="eastAsia"/>
        </w:rPr>
        <w:t>测微头组成和读数如图</w:t>
      </w:r>
      <w:r w:rsidR="001C09F8">
        <w:rPr>
          <w:rFonts w:hint="eastAsia"/>
        </w:rPr>
        <w:t>3-1</w:t>
      </w:r>
      <w:r w:rsidR="001C09F8">
        <w:rPr>
          <w:rFonts w:hint="eastAsia"/>
        </w:rPr>
        <w:t>。</w:t>
      </w:r>
    </w:p>
    <w:p w14:paraId="5B843389" w14:textId="77777777" w:rsidR="001C09F8" w:rsidRDefault="001C09F8" w:rsidP="001C09F8">
      <w:pPr>
        <w:spacing w:beforeLines="50" w:before="156" w:afterLines="50" w:after="156"/>
        <w:jc w:val="center"/>
      </w:pPr>
      <w:r>
        <w:rPr>
          <w:rFonts w:hint="eastAsia"/>
        </w:rPr>
        <w:t>图</w:t>
      </w:r>
      <w:r>
        <w:rPr>
          <w:rFonts w:hint="eastAsia"/>
        </w:rPr>
        <w:t xml:space="preserve">3-1 </w:t>
      </w:r>
      <w:r>
        <w:rPr>
          <w:rFonts w:hint="eastAsia"/>
        </w:rPr>
        <w:t>测位头组成与读数</w:t>
      </w:r>
    </w:p>
    <w:p w14:paraId="79BA07DA" w14:textId="77777777" w:rsidR="001C09F8" w:rsidRDefault="001C09F8" w:rsidP="001C09F8">
      <w:pPr>
        <w:ind w:firstLineChars="200" w:firstLine="420"/>
      </w:pPr>
      <w:r>
        <w:rPr>
          <w:rFonts w:hint="eastAsia"/>
        </w:rPr>
        <w:t>测微头组成：测微头由不可动部分安装套、轴套和可动部分测杆、微分筒、微调钮组成。</w:t>
      </w:r>
    </w:p>
    <w:p w14:paraId="70CC246A" w14:textId="77777777" w:rsidR="001C09F8" w:rsidRDefault="001C09F8" w:rsidP="001C09F8">
      <w:pPr>
        <w:ind w:firstLineChars="200" w:firstLine="420"/>
      </w:pPr>
      <w:r>
        <w:rPr>
          <w:rFonts w:hint="eastAsia"/>
        </w:rPr>
        <w:t>测微头读数与使用：测微头的安装套便于在支架座上固定安装，轴套上的主尺有两排刻度线，标有数字的是整毫米刻线</w:t>
      </w:r>
      <w:r>
        <w:rPr>
          <w:rFonts w:hint="eastAsia"/>
        </w:rPr>
        <w:t>(1</w:t>
      </w:r>
      <w:r>
        <w:rPr>
          <w:rFonts w:hint="eastAsia"/>
        </w:rPr>
        <w:t>ｍｍ／格</w:t>
      </w:r>
      <w:r>
        <w:rPr>
          <w:rFonts w:hint="eastAsia"/>
        </w:rPr>
        <w:t>)</w:t>
      </w:r>
      <w:r>
        <w:rPr>
          <w:rFonts w:hint="eastAsia"/>
        </w:rPr>
        <w:t>，另一排是半毫米刻线</w:t>
      </w:r>
      <w:r>
        <w:rPr>
          <w:rFonts w:hint="eastAsia"/>
        </w:rPr>
        <w:t>(</w:t>
      </w:r>
      <w:r>
        <w:rPr>
          <w:rFonts w:hint="eastAsia"/>
        </w:rPr>
        <w:t>０</w:t>
      </w:r>
      <w:r>
        <w:rPr>
          <w:rFonts w:hint="eastAsia"/>
        </w:rPr>
        <w:t>.</w:t>
      </w:r>
      <w:r>
        <w:rPr>
          <w:rFonts w:hint="eastAsia"/>
        </w:rPr>
        <w:t>５ｍｍ／格</w:t>
      </w:r>
      <w:r>
        <w:rPr>
          <w:rFonts w:hint="eastAsia"/>
        </w:rPr>
        <w:t>)</w:t>
      </w:r>
      <w:r>
        <w:rPr>
          <w:rFonts w:hint="eastAsia"/>
        </w:rPr>
        <w:t>；微分筒前部圆周表面上刻有</w:t>
      </w:r>
      <w:r>
        <w:rPr>
          <w:rFonts w:hint="eastAsia"/>
        </w:rPr>
        <w:t>50</w:t>
      </w:r>
      <w:r>
        <w:rPr>
          <w:rFonts w:hint="eastAsia"/>
        </w:rPr>
        <w:t>等分的刻线</w:t>
      </w:r>
      <w:r>
        <w:rPr>
          <w:rFonts w:hint="eastAsia"/>
        </w:rPr>
        <w:t>(</w:t>
      </w:r>
      <w:r>
        <w:rPr>
          <w:rFonts w:hint="eastAsia"/>
        </w:rPr>
        <w:t>０</w:t>
      </w:r>
      <w:r>
        <w:rPr>
          <w:rFonts w:hint="eastAsia"/>
        </w:rPr>
        <w:t>.</w:t>
      </w:r>
      <w:r>
        <w:rPr>
          <w:rFonts w:hint="eastAsia"/>
        </w:rPr>
        <w:t>０１ｍｍ／格</w:t>
      </w:r>
      <w:r>
        <w:rPr>
          <w:rFonts w:hint="eastAsia"/>
        </w:rPr>
        <w:t>)</w:t>
      </w:r>
      <w:r>
        <w:rPr>
          <w:rFonts w:hint="eastAsia"/>
        </w:rPr>
        <w:t>。</w:t>
      </w:r>
    </w:p>
    <w:p w14:paraId="629DD7D6" w14:textId="77777777" w:rsidR="001C09F8" w:rsidRDefault="001C09F8" w:rsidP="001C09F8">
      <w:pPr>
        <w:ind w:firstLineChars="200" w:firstLine="420"/>
      </w:pPr>
      <w:r>
        <w:rPr>
          <w:rFonts w:hint="eastAsia"/>
        </w:rPr>
        <w:t>用手旋转微分筒或微调钮时，测杆就沿轴线方向进退。微分筒每转过</w:t>
      </w:r>
      <w:r>
        <w:rPr>
          <w:rFonts w:hint="eastAsia"/>
        </w:rPr>
        <w:t>1</w:t>
      </w:r>
      <w:r>
        <w:rPr>
          <w:rFonts w:hint="eastAsia"/>
        </w:rPr>
        <w:t>格，测杆沿轴方向移动微小位移０</w:t>
      </w:r>
      <w:r>
        <w:rPr>
          <w:rFonts w:hint="eastAsia"/>
        </w:rPr>
        <w:t>.</w:t>
      </w:r>
      <w:r>
        <w:rPr>
          <w:rFonts w:hint="eastAsia"/>
        </w:rPr>
        <w:t>０１毫米，这也叫测微头的分度值。</w:t>
      </w:r>
    </w:p>
    <w:p w14:paraId="5C6E2B25" w14:textId="77777777" w:rsidR="001C09F8" w:rsidRDefault="001C09F8" w:rsidP="001C09F8">
      <w:pPr>
        <w:ind w:firstLineChars="200" w:firstLine="420"/>
      </w:pPr>
      <w:r>
        <w:rPr>
          <w:rFonts w:hint="eastAsia"/>
        </w:rPr>
        <w:t>测微头读数方法：先读轴套主尺上露出的刻度数值，注意半毫米刻线；再读与主尺横线对准微分筒上的数值，可以估读</w:t>
      </w:r>
      <w:r>
        <w:rPr>
          <w:rFonts w:hint="eastAsia"/>
        </w:rPr>
        <w:t>1</w:t>
      </w:r>
      <w:r>
        <w:rPr>
          <w:rFonts w:hint="eastAsia"/>
        </w:rPr>
        <w:t>／</w:t>
      </w:r>
      <w:r>
        <w:rPr>
          <w:rFonts w:hint="eastAsia"/>
        </w:rPr>
        <w:t>10</w:t>
      </w:r>
      <w:r>
        <w:rPr>
          <w:rFonts w:hint="eastAsia"/>
        </w:rPr>
        <w:t>分度，如图</w:t>
      </w:r>
      <w:r>
        <w:rPr>
          <w:rFonts w:hint="eastAsia"/>
        </w:rPr>
        <w:t>3-1</w:t>
      </w:r>
      <w:r>
        <w:rPr>
          <w:rFonts w:hint="eastAsia"/>
        </w:rPr>
        <w:t>甲读数为３</w:t>
      </w:r>
      <w:r>
        <w:rPr>
          <w:rFonts w:hint="eastAsia"/>
        </w:rPr>
        <w:t>.</w:t>
      </w:r>
      <w:r>
        <w:rPr>
          <w:rFonts w:hint="eastAsia"/>
        </w:rPr>
        <w:t>６７８ｍｍ，不是３</w:t>
      </w:r>
      <w:r>
        <w:rPr>
          <w:rFonts w:hint="eastAsia"/>
        </w:rPr>
        <w:t>.</w:t>
      </w:r>
      <w:r>
        <w:rPr>
          <w:rFonts w:hint="eastAsia"/>
        </w:rPr>
        <w:t>１７８ｍｍ；遇到微分筒边缘前端与主尺上某条刻线重合时，应看微分筒的示值是否过零，如图</w:t>
      </w:r>
      <w:r>
        <w:rPr>
          <w:rFonts w:hint="eastAsia"/>
        </w:rPr>
        <w:t>3-1</w:t>
      </w:r>
      <w:r>
        <w:rPr>
          <w:rFonts w:hint="eastAsia"/>
        </w:rPr>
        <w:t>乙已过零则读２</w:t>
      </w:r>
      <w:r>
        <w:rPr>
          <w:rFonts w:hint="eastAsia"/>
        </w:rPr>
        <w:t>.</w:t>
      </w:r>
      <w:r>
        <w:rPr>
          <w:rFonts w:hint="eastAsia"/>
        </w:rPr>
        <w:t>５１４ｍｍ；如图</w:t>
      </w:r>
      <w:r>
        <w:rPr>
          <w:rFonts w:hint="eastAsia"/>
        </w:rPr>
        <w:t>3-1</w:t>
      </w:r>
      <w:r>
        <w:rPr>
          <w:rFonts w:hint="eastAsia"/>
        </w:rPr>
        <w:t>丙未过零，则不应读为２ｍｍ，读数应为１</w:t>
      </w:r>
      <w:r>
        <w:rPr>
          <w:rFonts w:hint="eastAsia"/>
        </w:rPr>
        <w:t>.</w:t>
      </w:r>
      <w:r>
        <w:rPr>
          <w:rFonts w:hint="eastAsia"/>
        </w:rPr>
        <w:t>９８０ｍｍ。</w:t>
      </w:r>
    </w:p>
    <w:p w14:paraId="097A14B2" w14:textId="77777777" w:rsidR="001C09F8" w:rsidRDefault="001C09F8" w:rsidP="001C09F8">
      <w:pPr>
        <w:ind w:firstLineChars="200" w:firstLine="420"/>
      </w:pPr>
      <w:r>
        <w:rPr>
          <w:rFonts w:hint="eastAsia"/>
        </w:rPr>
        <w:t>测微头使用：</w:t>
      </w:r>
    </w:p>
    <w:p w14:paraId="2B789382" w14:textId="77777777" w:rsidR="001C09F8" w:rsidRDefault="001C09F8" w:rsidP="001C09F8">
      <w:pPr>
        <w:spacing w:afterLines="50" w:after="156"/>
        <w:ind w:firstLineChars="200" w:firstLine="420"/>
      </w:pPr>
      <w:r>
        <w:rPr>
          <w:rFonts w:hint="eastAsia"/>
        </w:rPr>
        <w:t>测微头在实验中是用来产生位移并指示出位移量的工具。一般测微头在使用前，首先转动微分筒到１０ｍｍ处（为了保留测杆轴向前、后位移的余量），再将测微头轴套上的主尺横线面向自己安装到专用支架座上，移动测微头的安装套（测微头整体移动）使测杆与被测体连接并使被测体处于合适位置（视具体实验而定）时再拧紧支架座上的紧固螺钉。当转动测微头的微分筒时，被测体就会随测杆而位移。</w:t>
      </w:r>
    </w:p>
    <w:p w14:paraId="4BBFA776" w14:textId="0F4DC0D9" w:rsidR="001C09F8" w:rsidRDefault="001C09F8" w:rsidP="001C09F8">
      <w:pPr>
        <w:spacing w:afterLines="50" w:after="156"/>
        <w:ind w:firstLineChars="200" w:firstLine="420"/>
        <w:jc w:val="center"/>
      </w:pPr>
      <w:r>
        <w:rPr>
          <w:rFonts w:hint="eastAsia"/>
          <w:noProof/>
        </w:rPr>
        <w:lastRenderedPageBreak/>
        <w:drawing>
          <wp:inline distT="0" distB="0" distL="0" distR="0" wp14:anchorId="3241EAE2" wp14:editId="71CAE205">
            <wp:extent cx="2392045" cy="1477645"/>
            <wp:effectExtent l="0" t="0" r="825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045" cy="1477645"/>
                    </a:xfrm>
                    <a:prstGeom prst="rect">
                      <a:avLst/>
                    </a:prstGeom>
                    <a:noFill/>
                    <a:ln>
                      <a:noFill/>
                    </a:ln>
                  </pic:spPr>
                </pic:pic>
              </a:graphicData>
            </a:graphic>
          </wp:inline>
        </w:drawing>
      </w:r>
    </w:p>
    <w:p w14:paraId="12882D6A" w14:textId="77777777" w:rsidR="001C09F8" w:rsidRDefault="001C09F8" w:rsidP="001C09F8">
      <w:pPr>
        <w:spacing w:beforeLines="50" w:before="156" w:afterLines="50" w:after="156"/>
        <w:jc w:val="center"/>
      </w:pPr>
      <w:r>
        <w:rPr>
          <w:rFonts w:hint="eastAsia"/>
        </w:rPr>
        <w:t>图</w:t>
      </w:r>
      <w:r>
        <w:rPr>
          <w:rFonts w:hint="eastAsia"/>
        </w:rPr>
        <w:t xml:space="preserve">3-2 </w:t>
      </w:r>
      <w:r>
        <w:rPr>
          <w:rFonts w:hint="eastAsia"/>
        </w:rPr>
        <w:t>差动变压器性能实验原理图</w:t>
      </w:r>
    </w:p>
    <w:p w14:paraId="0D43034B" w14:textId="760724BB" w:rsidR="001C09F8" w:rsidRDefault="001C09F8" w:rsidP="001C09F8">
      <w:pPr>
        <w:jc w:val="center"/>
      </w:pPr>
      <w:r>
        <w:rPr>
          <w:rFonts w:hint="eastAsia"/>
          <w:noProof/>
        </w:rPr>
        <w:drawing>
          <wp:inline distT="0" distB="0" distL="0" distR="0" wp14:anchorId="25DCBB97" wp14:editId="6C540270">
            <wp:extent cx="5274310" cy="3146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46425"/>
                    </a:xfrm>
                    <a:prstGeom prst="rect">
                      <a:avLst/>
                    </a:prstGeom>
                    <a:noFill/>
                    <a:ln>
                      <a:noFill/>
                    </a:ln>
                  </pic:spPr>
                </pic:pic>
              </a:graphicData>
            </a:graphic>
          </wp:inline>
        </w:drawing>
      </w:r>
      <w:r w:rsidR="0094664C" w:rsidRPr="0094664C">
        <w:t xml:space="preserve"> </w:t>
      </w:r>
      <w:r w:rsidR="0094664C">
        <w:rPr>
          <w:noProof/>
        </w:rPr>
        <w:drawing>
          <wp:inline distT="0" distB="0" distL="0" distR="0" wp14:anchorId="1878CB4E" wp14:editId="691C89E2">
            <wp:extent cx="4004292" cy="3002978"/>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11736" cy="3008561"/>
                    </a:xfrm>
                    <a:prstGeom prst="rect">
                      <a:avLst/>
                    </a:prstGeom>
                    <a:noFill/>
                    <a:ln>
                      <a:noFill/>
                    </a:ln>
                  </pic:spPr>
                </pic:pic>
              </a:graphicData>
            </a:graphic>
          </wp:inline>
        </w:drawing>
      </w:r>
    </w:p>
    <w:p w14:paraId="5EE2082B" w14:textId="0B1F9BDC" w:rsidR="001C09F8" w:rsidRDefault="001C09F8" w:rsidP="001C09F8">
      <w:pPr>
        <w:spacing w:beforeLines="50" w:before="156" w:afterLines="50" w:after="156"/>
        <w:jc w:val="center"/>
      </w:pPr>
      <w:r>
        <w:rPr>
          <w:rFonts w:hint="eastAsia"/>
        </w:rPr>
        <w:t>图</w:t>
      </w:r>
      <w:r>
        <w:rPr>
          <w:rFonts w:hint="eastAsia"/>
        </w:rPr>
        <w:t xml:space="preserve">3-3 </w:t>
      </w:r>
      <w:r>
        <w:rPr>
          <w:rFonts w:hint="eastAsia"/>
        </w:rPr>
        <w:t>差动变压器性能实验模板、接线图</w:t>
      </w:r>
      <w:r w:rsidR="0094664C">
        <w:rPr>
          <w:rFonts w:hint="eastAsia"/>
        </w:rPr>
        <w:t>、实物图</w:t>
      </w:r>
    </w:p>
    <w:p w14:paraId="2060551B" w14:textId="77777777" w:rsidR="001C09F8" w:rsidRDefault="001C09F8" w:rsidP="001C09F8">
      <w:r>
        <w:rPr>
          <w:rFonts w:hint="eastAsia"/>
        </w:rPr>
        <w:lastRenderedPageBreak/>
        <w:t>２、差动变压器实验</w:t>
      </w:r>
    </w:p>
    <w:p w14:paraId="2AADAD79" w14:textId="77777777" w:rsidR="001C09F8" w:rsidRDefault="001C09F8" w:rsidP="001C09F8">
      <w:pPr>
        <w:ind w:firstLineChars="200" w:firstLine="420"/>
      </w:pPr>
      <w:r>
        <w:rPr>
          <w:rFonts w:ascii="宋体" w:hAnsi="宋体" w:hint="eastAsia"/>
        </w:rPr>
        <w:t xml:space="preserve">① </w:t>
      </w:r>
      <w:r>
        <w:rPr>
          <w:rFonts w:hint="eastAsia"/>
        </w:rPr>
        <w:t>按图</w:t>
      </w:r>
      <w:r>
        <w:rPr>
          <w:rFonts w:hint="eastAsia"/>
        </w:rPr>
        <w:t>3-3</w:t>
      </w:r>
      <w:r>
        <w:rPr>
          <w:rFonts w:hint="eastAsia"/>
        </w:rPr>
        <w:t>接线。</w:t>
      </w:r>
    </w:p>
    <w:p w14:paraId="63E4CB6E" w14:textId="77777777" w:rsidR="001C09F8" w:rsidRDefault="001C09F8" w:rsidP="001C09F8">
      <w:pPr>
        <w:ind w:firstLineChars="350" w:firstLine="735"/>
      </w:pPr>
      <w:r>
        <w:rPr>
          <w:rFonts w:hint="eastAsia"/>
        </w:rPr>
        <w:t>将差动变压器和测微头安装在实验模板的支架座上，</w:t>
      </w:r>
      <w:r>
        <w:rPr>
          <w:rFonts w:hint="eastAsia"/>
        </w:rPr>
        <w:t xml:space="preserve"> L1</w:t>
      </w:r>
      <w:r>
        <w:rPr>
          <w:rFonts w:hint="eastAsia"/>
        </w:rPr>
        <w:t>为初级线圈；</w:t>
      </w:r>
      <w:r>
        <w:rPr>
          <w:rFonts w:hint="eastAsia"/>
        </w:rPr>
        <w:t>L2</w:t>
      </w:r>
      <w:r>
        <w:rPr>
          <w:rFonts w:hint="eastAsia"/>
        </w:rPr>
        <w:t>、</w:t>
      </w:r>
      <w:r>
        <w:rPr>
          <w:rFonts w:hint="eastAsia"/>
        </w:rPr>
        <w:t>L3</w:t>
      </w:r>
      <w:r>
        <w:rPr>
          <w:rFonts w:hint="eastAsia"/>
        </w:rPr>
        <w:t>为次级线圈；＊号为同名端。</w:t>
      </w:r>
    </w:p>
    <w:p w14:paraId="5B5D17F2" w14:textId="77777777" w:rsidR="001C09F8" w:rsidRDefault="001C09F8" w:rsidP="001C09F8">
      <w:pPr>
        <w:ind w:firstLineChars="200" w:firstLine="420"/>
      </w:pPr>
      <w:r>
        <w:rPr>
          <w:rFonts w:ascii="宋体" w:hAnsi="宋体" w:hint="eastAsia"/>
        </w:rPr>
        <w:t>②</w:t>
      </w:r>
      <w:r>
        <w:rPr>
          <w:rFonts w:hint="eastAsia"/>
        </w:rPr>
        <w:t xml:space="preserve"> </w:t>
      </w:r>
      <w:r>
        <w:rPr>
          <w:rFonts w:hint="eastAsia"/>
        </w:rPr>
        <w:t>差动变压器的原边Ｌ１的激励电压从主机箱中音频振荡器的</w:t>
      </w:r>
      <w:r>
        <w:rPr>
          <w:rFonts w:hint="eastAsia"/>
        </w:rPr>
        <w:t>Lv</w:t>
      </w:r>
      <w:r>
        <w:rPr>
          <w:rFonts w:hint="eastAsia"/>
        </w:rPr>
        <w:t>端子引入，检查接线无误后合上总电源开关，调节音频振荡器的频率为</w:t>
      </w:r>
      <w:r>
        <w:rPr>
          <w:rFonts w:hint="eastAsia"/>
        </w:rPr>
        <w:t>4</w:t>
      </w:r>
      <w:r>
        <w:rPr>
          <w:rFonts w:ascii="宋体" w:hAnsi="宋体" w:hint="eastAsia"/>
        </w:rPr>
        <w:t>～</w:t>
      </w:r>
      <w:r>
        <w:rPr>
          <w:rFonts w:hint="eastAsia"/>
        </w:rPr>
        <w:t>5KHz</w:t>
      </w:r>
      <w:r>
        <w:rPr>
          <w:rFonts w:hint="eastAsia"/>
        </w:rPr>
        <w:t>（可用主机箱的频率表输入</w:t>
      </w:r>
      <w:r>
        <w:rPr>
          <w:rFonts w:hint="eastAsia"/>
        </w:rPr>
        <w:t>Fin</w:t>
      </w:r>
      <w:r>
        <w:rPr>
          <w:rFonts w:hint="eastAsia"/>
        </w:rPr>
        <w:t>来监测）；调节输出幅度峰峰值为</w:t>
      </w:r>
      <w:r>
        <w:t>Vp-p</w:t>
      </w:r>
      <w:r>
        <w:rPr>
          <w:rFonts w:hint="eastAsia"/>
        </w:rPr>
        <w:t>＝</w:t>
      </w:r>
      <w:r>
        <w:rPr>
          <w:rFonts w:hint="eastAsia"/>
        </w:rPr>
        <w:t>2V</w:t>
      </w:r>
      <w:r>
        <w:rPr>
          <w:rFonts w:hint="eastAsia"/>
        </w:rPr>
        <w:t>（可用示波器监测：</w:t>
      </w:r>
      <w:r>
        <w:rPr>
          <w:rFonts w:hint="eastAsia"/>
        </w:rPr>
        <w:t>X</w:t>
      </w:r>
      <w:r>
        <w:rPr>
          <w:rFonts w:hint="eastAsia"/>
        </w:rPr>
        <w:t>轴为</w:t>
      </w:r>
      <w:r>
        <w:rPr>
          <w:rFonts w:hint="eastAsia"/>
        </w:rPr>
        <w:t>0.2ms/div</w:t>
      </w:r>
      <w:r>
        <w:rPr>
          <w:rFonts w:hint="eastAsia"/>
        </w:rPr>
        <w:t>）。</w:t>
      </w:r>
    </w:p>
    <w:p w14:paraId="1D6C88B7" w14:textId="77777777" w:rsidR="001C09F8" w:rsidRDefault="001C09F8" w:rsidP="001C09F8">
      <w:pPr>
        <w:ind w:firstLineChars="200" w:firstLine="420"/>
      </w:pPr>
      <w:r>
        <w:rPr>
          <w:rFonts w:ascii="宋体" w:hAnsi="宋体" w:hint="eastAsia"/>
        </w:rPr>
        <w:t>③</w:t>
      </w:r>
      <w:r>
        <w:rPr>
          <w:rFonts w:hint="eastAsia"/>
        </w:rPr>
        <w:t xml:space="preserve"> </w:t>
      </w:r>
      <w:r>
        <w:rPr>
          <w:rFonts w:hint="eastAsia"/>
        </w:rPr>
        <w:t>松开测微头的安装紧固螺钉，移动测微头的安装套使差动变压器的次级输出（示波器第二通道）波形</w:t>
      </w:r>
      <w:r>
        <w:rPr>
          <w:rFonts w:hint="eastAsia"/>
        </w:rPr>
        <w:t>Vp-p</w:t>
      </w:r>
      <w:r>
        <w:rPr>
          <w:rFonts w:hint="eastAsia"/>
        </w:rPr>
        <w:t>为较小值（变压器铁芯大约处在中间位置）。</w:t>
      </w:r>
    </w:p>
    <w:p w14:paraId="67C59A3D" w14:textId="77777777" w:rsidR="001C09F8" w:rsidRDefault="001C09F8" w:rsidP="001C09F8">
      <w:pPr>
        <w:ind w:firstLineChars="350" w:firstLine="735"/>
      </w:pPr>
      <w:r>
        <w:rPr>
          <w:rFonts w:hint="eastAsia"/>
        </w:rPr>
        <w:t>拧紧紧固螺钉，仔细调节测微头的微分筒使差动变压器的次级输出波形</w:t>
      </w:r>
      <w:r>
        <w:rPr>
          <w:rFonts w:hint="eastAsia"/>
        </w:rPr>
        <w:t>Vp-p</w:t>
      </w:r>
      <w:r>
        <w:rPr>
          <w:rFonts w:hint="eastAsia"/>
        </w:rPr>
        <w:t>为最小值（零点残余电压），并定为位移的相对零点。</w:t>
      </w:r>
    </w:p>
    <w:p w14:paraId="22BAF41F" w14:textId="77777777" w:rsidR="001C09F8" w:rsidRDefault="001C09F8" w:rsidP="001C09F8">
      <w:pPr>
        <w:ind w:firstLineChars="350" w:firstLine="735"/>
      </w:pPr>
      <w:r>
        <w:rPr>
          <w:rFonts w:hint="eastAsia"/>
        </w:rPr>
        <w:t>这时可以左右位移，假设其中一个方向为正位移，则另一个方向位移为负。</w:t>
      </w:r>
    </w:p>
    <w:p w14:paraId="79341A8E" w14:textId="77777777" w:rsidR="001C09F8" w:rsidRDefault="001C09F8" w:rsidP="001C09F8">
      <w:pPr>
        <w:ind w:firstLineChars="200" w:firstLine="420"/>
      </w:pPr>
      <w:r>
        <w:rPr>
          <w:rFonts w:ascii="宋体" w:hAnsi="宋体" w:hint="eastAsia"/>
        </w:rPr>
        <w:t>④</w:t>
      </w:r>
      <w:r>
        <w:rPr>
          <w:rFonts w:hint="eastAsia"/>
        </w:rPr>
        <w:t xml:space="preserve"> </w:t>
      </w:r>
      <w:r>
        <w:rPr>
          <w:rFonts w:hint="eastAsia"/>
        </w:rPr>
        <w:t>从零点（次级输出波形</w:t>
      </w:r>
      <w:r>
        <w:rPr>
          <w:rFonts w:hint="eastAsia"/>
        </w:rPr>
        <w:t>Vp-p</w:t>
      </w:r>
      <w:r>
        <w:rPr>
          <w:rFonts w:hint="eastAsia"/>
        </w:rPr>
        <w:t>为最小值）开始旋动测微头的微分筒，每隔</w:t>
      </w:r>
      <w:r>
        <w:rPr>
          <w:rFonts w:hint="eastAsia"/>
        </w:rPr>
        <w:t>0.2mm</w:t>
      </w:r>
      <w:r>
        <w:rPr>
          <w:rFonts w:hint="eastAsia"/>
        </w:rPr>
        <w:t>（可取</w:t>
      </w:r>
      <w:r>
        <w:rPr>
          <w:rFonts w:hint="eastAsia"/>
        </w:rPr>
        <w:t>10</w:t>
      </w:r>
      <w:r>
        <w:rPr>
          <w:rFonts w:ascii="宋体" w:hAnsi="宋体" w:hint="eastAsia"/>
        </w:rPr>
        <w:t>～</w:t>
      </w:r>
      <w:r>
        <w:rPr>
          <w:rFonts w:hint="eastAsia"/>
        </w:rPr>
        <w:t>25</w:t>
      </w:r>
      <w:r>
        <w:rPr>
          <w:rFonts w:hint="eastAsia"/>
        </w:rPr>
        <w:t>点）从示波器上读出输出电压</w:t>
      </w:r>
      <w:r>
        <w:rPr>
          <w:rFonts w:hint="eastAsia"/>
        </w:rPr>
        <w:t>Vp-p</w:t>
      </w:r>
      <w:r>
        <w:rPr>
          <w:rFonts w:hint="eastAsia"/>
        </w:rPr>
        <w:t>值，填入表</w:t>
      </w:r>
      <w:r>
        <w:rPr>
          <w:rFonts w:hint="eastAsia"/>
        </w:rPr>
        <w:t>3-1</w:t>
      </w:r>
      <w:r>
        <w:rPr>
          <w:rFonts w:hint="eastAsia"/>
        </w:rPr>
        <w:t>。</w:t>
      </w:r>
    </w:p>
    <w:p w14:paraId="5EEBBCDC" w14:textId="77777777" w:rsidR="001C09F8" w:rsidRDefault="001C09F8" w:rsidP="001C09F8">
      <w:pPr>
        <w:ind w:firstLineChars="350" w:firstLine="735"/>
      </w:pPr>
      <w:r>
        <w:rPr>
          <w:rFonts w:hint="eastAsia"/>
        </w:rPr>
        <w:t>一个方向结束后，再将测位头退回到零点反方向做相同的位移实验。</w:t>
      </w:r>
      <w:r>
        <w:rPr>
          <w:rFonts w:hint="eastAsia"/>
        </w:rPr>
        <w:t xml:space="preserve">    </w:t>
      </w:r>
    </w:p>
    <w:p w14:paraId="14B926C1" w14:textId="77777777" w:rsidR="001C09F8" w:rsidRDefault="001C09F8" w:rsidP="001C09F8">
      <w:pPr>
        <w:ind w:firstLineChars="200" w:firstLine="420"/>
      </w:pPr>
      <w:r>
        <w:rPr>
          <w:rFonts w:ascii="宋体" w:hAnsi="宋体" w:hint="eastAsia"/>
        </w:rPr>
        <w:t>⑤</w:t>
      </w:r>
      <w:r>
        <w:rPr>
          <w:rFonts w:hint="eastAsia"/>
        </w:rPr>
        <w:t xml:space="preserve"> </w:t>
      </w:r>
      <w:r>
        <w:rPr>
          <w:rFonts w:hint="eastAsia"/>
        </w:rPr>
        <w:t>从零点决定位移方向后，测微头只能按所定方向调节位移，中途不允许回调，否则，由于测微头存在机械回差而引起位移误差。</w:t>
      </w:r>
    </w:p>
    <w:p w14:paraId="1E1083FF" w14:textId="77777777" w:rsidR="001C09F8" w:rsidRDefault="001C09F8" w:rsidP="001C09F8">
      <w:pPr>
        <w:ind w:firstLineChars="350" w:firstLine="735"/>
      </w:pPr>
      <w:r>
        <w:rPr>
          <w:rFonts w:hint="eastAsia"/>
        </w:rPr>
        <w:t>实验时每点位移量须仔细调节，绝对不能调节过量而回调，如过量则只好剔除这一点继续做下一点实验或者回到零点重新做实验。</w:t>
      </w:r>
    </w:p>
    <w:p w14:paraId="7AA484DB" w14:textId="77777777" w:rsidR="001C09F8" w:rsidRDefault="001C09F8" w:rsidP="001C09F8">
      <w:pPr>
        <w:ind w:firstLineChars="350" w:firstLine="735"/>
      </w:pPr>
      <w:r>
        <w:rPr>
          <w:rFonts w:hint="eastAsia"/>
        </w:rPr>
        <w:t>当一个方向行程实验结束，做另一方向时，测微头回到次级输出波形</w:t>
      </w:r>
      <w:r>
        <w:rPr>
          <w:rFonts w:hint="eastAsia"/>
        </w:rPr>
        <w:t>Vp-p</w:t>
      </w:r>
      <w:r>
        <w:rPr>
          <w:rFonts w:hint="eastAsia"/>
        </w:rPr>
        <w:t>最小处时它的位移读数有变化（没有回到原来起始位置），这是正常的。</w:t>
      </w:r>
    </w:p>
    <w:p w14:paraId="1489C0BE" w14:textId="77777777" w:rsidR="001C09F8" w:rsidRDefault="001C09F8" w:rsidP="001C09F8">
      <w:pPr>
        <w:ind w:firstLineChars="350" w:firstLine="735"/>
      </w:pPr>
      <w:r>
        <w:rPr>
          <w:rFonts w:hint="eastAsia"/>
        </w:rPr>
        <w:t>做实验时位移取相对变化量△Ｘ为定值，只要中途测微头不回调就不会引起位移误差。</w:t>
      </w:r>
    </w:p>
    <w:p w14:paraId="03B4042E" w14:textId="77777777" w:rsidR="001C09F8" w:rsidRDefault="001C09F8" w:rsidP="001C09F8">
      <w:pPr>
        <w:spacing w:beforeLines="50" w:before="156"/>
      </w:pPr>
      <w:r>
        <w:rPr>
          <w:rFonts w:hint="eastAsia"/>
        </w:rPr>
        <w:t>3</w:t>
      </w:r>
      <w:r>
        <w:rPr>
          <w:rFonts w:hint="eastAsia"/>
        </w:rPr>
        <w:t>、实验过程中注意差动变压器次级输出的最小值即为差动变压器的零点残余电压。</w:t>
      </w:r>
    </w:p>
    <w:p w14:paraId="2C11134E" w14:textId="77777777" w:rsidR="001C09F8" w:rsidRDefault="001C09F8" w:rsidP="001C09F8">
      <w:pPr>
        <w:spacing w:beforeLines="50" w:before="156"/>
        <w:ind w:firstLineChars="200" w:firstLine="420"/>
      </w:pPr>
      <w:r>
        <w:rPr>
          <w:rFonts w:hint="eastAsia"/>
        </w:rPr>
        <w:t>根据表</w:t>
      </w:r>
      <w:r>
        <w:rPr>
          <w:rFonts w:hint="eastAsia"/>
        </w:rPr>
        <w:t>3-1</w:t>
      </w:r>
      <w:r>
        <w:rPr>
          <w:rFonts w:hint="eastAsia"/>
        </w:rPr>
        <w:t>画出</w:t>
      </w:r>
      <w:r>
        <w:rPr>
          <w:rFonts w:hint="eastAsia"/>
        </w:rPr>
        <w:t>Vo</w:t>
      </w:r>
      <w:r>
        <w:t>p-p</w:t>
      </w:r>
      <w:r>
        <w:rPr>
          <w:rFonts w:hint="eastAsia"/>
        </w:rPr>
        <w:t>－</w:t>
      </w:r>
      <w:r>
        <w:rPr>
          <w:rFonts w:hint="eastAsia"/>
        </w:rPr>
        <w:t>X</w:t>
      </w:r>
      <w:r>
        <w:rPr>
          <w:rFonts w:hint="eastAsia"/>
        </w:rPr>
        <w:t>曲线，作出位移为</w:t>
      </w:r>
      <w:r>
        <w:t>±</w:t>
      </w:r>
      <w:r>
        <w:rPr>
          <w:rFonts w:hint="eastAsia"/>
        </w:rPr>
        <w:t>1mm</w:t>
      </w:r>
      <w:r>
        <w:rPr>
          <w:rFonts w:hint="eastAsia"/>
        </w:rPr>
        <w:t>、</w:t>
      </w:r>
      <w:r>
        <w:t>±</w:t>
      </w:r>
      <w:r>
        <w:rPr>
          <w:rFonts w:hint="eastAsia"/>
        </w:rPr>
        <w:t>3mm</w:t>
      </w:r>
      <w:r>
        <w:rPr>
          <w:rFonts w:hint="eastAsia"/>
        </w:rPr>
        <w:t>时的灵敏度和非线性误差。实验完毕，关闭电源。</w:t>
      </w:r>
    </w:p>
    <w:p w14:paraId="261E72D3" w14:textId="77777777" w:rsidR="001C09F8" w:rsidRPr="009444FB" w:rsidRDefault="001C09F8" w:rsidP="001C09F8">
      <w:pPr>
        <w:spacing w:beforeLines="50" w:before="156"/>
        <w:rPr>
          <w:color w:val="2F5496" w:themeColor="accent1" w:themeShade="BF"/>
        </w:rPr>
      </w:pPr>
      <w:r w:rsidRPr="009444FB">
        <w:rPr>
          <w:rFonts w:hint="eastAsia"/>
          <w:color w:val="2F5496" w:themeColor="accent1" w:themeShade="BF"/>
        </w:rPr>
        <w:t>表</w:t>
      </w:r>
      <w:r w:rsidRPr="009444FB">
        <w:rPr>
          <w:rFonts w:hint="eastAsia"/>
          <w:color w:val="2F5496" w:themeColor="accent1" w:themeShade="BF"/>
        </w:rPr>
        <w:t xml:space="preserve">3-1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
        <w:gridCol w:w="384"/>
        <w:gridCol w:w="467"/>
        <w:gridCol w:w="473"/>
        <w:gridCol w:w="473"/>
        <w:gridCol w:w="473"/>
        <w:gridCol w:w="473"/>
        <w:gridCol w:w="473"/>
        <w:gridCol w:w="473"/>
        <w:gridCol w:w="473"/>
        <w:gridCol w:w="473"/>
        <w:gridCol w:w="474"/>
        <w:gridCol w:w="474"/>
        <w:gridCol w:w="474"/>
        <w:gridCol w:w="474"/>
        <w:gridCol w:w="474"/>
        <w:gridCol w:w="456"/>
      </w:tblGrid>
      <w:tr w:rsidR="009444FB" w:rsidRPr="009444FB" w14:paraId="7C2E1A19" w14:textId="4923ABC1" w:rsidTr="00776DA3">
        <w:trPr>
          <w:trHeight w:val="502"/>
        </w:trPr>
        <w:tc>
          <w:tcPr>
            <w:tcW w:w="503" w:type="pct"/>
            <w:vAlign w:val="center"/>
          </w:tcPr>
          <w:p w14:paraId="7927DA2C" w14:textId="77777777" w:rsidR="00776DA3" w:rsidRPr="009444FB" w:rsidRDefault="00776DA3" w:rsidP="00776DA3">
            <w:pPr>
              <w:jc w:val="center"/>
              <w:rPr>
                <w:color w:val="2F5496" w:themeColor="accent1" w:themeShade="BF"/>
              </w:rPr>
            </w:pPr>
            <w:r w:rsidRPr="009444FB">
              <w:rPr>
                <w:color w:val="2F5496" w:themeColor="accent1" w:themeShade="BF"/>
              </w:rPr>
              <w:t>V(mv)</w:t>
            </w:r>
          </w:p>
        </w:tc>
        <w:tc>
          <w:tcPr>
            <w:tcW w:w="239" w:type="pct"/>
            <w:vAlign w:val="center"/>
          </w:tcPr>
          <w:p w14:paraId="08E9BBCE" w14:textId="533C00AE"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1</w:t>
            </w:r>
            <w:r w:rsidRPr="009444FB">
              <w:rPr>
                <w:color w:val="2F5496" w:themeColor="accent1" w:themeShade="BF"/>
                <w:sz w:val="16"/>
                <w:szCs w:val="20"/>
              </w:rPr>
              <w:t>9</w:t>
            </w:r>
          </w:p>
        </w:tc>
        <w:tc>
          <w:tcPr>
            <w:tcW w:w="289" w:type="pct"/>
            <w:vAlign w:val="center"/>
          </w:tcPr>
          <w:p w14:paraId="09D67E05" w14:textId="64B68651"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7</w:t>
            </w:r>
            <w:r w:rsidRPr="009444FB">
              <w:rPr>
                <w:color w:val="2F5496" w:themeColor="accent1" w:themeShade="BF"/>
                <w:sz w:val="16"/>
                <w:szCs w:val="20"/>
              </w:rPr>
              <w:t>9</w:t>
            </w:r>
          </w:p>
        </w:tc>
        <w:tc>
          <w:tcPr>
            <w:tcW w:w="293" w:type="pct"/>
            <w:vAlign w:val="center"/>
          </w:tcPr>
          <w:p w14:paraId="04AD316E" w14:textId="29CE04DA"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1</w:t>
            </w:r>
            <w:r w:rsidRPr="009444FB">
              <w:rPr>
                <w:color w:val="2F5496" w:themeColor="accent1" w:themeShade="BF"/>
                <w:sz w:val="16"/>
                <w:szCs w:val="20"/>
              </w:rPr>
              <w:t>36</w:t>
            </w:r>
          </w:p>
        </w:tc>
        <w:tc>
          <w:tcPr>
            <w:tcW w:w="293" w:type="pct"/>
            <w:vAlign w:val="center"/>
          </w:tcPr>
          <w:p w14:paraId="034DF180" w14:textId="4CD7DA8F"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2</w:t>
            </w:r>
            <w:r w:rsidRPr="009444FB">
              <w:rPr>
                <w:color w:val="2F5496" w:themeColor="accent1" w:themeShade="BF"/>
                <w:sz w:val="16"/>
                <w:szCs w:val="20"/>
              </w:rPr>
              <w:t>00</w:t>
            </w:r>
          </w:p>
        </w:tc>
        <w:tc>
          <w:tcPr>
            <w:tcW w:w="293" w:type="pct"/>
            <w:vAlign w:val="center"/>
          </w:tcPr>
          <w:p w14:paraId="6036793D" w14:textId="38F7648F"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2</w:t>
            </w:r>
            <w:r w:rsidRPr="009444FB">
              <w:rPr>
                <w:color w:val="2F5496" w:themeColor="accent1" w:themeShade="BF"/>
                <w:sz w:val="16"/>
                <w:szCs w:val="20"/>
              </w:rPr>
              <w:t>57</w:t>
            </w:r>
          </w:p>
        </w:tc>
        <w:tc>
          <w:tcPr>
            <w:tcW w:w="293" w:type="pct"/>
            <w:vAlign w:val="center"/>
          </w:tcPr>
          <w:p w14:paraId="24D60CC7" w14:textId="35DB89D1"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3</w:t>
            </w:r>
            <w:r w:rsidRPr="009444FB">
              <w:rPr>
                <w:color w:val="2F5496" w:themeColor="accent1" w:themeShade="BF"/>
                <w:sz w:val="16"/>
                <w:szCs w:val="20"/>
              </w:rPr>
              <w:t>18</w:t>
            </w:r>
          </w:p>
        </w:tc>
        <w:tc>
          <w:tcPr>
            <w:tcW w:w="293" w:type="pct"/>
            <w:vAlign w:val="center"/>
          </w:tcPr>
          <w:p w14:paraId="42B50330" w14:textId="67E1C798"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3</w:t>
            </w:r>
            <w:r w:rsidRPr="009444FB">
              <w:rPr>
                <w:color w:val="2F5496" w:themeColor="accent1" w:themeShade="BF"/>
                <w:sz w:val="16"/>
                <w:szCs w:val="20"/>
              </w:rPr>
              <w:t>82</w:t>
            </w:r>
          </w:p>
        </w:tc>
        <w:tc>
          <w:tcPr>
            <w:tcW w:w="293" w:type="pct"/>
            <w:vAlign w:val="center"/>
          </w:tcPr>
          <w:p w14:paraId="3A4CAB21" w14:textId="4F529BA6"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4</w:t>
            </w:r>
            <w:r w:rsidRPr="009444FB">
              <w:rPr>
                <w:color w:val="2F5496" w:themeColor="accent1" w:themeShade="BF"/>
                <w:sz w:val="16"/>
                <w:szCs w:val="20"/>
              </w:rPr>
              <w:t>43</w:t>
            </w:r>
          </w:p>
        </w:tc>
        <w:tc>
          <w:tcPr>
            <w:tcW w:w="293" w:type="pct"/>
            <w:vAlign w:val="center"/>
          </w:tcPr>
          <w:p w14:paraId="0487C56A" w14:textId="5CC8CACB"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5</w:t>
            </w:r>
            <w:r w:rsidRPr="009444FB">
              <w:rPr>
                <w:color w:val="2F5496" w:themeColor="accent1" w:themeShade="BF"/>
                <w:sz w:val="16"/>
                <w:szCs w:val="20"/>
              </w:rPr>
              <w:t>03</w:t>
            </w:r>
          </w:p>
        </w:tc>
        <w:tc>
          <w:tcPr>
            <w:tcW w:w="293" w:type="pct"/>
            <w:vAlign w:val="center"/>
          </w:tcPr>
          <w:p w14:paraId="35481A8F" w14:textId="7A1676DF"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5</w:t>
            </w:r>
            <w:r w:rsidRPr="009444FB">
              <w:rPr>
                <w:color w:val="2F5496" w:themeColor="accent1" w:themeShade="BF"/>
                <w:sz w:val="16"/>
                <w:szCs w:val="20"/>
              </w:rPr>
              <w:t>71</w:t>
            </w:r>
          </w:p>
        </w:tc>
        <w:tc>
          <w:tcPr>
            <w:tcW w:w="293" w:type="pct"/>
            <w:vAlign w:val="center"/>
          </w:tcPr>
          <w:p w14:paraId="2A2FBCC9" w14:textId="0F20AAD7"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6</w:t>
            </w:r>
            <w:r w:rsidRPr="009444FB">
              <w:rPr>
                <w:color w:val="2F5496" w:themeColor="accent1" w:themeShade="BF"/>
                <w:sz w:val="16"/>
                <w:szCs w:val="20"/>
              </w:rPr>
              <w:t>28</w:t>
            </w:r>
          </w:p>
        </w:tc>
        <w:tc>
          <w:tcPr>
            <w:tcW w:w="293" w:type="pct"/>
            <w:vAlign w:val="center"/>
          </w:tcPr>
          <w:p w14:paraId="046A46E3" w14:textId="384CF616"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7</w:t>
            </w:r>
            <w:r w:rsidRPr="009444FB">
              <w:rPr>
                <w:color w:val="2F5496" w:themeColor="accent1" w:themeShade="BF"/>
                <w:sz w:val="16"/>
                <w:szCs w:val="20"/>
              </w:rPr>
              <w:t>00</w:t>
            </w:r>
          </w:p>
        </w:tc>
        <w:tc>
          <w:tcPr>
            <w:tcW w:w="293" w:type="pct"/>
            <w:vAlign w:val="center"/>
          </w:tcPr>
          <w:p w14:paraId="4078A4F8" w14:textId="727A4580"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7</w:t>
            </w:r>
            <w:r w:rsidRPr="009444FB">
              <w:rPr>
                <w:color w:val="2F5496" w:themeColor="accent1" w:themeShade="BF"/>
                <w:sz w:val="16"/>
                <w:szCs w:val="20"/>
              </w:rPr>
              <w:t>60</w:t>
            </w:r>
          </w:p>
        </w:tc>
        <w:tc>
          <w:tcPr>
            <w:tcW w:w="293" w:type="pct"/>
            <w:vAlign w:val="center"/>
          </w:tcPr>
          <w:p w14:paraId="100584A9" w14:textId="42044F05"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8</w:t>
            </w:r>
            <w:r w:rsidRPr="009444FB">
              <w:rPr>
                <w:color w:val="2F5496" w:themeColor="accent1" w:themeShade="BF"/>
                <w:sz w:val="16"/>
                <w:szCs w:val="20"/>
              </w:rPr>
              <w:t>25</w:t>
            </w:r>
          </w:p>
        </w:tc>
        <w:tc>
          <w:tcPr>
            <w:tcW w:w="293" w:type="pct"/>
            <w:vAlign w:val="center"/>
          </w:tcPr>
          <w:p w14:paraId="246BE83F" w14:textId="576F03AD"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8</w:t>
            </w:r>
            <w:r w:rsidRPr="009444FB">
              <w:rPr>
                <w:color w:val="2F5496" w:themeColor="accent1" w:themeShade="BF"/>
                <w:sz w:val="16"/>
                <w:szCs w:val="20"/>
              </w:rPr>
              <w:t>85</w:t>
            </w:r>
          </w:p>
        </w:tc>
        <w:tc>
          <w:tcPr>
            <w:tcW w:w="162" w:type="pct"/>
            <w:vAlign w:val="center"/>
          </w:tcPr>
          <w:p w14:paraId="7880F5F5" w14:textId="615288BE"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9</w:t>
            </w:r>
            <w:r w:rsidRPr="009444FB">
              <w:rPr>
                <w:color w:val="2F5496" w:themeColor="accent1" w:themeShade="BF"/>
                <w:sz w:val="16"/>
                <w:szCs w:val="20"/>
              </w:rPr>
              <w:t>41</w:t>
            </w:r>
          </w:p>
        </w:tc>
      </w:tr>
      <w:tr w:rsidR="009444FB" w:rsidRPr="009444FB" w14:paraId="75A6592D" w14:textId="0668B8F6" w:rsidTr="00776DA3">
        <w:trPr>
          <w:trHeight w:val="502"/>
        </w:trPr>
        <w:tc>
          <w:tcPr>
            <w:tcW w:w="503" w:type="pct"/>
            <w:vAlign w:val="center"/>
          </w:tcPr>
          <w:p w14:paraId="0FAC34A9" w14:textId="77777777" w:rsidR="00776DA3" w:rsidRPr="009444FB" w:rsidRDefault="00776DA3" w:rsidP="00776DA3">
            <w:pPr>
              <w:jc w:val="center"/>
              <w:rPr>
                <w:color w:val="2F5496" w:themeColor="accent1" w:themeShade="BF"/>
              </w:rPr>
            </w:pPr>
            <w:r w:rsidRPr="009444FB">
              <w:rPr>
                <w:color w:val="2F5496" w:themeColor="accent1" w:themeShade="BF"/>
              </w:rPr>
              <w:t>X(mm)</w:t>
            </w:r>
          </w:p>
        </w:tc>
        <w:tc>
          <w:tcPr>
            <w:tcW w:w="239" w:type="pct"/>
            <w:vAlign w:val="center"/>
          </w:tcPr>
          <w:p w14:paraId="5C6CE95F" w14:textId="4381F105"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0</w:t>
            </w:r>
          </w:p>
        </w:tc>
        <w:tc>
          <w:tcPr>
            <w:tcW w:w="289" w:type="pct"/>
            <w:vAlign w:val="center"/>
          </w:tcPr>
          <w:p w14:paraId="5941C145" w14:textId="61526C8F"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0</w:t>
            </w:r>
            <w:r w:rsidRPr="009444FB">
              <w:rPr>
                <w:color w:val="2F5496" w:themeColor="accent1" w:themeShade="BF"/>
                <w:sz w:val="15"/>
                <w:szCs w:val="18"/>
              </w:rPr>
              <w:t>.2</w:t>
            </w:r>
          </w:p>
        </w:tc>
        <w:tc>
          <w:tcPr>
            <w:tcW w:w="293" w:type="pct"/>
            <w:vAlign w:val="center"/>
          </w:tcPr>
          <w:p w14:paraId="4AA05326" w14:textId="1B561F0D"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0</w:t>
            </w:r>
            <w:r w:rsidRPr="009444FB">
              <w:rPr>
                <w:color w:val="2F5496" w:themeColor="accent1" w:themeShade="BF"/>
                <w:sz w:val="15"/>
                <w:szCs w:val="18"/>
              </w:rPr>
              <w:t>.4</w:t>
            </w:r>
          </w:p>
        </w:tc>
        <w:tc>
          <w:tcPr>
            <w:tcW w:w="293" w:type="pct"/>
            <w:vAlign w:val="center"/>
          </w:tcPr>
          <w:p w14:paraId="03A2C5E7" w14:textId="51F1F9AF"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0</w:t>
            </w:r>
            <w:r w:rsidRPr="009444FB">
              <w:rPr>
                <w:color w:val="2F5496" w:themeColor="accent1" w:themeShade="BF"/>
                <w:sz w:val="15"/>
                <w:szCs w:val="18"/>
              </w:rPr>
              <w:t>.6</w:t>
            </w:r>
          </w:p>
        </w:tc>
        <w:tc>
          <w:tcPr>
            <w:tcW w:w="293" w:type="pct"/>
            <w:vAlign w:val="center"/>
          </w:tcPr>
          <w:p w14:paraId="168EF461" w14:textId="4B047EBF"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0</w:t>
            </w:r>
            <w:r w:rsidRPr="009444FB">
              <w:rPr>
                <w:color w:val="2F5496" w:themeColor="accent1" w:themeShade="BF"/>
                <w:sz w:val="15"/>
                <w:szCs w:val="18"/>
              </w:rPr>
              <w:t>.8</w:t>
            </w:r>
          </w:p>
        </w:tc>
        <w:tc>
          <w:tcPr>
            <w:tcW w:w="293" w:type="pct"/>
            <w:vAlign w:val="center"/>
          </w:tcPr>
          <w:p w14:paraId="0541EF54" w14:textId="067F4CDE"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1</w:t>
            </w:r>
            <w:r w:rsidRPr="009444FB">
              <w:rPr>
                <w:color w:val="2F5496" w:themeColor="accent1" w:themeShade="BF"/>
                <w:sz w:val="15"/>
                <w:szCs w:val="18"/>
              </w:rPr>
              <w:t>.0</w:t>
            </w:r>
          </w:p>
        </w:tc>
        <w:tc>
          <w:tcPr>
            <w:tcW w:w="293" w:type="pct"/>
            <w:vAlign w:val="center"/>
          </w:tcPr>
          <w:p w14:paraId="4D8724EF" w14:textId="5CB48E34"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1</w:t>
            </w:r>
            <w:r w:rsidRPr="009444FB">
              <w:rPr>
                <w:color w:val="2F5496" w:themeColor="accent1" w:themeShade="BF"/>
                <w:sz w:val="15"/>
                <w:szCs w:val="18"/>
              </w:rPr>
              <w:t>.2</w:t>
            </w:r>
          </w:p>
        </w:tc>
        <w:tc>
          <w:tcPr>
            <w:tcW w:w="293" w:type="pct"/>
            <w:vAlign w:val="center"/>
          </w:tcPr>
          <w:p w14:paraId="093F63D0" w14:textId="15C04B84"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1</w:t>
            </w:r>
            <w:r w:rsidRPr="009444FB">
              <w:rPr>
                <w:color w:val="2F5496" w:themeColor="accent1" w:themeShade="BF"/>
                <w:sz w:val="15"/>
                <w:szCs w:val="18"/>
              </w:rPr>
              <w:t>.4</w:t>
            </w:r>
          </w:p>
        </w:tc>
        <w:tc>
          <w:tcPr>
            <w:tcW w:w="293" w:type="pct"/>
            <w:vAlign w:val="center"/>
          </w:tcPr>
          <w:p w14:paraId="77DD2D4E" w14:textId="0D1DCCA4"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1</w:t>
            </w:r>
            <w:r w:rsidRPr="009444FB">
              <w:rPr>
                <w:color w:val="2F5496" w:themeColor="accent1" w:themeShade="BF"/>
                <w:sz w:val="15"/>
                <w:szCs w:val="18"/>
              </w:rPr>
              <w:t>.6</w:t>
            </w:r>
          </w:p>
        </w:tc>
        <w:tc>
          <w:tcPr>
            <w:tcW w:w="293" w:type="pct"/>
            <w:vAlign w:val="center"/>
          </w:tcPr>
          <w:p w14:paraId="54A0C03C" w14:textId="4B406035"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1</w:t>
            </w:r>
            <w:r w:rsidRPr="009444FB">
              <w:rPr>
                <w:color w:val="2F5496" w:themeColor="accent1" w:themeShade="BF"/>
                <w:sz w:val="15"/>
                <w:szCs w:val="18"/>
              </w:rPr>
              <w:t>.8</w:t>
            </w:r>
          </w:p>
        </w:tc>
        <w:tc>
          <w:tcPr>
            <w:tcW w:w="293" w:type="pct"/>
            <w:vAlign w:val="center"/>
          </w:tcPr>
          <w:p w14:paraId="35FBAEB7" w14:textId="7FB7A6AB"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2</w:t>
            </w:r>
            <w:r w:rsidRPr="009444FB">
              <w:rPr>
                <w:color w:val="2F5496" w:themeColor="accent1" w:themeShade="BF"/>
                <w:sz w:val="15"/>
                <w:szCs w:val="18"/>
              </w:rPr>
              <w:t>.0</w:t>
            </w:r>
          </w:p>
        </w:tc>
        <w:tc>
          <w:tcPr>
            <w:tcW w:w="293" w:type="pct"/>
            <w:vAlign w:val="center"/>
          </w:tcPr>
          <w:p w14:paraId="136A720F" w14:textId="682FA739"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2</w:t>
            </w:r>
            <w:r w:rsidRPr="009444FB">
              <w:rPr>
                <w:color w:val="2F5496" w:themeColor="accent1" w:themeShade="BF"/>
                <w:sz w:val="15"/>
                <w:szCs w:val="18"/>
              </w:rPr>
              <w:t>.2</w:t>
            </w:r>
          </w:p>
        </w:tc>
        <w:tc>
          <w:tcPr>
            <w:tcW w:w="293" w:type="pct"/>
            <w:vAlign w:val="center"/>
          </w:tcPr>
          <w:p w14:paraId="75FEED75" w14:textId="5A51226C"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2</w:t>
            </w:r>
            <w:r w:rsidRPr="009444FB">
              <w:rPr>
                <w:color w:val="2F5496" w:themeColor="accent1" w:themeShade="BF"/>
                <w:sz w:val="15"/>
                <w:szCs w:val="18"/>
              </w:rPr>
              <w:t>.4</w:t>
            </w:r>
          </w:p>
        </w:tc>
        <w:tc>
          <w:tcPr>
            <w:tcW w:w="293" w:type="pct"/>
            <w:vAlign w:val="center"/>
          </w:tcPr>
          <w:p w14:paraId="42379154" w14:textId="1A0B57F6"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2</w:t>
            </w:r>
            <w:r w:rsidRPr="009444FB">
              <w:rPr>
                <w:color w:val="2F5496" w:themeColor="accent1" w:themeShade="BF"/>
                <w:sz w:val="15"/>
                <w:szCs w:val="18"/>
              </w:rPr>
              <w:t>.6</w:t>
            </w:r>
          </w:p>
        </w:tc>
        <w:tc>
          <w:tcPr>
            <w:tcW w:w="293" w:type="pct"/>
            <w:vAlign w:val="center"/>
          </w:tcPr>
          <w:p w14:paraId="180E8B7C" w14:textId="5ABDC08A"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2</w:t>
            </w:r>
            <w:r w:rsidRPr="009444FB">
              <w:rPr>
                <w:color w:val="2F5496" w:themeColor="accent1" w:themeShade="BF"/>
                <w:sz w:val="15"/>
                <w:szCs w:val="18"/>
              </w:rPr>
              <w:t>.8</w:t>
            </w:r>
          </w:p>
        </w:tc>
        <w:tc>
          <w:tcPr>
            <w:tcW w:w="162" w:type="pct"/>
            <w:vAlign w:val="center"/>
          </w:tcPr>
          <w:p w14:paraId="7A8C59B4" w14:textId="4DDB2E44"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3</w:t>
            </w:r>
            <w:r w:rsidRPr="009444FB">
              <w:rPr>
                <w:color w:val="2F5496" w:themeColor="accent1" w:themeShade="BF"/>
                <w:sz w:val="15"/>
                <w:szCs w:val="18"/>
              </w:rPr>
              <w:t>.0</w:t>
            </w:r>
          </w:p>
        </w:tc>
      </w:tr>
      <w:tr w:rsidR="009444FB" w:rsidRPr="009444FB" w14:paraId="24171E9B" w14:textId="755A5243" w:rsidTr="00776DA3">
        <w:trPr>
          <w:trHeight w:val="502"/>
        </w:trPr>
        <w:tc>
          <w:tcPr>
            <w:tcW w:w="503" w:type="pct"/>
            <w:vAlign w:val="center"/>
          </w:tcPr>
          <w:p w14:paraId="70C96A0A" w14:textId="05B5D22D" w:rsidR="00776DA3" w:rsidRPr="009444FB" w:rsidRDefault="00776DA3" w:rsidP="00776DA3">
            <w:pPr>
              <w:jc w:val="center"/>
              <w:rPr>
                <w:color w:val="2F5496" w:themeColor="accent1" w:themeShade="BF"/>
              </w:rPr>
            </w:pPr>
            <w:r w:rsidRPr="009444FB">
              <w:rPr>
                <w:color w:val="2F5496" w:themeColor="accent1" w:themeShade="BF"/>
              </w:rPr>
              <w:t>V(mv)</w:t>
            </w:r>
          </w:p>
        </w:tc>
        <w:tc>
          <w:tcPr>
            <w:tcW w:w="239" w:type="pct"/>
            <w:vAlign w:val="center"/>
          </w:tcPr>
          <w:p w14:paraId="79F5F758" w14:textId="3AD3F38E"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1</w:t>
            </w:r>
            <w:r w:rsidRPr="009444FB">
              <w:rPr>
                <w:color w:val="2F5496" w:themeColor="accent1" w:themeShade="BF"/>
                <w:sz w:val="16"/>
                <w:szCs w:val="20"/>
              </w:rPr>
              <w:t>9</w:t>
            </w:r>
          </w:p>
        </w:tc>
        <w:tc>
          <w:tcPr>
            <w:tcW w:w="289" w:type="pct"/>
            <w:vAlign w:val="center"/>
          </w:tcPr>
          <w:p w14:paraId="6C1ED298" w14:textId="0073412D"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7</w:t>
            </w:r>
            <w:r w:rsidRPr="009444FB">
              <w:rPr>
                <w:color w:val="2F5496" w:themeColor="accent1" w:themeShade="BF"/>
                <w:sz w:val="16"/>
                <w:szCs w:val="20"/>
              </w:rPr>
              <w:t>6</w:t>
            </w:r>
          </w:p>
        </w:tc>
        <w:tc>
          <w:tcPr>
            <w:tcW w:w="293" w:type="pct"/>
            <w:vAlign w:val="center"/>
          </w:tcPr>
          <w:p w14:paraId="7581F326" w14:textId="26329343"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1</w:t>
            </w:r>
            <w:r w:rsidRPr="009444FB">
              <w:rPr>
                <w:color w:val="2F5496" w:themeColor="accent1" w:themeShade="BF"/>
                <w:sz w:val="16"/>
                <w:szCs w:val="20"/>
              </w:rPr>
              <w:t>29</w:t>
            </w:r>
          </w:p>
        </w:tc>
        <w:tc>
          <w:tcPr>
            <w:tcW w:w="293" w:type="pct"/>
            <w:vAlign w:val="center"/>
          </w:tcPr>
          <w:p w14:paraId="1559E23B" w14:textId="4D9033E5"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2</w:t>
            </w:r>
            <w:r w:rsidRPr="009444FB">
              <w:rPr>
                <w:color w:val="2F5496" w:themeColor="accent1" w:themeShade="BF"/>
                <w:sz w:val="16"/>
                <w:szCs w:val="20"/>
              </w:rPr>
              <w:t>04</w:t>
            </w:r>
          </w:p>
        </w:tc>
        <w:tc>
          <w:tcPr>
            <w:tcW w:w="293" w:type="pct"/>
            <w:vAlign w:val="center"/>
          </w:tcPr>
          <w:p w14:paraId="3448BACA" w14:textId="723139A4"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2</w:t>
            </w:r>
            <w:r w:rsidRPr="009444FB">
              <w:rPr>
                <w:color w:val="2F5496" w:themeColor="accent1" w:themeShade="BF"/>
                <w:sz w:val="16"/>
                <w:szCs w:val="20"/>
              </w:rPr>
              <w:t>61</w:t>
            </w:r>
          </w:p>
        </w:tc>
        <w:tc>
          <w:tcPr>
            <w:tcW w:w="293" w:type="pct"/>
            <w:vAlign w:val="center"/>
          </w:tcPr>
          <w:p w14:paraId="6532AA8D" w14:textId="394623FE"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3</w:t>
            </w:r>
            <w:r w:rsidRPr="009444FB">
              <w:rPr>
                <w:color w:val="2F5496" w:themeColor="accent1" w:themeShade="BF"/>
                <w:sz w:val="16"/>
                <w:szCs w:val="20"/>
              </w:rPr>
              <w:t>22</w:t>
            </w:r>
          </w:p>
        </w:tc>
        <w:tc>
          <w:tcPr>
            <w:tcW w:w="293" w:type="pct"/>
            <w:vAlign w:val="center"/>
          </w:tcPr>
          <w:p w14:paraId="63C5D4E3" w14:textId="5889E17B"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3</w:t>
            </w:r>
            <w:r w:rsidRPr="009444FB">
              <w:rPr>
                <w:color w:val="2F5496" w:themeColor="accent1" w:themeShade="BF"/>
                <w:sz w:val="16"/>
                <w:szCs w:val="20"/>
              </w:rPr>
              <w:t>82</w:t>
            </w:r>
          </w:p>
        </w:tc>
        <w:tc>
          <w:tcPr>
            <w:tcW w:w="293" w:type="pct"/>
            <w:vAlign w:val="center"/>
          </w:tcPr>
          <w:p w14:paraId="3784F75C" w14:textId="6B3B844C"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4</w:t>
            </w:r>
            <w:r w:rsidRPr="009444FB">
              <w:rPr>
                <w:color w:val="2F5496" w:themeColor="accent1" w:themeShade="BF"/>
                <w:sz w:val="16"/>
                <w:szCs w:val="20"/>
              </w:rPr>
              <w:t>46</w:t>
            </w:r>
          </w:p>
        </w:tc>
        <w:tc>
          <w:tcPr>
            <w:tcW w:w="293" w:type="pct"/>
            <w:vAlign w:val="center"/>
          </w:tcPr>
          <w:p w14:paraId="031257AC" w14:textId="5DFF06E1"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5</w:t>
            </w:r>
            <w:r w:rsidRPr="009444FB">
              <w:rPr>
                <w:color w:val="2F5496" w:themeColor="accent1" w:themeShade="BF"/>
                <w:sz w:val="16"/>
                <w:szCs w:val="20"/>
              </w:rPr>
              <w:t>03</w:t>
            </w:r>
          </w:p>
        </w:tc>
        <w:tc>
          <w:tcPr>
            <w:tcW w:w="293" w:type="pct"/>
            <w:vAlign w:val="center"/>
          </w:tcPr>
          <w:p w14:paraId="71BA0D64" w14:textId="3E5C4EB4"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5</w:t>
            </w:r>
            <w:r w:rsidRPr="009444FB">
              <w:rPr>
                <w:color w:val="2F5496" w:themeColor="accent1" w:themeShade="BF"/>
                <w:sz w:val="16"/>
                <w:szCs w:val="20"/>
              </w:rPr>
              <w:t>70</w:t>
            </w:r>
          </w:p>
        </w:tc>
        <w:tc>
          <w:tcPr>
            <w:tcW w:w="293" w:type="pct"/>
            <w:vAlign w:val="center"/>
          </w:tcPr>
          <w:p w14:paraId="09A0A01B" w14:textId="66712528"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6</w:t>
            </w:r>
            <w:r w:rsidRPr="009444FB">
              <w:rPr>
                <w:color w:val="2F5496" w:themeColor="accent1" w:themeShade="BF"/>
                <w:sz w:val="16"/>
                <w:szCs w:val="20"/>
              </w:rPr>
              <w:t>25</w:t>
            </w:r>
          </w:p>
        </w:tc>
        <w:tc>
          <w:tcPr>
            <w:tcW w:w="293" w:type="pct"/>
            <w:vAlign w:val="center"/>
          </w:tcPr>
          <w:p w14:paraId="722AF011" w14:textId="6C63D842"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6</w:t>
            </w:r>
            <w:r w:rsidRPr="009444FB">
              <w:rPr>
                <w:color w:val="2F5496" w:themeColor="accent1" w:themeShade="BF"/>
                <w:sz w:val="16"/>
                <w:szCs w:val="20"/>
              </w:rPr>
              <w:t>80</w:t>
            </w:r>
          </w:p>
        </w:tc>
        <w:tc>
          <w:tcPr>
            <w:tcW w:w="293" w:type="pct"/>
            <w:vAlign w:val="center"/>
          </w:tcPr>
          <w:p w14:paraId="7448A838" w14:textId="38CA65CC"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7</w:t>
            </w:r>
            <w:r w:rsidRPr="009444FB">
              <w:rPr>
                <w:color w:val="2F5496" w:themeColor="accent1" w:themeShade="BF"/>
                <w:sz w:val="16"/>
                <w:szCs w:val="20"/>
              </w:rPr>
              <w:t>43</w:t>
            </w:r>
          </w:p>
        </w:tc>
        <w:tc>
          <w:tcPr>
            <w:tcW w:w="293" w:type="pct"/>
            <w:vAlign w:val="center"/>
          </w:tcPr>
          <w:p w14:paraId="226A69DA" w14:textId="3251C851"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7</w:t>
            </w:r>
            <w:r w:rsidRPr="009444FB">
              <w:rPr>
                <w:color w:val="2F5496" w:themeColor="accent1" w:themeShade="BF"/>
                <w:sz w:val="16"/>
                <w:szCs w:val="20"/>
              </w:rPr>
              <w:t>98</w:t>
            </w:r>
          </w:p>
        </w:tc>
        <w:tc>
          <w:tcPr>
            <w:tcW w:w="293" w:type="pct"/>
            <w:vAlign w:val="center"/>
          </w:tcPr>
          <w:p w14:paraId="676B8D43" w14:textId="71BB767E" w:rsidR="00776DA3" w:rsidRPr="009444FB" w:rsidRDefault="00776DA3" w:rsidP="00776DA3">
            <w:pPr>
              <w:jc w:val="center"/>
              <w:rPr>
                <w:color w:val="2F5496" w:themeColor="accent1" w:themeShade="BF"/>
                <w:sz w:val="16"/>
                <w:szCs w:val="20"/>
              </w:rPr>
            </w:pPr>
            <w:r w:rsidRPr="009444FB">
              <w:rPr>
                <w:rFonts w:hint="eastAsia"/>
                <w:color w:val="2F5496" w:themeColor="accent1" w:themeShade="BF"/>
                <w:sz w:val="16"/>
                <w:szCs w:val="20"/>
              </w:rPr>
              <w:t>8</w:t>
            </w:r>
            <w:r w:rsidRPr="009444FB">
              <w:rPr>
                <w:color w:val="2F5496" w:themeColor="accent1" w:themeShade="BF"/>
                <w:sz w:val="16"/>
                <w:szCs w:val="20"/>
              </w:rPr>
              <w:t>59</w:t>
            </w:r>
          </w:p>
        </w:tc>
        <w:tc>
          <w:tcPr>
            <w:tcW w:w="162" w:type="pct"/>
            <w:vAlign w:val="center"/>
          </w:tcPr>
          <w:p w14:paraId="2512C88E" w14:textId="06E02589" w:rsidR="00776DA3" w:rsidRPr="009444FB" w:rsidRDefault="00776DA3" w:rsidP="00776DA3">
            <w:pPr>
              <w:jc w:val="center"/>
              <w:rPr>
                <w:color w:val="2F5496" w:themeColor="accent1" w:themeShade="BF"/>
                <w:sz w:val="16"/>
                <w:szCs w:val="20"/>
              </w:rPr>
            </w:pPr>
            <w:r w:rsidRPr="009444FB">
              <w:rPr>
                <w:color w:val="2F5496" w:themeColor="accent1" w:themeShade="BF"/>
                <w:sz w:val="16"/>
                <w:szCs w:val="20"/>
              </w:rPr>
              <w:t>925</w:t>
            </w:r>
          </w:p>
        </w:tc>
      </w:tr>
      <w:tr w:rsidR="009444FB" w:rsidRPr="009444FB" w14:paraId="2970DA69" w14:textId="5CA4BEEF" w:rsidTr="00776DA3">
        <w:trPr>
          <w:trHeight w:val="502"/>
        </w:trPr>
        <w:tc>
          <w:tcPr>
            <w:tcW w:w="503" w:type="pct"/>
            <w:vAlign w:val="center"/>
          </w:tcPr>
          <w:p w14:paraId="49B6EA85" w14:textId="0B783F23" w:rsidR="00776DA3" w:rsidRPr="009444FB" w:rsidRDefault="00776DA3" w:rsidP="00776DA3">
            <w:pPr>
              <w:jc w:val="center"/>
              <w:rPr>
                <w:color w:val="2F5496" w:themeColor="accent1" w:themeShade="BF"/>
              </w:rPr>
            </w:pPr>
            <w:r w:rsidRPr="009444FB">
              <w:rPr>
                <w:color w:val="2F5496" w:themeColor="accent1" w:themeShade="BF"/>
              </w:rPr>
              <w:t>X(mm)</w:t>
            </w:r>
          </w:p>
        </w:tc>
        <w:tc>
          <w:tcPr>
            <w:tcW w:w="239" w:type="pct"/>
            <w:vAlign w:val="center"/>
          </w:tcPr>
          <w:p w14:paraId="094FBB8C" w14:textId="1F1AC96E"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0</w:t>
            </w:r>
          </w:p>
        </w:tc>
        <w:tc>
          <w:tcPr>
            <w:tcW w:w="289" w:type="pct"/>
            <w:vAlign w:val="center"/>
          </w:tcPr>
          <w:p w14:paraId="52DAAB6C" w14:textId="0C6704B4"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0</w:t>
            </w:r>
            <w:r w:rsidRPr="009444FB">
              <w:rPr>
                <w:color w:val="2F5496" w:themeColor="accent1" w:themeShade="BF"/>
                <w:sz w:val="15"/>
                <w:szCs w:val="18"/>
              </w:rPr>
              <w:t>.2</w:t>
            </w:r>
          </w:p>
        </w:tc>
        <w:tc>
          <w:tcPr>
            <w:tcW w:w="293" w:type="pct"/>
            <w:vAlign w:val="center"/>
          </w:tcPr>
          <w:p w14:paraId="29EF259A" w14:textId="672C2390"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0</w:t>
            </w:r>
            <w:r w:rsidRPr="009444FB">
              <w:rPr>
                <w:color w:val="2F5496" w:themeColor="accent1" w:themeShade="BF"/>
                <w:sz w:val="15"/>
                <w:szCs w:val="18"/>
              </w:rPr>
              <w:t>.4</w:t>
            </w:r>
          </w:p>
        </w:tc>
        <w:tc>
          <w:tcPr>
            <w:tcW w:w="293" w:type="pct"/>
            <w:vAlign w:val="center"/>
          </w:tcPr>
          <w:p w14:paraId="568256D7" w14:textId="235D31AB"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0</w:t>
            </w:r>
            <w:r w:rsidRPr="009444FB">
              <w:rPr>
                <w:color w:val="2F5496" w:themeColor="accent1" w:themeShade="BF"/>
                <w:sz w:val="15"/>
                <w:szCs w:val="18"/>
              </w:rPr>
              <w:t>.6</w:t>
            </w:r>
          </w:p>
        </w:tc>
        <w:tc>
          <w:tcPr>
            <w:tcW w:w="293" w:type="pct"/>
            <w:vAlign w:val="center"/>
          </w:tcPr>
          <w:p w14:paraId="614A6466" w14:textId="4947253E"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0</w:t>
            </w:r>
            <w:r w:rsidRPr="009444FB">
              <w:rPr>
                <w:color w:val="2F5496" w:themeColor="accent1" w:themeShade="BF"/>
                <w:sz w:val="15"/>
                <w:szCs w:val="18"/>
              </w:rPr>
              <w:t>.8</w:t>
            </w:r>
          </w:p>
        </w:tc>
        <w:tc>
          <w:tcPr>
            <w:tcW w:w="293" w:type="pct"/>
            <w:vAlign w:val="center"/>
          </w:tcPr>
          <w:p w14:paraId="7DFA8547" w14:textId="496C973C"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1</w:t>
            </w:r>
            <w:r w:rsidRPr="009444FB">
              <w:rPr>
                <w:color w:val="2F5496" w:themeColor="accent1" w:themeShade="BF"/>
                <w:sz w:val="15"/>
                <w:szCs w:val="18"/>
              </w:rPr>
              <w:t>.0</w:t>
            </w:r>
          </w:p>
        </w:tc>
        <w:tc>
          <w:tcPr>
            <w:tcW w:w="293" w:type="pct"/>
            <w:vAlign w:val="center"/>
          </w:tcPr>
          <w:p w14:paraId="0ED7E809" w14:textId="65F2BF39"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1</w:t>
            </w:r>
            <w:r w:rsidRPr="009444FB">
              <w:rPr>
                <w:color w:val="2F5496" w:themeColor="accent1" w:themeShade="BF"/>
                <w:sz w:val="15"/>
                <w:szCs w:val="18"/>
              </w:rPr>
              <w:t>.2</w:t>
            </w:r>
          </w:p>
        </w:tc>
        <w:tc>
          <w:tcPr>
            <w:tcW w:w="293" w:type="pct"/>
            <w:vAlign w:val="center"/>
          </w:tcPr>
          <w:p w14:paraId="0BED62D6" w14:textId="2C9ED329"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1</w:t>
            </w:r>
            <w:r w:rsidRPr="009444FB">
              <w:rPr>
                <w:color w:val="2F5496" w:themeColor="accent1" w:themeShade="BF"/>
                <w:sz w:val="15"/>
                <w:szCs w:val="18"/>
              </w:rPr>
              <w:t>.4</w:t>
            </w:r>
          </w:p>
        </w:tc>
        <w:tc>
          <w:tcPr>
            <w:tcW w:w="293" w:type="pct"/>
            <w:vAlign w:val="center"/>
          </w:tcPr>
          <w:p w14:paraId="2CF55CBF" w14:textId="6417A37C"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1</w:t>
            </w:r>
            <w:r w:rsidRPr="009444FB">
              <w:rPr>
                <w:color w:val="2F5496" w:themeColor="accent1" w:themeShade="BF"/>
                <w:sz w:val="15"/>
                <w:szCs w:val="18"/>
              </w:rPr>
              <w:t>.6</w:t>
            </w:r>
          </w:p>
        </w:tc>
        <w:tc>
          <w:tcPr>
            <w:tcW w:w="293" w:type="pct"/>
            <w:vAlign w:val="center"/>
          </w:tcPr>
          <w:p w14:paraId="5BF3DD48" w14:textId="79E7B2D8"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1</w:t>
            </w:r>
            <w:r w:rsidRPr="009444FB">
              <w:rPr>
                <w:color w:val="2F5496" w:themeColor="accent1" w:themeShade="BF"/>
                <w:sz w:val="15"/>
                <w:szCs w:val="18"/>
              </w:rPr>
              <w:t>.8</w:t>
            </w:r>
          </w:p>
        </w:tc>
        <w:tc>
          <w:tcPr>
            <w:tcW w:w="293" w:type="pct"/>
            <w:vAlign w:val="center"/>
          </w:tcPr>
          <w:p w14:paraId="357D0174" w14:textId="48C510C3"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2</w:t>
            </w:r>
            <w:r w:rsidRPr="009444FB">
              <w:rPr>
                <w:color w:val="2F5496" w:themeColor="accent1" w:themeShade="BF"/>
                <w:sz w:val="15"/>
                <w:szCs w:val="18"/>
              </w:rPr>
              <w:t>.0</w:t>
            </w:r>
          </w:p>
        </w:tc>
        <w:tc>
          <w:tcPr>
            <w:tcW w:w="293" w:type="pct"/>
            <w:vAlign w:val="center"/>
          </w:tcPr>
          <w:p w14:paraId="17AD8101" w14:textId="4B20F243"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2</w:t>
            </w:r>
            <w:r w:rsidRPr="009444FB">
              <w:rPr>
                <w:color w:val="2F5496" w:themeColor="accent1" w:themeShade="BF"/>
                <w:sz w:val="15"/>
                <w:szCs w:val="18"/>
              </w:rPr>
              <w:t>.2</w:t>
            </w:r>
          </w:p>
        </w:tc>
        <w:tc>
          <w:tcPr>
            <w:tcW w:w="293" w:type="pct"/>
            <w:vAlign w:val="center"/>
          </w:tcPr>
          <w:p w14:paraId="763AD03D" w14:textId="49FAE3FC"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2</w:t>
            </w:r>
            <w:r w:rsidRPr="009444FB">
              <w:rPr>
                <w:color w:val="2F5496" w:themeColor="accent1" w:themeShade="BF"/>
                <w:sz w:val="15"/>
                <w:szCs w:val="18"/>
              </w:rPr>
              <w:t>.4</w:t>
            </w:r>
          </w:p>
        </w:tc>
        <w:tc>
          <w:tcPr>
            <w:tcW w:w="293" w:type="pct"/>
            <w:vAlign w:val="center"/>
          </w:tcPr>
          <w:p w14:paraId="49539BF0" w14:textId="390906C0"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2</w:t>
            </w:r>
            <w:r w:rsidRPr="009444FB">
              <w:rPr>
                <w:color w:val="2F5496" w:themeColor="accent1" w:themeShade="BF"/>
                <w:sz w:val="15"/>
                <w:szCs w:val="18"/>
              </w:rPr>
              <w:t>.6</w:t>
            </w:r>
          </w:p>
        </w:tc>
        <w:tc>
          <w:tcPr>
            <w:tcW w:w="293" w:type="pct"/>
            <w:vAlign w:val="center"/>
          </w:tcPr>
          <w:p w14:paraId="27920FB2" w14:textId="2A54C32D" w:rsidR="00776DA3" w:rsidRPr="009444FB" w:rsidRDefault="00776DA3" w:rsidP="00776DA3">
            <w:pPr>
              <w:jc w:val="center"/>
              <w:rPr>
                <w:color w:val="2F5496" w:themeColor="accent1" w:themeShade="BF"/>
                <w:sz w:val="15"/>
                <w:szCs w:val="18"/>
              </w:rPr>
            </w:pPr>
            <w:r w:rsidRPr="009444FB">
              <w:rPr>
                <w:color w:val="2F5496" w:themeColor="accent1" w:themeShade="BF"/>
                <w:sz w:val="15"/>
                <w:szCs w:val="18"/>
              </w:rPr>
              <w:t>-</w:t>
            </w:r>
            <w:r w:rsidRPr="009444FB">
              <w:rPr>
                <w:rFonts w:hint="eastAsia"/>
                <w:color w:val="2F5496" w:themeColor="accent1" w:themeShade="BF"/>
                <w:sz w:val="15"/>
                <w:szCs w:val="18"/>
              </w:rPr>
              <w:t>2</w:t>
            </w:r>
            <w:r w:rsidRPr="009444FB">
              <w:rPr>
                <w:color w:val="2F5496" w:themeColor="accent1" w:themeShade="BF"/>
                <w:sz w:val="15"/>
                <w:szCs w:val="18"/>
              </w:rPr>
              <w:t>.8</w:t>
            </w:r>
          </w:p>
        </w:tc>
        <w:tc>
          <w:tcPr>
            <w:tcW w:w="162" w:type="pct"/>
            <w:vAlign w:val="center"/>
          </w:tcPr>
          <w:p w14:paraId="373DBE60" w14:textId="2C5A8B2F" w:rsidR="00776DA3" w:rsidRPr="009444FB" w:rsidRDefault="00776DA3" w:rsidP="00776DA3">
            <w:pPr>
              <w:jc w:val="center"/>
              <w:rPr>
                <w:color w:val="2F5496" w:themeColor="accent1" w:themeShade="BF"/>
                <w:sz w:val="15"/>
                <w:szCs w:val="18"/>
              </w:rPr>
            </w:pPr>
            <w:r w:rsidRPr="009444FB">
              <w:rPr>
                <w:rFonts w:hint="eastAsia"/>
                <w:color w:val="2F5496" w:themeColor="accent1" w:themeShade="BF"/>
                <w:sz w:val="15"/>
                <w:szCs w:val="18"/>
              </w:rPr>
              <w:t>-</w:t>
            </w:r>
            <w:r w:rsidRPr="009444FB">
              <w:rPr>
                <w:color w:val="2F5496" w:themeColor="accent1" w:themeShade="BF"/>
                <w:sz w:val="15"/>
                <w:szCs w:val="18"/>
              </w:rPr>
              <w:t>3.0</w:t>
            </w:r>
          </w:p>
        </w:tc>
      </w:tr>
    </w:tbl>
    <w:p w14:paraId="05057D95" w14:textId="62954D3F" w:rsidR="00776DA3" w:rsidRPr="009444FB" w:rsidRDefault="00776DA3" w:rsidP="001C09F8">
      <w:pPr>
        <w:spacing w:beforeLines="100" w:before="312" w:afterLines="50" w:after="156"/>
        <w:rPr>
          <w:color w:val="2F5496" w:themeColor="accent1" w:themeShade="BF"/>
        </w:rPr>
      </w:pPr>
      <w:r w:rsidRPr="009444FB">
        <w:rPr>
          <w:rFonts w:hint="eastAsia"/>
          <w:color w:val="2F5496" w:themeColor="accent1" w:themeShade="BF"/>
        </w:rPr>
        <w:t>可以绘制出</w:t>
      </w:r>
      <w:r w:rsidRPr="009444FB">
        <w:rPr>
          <w:rFonts w:hint="eastAsia"/>
          <w:color w:val="2F5496" w:themeColor="accent1" w:themeShade="BF"/>
        </w:rPr>
        <w:t>Vo</w:t>
      </w:r>
      <w:r w:rsidRPr="009444FB">
        <w:rPr>
          <w:color w:val="2F5496" w:themeColor="accent1" w:themeShade="BF"/>
        </w:rPr>
        <w:t>p-p</w:t>
      </w:r>
      <w:r w:rsidRPr="009444FB">
        <w:rPr>
          <w:rFonts w:hint="eastAsia"/>
          <w:color w:val="2F5496" w:themeColor="accent1" w:themeShade="BF"/>
        </w:rPr>
        <w:t>－</w:t>
      </w:r>
      <w:r w:rsidRPr="009444FB">
        <w:rPr>
          <w:rFonts w:hint="eastAsia"/>
          <w:color w:val="2F5496" w:themeColor="accent1" w:themeShade="BF"/>
        </w:rPr>
        <w:t>X</w:t>
      </w:r>
      <w:r w:rsidRPr="009444FB">
        <w:rPr>
          <w:rFonts w:hint="eastAsia"/>
          <w:color w:val="2F5496" w:themeColor="accent1" w:themeShade="BF"/>
        </w:rPr>
        <w:t>曲线</w:t>
      </w:r>
    </w:p>
    <w:p w14:paraId="000C97F2" w14:textId="14C158DC" w:rsidR="00776DA3" w:rsidRDefault="00776DA3" w:rsidP="001C09F8">
      <w:pPr>
        <w:spacing w:beforeLines="100" w:before="312" w:afterLines="50" w:after="156"/>
      </w:pPr>
      <w:r w:rsidRPr="00776DA3">
        <w:rPr>
          <w:noProof/>
        </w:rPr>
        <w:lastRenderedPageBreak/>
        <w:drawing>
          <wp:inline distT="0" distB="0" distL="0" distR="0" wp14:anchorId="61DE18E6" wp14:editId="18FFB3E7">
            <wp:extent cx="5274310" cy="42265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26560"/>
                    </a:xfrm>
                    <a:prstGeom prst="rect">
                      <a:avLst/>
                    </a:prstGeom>
                  </pic:spPr>
                </pic:pic>
              </a:graphicData>
            </a:graphic>
          </wp:inline>
        </w:drawing>
      </w:r>
      <w:r w:rsidR="001C09F8">
        <w:rPr>
          <w:rFonts w:hint="eastAsia"/>
        </w:rPr>
        <w:t xml:space="preserve"> </w:t>
      </w:r>
    </w:p>
    <w:p w14:paraId="587AA3C5" w14:textId="2B9772B7" w:rsidR="00776DA3" w:rsidRPr="009444FB" w:rsidRDefault="00776DA3" w:rsidP="009444FB">
      <w:pPr>
        <w:rPr>
          <w:color w:val="2F5496" w:themeColor="accent1" w:themeShade="BF"/>
        </w:rPr>
      </w:pPr>
      <w:r w:rsidRPr="009444FB">
        <w:rPr>
          <w:color w:val="2F5496" w:themeColor="accent1" w:themeShade="BF"/>
        </w:rPr>
        <w:t>从图像中可以观察到，整体趋势接近线性，尽管在某些位移测量点的精确度上存在偏差，导致曲线出现了轻微的弯曲。这种偏差可能是由于测量过程中的调整不当或读数误差所引起的。尽管如此，这些小的偏差并不妨碍我们得出实验数据总体上显示出线性分布的结论。此外，曲线显示出关于</w:t>
      </w:r>
      <w:r w:rsidRPr="009444FB">
        <w:rPr>
          <w:color w:val="2F5496" w:themeColor="accent1" w:themeShade="BF"/>
        </w:rPr>
        <w:t>x=0</w:t>
      </w:r>
      <w:r w:rsidRPr="009444FB">
        <w:rPr>
          <w:color w:val="2F5496" w:themeColor="accent1" w:themeShade="BF"/>
        </w:rPr>
        <w:t>的对称性。</w:t>
      </w:r>
    </w:p>
    <w:p w14:paraId="7CEF78FF" w14:textId="0B1D2457" w:rsidR="009722E7" w:rsidRPr="009444FB" w:rsidRDefault="00776DA3" w:rsidP="009722E7">
      <w:pPr>
        <w:rPr>
          <w:color w:val="2F5496" w:themeColor="accent1" w:themeShade="BF"/>
        </w:rPr>
      </w:pPr>
      <w:r w:rsidRPr="009444FB">
        <w:rPr>
          <w:rFonts w:hint="eastAsia"/>
          <w:color w:val="2F5496" w:themeColor="accent1" w:themeShade="BF"/>
        </w:rPr>
        <w:t>当</w:t>
      </w:r>
      <w:r w:rsidRPr="009444FB">
        <w:rPr>
          <w:rFonts w:hint="eastAsia"/>
          <w:color w:val="2F5496" w:themeColor="accent1" w:themeShade="BF"/>
        </w:rPr>
        <w:t>x</w:t>
      </w:r>
      <w:r w:rsidRPr="009444FB">
        <w:rPr>
          <w:color w:val="2F5496" w:themeColor="accent1" w:themeShade="BF"/>
        </w:rPr>
        <w:t>=±</w:t>
      </w:r>
      <w:r w:rsidRPr="009444FB">
        <w:rPr>
          <w:rFonts w:hint="eastAsia"/>
          <w:color w:val="2F5496" w:themeColor="accent1" w:themeShade="BF"/>
        </w:rPr>
        <w:t>1mm</w:t>
      </w:r>
      <w:r w:rsidRPr="009444FB">
        <w:rPr>
          <w:rFonts w:hint="eastAsia"/>
          <w:color w:val="2F5496" w:themeColor="accent1" w:themeShade="BF"/>
        </w:rPr>
        <w:t>时，</w:t>
      </w:r>
      <w:r w:rsidRPr="009444FB">
        <w:rPr>
          <w:color w:val="2F5496" w:themeColor="accent1" w:themeShade="BF"/>
        </w:rPr>
        <w:t>Δ</w:t>
      </w:r>
      <w:r w:rsidRPr="009444FB">
        <w:rPr>
          <w:rFonts w:hint="eastAsia"/>
          <w:color w:val="2F5496" w:themeColor="accent1" w:themeShade="BF"/>
        </w:rPr>
        <w:t>V</w:t>
      </w:r>
      <w:r w:rsidRPr="009444FB">
        <w:rPr>
          <w:color w:val="2F5496" w:themeColor="accent1" w:themeShade="BF"/>
        </w:rPr>
        <w:t>=</w:t>
      </w:r>
      <w:r w:rsidR="009722E7" w:rsidRPr="009444FB">
        <w:rPr>
          <w:color w:val="2F5496" w:themeColor="accent1" w:themeShade="BF"/>
        </w:rPr>
        <w:t xml:space="preserve">640mV  Δx=2mm  </w:t>
      </w:r>
      <w:r w:rsidR="009722E7" w:rsidRPr="009444FB">
        <w:rPr>
          <w:rFonts w:hint="eastAsia"/>
          <w:color w:val="2F5496" w:themeColor="accent1" w:themeShade="BF"/>
        </w:rPr>
        <w:t>灵敏度</w:t>
      </w:r>
      <w:r w:rsidR="009722E7" w:rsidRPr="009444FB">
        <w:rPr>
          <w:rFonts w:hint="eastAsia"/>
          <w:color w:val="2F5496" w:themeColor="accent1" w:themeShade="BF"/>
        </w:rPr>
        <w:t>S</w:t>
      </w:r>
      <w:r w:rsidR="009722E7" w:rsidRPr="009444FB">
        <w:rPr>
          <w:color w:val="2F5496" w:themeColor="accent1" w:themeShade="BF"/>
        </w:rPr>
        <w:t>=640/2=320</w:t>
      </w:r>
      <w:r w:rsidR="009722E7" w:rsidRPr="009444FB">
        <w:rPr>
          <w:rFonts w:hint="eastAsia"/>
          <w:color w:val="2F5496" w:themeColor="accent1" w:themeShade="BF"/>
        </w:rPr>
        <w:t>mV</w:t>
      </w:r>
      <w:r w:rsidR="009722E7" w:rsidRPr="009444FB">
        <w:rPr>
          <w:color w:val="2F5496" w:themeColor="accent1" w:themeShade="BF"/>
        </w:rPr>
        <w:t>/</w:t>
      </w:r>
      <w:r w:rsidR="009722E7" w:rsidRPr="009444FB">
        <w:rPr>
          <w:rFonts w:hint="eastAsia"/>
          <w:color w:val="2F5496" w:themeColor="accent1" w:themeShade="BF"/>
        </w:rPr>
        <w:t>mm</w:t>
      </w:r>
    </w:p>
    <w:p w14:paraId="7807DDF7" w14:textId="44F92FD4" w:rsidR="009722E7" w:rsidRPr="009444FB" w:rsidRDefault="009722E7" w:rsidP="009722E7">
      <w:pPr>
        <w:rPr>
          <w:color w:val="2F5496" w:themeColor="accent1" w:themeShade="BF"/>
        </w:rPr>
      </w:pPr>
      <w:r w:rsidRPr="009444FB">
        <w:rPr>
          <w:rFonts w:hint="eastAsia"/>
          <w:color w:val="2F5496" w:themeColor="accent1" w:themeShade="BF"/>
        </w:rPr>
        <w:t>当</w:t>
      </w:r>
      <w:r w:rsidRPr="009444FB">
        <w:rPr>
          <w:rFonts w:hint="eastAsia"/>
          <w:color w:val="2F5496" w:themeColor="accent1" w:themeShade="BF"/>
        </w:rPr>
        <w:t>x</w:t>
      </w:r>
      <w:r w:rsidRPr="009444FB">
        <w:rPr>
          <w:color w:val="2F5496" w:themeColor="accent1" w:themeShade="BF"/>
        </w:rPr>
        <w:t>=±3</w:t>
      </w:r>
      <w:r w:rsidRPr="009444FB">
        <w:rPr>
          <w:rFonts w:hint="eastAsia"/>
          <w:color w:val="2F5496" w:themeColor="accent1" w:themeShade="BF"/>
        </w:rPr>
        <w:t>mm</w:t>
      </w:r>
      <w:r w:rsidRPr="009444FB">
        <w:rPr>
          <w:rFonts w:hint="eastAsia"/>
          <w:color w:val="2F5496" w:themeColor="accent1" w:themeShade="BF"/>
        </w:rPr>
        <w:t>时，</w:t>
      </w:r>
      <w:r w:rsidRPr="009444FB">
        <w:rPr>
          <w:color w:val="2F5496" w:themeColor="accent1" w:themeShade="BF"/>
        </w:rPr>
        <w:t>Δ</w:t>
      </w:r>
      <w:r w:rsidRPr="009444FB">
        <w:rPr>
          <w:rFonts w:hint="eastAsia"/>
          <w:color w:val="2F5496" w:themeColor="accent1" w:themeShade="BF"/>
        </w:rPr>
        <w:t>V</w:t>
      </w:r>
      <w:r w:rsidRPr="009444FB">
        <w:rPr>
          <w:color w:val="2F5496" w:themeColor="accent1" w:themeShade="BF"/>
        </w:rPr>
        <w:t xml:space="preserve">=1866mV  Δx=6mm  </w:t>
      </w:r>
      <w:r w:rsidRPr="009444FB">
        <w:rPr>
          <w:rFonts w:hint="eastAsia"/>
          <w:color w:val="2F5496" w:themeColor="accent1" w:themeShade="BF"/>
        </w:rPr>
        <w:t>灵敏度</w:t>
      </w:r>
      <w:r w:rsidRPr="009444FB">
        <w:rPr>
          <w:rFonts w:hint="eastAsia"/>
          <w:color w:val="2F5496" w:themeColor="accent1" w:themeShade="BF"/>
        </w:rPr>
        <w:t>S</w:t>
      </w:r>
      <w:r w:rsidRPr="009444FB">
        <w:rPr>
          <w:color w:val="2F5496" w:themeColor="accent1" w:themeShade="BF"/>
        </w:rPr>
        <w:t>=1866/6= 311</w:t>
      </w:r>
      <w:r w:rsidRPr="009444FB">
        <w:rPr>
          <w:rFonts w:hint="eastAsia"/>
          <w:color w:val="2F5496" w:themeColor="accent1" w:themeShade="BF"/>
        </w:rPr>
        <w:t>mV</w:t>
      </w:r>
      <w:r w:rsidRPr="009444FB">
        <w:rPr>
          <w:color w:val="2F5496" w:themeColor="accent1" w:themeShade="BF"/>
        </w:rPr>
        <w:t>/</w:t>
      </w:r>
      <w:r w:rsidRPr="009444FB">
        <w:rPr>
          <w:rFonts w:hint="eastAsia"/>
          <w:color w:val="2F5496" w:themeColor="accent1" w:themeShade="BF"/>
        </w:rPr>
        <w:t>mm</w:t>
      </w:r>
    </w:p>
    <w:p w14:paraId="70AF39C2" w14:textId="2232511E" w:rsidR="009722E7" w:rsidRPr="009444FB" w:rsidRDefault="009722E7" w:rsidP="009722E7">
      <w:pPr>
        <w:rPr>
          <w:color w:val="2F5496" w:themeColor="accent1" w:themeShade="BF"/>
        </w:rPr>
      </w:pPr>
      <w:r w:rsidRPr="009444FB">
        <w:rPr>
          <w:rFonts w:hint="eastAsia"/>
          <w:color w:val="2F5496" w:themeColor="accent1" w:themeShade="BF"/>
        </w:rPr>
        <w:t>而使用</w:t>
      </w:r>
      <w:r w:rsidRPr="009444FB">
        <w:rPr>
          <w:rFonts w:hint="eastAsia"/>
          <w:color w:val="2F5496" w:themeColor="accent1" w:themeShade="BF"/>
        </w:rPr>
        <w:t>matlab</w:t>
      </w:r>
      <w:r w:rsidRPr="009444FB">
        <w:rPr>
          <w:rFonts w:hint="eastAsia"/>
          <w:color w:val="2F5496" w:themeColor="accent1" w:themeShade="BF"/>
        </w:rPr>
        <w:t>进行拟合计算非线性误差：</w:t>
      </w:r>
    </w:p>
    <w:p w14:paraId="60C23978" w14:textId="26ACAF16" w:rsidR="009722E7" w:rsidRDefault="009722E7" w:rsidP="009722E7">
      <w:r w:rsidRPr="009722E7">
        <w:rPr>
          <w:noProof/>
        </w:rPr>
        <w:drawing>
          <wp:inline distT="0" distB="0" distL="0" distR="0" wp14:anchorId="1640DB35" wp14:editId="21657AF3">
            <wp:extent cx="4530097" cy="2639193"/>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7319" cy="2643400"/>
                    </a:xfrm>
                    <a:prstGeom prst="rect">
                      <a:avLst/>
                    </a:prstGeom>
                  </pic:spPr>
                </pic:pic>
              </a:graphicData>
            </a:graphic>
          </wp:inline>
        </w:drawing>
      </w:r>
    </w:p>
    <w:p w14:paraId="49C59504" w14:textId="500D2C08" w:rsidR="009722E7" w:rsidRDefault="009722E7" w:rsidP="009722E7">
      <w:r>
        <w:rPr>
          <w:rFonts w:hint="eastAsia"/>
        </w:rPr>
        <w:t>结果如下：</w:t>
      </w:r>
    </w:p>
    <w:p w14:paraId="245F08E6" w14:textId="16968559" w:rsidR="009722E7" w:rsidRPr="00776DA3" w:rsidRDefault="009722E7" w:rsidP="009722E7">
      <w:r w:rsidRPr="009722E7">
        <w:rPr>
          <w:noProof/>
        </w:rPr>
        <w:lastRenderedPageBreak/>
        <w:drawing>
          <wp:inline distT="0" distB="0" distL="0" distR="0" wp14:anchorId="278659FC" wp14:editId="45649E23">
            <wp:extent cx="2035247" cy="927401"/>
            <wp:effectExtent l="0" t="0" r="317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3261" cy="935610"/>
                    </a:xfrm>
                    <a:prstGeom prst="rect">
                      <a:avLst/>
                    </a:prstGeom>
                  </pic:spPr>
                </pic:pic>
              </a:graphicData>
            </a:graphic>
          </wp:inline>
        </w:drawing>
      </w:r>
    </w:p>
    <w:p w14:paraId="09B8083D" w14:textId="60463282" w:rsidR="001C09F8" w:rsidRDefault="001C09F8" w:rsidP="001C09F8">
      <w:pPr>
        <w:spacing w:beforeLines="100" w:before="312" w:afterLines="50" w:after="156"/>
      </w:pPr>
      <w:r>
        <w:rPr>
          <w:rFonts w:hint="eastAsia"/>
        </w:rPr>
        <w:t>五、思考题：</w:t>
      </w:r>
    </w:p>
    <w:p w14:paraId="7420CD6B" w14:textId="024EA1BE" w:rsidR="001C09F8" w:rsidRDefault="001C09F8" w:rsidP="001C09F8">
      <w:r>
        <w:rPr>
          <w:rFonts w:hint="eastAsia"/>
        </w:rPr>
        <w:t>1</w:t>
      </w:r>
      <w:r>
        <w:rPr>
          <w:rFonts w:hint="eastAsia"/>
        </w:rPr>
        <w:t>、用差动变压器测量振动频率的上限受什么影响？</w:t>
      </w:r>
    </w:p>
    <w:p w14:paraId="1D9FB56A" w14:textId="510226F6" w:rsidR="009444FB" w:rsidRPr="009444FB" w:rsidRDefault="009444FB" w:rsidP="001C09F8">
      <w:pPr>
        <w:rPr>
          <w:color w:val="2F5496" w:themeColor="accent1" w:themeShade="BF"/>
        </w:rPr>
      </w:pPr>
      <w:r w:rsidRPr="009444FB">
        <w:rPr>
          <w:rFonts w:hint="eastAsia"/>
          <w:color w:val="2F5496" w:themeColor="accent1" w:themeShade="BF"/>
        </w:rPr>
        <w:t>答：</w:t>
      </w:r>
      <w:r w:rsidRPr="009444FB">
        <w:rPr>
          <w:color w:val="2F5496" w:themeColor="accent1" w:themeShade="BF"/>
        </w:rPr>
        <w:t>在高频条件下，设备的灵敏度可能会降低，这主要是由于导线的趋肤效应和铁损的影响。趋肤效应是指高频交流电使得导线中的电流趋向于集中在导体表面流动，导致导线的有效截面积减少，从而增加了电阻和能量损耗。同时，铁损包括磁滞损耗和涡流损耗，这些损耗会随着频率的增加而变得更加显著，进一步影响设备的灵敏度。因此，当频率过高时，这些效应会导致灵敏度下降，但在合理频率范围内，设备仍能保持较好的性能。</w:t>
      </w:r>
    </w:p>
    <w:p w14:paraId="29758A18" w14:textId="051819C0" w:rsidR="001C09F8" w:rsidRDefault="001C09F8" w:rsidP="001C09F8">
      <w:r>
        <w:rPr>
          <w:rFonts w:hint="eastAsia"/>
        </w:rPr>
        <w:t>2</w:t>
      </w:r>
      <w:r>
        <w:rPr>
          <w:rFonts w:hint="eastAsia"/>
        </w:rPr>
        <w:t>、试分析差动变压器与一般电源变压器的异同？</w:t>
      </w:r>
    </w:p>
    <w:p w14:paraId="131E1181" w14:textId="77777777" w:rsidR="009444FB" w:rsidRPr="009444FB" w:rsidRDefault="009444FB" w:rsidP="009444FB">
      <w:pPr>
        <w:rPr>
          <w:color w:val="2F5496" w:themeColor="accent1" w:themeShade="BF"/>
        </w:rPr>
      </w:pPr>
      <w:r w:rsidRPr="009444FB">
        <w:rPr>
          <w:rFonts w:hint="eastAsia"/>
          <w:color w:val="2F5496" w:themeColor="accent1" w:themeShade="BF"/>
        </w:rPr>
        <w:t>答：</w:t>
      </w:r>
      <w:r w:rsidRPr="009444FB">
        <w:rPr>
          <w:color w:val="2F5496" w:themeColor="accent1" w:themeShade="BF"/>
        </w:rPr>
        <w:t>共同之处在于，差动变压器和一般变压器都基于电磁感应的原理来运作。</w:t>
      </w:r>
    </w:p>
    <w:p w14:paraId="0392344B" w14:textId="77777777" w:rsidR="009444FB" w:rsidRPr="009444FB" w:rsidRDefault="009444FB" w:rsidP="009444FB">
      <w:pPr>
        <w:rPr>
          <w:color w:val="2F5496" w:themeColor="accent1" w:themeShade="BF"/>
        </w:rPr>
      </w:pPr>
      <w:r w:rsidRPr="009444FB">
        <w:rPr>
          <w:color w:val="2F5496" w:themeColor="accent1" w:themeShade="BF"/>
        </w:rPr>
        <w:t>差异方面，差动变压器采用的是开放式磁路设计，这意味着其一次侧和二次侧之间的互感会随着衔铁（铁芯）的移动而发生变化。差动变压器的两个绕组是按照差动方式来工作的，即它们是相互独立的，并且它们的输出电压会因为衔铁位置的变化而产生差异。相比之下，一般变压器则采用闭合磁路，这种设计使得一次侧和二次侧之间的互感保持恒定，不受铁芯位置的影响。因此，一般变压器的输出电压相对稳定，不会因铁芯的移动而发生显著变化。这种设计上的差异导致了两者在应用场景和性能特点上的不同，差动变压器更适合于需要检测位移或位置变化的场合，而一般变压器则常用于电压转换和电能传输。</w:t>
      </w:r>
    </w:p>
    <w:p w14:paraId="08A0926D" w14:textId="77777777" w:rsidR="009444FB" w:rsidRPr="009444FB" w:rsidRDefault="009444FB" w:rsidP="001C09F8"/>
    <w:p w14:paraId="6A40E20D" w14:textId="77777777" w:rsidR="001C09F8" w:rsidRDefault="001C09F8" w:rsidP="001C09F8">
      <w:pPr>
        <w:pStyle w:val="2"/>
        <w:spacing w:afterLines="50" w:after="156" w:line="240" w:lineRule="auto"/>
      </w:pPr>
      <w:bookmarkStart w:id="2" w:name="_Toc370808071"/>
      <w:r>
        <w:rPr>
          <w:rFonts w:hint="eastAsia"/>
        </w:rPr>
        <w:t>实验九</w:t>
      </w:r>
      <w:r>
        <w:rPr>
          <w:rFonts w:hint="eastAsia"/>
        </w:rPr>
        <w:t xml:space="preserve">  </w:t>
      </w:r>
      <w:r>
        <w:rPr>
          <w:rFonts w:hint="eastAsia"/>
        </w:rPr>
        <w:t>电容式传感器的位移实验</w:t>
      </w:r>
      <w:bookmarkEnd w:id="2"/>
    </w:p>
    <w:p w14:paraId="562D0BA6" w14:textId="77777777" w:rsidR="001C09F8" w:rsidRDefault="001C09F8" w:rsidP="001C09F8">
      <w:pPr>
        <w:spacing w:afterLines="50" w:after="156"/>
      </w:pPr>
      <w:r>
        <w:rPr>
          <w:rFonts w:hint="eastAsia"/>
        </w:rPr>
        <w:t>一、实验目的</w:t>
      </w:r>
    </w:p>
    <w:p w14:paraId="1924D3F9" w14:textId="77777777" w:rsidR="001C09F8" w:rsidRDefault="001C09F8" w:rsidP="001C09F8">
      <w:pPr>
        <w:ind w:firstLineChars="200" w:firstLine="420"/>
      </w:pPr>
      <w:r>
        <w:rPr>
          <w:rFonts w:hint="eastAsia"/>
        </w:rPr>
        <w:t>了解电容式传感器结构及其特点。</w:t>
      </w:r>
    </w:p>
    <w:p w14:paraId="34E4A3D1" w14:textId="77777777" w:rsidR="001C09F8" w:rsidRDefault="001C09F8" w:rsidP="001C09F8">
      <w:pPr>
        <w:spacing w:beforeLines="50" w:before="156" w:afterLines="50" w:after="156"/>
      </w:pPr>
      <w:r>
        <w:rPr>
          <w:rFonts w:hint="eastAsia"/>
        </w:rPr>
        <w:t>二、基本原理</w:t>
      </w:r>
    </w:p>
    <w:p w14:paraId="426D50C8" w14:textId="77777777" w:rsidR="001C09F8" w:rsidRDefault="001C09F8" w:rsidP="001C09F8">
      <w:pPr>
        <w:ind w:firstLineChars="200" w:firstLine="420"/>
      </w:pPr>
      <w:r>
        <w:rPr>
          <w:rFonts w:hint="eastAsia"/>
        </w:rPr>
        <w:t>利用电容</w:t>
      </w:r>
      <w:r>
        <w:rPr>
          <w:rFonts w:hint="eastAsia"/>
        </w:rPr>
        <w:t>C</w:t>
      </w:r>
      <w:r>
        <w:rPr>
          <w:rFonts w:hint="eastAsia"/>
        </w:rPr>
        <w:t>＝ε</w:t>
      </w:r>
      <w:r>
        <w:rPr>
          <w:rFonts w:hint="eastAsia"/>
        </w:rPr>
        <w:t>A</w:t>
      </w:r>
      <w:r>
        <w:rPr>
          <w:rFonts w:hint="eastAsia"/>
        </w:rPr>
        <w:t>／</w:t>
      </w:r>
      <w:r>
        <w:t>d</w:t>
      </w:r>
      <w:r>
        <w:rPr>
          <w:rFonts w:hint="eastAsia"/>
        </w:rPr>
        <w:t>的关系式，通过相应的结构和测量电路，可以选择ε、</w:t>
      </w:r>
      <w:r>
        <w:rPr>
          <w:rFonts w:hint="eastAsia"/>
        </w:rPr>
        <w:t>A</w:t>
      </w:r>
      <w:r>
        <w:rPr>
          <w:rFonts w:hint="eastAsia"/>
        </w:rPr>
        <w:t>、</w:t>
      </w:r>
      <w:r>
        <w:t>d</w:t>
      </w:r>
      <w:r>
        <w:rPr>
          <w:rFonts w:hint="eastAsia"/>
        </w:rPr>
        <w:t>三个参数中保持二个参数不变，而只改变其中一个参数，就可以组成测介质的性质（ε变）、测位移（</w:t>
      </w:r>
      <w:r>
        <w:rPr>
          <w:rFonts w:hint="eastAsia"/>
        </w:rPr>
        <w:t>d</w:t>
      </w:r>
      <w:r>
        <w:rPr>
          <w:rFonts w:hint="eastAsia"/>
        </w:rPr>
        <w:t>变）和测距离、液位（</w:t>
      </w:r>
      <w:r>
        <w:rPr>
          <w:rFonts w:hint="eastAsia"/>
        </w:rPr>
        <w:t>A</w:t>
      </w:r>
      <w:r>
        <w:rPr>
          <w:rFonts w:hint="eastAsia"/>
        </w:rPr>
        <w:t>变）等多种电容传感器。</w:t>
      </w:r>
    </w:p>
    <w:p w14:paraId="76C0E9E9" w14:textId="77777777" w:rsidR="001C09F8" w:rsidRDefault="001C09F8" w:rsidP="001C09F8">
      <w:pPr>
        <w:ind w:firstLineChars="200" w:firstLine="420"/>
      </w:pPr>
      <w:r>
        <w:rPr>
          <w:rFonts w:hint="eastAsia"/>
        </w:rPr>
        <w:t>本实验采用的传感器为圆筒式变面积差动结构的电容式位移传感器，如图</w:t>
      </w:r>
      <w:r>
        <w:rPr>
          <w:rFonts w:hint="eastAsia"/>
        </w:rPr>
        <w:t>3-6</w:t>
      </w:r>
      <w:r>
        <w:rPr>
          <w:rFonts w:hint="eastAsia"/>
        </w:rPr>
        <w:t>所示：由二个圆筒和一个圆柱组成。</w:t>
      </w:r>
    </w:p>
    <w:p w14:paraId="61DA8701" w14:textId="77777777" w:rsidR="001C09F8" w:rsidRDefault="001C09F8" w:rsidP="001C09F8">
      <w:pPr>
        <w:ind w:firstLineChars="200" w:firstLine="420"/>
      </w:pPr>
      <w:r>
        <w:rPr>
          <w:rFonts w:hint="eastAsia"/>
        </w:rPr>
        <w:t>设圆筒的半径为</w:t>
      </w:r>
      <w:r>
        <w:rPr>
          <w:rFonts w:hint="eastAsia"/>
        </w:rPr>
        <w:t>R</w:t>
      </w:r>
      <w:r>
        <w:rPr>
          <w:rFonts w:hint="eastAsia"/>
        </w:rPr>
        <w:t>；圆柱的半径为</w:t>
      </w:r>
      <w:r>
        <w:rPr>
          <w:rFonts w:hint="eastAsia"/>
        </w:rPr>
        <w:t>r</w:t>
      </w:r>
      <w:r>
        <w:rPr>
          <w:rFonts w:hint="eastAsia"/>
        </w:rPr>
        <w:t>；圆柱的长为</w:t>
      </w:r>
      <w:r>
        <w:rPr>
          <w:rFonts w:hint="eastAsia"/>
        </w:rPr>
        <w:t>x</w:t>
      </w:r>
      <w:r>
        <w:rPr>
          <w:rFonts w:hint="eastAsia"/>
        </w:rPr>
        <w:t>，则电容量为</w:t>
      </w:r>
      <w:r>
        <w:rPr>
          <w:rFonts w:hint="eastAsia"/>
        </w:rPr>
        <w:t>C=</w:t>
      </w:r>
      <w:r>
        <w:t>ε</w:t>
      </w:r>
      <w:r>
        <w:rPr>
          <w:rFonts w:hint="eastAsia"/>
          <w:szCs w:val="21"/>
          <w:vertAlign w:val="superscript"/>
        </w:rPr>
        <w:t>2</w:t>
      </w:r>
      <w:r>
        <w:rPr>
          <w:rFonts w:hint="eastAsia"/>
        </w:rPr>
        <w:sym w:font="UniversalMath1 BT" w:char="F070"/>
      </w:r>
      <w:r>
        <w:rPr>
          <w:rFonts w:hint="eastAsia"/>
        </w:rPr>
        <w:t>ｘ／</w:t>
      </w:r>
      <w:r>
        <w:t>ln</w:t>
      </w:r>
      <w:r>
        <w:rPr>
          <w:rFonts w:hint="eastAsia"/>
        </w:rPr>
        <w:t>(R</w:t>
      </w:r>
      <w:r>
        <w:rPr>
          <w:rFonts w:hint="eastAsia"/>
        </w:rPr>
        <w:t>／</w:t>
      </w:r>
      <w:r>
        <w:rPr>
          <w:rFonts w:hint="eastAsia"/>
        </w:rPr>
        <w:t>r)</w:t>
      </w:r>
      <w:r>
        <w:rPr>
          <w:rFonts w:hint="eastAsia"/>
        </w:rPr>
        <w:t>。</w:t>
      </w:r>
    </w:p>
    <w:p w14:paraId="177A18D8" w14:textId="094F94F0" w:rsidR="001C09F8" w:rsidRDefault="001C09F8" w:rsidP="001C09F8">
      <w:pPr>
        <w:ind w:firstLineChars="200" w:firstLine="420"/>
      </w:pPr>
      <w:r>
        <w:rPr>
          <w:rFonts w:hint="eastAsia"/>
        </w:rPr>
        <w:t>图中</w:t>
      </w:r>
      <w:r>
        <w:rPr>
          <w:rFonts w:hint="eastAsia"/>
        </w:rPr>
        <w:t>C1</w:t>
      </w:r>
      <w:r>
        <w:rPr>
          <w:rFonts w:hint="eastAsia"/>
        </w:rPr>
        <w:t>、</w:t>
      </w:r>
      <w:r>
        <w:rPr>
          <w:rFonts w:hint="eastAsia"/>
        </w:rPr>
        <w:t>C2</w:t>
      </w:r>
      <w:r>
        <w:rPr>
          <w:rFonts w:hint="eastAsia"/>
        </w:rPr>
        <w:t>是差动连接，当图中的圆柱产生</w:t>
      </w:r>
      <w:r>
        <w:t>∆X</w:t>
      </w:r>
      <w:r>
        <w:rPr>
          <w:rFonts w:hint="eastAsia"/>
        </w:rPr>
        <w:t>位移时，电容量</w:t>
      </w:r>
      <w:r>
        <w:rPr>
          <w:noProof/>
        </w:rPr>
        <w:drawing>
          <wp:anchor distT="0" distB="0" distL="114300" distR="114300" simplePos="0" relativeHeight="251674624" behindDoc="0" locked="1" layoutInCell="1" allowOverlap="1" wp14:anchorId="3C1604C6" wp14:editId="79BE0194">
            <wp:simplePos x="0" y="0"/>
            <wp:positionH relativeFrom="column">
              <wp:posOffset>1028700</wp:posOffset>
            </wp:positionH>
            <wp:positionV relativeFrom="paragraph">
              <wp:posOffset>693420</wp:posOffset>
            </wp:positionV>
            <wp:extent cx="3200400" cy="83820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的变化量为</w:t>
      </w:r>
      <w:r>
        <w:t>∆</w:t>
      </w:r>
      <w:r>
        <w:rPr>
          <w:rFonts w:hint="eastAsia"/>
        </w:rPr>
        <w:t>C=C1</w:t>
      </w:r>
      <w:r>
        <w:rPr>
          <w:rFonts w:hint="eastAsia"/>
        </w:rPr>
        <w:t>－</w:t>
      </w:r>
      <w:r>
        <w:rPr>
          <w:rFonts w:hint="eastAsia"/>
        </w:rPr>
        <w:t>C2=</w:t>
      </w:r>
      <w:r>
        <w:t>ε</w:t>
      </w:r>
      <w:r>
        <w:rPr>
          <w:rFonts w:hint="eastAsia"/>
          <w:szCs w:val="21"/>
          <w:vertAlign w:val="superscript"/>
        </w:rPr>
        <w:t>2</w:t>
      </w:r>
      <w:r>
        <w:rPr>
          <w:rFonts w:hint="eastAsia"/>
        </w:rPr>
        <w:sym w:font="UniversalMath1 BT" w:char="F070"/>
      </w:r>
      <w:r>
        <w:rPr>
          <w:rFonts w:hint="eastAsia"/>
        </w:rPr>
        <w:t>2</w:t>
      </w:r>
      <w:r>
        <w:t>∆X</w:t>
      </w:r>
      <w:r>
        <w:rPr>
          <w:rFonts w:hint="eastAsia"/>
        </w:rPr>
        <w:t>／</w:t>
      </w:r>
      <w:r>
        <w:t>ln</w:t>
      </w:r>
      <w:r>
        <w:rPr>
          <w:rFonts w:hint="eastAsia"/>
        </w:rPr>
        <w:t>(R</w:t>
      </w:r>
      <w:r>
        <w:rPr>
          <w:rFonts w:hint="eastAsia"/>
        </w:rPr>
        <w:t>／</w:t>
      </w:r>
      <w:r>
        <w:rPr>
          <w:rFonts w:hint="eastAsia"/>
        </w:rPr>
        <w:t>r)</w:t>
      </w:r>
      <w:r>
        <w:rPr>
          <w:rFonts w:hint="eastAsia"/>
        </w:rPr>
        <w:t>，式中</w:t>
      </w:r>
      <w:r>
        <w:t>ε</w:t>
      </w:r>
      <w:r>
        <w:rPr>
          <w:rFonts w:hint="eastAsia"/>
          <w:szCs w:val="21"/>
          <w:vertAlign w:val="superscript"/>
        </w:rPr>
        <w:t>2</w:t>
      </w:r>
      <w:r>
        <w:rPr>
          <w:rFonts w:hint="eastAsia"/>
        </w:rPr>
        <w:sym w:font="UniversalMath1 BT" w:char="F070"/>
      </w:r>
      <w:r>
        <w:rPr>
          <w:rFonts w:hint="eastAsia"/>
        </w:rPr>
        <w:t>、</w:t>
      </w:r>
      <w:r>
        <w:t>ln</w:t>
      </w:r>
      <w:r>
        <w:rPr>
          <w:rFonts w:hint="eastAsia"/>
        </w:rPr>
        <w:t>(R</w:t>
      </w:r>
      <w:r>
        <w:rPr>
          <w:rFonts w:hint="eastAsia"/>
        </w:rPr>
        <w:t>／</w:t>
      </w:r>
      <w:r>
        <w:rPr>
          <w:rFonts w:hint="eastAsia"/>
        </w:rPr>
        <w:t>r)</w:t>
      </w:r>
      <w:r>
        <w:rPr>
          <w:rFonts w:hint="eastAsia"/>
        </w:rPr>
        <w:t>为常数，说明</w:t>
      </w:r>
      <w:r>
        <w:t>∆</w:t>
      </w:r>
      <w:r>
        <w:rPr>
          <w:rFonts w:hint="eastAsia"/>
        </w:rPr>
        <w:t>C</w:t>
      </w:r>
      <w:r>
        <w:rPr>
          <w:rFonts w:hint="eastAsia"/>
        </w:rPr>
        <w:t>与位移</w:t>
      </w:r>
      <w:r>
        <w:t>∆X</w:t>
      </w:r>
      <w:r>
        <w:rPr>
          <w:rFonts w:hint="eastAsia"/>
        </w:rPr>
        <w:t>成正比，配上配套测量电路就能测量位移。</w:t>
      </w:r>
    </w:p>
    <w:p w14:paraId="4217C406" w14:textId="77777777" w:rsidR="001C09F8" w:rsidRDefault="001C09F8" w:rsidP="001C09F8">
      <w:pPr>
        <w:spacing w:beforeLines="50" w:before="156" w:afterLines="50" w:after="156"/>
        <w:jc w:val="center"/>
      </w:pPr>
      <w:r>
        <w:rPr>
          <w:rFonts w:hint="eastAsia"/>
        </w:rPr>
        <w:lastRenderedPageBreak/>
        <w:t>图</w:t>
      </w:r>
      <w:r>
        <w:rPr>
          <w:rFonts w:hint="eastAsia"/>
        </w:rPr>
        <w:t xml:space="preserve">3-6  </w:t>
      </w:r>
      <w:r>
        <w:rPr>
          <w:rFonts w:hint="eastAsia"/>
        </w:rPr>
        <w:t>电容式位移传感器结构</w:t>
      </w:r>
    </w:p>
    <w:p w14:paraId="24C804CE" w14:textId="77777777" w:rsidR="001C09F8" w:rsidRDefault="001C09F8" w:rsidP="001C09F8">
      <w:pPr>
        <w:spacing w:beforeLines="50" w:before="156" w:afterLines="50" w:after="156"/>
      </w:pPr>
      <w:r>
        <w:rPr>
          <w:rFonts w:hint="eastAsia"/>
        </w:rPr>
        <w:t>三、实验器材</w:t>
      </w:r>
    </w:p>
    <w:p w14:paraId="286D1885" w14:textId="77777777" w:rsidR="001C09F8" w:rsidRDefault="001C09F8" w:rsidP="001C09F8">
      <w:pPr>
        <w:ind w:firstLineChars="200" w:firstLine="420"/>
      </w:pPr>
      <w:r>
        <w:rPr>
          <w:rFonts w:hint="eastAsia"/>
        </w:rPr>
        <w:t>主机箱、电容传感器、电容传感器实验模板、测微头。</w:t>
      </w:r>
    </w:p>
    <w:p w14:paraId="7C527D4E" w14:textId="77777777" w:rsidR="001C09F8" w:rsidRDefault="001C09F8" w:rsidP="001C09F8">
      <w:pPr>
        <w:spacing w:beforeLines="50" w:before="156" w:afterLines="50" w:after="156"/>
      </w:pPr>
      <w:r>
        <w:rPr>
          <w:rFonts w:hint="eastAsia"/>
        </w:rPr>
        <w:t>四、实验步骤</w:t>
      </w:r>
    </w:p>
    <w:p w14:paraId="039E151F" w14:textId="4935731D" w:rsidR="001C09F8" w:rsidRDefault="001C09F8" w:rsidP="001C09F8">
      <w:pPr>
        <w:spacing w:beforeLines="50" w:before="156" w:afterLines="50" w:after="156"/>
        <w:jc w:val="center"/>
      </w:pPr>
      <w:r>
        <w:rPr>
          <w:rFonts w:hint="eastAsia"/>
          <w:noProof/>
        </w:rPr>
        <w:drawing>
          <wp:inline distT="0" distB="0" distL="0" distR="0" wp14:anchorId="752393B8" wp14:editId="5E42F171">
            <wp:extent cx="4610735" cy="12090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0735" cy="1209040"/>
                    </a:xfrm>
                    <a:prstGeom prst="rect">
                      <a:avLst/>
                    </a:prstGeom>
                    <a:noFill/>
                    <a:ln>
                      <a:noFill/>
                    </a:ln>
                  </pic:spPr>
                </pic:pic>
              </a:graphicData>
            </a:graphic>
          </wp:inline>
        </w:drawing>
      </w:r>
    </w:p>
    <w:p w14:paraId="629CFC6F" w14:textId="77777777" w:rsidR="001C09F8" w:rsidRDefault="001C09F8" w:rsidP="001C09F8">
      <w:pPr>
        <w:spacing w:beforeLines="50" w:before="156" w:afterLines="50" w:after="156"/>
        <w:jc w:val="center"/>
      </w:pPr>
      <w:r>
        <w:rPr>
          <w:rFonts w:hint="eastAsia"/>
        </w:rPr>
        <w:t>图</w:t>
      </w:r>
      <w:r>
        <w:rPr>
          <w:rFonts w:hint="eastAsia"/>
        </w:rPr>
        <w:t xml:space="preserve">3-7  </w:t>
      </w:r>
      <w:r>
        <w:rPr>
          <w:rFonts w:hint="eastAsia"/>
        </w:rPr>
        <w:t>电容传感器位移实验原理图</w:t>
      </w:r>
    </w:p>
    <w:p w14:paraId="3B8D14AD" w14:textId="77777777" w:rsidR="001C09F8" w:rsidRDefault="001C09F8" w:rsidP="001C09F8">
      <w:r>
        <w:rPr>
          <w:rFonts w:hint="eastAsia"/>
        </w:rPr>
        <w:t>1</w:t>
      </w:r>
      <w:r>
        <w:rPr>
          <w:rFonts w:hint="eastAsia"/>
        </w:rPr>
        <w:t>、按图</w:t>
      </w:r>
      <w:r>
        <w:rPr>
          <w:rFonts w:hint="eastAsia"/>
        </w:rPr>
        <w:t>3-8</w:t>
      </w:r>
      <w:r>
        <w:rPr>
          <w:rFonts w:hint="eastAsia"/>
        </w:rPr>
        <w:t>将电容传感器装于电容传感器实验模板上，实验模板的输出Ｖ</w:t>
      </w:r>
      <w:r>
        <w:rPr>
          <w:rFonts w:hint="eastAsia"/>
        </w:rPr>
        <w:t>o1</w:t>
      </w:r>
      <w:r>
        <w:rPr>
          <w:rFonts w:hint="eastAsia"/>
        </w:rPr>
        <w:t>接主机箱电压表的Ｖ</w:t>
      </w:r>
      <w:r>
        <w:rPr>
          <w:rFonts w:hint="eastAsia"/>
        </w:rPr>
        <w:t>in</w:t>
      </w:r>
      <w:r>
        <w:rPr>
          <w:rFonts w:hint="eastAsia"/>
        </w:rPr>
        <w:t>。</w:t>
      </w:r>
    </w:p>
    <w:p w14:paraId="2E5F0F55" w14:textId="77777777" w:rsidR="001C09F8" w:rsidRDefault="001C09F8" w:rsidP="001C09F8">
      <w:r>
        <w:rPr>
          <w:rFonts w:hint="eastAsia"/>
        </w:rPr>
        <w:t>2</w:t>
      </w:r>
      <w:r>
        <w:rPr>
          <w:rFonts w:hint="eastAsia"/>
        </w:rPr>
        <w:t>、将实验模板上的</w:t>
      </w:r>
      <w:r>
        <w:rPr>
          <w:rFonts w:hint="eastAsia"/>
        </w:rPr>
        <w:t>Rw</w:t>
      </w:r>
      <w:r>
        <w:rPr>
          <w:rFonts w:hint="eastAsia"/>
        </w:rPr>
        <w:t>调节到中间位置（方法：逆时针转到底再顺时传３圈）。</w:t>
      </w:r>
    </w:p>
    <w:p w14:paraId="0FDC0B98" w14:textId="77777777" w:rsidR="001C09F8" w:rsidRDefault="001C09F8" w:rsidP="001C09F8">
      <w:r>
        <w:rPr>
          <w:rFonts w:hint="eastAsia"/>
        </w:rPr>
        <w:t>3</w:t>
      </w:r>
      <w:r>
        <w:rPr>
          <w:rFonts w:hint="eastAsia"/>
        </w:rPr>
        <w:t>、将主机箱上的电压表量程（显示选择）开关打到２ｖ档，合上主机箱电源开关；</w:t>
      </w:r>
    </w:p>
    <w:p w14:paraId="07B58649" w14:textId="77777777" w:rsidR="001C09F8" w:rsidRDefault="001C09F8" w:rsidP="001C09F8">
      <w:pPr>
        <w:ind w:firstLineChars="150" w:firstLine="315"/>
      </w:pPr>
      <w:r>
        <w:rPr>
          <w:rFonts w:hint="eastAsia"/>
        </w:rPr>
        <w:t>旋转测微头改变电容传感器的动极板位置使电压表显示０ｖ</w:t>
      </w:r>
      <w:r>
        <w:rPr>
          <w:rFonts w:hint="eastAsia"/>
        </w:rPr>
        <w:t xml:space="preserve"> </w:t>
      </w:r>
      <w:r>
        <w:rPr>
          <w:rFonts w:hint="eastAsia"/>
        </w:rPr>
        <w:t>，再转动测微头（向同一个方向）</w:t>
      </w:r>
      <w:r>
        <w:rPr>
          <w:rFonts w:hint="eastAsia"/>
        </w:rPr>
        <w:t>5</w:t>
      </w:r>
      <w:r>
        <w:rPr>
          <w:rFonts w:hint="eastAsia"/>
        </w:rPr>
        <w:t>圈，记录此时测微头读数和电压表显示值，此点为实验起点值；</w:t>
      </w:r>
    </w:p>
    <w:p w14:paraId="59ED5D9C" w14:textId="77777777" w:rsidR="001C09F8" w:rsidRDefault="001C09F8" w:rsidP="001C09F8">
      <w:pPr>
        <w:ind w:firstLineChars="150" w:firstLine="315"/>
      </w:pPr>
      <w:r>
        <w:rPr>
          <w:rFonts w:hint="eastAsia"/>
        </w:rPr>
        <w:t>此后，反方向每转动测微头</w:t>
      </w:r>
      <w:r>
        <w:rPr>
          <w:rFonts w:hint="eastAsia"/>
        </w:rPr>
        <w:t>1</w:t>
      </w:r>
      <w:r>
        <w:rPr>
          <w:rFonts w:hint="eastAsia"/>
        </w:rPr>
        <w:t>圈即△Ｘ</w:t>
      </w:r>
      <w:r>
        <w:rPr>
          <w:rFonts w:hint="eastAsia"/>
        </w:rPr>
        <w:t>=</w:t>
      </w:r>
      <w:r>
        <w:rPr>
          <w:rFonts w:hint="eastAsia"/>
        </w:rPr>
        <w:t>０</w:t>
      </w:r>
      <w:r>
        <w:rPr>
          <w:rFonts w:hint="eastAsia"/>
        </w:rPr>
        <w:t>.</w:t>
      </w:r>
      <w:r>
        <w:rPr>
          <w:rFonts w:hint="eastAsia"/>
        </w:rPr>
        <w:t>５ｍｍ位移读取电压表读数，共转</w:t>
      </w:r>
      <w:r>
        <w:rPr>
          <w:rFonts w:hint="eastAsia"/>
        </w:rPr>
        <w:t>10</w:t>
      </w:r>
      <w:r>
        <w:rPr>
          <w:rFonts w:hint="eastAsia"/>
        </w:rPr>
        <w:t>圈读取相应的电压表读数（单行程位移方向做实验可以消除测微头的回差）；</w:t>
      </w:r>
    </w:p>
    <w:p w14:paraId="022D0144" w14:textId="77777777" w:rsidR="001C09F8" w:rsidRDefault="001C09F8" w:rsidP="001C09F8">
      <w:pPr>
        <w:ind w:firstLineChars="150" w:firstLine="315"/>
      </w:pPr>
      <w:r>
        <w:rPr>
          <w:rFonts w:hint="eastAsia"/>
        </w:rPr>
        <w:t>将数据填入表</w:t>
      </w:r>
      <w:r>
        <w:rPr>
          <w:rFonts w:hint="eastAsia"/>
        </w:rPr>
        <w:t>3-7</w:t>
      </w:r>
      <w:r>
        <w:rPr>
          <w:rFonts w:hint="eastAsia"/>
        </w:rPr>
        <w:t>并作出Ｘ—Ｖ实验曲线。</w:t>
      </w:r>
    </w:p>
    <w:p w14:paraId="13964E25" w14:textId="77777777" w:rsidR="001C09F8" w:rsidRDefault="001C09F8" w:rsidP="001C09F8">
      <w:pPr>
        <w:spacing w:beforeLines="50" w:before="156"/>
      </w:pPr>
      <w:r>
        <w:rPr>
          <w:rFonts w:hint="eastAsia"/>
        </w:rPr>
        <w:t>表</w:t>
      </w:r>
      <w:r>
        <w:rPr>
          <w:rFonts w:hint="eastAsia"/>
        </w:rPr>
        <w:t xml:space="preserve">3-7  </w:t>
      </w:r>
      <w:r>
        <w:rPr>
          <w:rFonts w:hint="eastAsia"/>
        </w:rPr>
        <w:t>电容传感器位移与输出电压值</w:t>
      </w:r>
    </w:p>
    <w:tbl>
      <w:tblPr>
        <w:tblW w:w="48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
        <w:gridCol w:w="715"/>
        <w:gridCol w:w="715"/>
        <w:gridCol w:w="716"/>
        <w:gridCol w:w="717"/>
        <w:gridCol w:w="716"/>
        <w:gridCol w:w="716"/>
        <w:gridCol w:w="717"/>
        <w:gridCol w:w="716"/>
        <w:gridCol w:w="716"/>
        <w:gridCol w:w="717"/>
      </w:tblGrid>
      <w:tr w:rsidR="001C09F8" w14:paraId="50022577" w14:textId="77777777" w:rsidTr="009C3816">
        <w:trPr>
          <w:trHeight w:val="265"/>
          <w:jc w:val="center"/>
        </w:trPr>
        <w:tc>
          <w:tcPr>
            <w:tcW w:w="494" w:type="pct"/>
          </w:tcPr>
          <w:p w14:paraId="08409D04" w14:textId="77777777" w:rsidR="001C09F8" w:rsidRPr="009444FB" w:rsidRDefault="001C09F8" w:rsidP="009C3816">
            <w:pPr>
              <w:rPr>
                <w:color w:val="2F5496" w:themeColor="accent1" w:themeShade="BF"/>
              </w:rPr>
            </w:pPr>
            <w:r w:rsidRPr="009444FB">
              <w:rPr>
                <w:rFonts w:hint="eastAsia"/>
                <w:color w:val="2F5496" w:themeColor="accent1" w:themeShade="BF"/>
              </w:rPr>
              <w:t>X</w:t>
            </w:r>
            <w:r w:rsidRPr="009444FB">
              <w:rPr>
                <w:color w:val="2F5496" w:themeColor="accent1" w:themeShade="BF"/>
              </w:rPr>
              <w:t>(mm)</w:t>
            </w:r>
            <w:r w:rsidRPr="009444FB">
              <w:rPr>
                <w:rFonts w:hint="eastAsia"/>
                <w:color w:val="2F5496" w:themeColor="accent1" w:themeShade="BF"/>
              </w:rPr>
              <w:t xml:space="preserve">  </w:t>
            </w:r>
          </w:p>
        </w:tc>
        <w:tc>
          <w:tcPr>
            <w:tcW w:w="450" w:type="pct"/>
          </w:tcPr>
          <w:p w14:paraId="31D45614" w14:textId="77777777" w:rsidR="001C09F8" w:rsidRPr="009444FB" w:rsidRDefault="001C09F8" w:rsidP="009C3816">
            <w:pPr>
              <w:rPr>
                <w:color w:val="2F5496" w:themeColor="accent1" w:themeShade="BF"/>
              </w:rPr>
            </w:pPr>
            <w:r w:rsidRPr="009444FB">
              <w:rPr>
                <w:color w:val="2F5496" w:themeColor="accent1" w:themeShade="BF"/>
              </w:rPr>
              <w:t>-</w:t>
            </w:r>
            <w:r w:rsidRPr="009444FB">
              <w:rPr>
                <w:rFonts w:hint="eastAsia"/>
                <w:color w:val="2F5496" w:themeColor="accent1" w:themeShade="BF"/>
              </w:rPr>
              <w:t>0</w:t>
            </w:r>
            <w:r w:rsidRPr="009444FB">
              <w:rPr>
                <w:color w:val="2F5496" w:themeColor="accent1" w:themeShade="BF"/>
              </w:rPr>
              <w:t>.4</w:t>
            </w:r>
          </w:p>
        </w:tc>
        <w:tc>
          <w:tcPr>
            <w:tcW w:w="450" w:type="pct"/>
          </w:tcPr>
          <w:p w14:paraId="39F71CE0" w14:textId="77777777" w:rsidR="001C09F8" w:rsidRPr="009444FB" w:rsidRDefault="001C09F8" w:rsidP="009C3816">
            <w:pPr>
              <w:rPr>
                <w:color w:val="2F5496" w:themeColor="accent1" w:themeShade="BF"/>
              </w:rPr>
            </w:pPr>
            <w:r w:rsidRPr="009444FB">
              <w:rPr>
                <w:rFonts w:hint="eastAsia"/>
                <w:color w:val="2F5496" w:themeColor="accent1" w:themeShade="BF"/>
              </w:rPr>
              <w:t>0</w:t>
            </w:r>
            <w:r w:rsidRPr="009444FB">
              <w:rPr>
                <w:color w:val="2F5496" w:themeColor="accent1" w:themeShade="BF"/>
              </w:rPr>
              <w:t>.1</w:t>
            </w:r>
          </w:p>
        </w:tc>
        <w:tc>
          <w:tcPr>
            <w:tcW w:w="450" w:type="pct"/>
          </w:tcPr>
          <w:p w14:paraId="581B8E85" w14:textId="77777777" w:rsidR="001C09F8" w:rsidRPr="009444FB" w:rsidRDefault="001C09F8" w:rsidP="009C3816">
            <w:pPr>
              <w:rPr>
                <w:color w:val="2F5496" w:themeColor="accent1" w:themeShade="BF"/>
              </w:rPr>
            </w:pPr>
            <w:r w:rsidRPr="009444FB">
              <w:rPr>
                <w:rFonts w:hint="eastAsia"/>
                <w:color w:val="2F5496" w:themeColor="accent1" w:themeShade="BF"/>
              </w:rPr>
              <w:t>0</w:t>
            </w:r>
            <w:r w:rsidRPr="009444FB">
              <w:rPr>
                <w:color w:val="2F5496" w:themeColor="accent1" w:themeShade="BF"/>
              </w:rPr>
              <w:t>.6</w:t>
            </w:r>
          </w:p>
        </w:tc>
        <w:tc>
          <w:tcPr>
            <w:tcW w:w="451" w:type="pct"/>
          </w:tcPr>
          <w:p w14:paraId="343779A8" w14:textId="77777777" w:rsidR="001C09F8" w:rsidRPr="009444FB" w:rsidRDefault="001C09F8" w:rsidP="009C3816">
            <w:pPr>
              <w:rPr>
                <w:color w:val="2F5496" w:themeColor="accent1" w:themeShade="BF"/>
              </w:rPr>
            </w:pPr>
            <w:r w:rsidRPr="009444FB">
              <w:rPr>
                <w:rFonts w:hint="eastAsia"/>
                <w:color w:val="2F5496" w:themeColor="accent1" w:themeShade="BF"/>
              </w:rPr>
              <w:t>1</w:t>
            </w:r>
            <w:r w:rsidRPr="009444FB">
              <w:rPr>
                <w:color w:val="2F5496" w:themeColor="accent1" w:themeShade="BF"/>
              </w:rPr>
              <w:t>.1</w:t>
            </w:r>
          </w:p>
        </w:tc>
        <w:tc>
          <w:tcPr>
            <w:tcW w:w="450" w:type="pct"/>
          </w:tcPr>
          <w:p w14:paraId="4F42E6BD" w14:textId="77777777" w:rsidR="001C09F8" w:rsidRPr="009444FB" w:rsidRDefault="001C09F8" w:rsidP="009C3816">
            <w:pPr>
              <w:rPr>
                <w:color w:val="2F5496" w:themeColor="accent1" w:themeShade="BF"/>
              </w:rPr>
            </w:pPr>
            <w:r w:rsidRPr="009444FB">
              <w:rPr>
                <w:rFonts w:hint="eastAsia"/>
                <w:color w:val="2F5496" w:themeColor="accent1" w:themeShade="BF"/>
              </w:rPr>
              <w:t>1</w:t>
            </w:r>
            <w:r w:rsidRPr="009444FB">
              <w:rPr>
                <w:color w:val="2F5496" w:themeColor="accent1" w:themeShade="BF"/>
              </w:rPr>
              <w:t>.6</w:t>
            </w:r>
          </w:p>
        </w:tc>
        <w:tc>
          <w:tcPr>
            <w:tcW w:w="450" w:type="pct"/>
          </w:tcPr>
          <w:p w14:paraId="549AD027" w14:textId="77777777" w:rsidR="001C09F8" w:rsidRPr="009444FB" w:rsidRDefault="001C09F8" w:rsidP="009C3816">
            <w:pPr>
              <w:rPr>
                <w:color w:val="2F5496" w:themeColor="accent1" w:themeShade="BF"/>
              </w:rPr>
            </w:pPr>
            <w:r w:rsidRPr="009444FB">
              <w:rPr>
                <w:rFonts w:hint="eastAsia"/>
                <w:color w:val="2F5496" w:themeColor="accent1" w:themeShade="BF"/>
              </w:rPr>
              <w:t>2</w:t>
            </w:r>
            <w:r w:rsidRPr="009444FB">
              <w:rPr>
                <w:color w:val="2F5496" w:themeColor="accent1" w:themeShade="BF"/>
              </w:rPr>
              <w:t>.1</w:t>
            </w:r>
          </w:p>
        </w:tc>
        <w:tc>
          <w:tcPr>
            <w:tcW w:w="451" w:type="pct"/>
          </w:tcPr>
          <w:p w14:paraId="52304CCC" w14:textId="77777777" w:rsidR="001C09F8" w:rsidRPr="009444FB" w:rsidRDefault="001C09F8" w:rsidP="009C3816">
            <w:pPr>
              <w:rPr>
                <w:color w:val="2F5496" w:themeColor="accent1" w:themeShade="BF"/>
              </w:rPr>
            </w:pPr>
            <w:r w:rsidRPr="009444FB">
              <w:rPr>
                <w:rFonts w:hint="eastAsia"/>
                <w:color w:val="2F5496" w:themeColor="accent1" w:themeShade="BF"/>
              </w:rPr>
              <w:t>2</w:t>
            </w:r>
            <w:r w:rsidRPr="009444FB">
              <w:rPr>
                <w:color w:val="2F5496" w:themeColor="accent1" w:themeShade="BF"/>
              </w:rPr>
              <w:t>.6</w:t>
            </w:r>
          </w:p>
        </w:tc>
        <w:tc>
          <w:tcPr>
            <w:tcW w:w="450" w:type="pct"/>
          </w:tcPr>
          <w:p w14:paraId="21FF05C7" w14:textId="77777777" w:rsidR="001C09F8" w:rsidRPr="009444FB" w:rsidRDefault="001C09F8" w:rsidP="009C3816">
            <w:pPr>
              <w:rPr>
                <w:color w:val="2F5496" w:themeColor="accent1" w:themeShade="BF"/>
              </w:rPr>
            </w:pPr>
            <w:r w:rsidRPr="009444FB">
              <w:rPr>
                <w:rFonts w:hint="eastAsia"/>
                <w:color w:val="2F5496" w:themeColor="accent1" w:themeShade="BF"/>
              </w:rPr>
              <w:t>3</w:t>
            </w:r>
            <w:r w:rsidRPr="009444FB">
              <w:rPr>
                <w:color w:val="2F5496" w:themeColor="accent1" w:themeShade="BF"/>
              </w:rPr>
              <w:t>.1</w:t>
            </w:r>
          </w:p>
        </w:tc>
        <w:tc>
          <w:tcPr>
            <w:tcW w:w="450" w:type="pct"/>
          </w:tcPr>
          <w:p w14:paraId="4F8D6AB3" w14:textId="77777777" w:rsidR="001C09F8" w:rsidRPr="009444FB" w:rsidRDefault="001C09F8" w:rsidP="009C3816">
            <w:pPr>
              <w:rPr>
                <w:color w:val="2F5496" w:themeColor="accent1" w:themeShade="BF"/>
              </w:rPr>
            </w:pPr>
            <w:r w:rsidRPr="009444FB">
              <w:rPr>
                <w:rFonts w:hint="eastAsia"/>
                <w:color w:val="2F5496" w:themeColor="accent1" w:themeShade="BF"/>
              </w:rPr>
              <w:t>3</w:t>
            </w:r>
            <w:r w:rsidRPr="009444FB">
              <w:rPr>
                <w:color w:val="2F5496" w:themeColor="accent1" w:themeShade="BF"/>
              </w:rPr>
              <w:t>.6</w:t>
            </w:r>
          </w:p>
        </w:tc>
        <w:tc>
          <w:tcPr>
            <w:tcW w:w="451" w:type="pct"/>
          </w:tcPr>
          <w:p w14:paraId="7F4332D6" w14:textId="77777777" w:rsidR="001C09F8" w:rsidRPr="009444FB" w:rsidRDefault="001C09F8" w:rsidP="009C3816">
            <w:pPr>
              <w:rPr>
                <w:color w:val="2F5496" w:themeColor="accent1" w:themeShade="BF"/>
              </w:rPr>
            </w:pPr>
            <w:r w:rsidRPr="009444FB">
              <w:rPr>
                <w:rFonts w:hint="eastAsia"/>
                <w:color w:val="2F5496" w:themeColor="accent1" w:themeShade="BF"/>
              </w:rPr>
              <w:t>4</w:t>
            </w:r>
            <w:r w:rsidRPr="009444FB">
              <w:rPr>
                <w:color w:val="2F5496" w:themeColor="accent1" w:themeShade="BF"/>
              </w:rPr>
              <w:t>.1</w:t>
            </w:r>
          </w:p>
        </w:tc>
      </w:tr>
      <w:tr w:rsidR="001C09F8" w14:paraId="453CE6F9" w14:textId="77777777" w:rsidTr="009C3816">
        <w:trPr>
          <w:trHeight w:val="265"/>
          <w:jc w:val="center"/>
        </w:trPr>
        <w:tc>
          <w:tcPr>
            <w:tcW w:w="494" w:type="pct"/>
          </w:tcPr>
          <w:p w14:paraId="7D642B75" w14:textId="35D04E6C" w:rsidR="001C09F8" w:rsidRPr="009444FB" w:rsidRDefault="001C09F8" w:rsidP="009C3816">
            <w:pPr>
              <w:rPr>
                <w:color w:val="2F5496" w:themeColor="accent1" w:themeShade="BF"/>
              </w:rPr>
            </w:pPr>
            <w:r w:rsidRPr="009444FB">
              <w:rPr>
                <w:color w:val="2F5496" w:themeColor="accent1" w:themeShade="BF"/>
              </w:rPr>
              <w:t>V(</w:t>
            </w:r>
            <w:r w:rsidR="009444FB">
              <w:rPr>
                <w:rFonts w:hint="eastAsia"/>
                <w:color w:val="2F5496" w:themeColor="accent1" w:themeShade="BF"/>
              </w:rPr>
              <w:t>V</w:t>
            </w:r>
            <w:r w:rsidRPr="009444FB">
              <w:rPr>
                <w:color w:val="2F5496" w:themeColor="accent1" w:themeShade="BF"/>
              </w:rPr>
              <w:t>)</w:t>
            </w:r>
          </w:p>
        </w:tc>
        <w:tc>
          <w:tcPr>
            <w:tcW w:w="450" w:type="pct"/>
          </w:tcPr>
          <w:p w14:paraId="06E4108F" w14:textId="77777777" w:rsidR="001C09F8" w:rsidRPr="009444FB" w:rsidRDefault="001C09F8" w:rsidP="009C3816">
            <w:pPr>
              <w:rPr>
                <w:color w:val="2F5496" w:themeColor="accent1" w:themeShade="BF"/>
              </w:rPr>
            </w:pPr>
            <w:r w:rsidRPr="009444FB">
              <w:rPr>
                <w:rFonts w:hint="eastAsia"/>
                <w:color w:val="2F5496" w:themeColor="accent1" w:themeShade="BF"/>
              </w:rPr>
              <w:t>0</w:t>
            </w:r>
            <w:r w:rsidRPr="009444FB">
              <w:rPr>
                <w:color w:val="2F5496" w:themeColor="accent1" w:themeShade="BF"/>
              </w:rPr>
              <w:t>.81</w:t>
            </w:r>
          </w:p>
        </w:tc>
        <w:tc>
          <w:tcPr>
            <w:tcW w:w="450" w:type="pct"/>
          </w:tcPr>
          <w:p w14:paraId="765BE489" w14:textId="77777777" w:rsidR="001C09F8" w:rsidRPr="009444FB" w:rsidRDefault="001C09F8" w:rsidP="009C3816">
            <w:pPr>
              <w:rPr>
                <w:color w:val="2F5496" w:themeColor="accent1" w:themeShade="BF"/>
              </w:rPr>
            </w:pPr>
            <w:r w:rsidRPr="009444FB">
              <w:rPr>
                <w:rFonts w:hint="eastAsia"/>
                <w:color w:val="2F5496" w:themeColor="accent1" w:themeShade="BF"/>
              </w:rPr>
              <w:t>0</w:t>
            </w:r>
            <w:r w:rsidRPr="009444FB">
              <w:rPr>
                <w:color w:val="2F5496" w:themeColor="accent1" w:themeShade="BF"/>
              </w:rPr>
              <w:t>.59</w:t>
            </w:r>
          </w:p>
        </w:tc>
        <w:tc>
          <w:tcPr>
            <w:tcW w:w="450" w:type="pct"/>
          </w:tcPr>
          <w:p w14:paraId="3E5B4A84" w14:textId="77777777" w:rsidR="001C09F8" w:rsidRPr="009444FB" w:rsidRDefault="001C09F8" w:rsidP="009C3816">
            <w:pPr>
              <w:rPr>
                <w:color w:val="2F5496" w:themeColor="accent1" w:themeShade="BF"/>
              </w:rPr>
            </w:pPr>
            <w:r w:rsidRPr="009444FB">
              <w:rPr>
                <w:rFonts w:hint="eastAsia"/>
                <w:color w:val="2F5496" w:themeColor="accent1" w:themeShade="BF"/>
              </w:rPr>
              <w:t>0</w:t>
            </w:r>
            <w:r w:rsidRPr="009444FB">
              <w:rPr>
                <w:color w:val="2F5496" w:themeColor="accent1" w:themeShade="BF"/>
              </w:rPr>
              <w:t>.50</w:t>
            </w:r>
          </w:p>
        </w:tc>
        <w:tc>
          <w:tcPr>
            <w:tcW w:w="451" w:type="pct"/>
          </w:tcPr>
          <w:p w14:paraId="4F466F69" w14:textId="77777777" w:rsidR="001C09F8" w:rsidRPr="009444FB" w:rsidRDefault="001C09F8" w:rsidP="009C3816">
            <w:pPr>
              <w:rPr>
                <w:color w:val="2F5496" w:themeColor="accent1" w:themeShade="BF"/>
              </w:rPr>
            </w:pPr>
            <w:r w:rsidRPr="009444FB">
              <w:rPr>
                <w:rFonts w:hint="eastAsia"/>
                <w:color w:val="2F5496" w:themeColor="accent1" w:themeShade="BF"/>
              </w:rPr>
              <w:t>0</w:t>
            </w:r>
            <w:r w:rsidRPr="009444FB">
              <w:rPr>
                <w:color w:val="2F5496" w:themeColor="accent1" w:themeShade="BF"/>
              </w:rPr>
              <w:t>.34</w:t>
            </w:r>
          </w:p>
        </w:tc>
        <w:tc>
          <w:tcPr>
            <w:tcW w:w="450" w:type="pct"/>
          </w:tcPr>
          <w:p w14:paraId="5C2CF798" w14:textId="77777777" w:rsidR="001C09F8" w:rsidRPr="009444FB" w:rsidRDefault="001C09F8" w:rsidP="009C3816">
            <w:pPr>
              <w:rPr>
                <w:color w:val="2F5496" w:themeColor="accent1" w:themeShade="BF"/>
              </w:rPr>
            </w:pPr>
            <w:r w:rsidRPr="009444FB">
              <w:rPr>
                <w:rFonts w:hint="eastAsia"/>
                <w:color w:val="2F5496" w:themeColor="accent1" w:themeShade="BF"/>
              </w:rPr>
              <w:t>0</w:t>
            </w:r>
            <w:r w:rsidRPr="009444FB">
              <w:rPr>
                <w:color w:val="2F5496" w:themeColor="accent1" w:themeShade="BF"/>
              </w:rPr>
              <w:t>.17</w:t>
            </w:r>
          </w:p>
        </w:tc>
        <w:tc>
          <w:tcPr>
            <w:tcW w:w="450" w:type="pct"/>
          </w:tcPr>
          <w:p w14:paraId="44236400" w14:textId="77777777" w:rsidR="001C09F8" w:rsidRPr="009444FB" w:rsidRDefault="001C09F8" w:rsidP="009C3816">
            <w:pPr>
              <w:rPr>
                <w:color w:val="2F5496" w:themeColor="accent1" w:themeShade="BF"/>
              </w:rPr>
            </w:pPr>
            <w:r w:rsidRPr="009444FB">
              <w:rPr>
                <w:rFonts w:hint="eastAsia"/>
                <w:color w:val="2F5496" w:themeColor="accent1" w:themeShade="BF"/>
              </w:rPr>
              <w:t>0</w:t>
            </w:r>
            <w:r w:rsidRPr="009444FB">
              <w:rPr>
                <w:color w:val="2F5496" w:themeColor="accent1" w:themeShade="BF"/>
              </w:rPr>
              <w:t>.00</w:t>
            </w:r>
          </w:p>
        </w:tc>
        <w:tc>
          <w:tcPr>
            <w:tcW w:w="451" w:type="pct"/>
          </w:tcPr>
          <w:p w14:paraId="1CC02F6A" w14:textId="77777777" w:rsidR="001C09F8" w:rsidRPr="009444FB" w:rsidRDefault="001C09F8" w:rsidP="009C3816">
            <w:pPr>
              <w:rPr>
                <w:color w:val="2F5496" w:themeColor="accent1" w:themeShade="BF"/>
              </w:rPr>
            </w:pPr>
            <w:r w:rsidRPr="009444FB">
              <w:rPr>
                <w:rFonts w:hint="eastAsia"/>
                <w:color w:val="2F5496" w:themeColor="accent1" w:themeShade="BF"/>
              </w:rPr>
              <w:t>-</w:t>
            </w:r>
            <w:r w:rsidRPr="009444FB">
              <w:rPr>
                <w:color w:val="2F5496" w:themeColor="accent1" w:themeShade="BF"/>
              </w:rPr>
              <w:t>0.16</w:t>
            </w:r>
          </w:p>
        </w:tc>
        <w:tc>
          <w:tcPr>
            <w:tcW w:w="450" w:type="pct"/>
          </w:tcPr>
          <w:p w14:paraId="13E7C011" w14:textId="77777777" w:rsidR="001C09F8" w:rsidRPr="009444FB" w:rsidRDefault="001C09F8" w:rsidP="009C3816">
            <w:pPr>
              <w:rPr>
                <w:color w:val="2F5496" w:themeColor="accent1" w:themeShade="BF"/>
              </w:rPr>
            </w:pPr>
            <w:r w:rsidRPr="009444FB">
              <w:rPr>
                <w:rFonts w:hint="eastAsia"/>
                <w:color w:val="2F5496" w:themeColor="accent1" w:themeShade="BF"/>
              </w:rPr>
              <w:t>-</w:t>
            </w:r>
            <w:r w:rsidRPr="009444FB">
              <w:rPr>
                <w:color w:val="2F5496" w:themeColor="accent1" w:themeShade="BF"/>
              </w:rPr>
              <w:t>0.34</w:t>
            </w:r>
          </w:p>
        </w:tc>
        <w:tc>
          <w:tcPr>
            <w:tcW w:w="450" w:type="pct"/>
          </w:tcPr>
          <w:p w14:paraId="3CBFF563" w14:textId="77777777" w:rsidR="001C09F8" w:rsidRPr="009444FB" w:rsidRDefault="001C09F8" w:rsidP="009C3816">
            <w:pPr>
              <w:rPr>
                <w:color w:val="2F5496" w:themeColor="accent1" w:themeShade="BF"/>
              </w:rPr>
            </w:pPr>
            <w:r w:rsidRPr="009444FB">
              <w:rPr>
                <w:rFonts w:hint="eastAsia"/>
                <w:color w:val="2F5496" w:themeColor="accent1" w:themeShade="BF"/>
              </w:rPr>
              <w:t>-</w:t>
            </w:r>
            <w:r w:rsidRPr="009444FB">
              <w:rPr>
                <w:color w:val="2F5496" w:themeColor="accent1" w:themeShade="BF"/>
              </w:rPr>
              <w:t>0.53</w:t>
            </w:r>
          </w:p>
        </w:tc>
        <w:tc>
          <w:tcPr>
            <w:tcW w:w="451" w:type="pct"/>
          </w:tcPr>
          <w:p w14:paraId="2B35AD0F" w14:textId="77777777" w:rsidR="001C09F8" w:rsidRPr="009444FB" w:rsidRDefault="001C09F8" w:rsidP="009C3816">
            <w:pPr>
              <w:rPr>
                <w:color w:val="2F5496" w:themeColor="accent1" w:themeShade="BF"/>
              </w:rPr>
            </w:pPr>
            <w:r w:rsidRPr="009444FB">
              <w:rPr>
                <w:rFonts w:hint="eastAsia"/>
                <w:color w:val="2F5496" w:themeColor="accent1" w:themeShade="BF"/>
              </w:rPr>
              <w:t>-</w:t>
            </w:r>
            <w:r w:rsidRPr="009444FB">
              <w:rPr>
                <w:color w:val="2F5496" w:themeColor="accent1" w:themeShade="BF"/>
              </w:rPr>
              <w:t>0.66</w:t>
            </w:r>
          </w:p>
        </w:tc>
      </w:tr>
    </w:tbl>
    <w:p w14:paraId="4C75C615" w14:textId="77777777" w:rsidR="001C09F8" w:rsidRDefault="001C09F8" w:rsidP="001C09F8">
      <w:pPr>
        <w:spacing w:beforeLines="50" w:before="156"/>
      </w:pPr>
      <w:r>
        <w:rPr>
          <w:rFonts w:hint="eastAsia"/>
        </w:rPr>
        <w:t>4</w:t>
      </w:r>
      <w:r>
        <w:rPr>
          <w:rFonts w:hint="eastAsia"/>
        </w:rPr>
        <w:t>、</w:t>
      </w:r>
      <w:r>
        <w:rPr>
          <w:rFonts w:hint="eastAsia"/>
        </w:rPr>
        <w:t xml:space="preserve"> </w:t>
      </w:r>
      <w:r>
        <w:rPr>
          <w:rFonts w:hint="eastAsia"/>
        </w:rPr>
        <w:t>根据表</w:t>
      </w:r>
      <w:r>
        <w:rPr>
          <w:rFonts w:hint="eastAsia"/>
        </w:rPr>
        <w:t>3-7</w:t>
      </w:r>
      <w:r>
        <w:rPr>
          <w:rFonts w:hint="eastAsia"/>
        </w:rPr>
        <w:t>数据计算电容传感器的系统灵敏度</w:t>
      </w:r>
      <w:r>
        <w:rPr>
          <w:rFonts w:hint="eastAsia"/>
        </w:rPr>
        <w:t>S</w:t>
      </w:r>
      <w:r>
        <w:rPr>
          <w:rFonts w:hint="eastAsia"/>
        </w:rPr>
        <w:t>和非线性误差δ。</w:t>
      </w:r>
    </w:p>
    <w:p w14:paraId="5D3CF57C" w14:textId="77777777" w:rsidR="001C09F8" w:rsidRDefault="001C09F8" w:rsidP="001C09F8">
      <w:pPr>
        <w:ind w:firstLineChars="200" w:firstLine="420"/>
      </w:pPr>
      <w:r>
        <w:rPr>
          <w:rFonts w:hint="eastAsia"/>
        </w:rPr>
        <w:t>实验完毕，关闭电源。</w:t>
      </w:r>
    </w:p>
    <w:p w14:paraId="06A2786E" w14:textId="190CB71D" w:rsidR="001C09F8" w:rsidRDefault="001C09F8" w:rsidP="001C09F8">
      <w:pPr>
        <w:jc w:val="center"/>
      </w:pPr>
      <w:r>
        <w:rPr>
          <w:rFonts w:hint="eastAsia"/>
          <w:noProof/>
        </w:rPr>
        <w:drawing>
          <wp:inline distT="0" distB="0" distL="0" distR="0" wp14:anchorId="70E6FB8B" wp14:editId="35423249">
            <wp:extent cx="4580175" cy="276486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9017" cy="2776242"/>
                    </a:xfrm>
                    <a:prstGeom prst="rect">
                      <a:avLst/>
                    </a:prstGeom>
                    <a:noFill/>
                    <a:ln>
                      <a:noFill/>
                    </a:ln>
                  </pic:spPr>
                </pic:pic>
              </a:graphicData>
            </a:graphic>
          </wp:inline>
        </w:drawing>
      </w:r>
    </w:p>
    <w:p w14:paraId="17D99A6C" w14:textId="38D5F84B" w:rsidR="0094664C" w:rsidRDefault="0094664C" w:rsidP="001C09F8">
      <w:pPr>
        <w:jc w:val="center"/>
      </w:pPr>
      <w:r>
        <w:rPr>
          <w:noProof/>
        </w:rPr>
        <w:lastRenderedPageBreak/>
        <w:drawing>
          <wp:inline distT="0" distB="0" distL="0" distR="0" wp14:anchorId="2F6FAFE0" wp14:editId="318D47C6">
            <wp:extent cx="4708855" cy="35319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8886" cy="3546949"/>
                    </a:xfrm>
                    <a:prstGeom prst="rect">
                      <a:avLst/>
                    </a:prstGeom>
                    <a:noFill/>
                    <a:ln>
                      <a:noFill/>
                    </a:ln>
                  </pic:spPr>
                </pic:pic>
              </a:graphicData>
            </a:graphic>
          </wp:inline>
        </w:drawing>
      </w:r>
    </w:p>
    <w:p w14:paraId="21F2DA65" w14:textId="5CD2AB91" w:rsidR="001C09F8" w:rsidRDefault="001C09F8" w:rsidP="001C09F8">
      <w:pPr>
        <w:jc w:val="center"/>
      </w:pPr>
      <w:r>
        <w:rPr>
          <w:rFonts w:hint="eastAsia"/>
        </w:rPr>
        <w:t>图</w:t>
      </w:r>
      <w:r>
        <w:rPr>
          <w:rFonts w:hint="eastAsia"/>
        </w:rPr>
        <w:t xml:space="preserve">3-8   </w:t>
      </w:r>
      <w:r>
        <w:rPr>
          <w:rFonts w:hint="eastAsia"/>
        </w:rPr>
        <w:t>电容传感器位移实验安装、接线图</w:t>
      </w:r>
      <w:r w:rsidR="0094664C">
        <w:rPr>
          <w:rFonts w:hint="eastAsia"/>
        </w:rPr>
        <w:t>、实物图</w:t>
      </w:r>
    </w:p>
    <w:p w14:paraId="1567AA21" w14:textId="5D252863" w:rsidR="009444FB" w:rsidRPr="009444FB" w:rsidRDefault="009444FB" w:rsidP="009444FB">
      <w:pPr>
        <w:rPr>
          <w:color w:val="2F5496" w:themeColor="accent1" w:themeShade="BF"/>
        </w:rPr>
      </w:pPr>
      <w:r w:rsidRPr="009444FB">
        <w:rPr>
          <w:rFonts w:hint="eastAsia"/>
          <w:color w:val="2F5496" w:themeColor="accent1" w:themeShade="BF"/>
        </w:rPr>
        <w:t>可以绘制图像如下：</w:t>
      </w:r>
    </w:p>
    <w:p w14:paraId="758B3328" w14:textId="47F0A914" w:rsidR="009444FB" w:rsidRDefault="009444FB" w:rsidP="009444FB">
      <w:r w:rsidRPr="009444FB">
        <w:rPr>
          <w:noProof/>
        </w:rPr>
        <w:drawing>
          <wp:inline distT="0" distB="0" distL="0" distR="0" wp14:anchorId="266E1EF1" wp14:editId="3F414B17">
            <wp:extent cx="4173305" cy="3350302"/>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2020" cy="3365327"/>
                    </a:xfrm>
                    <a:prstGeom prst="rect">
                      <a:avLst/>
                    </a:prstGeom>
                  </pic:spPr>
                </pic:pic>
              </a:graphicData>
            </a:graphic>
          </wp:inline>
        </w:drawing>
      </w:r>
    </w:p>
    <w:p w14:paraId="76934718" w14:textId="5FA9505B" w:rsidR="009444FB" w:rsidRPr="009444FB" w:rsidRDefault="009444FB" w:rsidP="009444FB">
      <w:pPr>
        <w:rPr>
          <w:color w:val="2F5496" w:themeColor="accent1" w:themeShade="BF"/>
        </w:rPr>
      </w:pPr>
      <w:r w:rsidRPr="009444FB">
        <w:rPr>
          <w:rFonts w:hint="eastAsia"/>
          <w:color w:val="2F5496" w:themeColor="accent1" w:themeShade="BF"/>
        </w:rPr>
        <w:t>使用</w:t>
      </w:r>
      <w:r w:rsidRPr="009444FB">
        <w:rPr>
          <w:rFonts w:hint="eastAsia"/>
          <w:color w:val="2F5496" w:themeColor="accent1" w:themeShade="BF"/>
        </w:rPr>
        <w:t>matlab</w:t>
      </w:r>
      <w:r w:rsidRPr="009444FB">
        <w:rPr>
          <w:rFonts w:hint="eastAsia"/>
          <w:color w:val="2F5496" w:themeColor="accent1" w:themeShade="BF"/>
        </w:rPr>
        <w:t>计算系统灵敏度</w:t>
      </w:r>
      <w:r w:rsidRPr="009444FB">
        <w:rPr>
          <w:rFonts w:hint="eastAsia"/>
          <w:color w:val="2F5496" w:themeColor="accent1" w:themeShade="BF"/>
        </w:rPr>
        <w:t>S</w:t>
      </w:r>
      <w:r w:rsidRPr="009444FB">
        <w:rPr>
          <w:rFonts w:hint="eastAsia"/>
          <w:color w:val="2F5496" w:themeColor="accent1" w:themeShade="BF"/>
        </w:rPr>
        <w:t>和非线性误差δ</w:t>
      </w:r>
    </w:p>
    <w:p w14:paraId="7D7C9A75" w14:textId="71C0430B" w:rsidR="009444FB" w:rsidRDefault="009444FB" w:rsidP="009444FB">
      <w:r w:rsidRPr="009444FB">
        <w:rPr>
          <w:noProof/>
        </w:rPr>
        <w:lastRenderedPageBreak/>
        <w:drawing>
          <wp:inline distT="0" distB="0" distL="0" distR="0" wp14:anchorId="77D8EECF" wp14:editId="26ABD36C">
            <wp:extent cx="2986125" cy="1919806"/>
            <wp:effectExtent l="0" t="0" r="508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9670" cy="1922085"/>
                    </a:xfrm>
                    <a:prstGeom prst="rect">
                      <a:avLst/>
                    </a:prstGeom>
                  </pic:spPr>
                </pic:pic>
              </a:graphicData>
            </a:graphic>
          </wp:inline>
        </w:drawing>
      </w:r>
    </w:p>
    <w:p w14:paraId="162A374E" w14:textId="2235B795" w:rsidR="009444FB" w:rsidRPr="00A472AD" w:rsidRDefault="009444FB" w:rsidP="009444FB">
      <w:pPr>
        <w:rPr>
          <w:color w:val="2F5496" w:themeColor="accent1" w:themeShade="BF"/>
        </w:rPr>
      </w:pPr>
      <w:r w:rsidRPr="00A472AD">
        <w:rPr>
          <w:rFonts w:hint="eastAsia"/>
          <w:color w:val="2F5496" w:themeColor="accent1" w:themeShade="BF"/>
        </w:rPr>
        <w:t>输入结果如下：</w:t>
      </w:r>
    </w:p>
    <w:p w14:paraId="01D08E5F" w14:textId="2671086E" w:rsidR="009444FB" w:rsidRDefault="009444FB" w:rsidP="009444FB">
      <w:r w:rsidRPr="009444FB">
        <w:rPr>
          <w:noProof/>
        </w:rPr>
        <w:drawing>
          <wp:inline distT="0" distB="0" distL="0" distR="0" wp14:anchorId="595D3ABA" wp14:editId="31836925">
            <wp:extent cx="2630526" cy="474956"/>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5594" cy="484899"/>
                    </a:xfrm>
                    <a:prstGeom prst="rect">
                      <a:avLst/>
                    </a:prstGeom>
                  </pic:spPr>
                </pic:pic>
              </a:graphicData>
            </a:graphic>
          </wp:inline>
        </w:drawing>
      </w:r>
    </w:p>
    <w:p w14:paraId="7CB124A3" w14:textId="77777777" w:rsidR="001C09F8" w:rsidRDefault="001C09F8" w:rsidP="001C09F8">
      <w:pPr>
        <w:spacing w:beforeLines="50" w:before="156" w:afterLines="50" w:after="156"/>
        <w:rPr>
          <w:szCs w:val="21"/>
        </w:rPr>
      </w:pPr>
      <w:r>
        <w:rPr>
          <w:rFonts w:hint="eastAsia"/>
          <w:szCs w:val="21"/>
        </w:rPr>
        <w:t>五、思考题</w:t>
      </w:r>
    </w:p>
    <w:p w14:paraId="32D77A26" w14:textId="77777777" w:rsidR="001C09F8" w:rsidRDefault="001C09F8" w:rsidP="001C09F8">
      <w:pPr>
        <w:ind w:firstLineChars="200" w:firstLine="420"/>
      </w:pPr>
      <w:r>
        <w:rPr>
          <w:rFonts w:hint="eastAsia"/>
        </w:rPr>
        <w:t>试设计利用</w:t>
      </w:r>
      <w:r>
        <w:rPr>
          <w:rFonts w:ascii="宋体" w:hint="eastAsia"/>
        </w:rPr>
        <w:t>ε</w:t>
      </w:r>
      <w:r>
        <w:rPr>
          <w:rFonts w:hint="eastAsia"/>
        </w:rPr>
        <w:t>的变化测谷物湿度的传感器原理及结构？能否叙述一下在设计中应考虑哪些因素？</w:t>
      </w:r>
    </w:p>
    <w:p w14:paraId="6D10FE58" w14:textId="37855874" w:rsidR="00A472AD" w:rsidRPr="00A472AD" w:rsidRDefault="00A472AD" w:rsidP="00A472AD">
      <w:pPr>
        <w:ind w:firstLine="420"/>
        <w:rPr>
          <w:color w:val="2F5496" w:themeColor="accent1" w:themeShade="BF"/>
        </w:rPr>
      </w:pPr>
      <w:r w:rsidRPr="00A472AD">
        <w:rPr>
          <w:color w:val="2F5496" w:themeColor="accent1" w:themeShade="BF"/>
        </w:rPr>
        <w:t>在测量谷物湿度的原理中，我们利用了不同含水率的稻谷具有不同的介电常数这一特性。通过测定这种介电常数的变化，我们可以推断出谷物的含水率。具体来说，当电容的面积</w:t>
      </w:r>
      <w:r w:rsidRPr="00A472AD">
        <w:rPr>
          <w:color w:val="2F5496" w:themeColor="accent1" w:themeShade="BF"/>
        </w:rPr>
        <w:t>A</w:t>
      </w:r>
      <w:r w:rsidRPr="00A472AD">
        <w:rPr>
          <w:color w:val="2F5496" w:themeColor="accent1" w:themeShade="BF"/>
        </w:rPr>
        <w:t>和极板间距离</w:t>
      </w:r>
      <w:r w:rsidRPr="00A472AD">
        <w:rPr>
          <w:color w:val="2F5496" w:themeColor="accent1" w:themeShade="BF"/>
        </w:rPr>
        <w:t>d</w:t>
      </w:r>
      <w:r w:rsidRPr="00A472AD">
        <w:rPr>
          <w:color w:val="2F5496" w:themeColor="accent1" w:themeShade="BF"/>
        </w:rPr>
        <w:t>保持不变时，电容值</w:t>
      </w:r>
      <w:r w:rsidRPr="00A472AD">
        <w:rPr>
          <w:color w:val="2F5496" w:themeColor="accent1" w:themeShade="BF"/>
        </w:rPr>
        <w:t>C</w:t>
      </w:r>
      <w:r w:rsidRPr="00A472AD">
        <w:rPr>
          <w:color w:val="2F5496" w:themeColor="accent1" w:themeShade="BF"/>
        </w:rPr>
        <w:t>会随着介电常数</w:t>
      </w:r>
      <w:r w:rsidRPr="00A472AD">
        <w:rPr>
          <w:color w:val="2F5496" w:themeColor="accent1" w:themeShade="BF"/>
        </w:rPr>
        <w:t>ε</w:t>
      </w:r>
      <w:r w:rsidRPr="00A472AD">
        <w:rPr>
          <w:color w:val="2F5496" w:themeColor="accent1" w:themeShade="BF"/>
        </w:rPr>
        <w:t>的变化而变化，即</w:t>
      </w:r>
      <w:r w:rsidRPr="00A472AD">
        <w:rPr>
          <w:color w:val="2F5496" w:themeColor="accent1" w:themeShade="BF"/>
        </w:rPr>
        <w:t>C</w:t>
      </w:r>
      <w:r>
        <w:rPr>
          <w:rFonts w:hint="eastAsia"/>
          <w:color w:val="2F5496" w:themeColor="accent1" w:themeShade="BF"/>
        </w:rPr>
        <w:t>=f</w:t>
      </w:r>
      <w:r>
        <w:rPr>
          <w:color w:val="2F5496" w:themeColor="accent1" w:themeShade="BF"/>
        </w:rPr>
        <w:t>(</w:t>
      </w:r>
      <w:r w:rsidRPr="00A472AD">
        <w:rPr>
          <w:color w:val="2F5496" w:themeColor="accent1" w:themeShade="BF"/>
        </w:rPr>
        <w:t>ε</w:t>
      </w:r>
      <w:r>
        <w:rPr>
          <w:color w:val="2F5496" w:themeColor="accent1" w:themeShade="BF"/>
        </w:rPr>
        <w:t>)</w:t>
      </w:r>
      <w:r w:rsidRPr="00A472AD">
        <w:rPr>
          <w:color w:val="2F5496" w:themeColor="accent1" w:themeShade="BF"/>
        </w:rPr>
        <w:t>。</w:t>
      </w:r>
    </w:p>
    <w:p w14:paraId="2A8C5287" w14:textId="22B6E013" w:rsidR="001C09F8" w:rsidRPr="00A472AD" w:rsidRDefault="00A472AD" w:rsidP="00A472AD">
      <w:pPr>
        <w:ind w:firstLine="420"/>
        <w:rPr>
          <w:color w:val="2F5496" w:themeColor="accent1" w:themeShade="BF"/>
        </w:rPr>
      </w:pPr>
      <w:r w:rsidRPr="00A472AD">
        <w:rPr>
          <w:color w:val="2F5496" w:themeColor="accent1" w:themeShade="BF"/>
        </w:rPr>
        <w:t>在传感器的结构设计上，我们采用了上下两极板的配置，谷物在这两极板之间穿过时，其介电特性会影响电容值。为了确保测量的准确性，我们需要考虑几个关键因素。首先，感应器与谷物之间的接触必须充分，以确保电容值的准确读取。其次，谷物需要均匀地从传感器之间通过，以避免因分布不均而产生的测量误差。最后，还需要考虑直板传感器的边缘效应，因为这可能会对电容值产生影响，从而影响含水率的准确测定。通过综合考虑这些因素，我们可以更准确地评估谷物的湿度。</w:t>
      </w:r>
    </w:p>
    <w:p w14:paraId="6446CB19" w14:textId="77777777" w:rsidR="001C09F8" w:rsidRDefault="001C09F8" w:rsidP="001C09F8">
      <w:pPr>
        <w:pStyle w:val="2"/>
        <w:spacing w:afterLines="50" w:after="156" w:line="240" w:lineRule="auto"/>
      </w:pPr>
      <w:bookmarkStart w:id="3" w:name="_Toc370808073"/>
      <w:r>
        <w:rPr>
          <w:rFonts w:hint="eastAsia"/>
        </w:rPr>
        <w:t>实验十</w:t>
      </w:r>
      <w:r>
        <w:rPr>
          <w:rFonts w:hint="eastAsia"/>
        </w:rPr>
        <w:t xml:space="preserve">  </w:t>
      </w:r>
      <w:r>
        <w:rPr>
          <w:rFonts w:hint="eastAsia"/>
        </w:rPr>
        <w:t>压阻式压力传感器的压力测量实验</w:t>
      </w:r>
      <w:bookmarkEnd w:id="3"/>
    </w:p>
    <w:p w14:paraId="0AEA77EB" w14:textId="77777777" w:rsidR="001C09F8" w:rsidRDefault="001C09F8" w:rsidP="001C09F8">
      <w:pPr>
        <w:spacing w:afterLines="50" w:after="156"/>
      </w:pPr>
      <w:r>
        <w:rPr>
          <w:rFonts w:hint="eastAsia"/>
        </w:rPr>
        <w:t>一、实验目的</w:t>
      </w:r>
    </w:p>
    <w:p w14:paraId="6007332F" w14:textId="77777777" w:rsidR="001C09F8" w:rsidRDefault="001C09F8" w:rsidP="001C09F8">
      <w:pPr>
        <w:ind w:firstLineChars="200" w:firstLine="420"/>
      </w:pPr>
      <w:r>
        <w:rPr>
          <w:rFonts w:hint="eastAsia"/>
        </w:rPr>
        <w:t>了解扩散硅压阻式压力传感器测量压力的原理和方法。</w:t>
      </w:r>
    </w:p>
    <w:p w14:paraId="0F43707D" w14:textId="77777777" w:rsidR="001C09F8" w:rsidRDefault="001C09F8" w:rsidP="001C09F8">
      <w:pPr>
        <w:spacing w:beforeLines="50" w:before="156" w:afterLines="50" w:after="156"/>
      </w:pPr>
      <w:r>
        <w:rPr>
          <w:rFonts w:hint="eastAsia"/>
        </w:rPr>
        <w:t>二、基本原理</w:t>
      </w:r>
    </w:p>
    <w:p w14:paraId="293F19CB" w14:textId="77777777" w:rsidR="001C09F8" w:rsidRDefault="001C09F8" w:rsidP="001C09F8">
      <w:pPr>
        <w:ind w:firstLineChars="200" w:firstLine="420"/>
      </w:pPr>
      <w:r>
        <w:rPr>
          <w:rFonts w:hint="eastAsia"/>
        </w:rPr>
        <w:t>扩散硅压阻式压力传感器在单晶硅的基片上扩散出</w:t>
      </w:r>
      <w:r>
        <w:rPr>
          <w:rFonts w:hint="eastAsia"/>
        </w:rPr>
        <w:t>P</w:t>
      </w:r>
      <w:r>
        <w:rPr>
          <w:rFonts w:hint="eastAsia"/>
        </w:rPr>
        <w:t>型或</w:t>
      </w:r>
      <w:r>
        <w:rPr>
          <w:rFonts w:hint="eastAsia"/>
        </w:rPr>
        <w:t>N</w:t>
      </w:r>
      <w:r>
        <w:rPr>
          <w:rFonts w:hint="eastAsia"/>
        </w:rPr>
        <w:t>型电阻条，接成电桥。在压力作用下根据半导体的压阻效应，基片产生应力，电阻条的电阻率产生很大变化，引起电阻的变化，我们把这一变化引入测量电路，则其输出电压的变化反映了所受到的压力变化。</w:t>
      </w:r>
    </w:p>
    <w:p w14:paraId="74CD44EE" w14:textId="77777777" w:rsidR="001C09F8" w:rsidRDefault="001C09F8" w:rsidP="001C09F8">
      <w:pPr>
        <w:spacing w:beforeLines="50" w:before="156" w:afterLines="50" w:after="156"/>
      </w:pPr>
      <w:r>
        <w:rPr>
          <w:rFonts w:hint="eastAsia"/>
        </w:rPr>
        <w:t>三、实验器材</w:t>
      </w:r>
    </w:p>
    <w:p w14:paraId="01DA438B" w14:textId="77777777" w:rsidR="001C09F8" w:rsidRDefault="001C09F8" w:rsidP="001C09F8">
      <w:pPr>
        <w:ind w:firstLineChars="200" w:firstLine="420"/>
      </w:pPr>
      <w:r>
        <w:rPr>
          <w:rFonts w:hint="eastAsia"/>
        </w:rPr>
        <w:t>主机箱、压阻式压力传感器、压力传感器实验模板、引压胶管。</w:t>
      </w:r>
    </w:p>
    <w:p w14:paraId="2D5DE052" w14:textId="77777777" w:rsidR="001C09F8" w:rsidRDefault="001C09F8" w:rsidP="001C09F8">
      <w:pPr>
        <w:spacing w:beforeLines="50" w:before="156" w:afterLines="50" w:after="156"/>
      </w:pPr>
      <w:r>
        <w:rPr>
          <w:rFonts w:hint="eastAsia"/>
        </w:rPr>
        <w:t>四、实验步骤</w:t>
      </w:r>
    </w:p>
    <w:p w14:paraId="057385CF" w14:textId="6F795326" w:rsidR="001C09F8" w:rsidRDefault="001C09F8" w:rsidP="001C09F8">
      <w:pPr>
        <w:tabs>
          <w:tab w:val="left" w:pos="180"/>
          <w:tab w:val="left" w:pos="360"/>
        </w:tabs>
      </w:pPr>
      <w:r>
        <w:rPr>
          <w:noProof/>
        </w:rPr>
        <w:lastRenderedPageBreak/>
        <w:drawing>
          <wp:anchor distT="0" distB="0" distL="114300" distR="114300" simplePos="0" relativeHeight="251675648" behindDoc="0" locked="0" layoutInCell="1" allowOverlap="1" wp14:anchorId="33C1FC64" wp14:editId="443E010E">
            <wp:simplePos x="0" y="0"/>
            <wp:positionH relativeFrom="column">
              <wp:posOffset>113758</wp:posOffset>
            </wp:positionH>
            <wp:positionV relativeFrom="paragraph">
              <wp:posOffset>1087746</wp:posOffset>
            </wp:positionV>
            <wp:extent cx="5237480" cy="2872740"/>
            <wp:effectExtent l="0" t="0" r="1270" b="381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748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1</w:t>
      </w:r>
      <w:r>
        <w:rPr>
          <w:rFonts w:hint="eastAsia"/>
        </w:rPr>
        <w:t>、将压力传感器安装在实验模板的支架上，根据图</w:t>
      </w:r>
      <w:r>
        <w:rPr>
          <w:rFonts w:hint="eastAsia"/>
        </w:rPr>
        <w:t>4-1</w:t>
      </w:r>
      <w:r>
        <w:rPr>
          <w:rFonts w:hint="eastAsia"/>
        </w:rPr>
        <w:t>连接管路和电路（主机箱内的气源部分，压缩泵、贮气箱、流量计已接好）。</w:t>
      </w:r>
    </w:p>
    <w:p w14:paraId="3BE0FC6A" w14:textId="77777777" w:rsidR="001C09F8" w:rsidRDefault="001C09F8" w:rsidP="001C09F8">
      <w:pPr>
        <w:ind w:firstLineChars="200" w:firstLine="420"/>
      </w:pPr>
      <w:r>
        <w:rPr>
          <w:rFonts w:hint="eastAsia"/>
        </w:rPr>
        <w:t>引压胶管一端插入主机箱面板上气源的快速接口中（注意管子拆卸时请用双指按住气源快速接口边缘往内压，则可轻松拉出），另一端口与压力传感器相连。</w:t>
      </w:r>
    </w:p>
    <w:p w14:paraId="41403A69" w14:textId="74BC1B89" w:rsidR="001C09F8" w:rsidRDefault="001C09F8" w:rsidP="001C09F8">
      <w:pPr>
        <w:ind w:firstLineChars="200" w:firstLine="420"/>
      </w:pPr>
      <w:r>
        <w:rPr>
          <w:rFonts w:hint="eastAsia"/>
        </w:rPr>
        <w:t>压力传感器引线为</w:t>
      </w:r>
      <w:r>
        <w:rPr>
          <w:rFonts w:hint="eastAsia"/>
        </w:rPr>
        <w:t>4</w:t>
      </w:r>
      <w:r>
        <w:rPr>
          <w:rFonts w:hint="eastAsia"/>
        </w:rPr>
        <w:t>芯线：</w:t>
      </w:r>
      <w:r>
        <w:rPr>
          <w:rFonts w:hint="eastAsia"/>
        </w:rPr>
        <w:t>1</w:t>
      </w:r>
      <w:r>
        <w:rPr>
          <w:rFonts w:hint="eastAsia"/>
        </w:rPr>
        <w:t>端接地线，</w:t>
      </w:r>
      <w:r>
        <w:rPr>
          <w:rFonts w:hint="eastAsia"/>
        </w:rPr>
        <w:t>2</w:t>
      </w:r>
      <w:r>
        <w:rPr>
          <w:rFonts w:hint="eastAsia"/>
        </w:rPr>
        <w:t>端为</w:t>
      </w:r>
      <w:r>
        <w:rPr>
          <w:rFonts w:hint="eastAsia"/>
        </w:rPr>
        <w:t>U0</w:t>
      </w:r>
      <w:r>
        <w:rPr>
          <w:rFonts w:hint="eastAsia"/>
        </w:rPr>
        <w:t>＋，</w:t>
      </w:r>
      <w:r>
        <w:rPr>
          <w:rFonts w:hint="eastAsia"/>
        </w:rPr>
        <w:t>3</w:t>
      </w:r>
      <w:r>
        <w:rPr>
          <w:rFonts w:hint="eastAsia"/>
        </w:rPr>
        <w:t>端接＋</w:t>
      </w:r>
      <w:r>
        <w:rPr>
          <w:rFonts w:hint="eastAsia"/>
        </w:rPr>
        <w:t>4V</w:t>
      </w:r>
      <w:r>
        <w:rPr>
          <w:rFonts w:hint="eastAsia"/>
        </w:rPr>
        <w:t>电源，</w:t>
      </w:r>
      <w:r>
        <w:rPr>
          <w:rFonts w:hint="eastAsia"/>
        </w:rPr>
        <w:t>4</w:t>
      </w:r>
      <w:r>
        <w:rPr>
          <w:rFonts w:hint="eastAsia"/>
        </w:rPr>
        <w:t>端为</w:t>
      </w:r>
      <w:r>
        <w:t>U</w:t>
      </w:r>
      <w:r>
        <w:rPr>
          <w:rFonts w:hint="eastAsia"/>
        </w:rPr>
        <w:t>o</w:t>
      </w:r>
      <w:r>
        <w:rPr>
          <w:rFonts w:hint="eastAsia"/>
        </w:rPr>
        <w:t>－。</w:t>
      </w:r>
    </w:p>
    <w:p w14:paraId="033F53AA" w14:textId="3E94B5C2" w:rsidR="0094664C" w:rsidRDefault="0094664C" w:rsidP="0094664C">
      <w:r>
        <w:rPr>
          <w:noProof/>
        </w:rPr>
        <w:drawing>
          <wp:inline distT="0" distB="0" distL="0" distR="0" wp14:anchorId="15051DDD" wp14:editId="72C61B21">
            <wp:extent cx="3258644" cy="244417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1162" cy="2483571"/>
                    </a:xfrm>
                    <a:prstGeom prst="rect">
                      <a:avLst/>
                    </a:prstGeom>
                    <a:noFill/>
                    <a:ln>
                      <a:noFill/>
                    </a:ln>
                  </pic:spPr>
                </pic:pic>
              </a:graphicData>
            </a:graphic>
          </wp:inline>
        </w:drawing>
      </w:r>
    </w:p>
    <w:p w14:paraId="1EF52017" w14:textId="1F3374F3" w:rsidR="001C09F8" w:rsidRDefault="001C09F8" w:rsidP="0094664C">
      <w:r>
        <w:rPr>
          <w:rFonts w:hint="eastAsia"/>
        </w:rPr>
        <w:t xml:space="preserve">　</w:t>
      </w:r>
      <w:r>
        <w:rPr>
          <w:rFonts w:hint="eastAsia"/>
        </w:rPr>
        <w:t xml:space="preserve">                 </w:t>
      </w:r>
      <w:r>
        <w:rPr>
          <w:rFonts w:hint="eastAsia"/>
        </w:rPr>
        <w:t>图</w:t>
      </w:r>
      <w:r>
        <w:rPr>
          <w:rFonts w:hint="eastAsia"/>
        </w:rPr>
        <w:t xml:space="preserve">4-1  </w:t>
      </w:r>
      <w:r>
        <w:rPr>
          <w:rFonts w:hint="eastAsia"/>
        </w:rPr>
        <w:t>压阻式压力传感器测压实验安装、接线图</w:t>
      </w:r>
      <w:r w:rsidR="0094664C">
        <w:rPr>
          <w:rFonts w:hint="eastAsia"/>
        </w:rPr>
        <w:t>、实物图</w:t>
      </w:r>
    </w:p>
    <w:p w14:paraId="3CDCE7A0" w14:textId="77777777" w:rsidR="001C09F8" w:rsidRDefault="001C09F8" w:rsidP="001C09F8"/>
    <w:p w14:paraId="01AEB3BB" w14:textId="77777777" w:rsidR="001C09F8" w:rsidRDefault="001C09F8" w:rsidP="001C09F8">
      <w:r>
        <w:rPr>
          <w:rFonts w:hint="eastAsia"/>
        </w:rPr>
        <w:t>2</w:t>
      </w:r>
      <w:r>
        <w:rPr>
          <w:rFonts w:hint="eastAsia"/>
        </w:rPr>
        <w:t>、实验模板上</w:t>
      </w:r>
      <w:r>
        <w:rPr>
          <w:rFonts w:hint="eastAsia"/>
        </w:rPr>
        <w:t>RW2</w:t>
      </w:r>
      <w:r>
        <w:rPr>
          <w:rFonts w:hint="eastAsia"/>
        </w:rPr>
        <w:t>用于调节放大器零位，</w:t>
      </w:r>
      <w:r>
        <w:rPr>
          <w:rFonts w:hint="eastAsia"/>
        </w:rPr>
        <w:t>RW1</w:t>
      </w:r>
      <w:r>
        <w:rPr>
          <w:rFonts w:hint="eastAsia"/>
        </w:rPr>
        <w:t>调节放大器增益。</w:t>
      </w:r>
    </w:p>
    <w:p w14:paraId="2631AECE" w14:textId="77777777" w:rsidR="001C09F8" w:rsidRDefault="001C09F8" w:rsidP="001C09F8">
      <w:pPr>
        <w:ind w:firstLineChars="200" w:firstLine="420"/>
      </w:pPr>
      <w:r>
        <w:rPr>
          <w:rFonts w:hint="eastAsia"/>
        </w:rPr>
        <w:t>按图</w:t>
      </w:r>
      <w:r>
        <w:rPr>
          <w:rFonts w:hint="eastAsia"/>
        </w:rPr>
        <w:t>4-1</w:t>
      </w:r>
      <w:r>
        <w:rPr>
          <w:rFonts w:hint="eastAsia"/>
        </w:rPr>
        <w:t>将实验模板的放大器输出</w:t>
      </w:r>
      <w:r>
        <w:rPr>
          <w:rFonts w:hint="eastAsia"/>
        </w:rPr>
        <w:t>V02</w:t>
      </w:r>
      <w:r>
        <w:rPr>
          <w:rFonts w:hint="eastAsia"/>
        </w:rPr>
        <w:t>接到主机箱电压表的</w:t>
      </w:r>
      <w:r>
        <w:rPr>
          <w:rFonts w:hint="eastAsia"/>
        </w:rPr>
        <w:t>Vin</w:t>
      </w:r>
      <w:r>
        <w:rPr>
          <w:rFonts w:hint="eastAsia"/>
        </w:rPr>
        <w:t>插孔，将主机箱中的显示选择开关拨到</w:t>
      </w:r>
      <w:r>
        <w:rPr>
          <w:rFonts w:hint="eastAsia"/>
        </w:rPr>
        <w:t>2V</w:t>
      </w:r>
      <w:r>
        <w:rPr>
          <w:rFonts w:hint="eastAsia"/>
        </w:rPr>
        <w:t>档，合上主机箱电源开关，</w:t>
      </w:r>
      <w:r>
        <w:rPr>
          <w:rFonts w:hint="eastAsia"/>
        </w:rPr>
        <w:t>RW1</w:t>
      </w:r>
      <w:r>
        <w:rPr>
          <w:rFonts w:hint="eastAsia"/>
        </w:rPr>
        <w:t>旋到满度的</w:t>
      </w:r>
      <w:r>
        <w:rPr>
          <w:rFonts w:hint="eastAsia"/>
        </w:rPr>
        <w:t>1</w:t>
      </w:r>
      <w:r>
        <w:rPr>
          <w:rFonts w:hint="eastAsia"/>
        </w:rPr>
        <w:t>／</w:t>
      </w:r>
      <w:r>
        <w:rPr>
          <w:rFonts w:hint="eastAsia"/>
        </w:rPr>
        <w:t>3</w:t>
      </w:r>
      <w:r>
        <w:rPr>
          <w:rFonts w:hint="eastAsia"/>
        </w:rPr>
        <w:t>位置（即逆时针旋到底再顺时针旋</w:t>
      </w:r>
      <w:r>
        <w:rPr>
          <w:rFonts w:hint="eastAsia"/>
        </w:rPr>
        <w:t>2</w:t>
      </w:r>
      <w:r>
        <w:rPr>
          <w:rFonts w:hint="eastAsia"/>
        </w:rPr>
        <w:t>圈），仔细调节</w:t>
      </w:r>
      <w:r>
        <w:rPr>
          <w:rFonts w:hint="eastAsia"/>
        </w:rPr>
        <w:t>RW2</w:t>
      </w:r>
      <w:r>
        <w:rPr>
          <w:rFonts w:hint="eastAsia"/>
        </w:rPr>
        <w:t>使主机箱电压表显示为零。</w:t>
      </w:r>
      <w:r>
        <w:rPr>
          <w:rFonts w:hint="eastAsia"/>
        </w:rPr>
        <w:t xml:space="preserve">  </w:t>
      </w:r>
    </w:p>
    <w:p w14:paraId="5B0BCC35" w14:textId="77777777" w:rsidR="001C09F8" w:rsidRDefault="001C09F8" w:rsidP="001C09F8">
      <w:r>
        <w:rPr>
          <w:rFonts w:hint="eastAsia"/>
        </w:rPr>
        <w:t>3</w:t>
      </w:r>
      <w:r>
        <w:rPr>
          <w:rFonts w:hint="eastAsia"/>
        </w:rPr>
        <w:t>、合上主机箱上的气源开关，启动压缩泵，逆时针旋转转子流量计下端调压阀的旋钮，此时可看到流量计中的滚珠向上浮起悬于玻璃管中，同时观察气压表和电压表的变化。</w:t>
      </w:r>
    </w:p>
    <w:p w14:paraId="6EA60703" w14:textId="77777777" w:rsidR="001C09F8" w:rsidRDefault="001C09F8" w:rsidP="001C09F8">
      <w:r>
        <w:rPr>
          <w:rFonts w:hint="eastAsia"/>
        </w:rPr>
        <w:t>4</w:t>
      </w:r>
      <w:r>
        <w:rPr>
          <w:rFonts w:hint="eastAsia"/>
        </w:rPr>
        <w:t>、调节流量计旋钮，使气压表显示某一值，观察电压表显示的数值。</w:t>
      </w:r>
    </w:p>
    <w:p w14:paraId="7267DE4C" w14:textId="77777777" w:rsidR="001C09F8" w:rsidRDefault="001C09F8" w:rsidP="001C09F8">
      <w:r>
        <w:rPr>
          <w:rFonts w:hint="eastAsia"/>
        </w:rPr>
        <w:t>5</w:t>
      </w:r>
      <w:r>
        <w:rPr>
          <w:rFonts w:hint="eastAsia"/>
        </w:rPr>
        <w:t>、仔细地逐步调节流量计旋钮，使压力在</w:t>
      </w:r>
      <w:r>
        <w:rPr>
          <w:rFonts w:hint="eastAsia"/>
        </w:rPr>
        <w:t>2</w:t>
      </w:r>
      <w:r>
        <w:rPr>
          <w:rFonts w:ascii="宋体" w:hAnsi="宋体" w:hint="eastAsia"/>
        </w:rPr>
        <w:t>～</w:t>
      </w:r>
      <w:r>
        <w:rPr>
          <w:rFonts w:hint="eastAsia"/>
        </w:rPr>
        <w:t>18KPa</w:t>
      </w:r>
      <w:r>
        <w:rPr>
          <w:rFonts w:hint="eastAsia"/>
        </w:rPr>
        <w:t>之间变化，每上升</w:t>
      </w:r>
      <w:r>
        <w:rPr>
          <w:rFonts w:hint="eastAsia"/>
        </w:rPr>
        <w:t>1KPa</w:t>
      </w:r>
      <w:r>
        <w:rPr>
          <w:rFonts w:hint="eastAsia"/>
        </w:rPr>
        <w:t>气压分别读取电压表读数，将数值列于表</w:t>
      </w:r>
      <w:r>
        <w:rPr>
          <w:rFonts w:hint="eastAsia"/>
        </w:rPr>
        <w:t>4-1</w:t>
      </w:r>
      <w:r>
        <w:rPr>
          <w:rFonts w:hint="eastAsia"/>
        </w:rPr>
        <w:t>。</w:t>
      </w:r>
      <w:r>
        <w:rPr>
          <w:rFonts w:hint="eastAsia"/>
        </w:rPr>
        <w:t xml:space="preserve"> </w:t>
      </w:r>
    </w:p>
    <w:p w14:paraId="15C7EC25" w14:textId="77777777" w:rsidR="001C09F8" w:rsidRDefault="001C09F8" w:rsidP="001C09F8">
      <w:pPr>
        <w:spacing w:beforeLines="50" w:before="156"/>
      </w:pPr>
      <w:r>
        <w:rPr>
          <w:rFonts w:hint="eastAsia"/>
        </w:rPr>
        <w:lastRenderedPageBreak/>
        <w:t>表</w:t>
      </w:r>
      <w:r>
        <w:rPr>
          <w:rFonts w:hint="eastAsia"/>
        </w:rPr>
        <w:t>4-1</w:t>
      </w:r>
    </w:p>
    <w:tbl>
      <w:tblPr>
        <w:tblW w:w="6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6"/>
        <w:gridCol w:w="621"/>
        <w:gridCol w:w="621"/>
        <w:gridCol w:w="621"/>
        <w:gridCol w:w="621"/>
        <w:gridCol w:w="621"/>
        <w:gridCol w:w="621"/>
        <w:gridCol w:w="621"/>
        <w:gridCol w:w="621"/>
        <w:gridCol w:w="621"/>
        <w:gridCol w:w="621"/>
        <w:gridCol w:w="621"/>
        <w:gridCol w:w="621"/>
        <w:gridCol w:w="621"/>
        <w:gridCol w:w="621"/>
        <w:gridCol w:w="621"/>
        <w:gridCol w:w="621"/>
        <w:gridCol w:w="621"/>
      </w:tblGrid>
      <w:tr w:rsidR="00A472AD" w14:paraId="29432729" w14:textId="77777777" w:rsidTr="00A472AD">
        <w:trPr>
          <w:trHeight w:val="454"/>
          <w:jc w:val="center"/>
        </w:trPr>
        <w:tc>
          <w:tcPr>
            <w:tcW w:w="260" w:type="pct"/>
            <w:vAlign w:val="center"/>
          </w:tcPr>
          <w:p w14:paraId="31BAF586" w14:textId="77777777" w:rsidR="001C09F8" w:rsidRPr="00A472AD" w:rsidRDefault="001C09F8" w:rsidP="00A472AD">
            <w:pPr>
              <w:jc w:val="center"/>
              <w:rPr>
                <w:sz w:val="18"/>
                <w:szCs w:val="21"/>
              </w:rPr>
            </w:pPr>
            <w:r w:rsidRPr="00A472AD">
              <w:rPr>
                <w:sz w:val="18"/>
                <w:szCs w:val="21"/>
              </w:rPr>
              <w:t>P(</w:t>
            </w:r>
            <w:r w:rsidRPr="00A472AD">
              <w:rPr>
                <w:rFonts w:hint="eastAsia"/>
                <w:sz w:val="18"/>
                <w:szCs w:val="21"/>
              </w:rPr>
              <w:t>KPa</w:t>
            </w:r>
            <w:r w:rsidRPr="00A472AD">
              <w:rPr>
                <w:sz w:val="18"/>
                <w:szCs w:val="21"/>
              </w:rPr>
              <w:t>)</w:t>
            </w:r>
          </w:p>
        </w:tc>
        <w:tc>
          <w:tcPr>
            <w:tcW w:w="224" w:type="pct"/>
            <w:vAlign w:val="center"/>
          </w:tcPr>
          <w:p w14:paraId="6C69E45A" w14:textId="77777777" w:rsidR="001C09F8" w:rsidRPr="00A472AD" w:rsidRDefault="001C09F8" w:rsidP="00A472AD">
            <w:pPr>
              <w:jc w:val="center"/>
              <w:rPr>
                <w:sz w:val="18"/>
                <w:szCs w:val="21"/>
              </w:rPr>
            </w:pPr>
            <w:r w:rsidRPr="00A472AD">
              <w:rPr>
                <w:rFonts w:hint="eastAsia"/>
                <w:sz w:val="18"/>
                <w:szCs w:val="21"/>
              </w:rPr>
              <w:t>2</w:t>
            </w:r>
            <w:r w:rsidRPr="00A472AD">
              <w:rPr>
                <w:sz w:val="18"/>
                <w:szCs w:val="21"/>
              </w:rPr>
              <w:t>.0</w:t>
            </w:r>
          </w:p>
        </w:tc>
        <w:tc>
          <w:tcPr>
            <w:tcW w:w="224" w:type="pct"/>
            <w:vAlign w:val="center"/>
          </w:tcPr>
          <w:p w14:paraId="356A4642" w14:textId="77777777" w:rsidR="001C09F8" w:rsidRPr="00A472AD" w:rsidRDefault="001C09F8" w:rsidP="00A472AD">
            <w:pPr>
              <w:jc w:val="center"/>
              <w:rPr>
                <w:sz w:val="18"/>
                <w:szCs w:val="21"/>
              </w:rPr>
            </w:pPr>
            <w:r w:rsidRPr="00A472AD">
              <w:rPr>
                <w:rFonts w:hint="eastAsia"/>
                <w:sz w:val="18"/>
                <w:szCs w:val="21"/>
              </w:rPr>
              <w:t>3</w:t>
            </w:r>
            <w:r w:rsidRPr="00A472AD">
              <w:rPr>
                <w:sz w:val="18"/>
                <w:szCs w:val="21"/>
              </w:rPr>
              <w:t>.0</w:t>
            </w:r>
          </w:p>
        </w:tc>
        <w:tc>
          <w:tcPr>
            <w:tcW w:w="224" w:type="pct"/>
            <w:vAlign w:val="center"/>
          </w:tcPr>
          <w:p w14:paraId="49162BAA" w14:textId="77777777" w:rsidR="001C09F8" w:rsidRPr="00A472AD" w:rsidRDefault="001C09F8" w:rsidP="00A472AD">
            <w:pPr>
              <w:jc w:val="center"/>
              <w:rPr>
                <w:sz w:val="18"/>
                <w:szCs w:val="21"/>
              </w:rPr>
            </w:pPr>
            <w:r w:rsidRPr="00A472AD">
              <w:rPr>
                <w:rFonts w:hint="eastAsia"/>
                <w:sz w:val="18"/>
                <w:szCs w:val="21"/>
              </w:rPr>
              <w:t>4</w:t>
            </w:r>
            <w:r w:rsidRPr="00A472AD">
              <w:rPr>
                <w:sz w:val="18"/>
                <w:szCs w:val="21"/>
              </w:rPr>
              <w:t>.0</w:t>
            </w:r>
          </w:p>
        </w:tc>
        <w:tc>
          <w:tcPr>
            <w:tcW w:w="224" w:type="pct"/>
            <w:vAlign w:val="center"/>
          </w:tcPr>
          <w:p w14:paraId="729602DA" w14:textId="77777777" w:rsidR="001C09F8" w:rsidRPr="00A472AD" w:rsidRDefault="001C09F8" w:rsidP="00A472AD">
            <w:pPr>
              <w:jc w:val="center"/>
              <w:rPr>
                <w:sz w:val="18"/>
                <w:szCs w:val="21"/>
              </w:rPr>
            </w:pPr>
            <w:r w:rsidRPr="00A472AD">
              <w:rPr>
                <w:rFonts w:hint="eastAsia"/>
                <w:sz w:val="18"/>
                <w:szCs w:val="21"/>
              </w:rPr>
              <w:t>5</w:t>
            </w:r>
            <w:r w:rsidRPr="00A472AD">
              <w:rPr>
                <w:sz w:val="18"/>
                <w:szCs w:val="21"/>
              </w:rPr>
              <w:t>.0</w:t>
            </w:r>
          </w:p>
        </w:tc>
        <w:tc>
          <w:tcPr>
            <w:tcW w:w="224" w:type="pct"/>
            <w:vAlign w:val="center"/>
          </w:tcPr>
          <w:p w14:paraId="7FF86D30" w14:textId="77777777" w:rsidR="001C09F8" w:rsidRPr="00A472AD" w:rsidRDefault="001C09F8" w:rsidP="00A472AD">
            <w:pPr>
              <w:jc w:val="center"/>
              <w:rPr>
                <w:sz w:val="18"/>
                <w:szCs w:val="21"/>
              </w:rPr>
            </w:pPr>
            <w:r w:rsidRPr="00A472AD">
              <w:rPr>
                <w:rFonts w:hint="eastAsia"/>
                <w:sz w:val="18"/>
                <w:szCs w:val="21"/>
              </w:rPr>
              <w:t>6</w:t>
            </w:r>
            <w:r w:rsidRPr="00A472AD">
              <w:rPr>
                <w:sz w:val="18"/>
                <w:szCs w:val="21"/>
              </w:rPr>
              <w:t>.0</w:t>
            </w:r>
          </w:p>
        </w:tc>
        <w:tc>
          <w:tcPr>
            <w:tcW w:w="224" w:type="pct"/>
            <w:vAlign w:val="center"/>
          </w:tcPr>
          <w:p w14:paraId="7881BE59" w14:textId="77777777" w:rsidR="001C09F8" w:rsidRPr="00A472AD" w:rsidRDefault="001C09F8" w:rsidP="00A472AD">
            <w:pPr>
              <w:jc w:val="center"/>
              <w:rPr>
                <w:sz w:val="18"/>
                <w:szCs w:val="21"/>
              </w:rPr>
            </w:pPr>
            <w:r w:rsidRPr="00A472AD">
              <w:rPr>
                <w:rFonts w:hint="eastAsia"/>
                <w:sz w:val="18"/>
                <w:szCs w:val="21"/>
              </w:rPr>
              <w:t>7</w:t>
            </w:r>
            <w:r w:rsidRPr="00A472AD">
              <w:rPr>
                <w:sz w:val="18"/>
                <w:szCs w:val="21"/>
              </w:rPr>
              <w:t>.0</w:t>
            </w:r>
          </w:p>
        </w:tc>
        <w:tc>
          <w:tcPr>
            <w:tcW w:w="224" w:type="pct"/>
            <w:vAlign w:val="center"/>
          </w:tcPr>
          <w:p w14:paraId="24705C89" w14:textId="77777777" w:rsidR="001C09F8" w:rsidRPr="00A472AD" w:rsidRDefault="001C09F8" w:rsidP="00A472AD">
            <w:pPr>
              <w:jc w:val="center"/>
              <w:rPr>
                <w:sz w:val="18"/>
                <w:szCs w:val="21"/>
              </w:rPr>
            </w:pPr>
            <w:r w:rsidRPr="00A472AD">
              <w:rPr>
                <w:rFonts w:hint="eastAsia"/>
                <w:sz w:val="18"/>
                <w:szCs w:val="21"/>
              </w:rPr>
              <w:t>8</w:t>
            </w:r>
            <w:r w:rsidRPr="00A472AD">
              <w:rPr>
                <w:sz w:val="18"/>
                <w:szCs w:val="21"/>
              </w:rPr>
              <w:t>.0</w:t>
            </w:r>
          </w:p>
        </w:tc>
        <w:tc>
          <w:tcPr>
            <w:tcW w:w="224" w:type="pct"/>
            <w:vAlign w:val="center"/>
          </w:tcPr>
          <w:p w14:paraId="059AC585" w14:textId="77777777" w:rsidR="001C09F8" w:rsidRPr="00A472AD" w:rsidRDefault="001C09F8" w:rsidP="00A472AD">
            <w:pPr>
              <w:jc w:val="center"/>
              <w:rPr>
                <w:sz w:val="18"/>
                <w:szCs w:val="21"/>
              </w:rPr>
            </w:pPr>
            <w:r w:rsidRPr="00A472AD">
              <w:rPr>
                <w:rFonts w:hint="eastAsia"/>
                <w:sz w:val="18"/>
                <w:szCs w:val="21"/>
              </w:rPr>
              <w:t>9</w:t>
            </w:r>
            <w:r w:rsidRPr="00A472AD">
              <w:rPr>
                <w:sz w:val="18"/>
                <w:szCs w:val="21"/>
              </w:rPr>
              <w:t>.0</w:t>
            </w:r>
          </w:p>
        </w:tc>
        <w:tc>
          <w:tcPr>
            <w:tcW w:w="224" w:type="pct"/>
            <w:vAlign w:val="center"/>
          </w:tcPr>
          <w:p w14:paraId="1D983950" w14:textId="77777777" w:rsidR="001C09F8" w:rsidRPr="00A472AD" w:rsidRDefault="001C09F8" w:rsidP="00A472AD">
            <w:pPr>
              <w:jc w:val="center"/>
              <w:rPr>
                <w:sz w:val="18"/>
                <w:szCs w:val="21"/>
              </w:rPr>
            </w:pPr>
            <w:r w:rsidRPr="00A472AD">
              <w:rPr>
                <w:rFonts w:hint="eastAsia"/>
                <w:sz w:val="18"/>
                <w:szCs w:val="21"/>
              </w:rPr>
              <w:t>1</w:t>
            </w:r>
            <w:r w:rsidRPr="00A472AD">
              <w:rPr>
                <w:sz w:val="18"/>
                <w:szCs w:val="21"/>
              </w:rPr>
              <w:t>0.0</w:t>
            </w:r>
          </w:p>
        </w:tc>
        <w:tc>
          <w:tcPr>
            <w:tcW w:w="224" w:type="pct"/>
            <w:vAlign w:val="center"/>
          </w:tcPr>
          <w:p w14:paraId="73DB7C2A" w14:textId="77777777" w:rsidR="001C09F8" w:rsidRPr="00A472AD" w:rsidRDefault="001C09F8" w:rsidP="00A472AD">
            <w:pPr>
              <w:jc w:val="center"/>
              <w:rPr>
                <w:sz w:val="18"/>
                <w:szCs w:val="21"/>
              </w:rPr>
            </w:pPr>
            <w:r w:rsidRPr="00A472AD">
              <w:rPr>
                <w:rFonts w:hint="eastAsia"/>
                <w:sz w:val="18"/>
                <w:szCs w:val="21"/>
              </w:rPr>
              <w:t>1</w:t>
            </w:r>
            <w:r w:rsidRPr="00A472AD">
              <w:rPr>
                <w:sz w:val="18"/>
                <w:szCs w:val="21"/>
              </w:rPr>
              <w:t>1.0</w:t>
            </w:r>
          </w:p>
        </w:tc>
        <w:tc>
          <w:tcPr>
            <w:tcW w:w="224" w:type="pct"/>
            <w:vAlign w:val="center"/>
          </w:tcPr>
          <w:p w14:paraId="463749C0" w14:textId="77777777" w:rsidR="001C09F8" w:rsidRPr="00A472AD" w:rsidRDefault="001C09F8" w:rsidP="00A472AD">
            <w:pPr>
              <w:jc w:val="center"/>
              <w:rPr>
                <w:sz w:val="18"/>
                <w:szCs w:val="21"/>
              </w:rPr>
            </w:pPr>
            <w:r w:rsidRPr="00A472AD">
              <w:rPr>
                <w:rFonts w:hint="eastAsia"/>
                <w:sz w:val="18"/>
                <w:szCs w:val="21"/>
              </w:rPr>
              <w:t>1</w:t>
            </w:r>
            <w:r w:rsidRPr="00A472AD">
              <w:rPr>
                <w:sz w:val="18"/>
                <w:szCs w:val="21"/>
              </w:rPr>
              <w:t>2.0</w:t>
            </w:r>
          </w:p>
        </w:tc>
        <w:tc>
          <w:tcPr>
            <w:tcW w:w="224" w:type="pct"/>
            <w:vAlign w:val="center"/>
          </w:tcPr>
          <w:p w14:paraId="52151334" w14:textId="77777777" w:rsidR="001C09F8" w:rsidRPr="00A472AD" w:rsidRDefault="001C09F8" w:rsidP="00A472AD">
            <w:pPr>
              <w:jc w:val="center"/>
              <w:rPr>
                <w:sz w:val="18"/>
                <w:szCs w:val="21"/>
              </w:rPr>
            </w:pPr>
            <w:r w:rsidRPr="00A472AD">
              <w:rPr>
                <w:rFonts w:hint="eastAsia"/>
                <w:sz w:val="18"/>
                <w:szCs w:val="21"/>
              </w:rPr>
              <w:t>1</w:t>
            </w:r>
            <w:r w:rsidRPr="00A472AD">
              <w:rPr>
                <w:sz w:val="18"/>
                <w:szCs w:val="21"/>
              </w:rPr>
              <w:t>3.0</w:t>
            </w:r>
          </w:p>
        </w:tc>
        <w:tc>
          <w:tcPr>
            <w:tcW w:w="224" w:type="pct"/>
            <w:vAlign w:val="center"/>
          </w:tcPr>
          <w:p w14:paraId="0D8EA489" w14:textId="77777777" w:rsidR="001C09F8" w:rsidRPr="00A472AD" w:rsidRDefault="001C09F8" w:rsidP="00A472AD">
            <w:pPr>
              <w:jc w:val="center"/>
              <w:rPr>
                <w:sz w:val="18"/>
                <w:szCs w:val="21"/>
              </w:rPr>
            </w:pPr>
            <w:r w:rsidRPr="00A472AD">
              <w:rPr>
                <w:rFonts w:hint="eastAsia"/>
                <w:sz w:val="18"/>
                <w:szCs w:val="21"/>
              </w:rPr>
              <w:t>1</w:t>
            </w:r>
            <w:r w:rsidRPr="00A472AD">
              <w:rPr>
                <w:sz w:val="18"/>
                <w:szCs w:val="21"/>
              </w:rPr>
              <w:t>4.0</w:t>
            </w:r>
          </w:p>
        </w:tc>
        <w:tc>
          <w:tcPr>
            <w:tcW w:w="224" w:type="pct"/>
            <w:vAlign w:val="center"/>
          </w:tcPr>
          <w:p w14:paraId="344ACBCD" w14:textId="77777777" w:rsidR="001C09F8" w:rsidRPr="00A472AD" w:rsidRDefault="001C09F8" w:rsidP="00A472AD">
            <w:pPr>
              <w:jc w:val="center"/>
              <w:rPr>
                <w:sz w:val="18"/>
                <w:szCs w:val="21"/>
              </w:rPr>
            </w:pPr>
            <w:r w:rsidRPr="00A472AD">
              <w:rPr>
                <w:rFonts w:hint="eastAsia"/>
                <w:sz w:val="18"/>
                <w:szCs w:val="21"/>
              </w:rPr>
              <w:t>1</w:t>
            </w:r>
            <w:r w:rsidRPr="00A472AD">
              <w:rPr>
                <w:sz w:val="18"/>
                <w:szCs w:val="21"/>
              </w:rPr>
              <w:t>5.0</w:t>
            </w:r>
          </w:p>
        </w:tc>
        <w:tc>
          <w:tcPr>
            <w:tcW w:w="224" w:type="pct"/>
            <w:vAlign w:val="center"/>
          </w:tcPr>
          <w:p w14:paraId="34793B82" w14:textId="77777777" w:rsidR="001C09F8" w:rsidRPr="00A472AD" w:rsidRDefault="001C09F8" w:rsidP="00A472AD">
            <w:pPr>
              <w:jc w:val="center"/>
              <w:rPr>
                <w:sz w:val="18"/>
                <w:szCs w:val="21"/>
              </w:rPr>
            </w:pPr>
            <w:r w:rsidRPr="00A472AD">
              <w:rPr>
                <w:rFonts w:hint="eastAsia"/>
                <w:sz w:val="18"/>
                <w:szCs w:val="21"/>
              </w:rPr>
              <w:t>1</w:t>
            </w:r>
            <w:r w:rsidRPr="00A472AD">
              <w:rPr>
                <w:sz w:val="18"/>
                <w:szCs w:val="21"/>
              </w:rPr>
              <w:t>6.0</w:t>
            </w:r>
          </w:p>
        </w:tc>
        <w:tc>
          <w:tcPr>
            <w:tcW w:w="224" w:type="pct"/>
            <w:vAlign w:val="center"/>
          </w:tcPr>
          <w:p w14:paraId="29ECC15F" w14:textId="77777777" w:rsidR="001C09F8" w:rsidRPr="00A472AD" w:rsidRDefault="001C09F8" w:rsidP="00A472AD">
            <w:pPr>
              <w:jc w:val="center"/>
              <w:rPr>
                <w:sz w:val="18"/>
                <w:szCs w:val="21"/>
              </w:rPr>
            </w:pPr>
            <w:r w:rsidRPr="00A472AD">
              <w:rPr>
                <w:rFonts w:hint="eastAsia"/>
                <w:sz w:val="18"/>
                <w:szCs w:val="21"/>
              </w:rPr>
              <w:t>1</w:t>
            </w:r>
            <w:r w:rsidRPr="00A472AD">
              <w:rPr>
                <w:sz w:val="18"/>
                <w:szCs w:val="21"/>
              </w:rPr>
              <w:t>7.0</w:t>
            </w:r>
          </w:p>
        </w:tc>
        <w:tc>
          <w:tcPr>
            <w:tcW w:w="1158" w:type="pct"/>
            <w:vAlign w:val="center"/>
          </w:tcPr>
          <w:p w14:paraId="7AC31680" w14:textId="77777777" w:rsidR="001C09F8" w:rsidRPr="00A472AD" w:rsidRDefault="001C09F8" w:rsidP="00A472AD">
            <w:pPr>
              <w:jc w:val="center"/>
              <w:rPr>
                <w:sz w:val="18"/>
                <w:szCs w:val="21"/>
              </w:rPr>
            </w:pPr>
            <w:r w:rsidRPr="00A472AD">
              <w:rPr>
                <w:rFonts w:hint="eastAsia"/>
                <w:sz w:val="18"/>
                <w:szCs w:val="21"/>
              </w:rPr>
              <w:t>1</w:t>
            </w:r>
            <w:r w:rsidRPr="00A472AD">
              <w:rPr>
                <w:sz w:val="18"/>
                <w:szCs w:val="21"/>
              </w:rPr>
              <w:t>8.0</w:t>
            </w:r>
          </w:p>
        </w:tc>
      </w:tr>
      <w:tr w:rsidR="00A472AD" w14:paraId="0DE28101" w14:textId="77777777" w:rsidTr="00A472AD">
        <w:trPr>
          <w:trHeight w:val="454"/>
          <w:jc w:val="center"/>
        </w:trPr>
        <w:tc>
          <w:tcPr>
            <w:tcW w:w="260" w:type="pct"/>
            <w:vAlign w:val="center"/>
          </w:tcPr>
          <w:p w14:paraId="104210B6" w14:textId="77777777" w:rsidR="001C09F8" w:rsidRPr="00A472AD" w:rsidRDefault="001C09F8" w:rsidP="00A472AD">
            <w:pPr>
              <w:jc w:val="center"/>
              <w:rPr>
                <w:sz w:val="18"/>
                <w:szCs w:val="21"/>
              </w:rPr>
            </w:pPr>
            <w:r w:rsidRPr="00A472AD">
              <w:rPr>
                <w:sz w:val="18"/>
                <w:szCs w:val="21"/>
              </w:rPr>
              <w:t>Vo(p-p)/V</w:t>
            </w:r>
          </w:p>
        </w:tc>
        <w:tc>
          <w:tcPr>
            <w:tcW w:w="224" w:type="pct"/>
            <w:vAlign w:val="center"/>
          </w:tcPr>
          <w:p w14:paraId="5187CE2A"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.062</w:t>
            </w:r>
          </w:p>
        </w:tc>
        <w:tc>
          <w:tcPr>
            <w:tcW w:w="224" w:type="pct"/>
            <w:vAlign w:val="center"/>
          </w:tcPr>
          <w:p w14:paraId="61FCF600"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.076</w:t>
            </w:r>
          </w:p>
        </w:tc>
        <w:tc>
          <w:tcPr>
            <w:tcW w:w="224" w:type="pct"/>
            <w:vAlign w:val="center"/>
          </w:tcPr>
          <w:p w14:paraId="4076488C"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.092</w:t>
            </w:r>
          </w:p>
        </w:tc>
        <w:tc>
          <w:tcPr>
            <w:tcW w:w="224" w:type="pct"/>
            <w:vAlign w:val="center"/>
          </w:tcPr>
          <w:p w14:paraId="14CA07F1"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.106</w:t>
            </w:r>
          </w:p>
        </w:tc>
        <w:tc>
          <w:tcPr>
            <w:tcW w:w="224" w:type="pct"/>
            <w:vAlign w:val="center"/>
          </w:tcPr>
          <w:p w14:paraId="259F5D4D"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.120</w:t>
            </w:r>
          </w:p>
        </w:tc>
        <w:tc>
          <w:tcPr>
            <w:tcW w:w="224" w:type="pct"/>
            <w:vAlign w:val="center"/>
          </w:tcPr>
          <w:p w14:paraId="6DCB2804"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.135</w:t>
            </w:r>
          </w:p>
        </w:tc>
        <w:tc>
          <w:tcPr>
            <w:tcW w:w="224" w:type="pct"/>
            <w:vAlign w:val="center"/>
          </w:tcPr>
          <w:p w14:paraId="25CB0183"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.150</w:t>
            </w:r>
          </w:p>
        </w:tc>
        <w:tc>
          <w:tcPr>
            <w:tcW w:w="224" w:type="pct"/>
            <w:vAlign w:val="center"/>
          </w:tcPr>
          <w:p w14:paraId="7805D355"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.165</w:t>
            </w:r>
          </w:p>
        </w:tc>
        <w:tc>
          <w:tcPr>
            <w:tcW w:w="224" w:type="pct"/>
            <w:vAlign w:val="center"/>
          </w:tcPr>
          <w:p w14:paraId="12894E6E"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.179</w:t>
            </w:r>
          </w:p>
        </w:tc>
        <w:tc>
          <w:tcPr>
            <w:tcW w:w="224" w:type="pct"/>
            <w:vAlign w:val="center"/>
          </w:tcPr>
          <w:p w14:paraId="389290D4"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.193</w:t>
            </w:r>
          </w:p>
        </w:tc>
        <w:tc>
          <w:tcPr>
            <w:tcW w:w="224" w:type="pct"/>
            <w:vAlign w:val="center"/>
          </w:tcPr>
          <w:p w14:paraId="69CAD7B3"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.207</w:t>
            </w:r>
          </w:p>
        </w:tc>
        <w:tc>
          <w:tcPr>
            <w:tcW w:w="224" w:type="pct"/>
            <w:vAlign w:val="center"/>
          </w:tcPr>
          <w:p w14:paraId="25C1E132"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.222</w:t>
            </w:r>
          </w:p>
        </w:tc>
        <w:tc>
          <w:tcPr>
            <w:tcW w:w="224" w:type="pct"/>
            <w:vAlign w:val="center"/>
          </w:tcPr>
          <w:p w14:paraId="19E8F59C"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.237</w:t>
            </w:r>
          </w:p>
        </w:tc>
        <w:tc>
          <w:tcPr>
            <w:tcW w:w="224" w:type="pct"/>
            <w:vAlign w:val="center"/>
          </w:tcPr>
          <w:p w14:paraId="19232F3A"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.252</w:t>
            </w:r>
          </w:p>
        </w:tc>
        <w:tc>
          <w:tcPr>
            <w:tcW w:w="224" w:type="pct"/>
            <w:vAlign w:val="center"/>
          </w:tcPr>
          <w:p w14:paraId="75D77778"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.266</w:t>
            </w:r>
          </w:p>
        </w:tc>
        <w:tc>
          <w:tcPr>
            <w:tcW w:w="224" w:type="pct"/>
            <w:vAlign w:val="center"/>
          </w:tcPr>
          <w:p w14:paraId="660F27A9"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.281</w:t>
            </w:r>
          </w:p>
        </w:tc>
        <w:tc>
          <w:tcPr>
            <w:tcW w:w="1158" w:type="pct"/>
            <w:vAlign w:val="center"/>
          </w:tcPr>
          <w:p w14:paraId="6E715BFA" w14:textId="77777777" w:rsidR="001C09F8" w:rsidRPr="00A472AD" w:rsidRDefault="001C09F8" w:rsidP="00A472AD">
            <w:pPr>
              <w:jc w:val="center"/>
              <w:rPr>
                <w:sz w:val="18"/>
                <w:szCs w:val="21"/>
              </w:rPr>
            </w:pPr>
            <w:r w:rsidRPr="00A472AD">
              <w:rPr>
                <w:rFonts w:hint="eastAsia"/>
                <w:sz w:val="18"/>
                <w:szCs w:val="21"/>
              </w:rPr>
              <w:t>0</w:t>
            </w:r>
            <w:r w:rsidRPr="00A472AD">
              <w:rPr>
                <w:sz w:val="18"/>
                <w:szCs w:val="21"/>
              </w:rPr>
              <w:t>.296</w:t>
            </w:r>
          </w:p>
        </w:tc>
      </w:tr>
    </w:tbl>
    <w:p w14:paraId="457BCE84" w14:textId="2E84D9FE" w:rsidR="001C09F8" w:rsidRDefault="001C09F8" w:rsidP="001C09F8">
      <w:pPr>
        <w:spacing w:beforeLines="50" w:before="156"/>
      </w:pPr>
      <w:r>
        <w:rPr>
          <w:rFonts w:hint="eastAsia"/>
        </w:rPr>
        <w:t>6</w:t>
      </w:r>
      <w:r>
        <w:rPr>
          <w:rFonts w:hint="eastAsia"/>
        </w:rPr>
        <w:t>、画出实验曲线计算本系统的灵敏度和非线性误差。</w:t>
      </w:r>
    </w:p>
    <w:p w14:paraId="39ABAC28" w14:textId="09A8CD33" w:rsidR="00A472AD" w:rsidRDefault="00A472AD" w:rsidP="001C09F8">
      <w:pPr>
        <w:spacing w:beforeLines="50" w:before="156"/>
      </w:pPr>
      <w:r w:rsidRPr="00A472AD">
        <w:rPr>
          <w:noProof/>
        </w:rPr>
        <w:drawing>
          <wp:inline distT="0" distB="0" distL="0" distR="0" wp14:anchorId="648619C2" wp14:editId="57FFC155">
            <wp:extent cx="5274310" cy="42456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245610"/>
                    </a:xfrm>
                    <a:prstGeom prst="rect">
                      <a:avLst/>
                    </a:prstGeom>
                  </pic:spPr>
                </pic:pic>
              </a:graphicData>
            </a:graphic>
          </wp:inline>
        </w:drawing>
      </w:r>
    </w:p>
    <w:p w14:paraId="3BF36DA8" w14:textId="78708099" w:rsidR="00A472AD" w:rsidRDefault="00A472AD" w:rsidP="00A472AD">
      <w:pPr>
        <w:rPr>
          <w:color w:val="2F5496" w:themeColor="accent1" w:themeShade="BF"/>
        </w:rPr>
      </w:pPr>
      <w:r w:rsidRPr="009444FB">
        <w:rPr>
          <w:rFonts w:hint="eastAsia"/>
          <w:color w:val="2F5496" w:themeColor="accent1" w:themeShade="BF"/>
        </w:rPr>
        <w:t>使用</w:t>
      </w:r>
      <w:r w:rsidRPr="009444FB">
        <w:rPr>
          <w:rFonts w:hint="eastAsia"/>
          <w:color w:val="2F5496" w:themeColor="accent1" w:themeShade="BF"/>
        </w:rPr>
        <w:t>matlab</w:t>
      </w:r>
      <w:r w:rsidRPr="009444FB">
        <w:rPr>
          <w:rFonts w:hint="eastAsia"/>
          <w:color w:val="2F5496" w:themeColor="accent1" w:themeShade="BF"/>
        </w:rPr>
        <w:t>计算系统灵敏度</w:t>
      </w:r>
      <w:r w:rsidRPr="009444FB">
        <w:rPr>
          <w:rFonts w:hint="eastAsia"/>
          <w:color w:val="2F5496" w:themeColor="accent1" w:themeShade="BF"/>
        </w:rPr>
        <w:t>S</w:t>
      </w:r>
      <w:r w:rsidRPr="009444FB">
        <w:rPr>
          <w:rFonts w:hint="eastAsia"/>
          <w:color w:val="2F5496" w:themeColor="accent1" w:themeShade="BF"/>
        </w:rPr>
        <w:t>和非线性误差δ</w:t>
      </w:r>
    </w:p>
    <w:p w14:paraId="0F025A28" w14:textId="4FA98622" w:rsidR="00A472AD" w:rsidRPr="009444FB" w:rsidRDefault="00A472AD" w:rsidP="00A472AD">
      <w:pPr>
        <w:rPr>
          <w:color w:val="2F5496" w:themeColor="accent1" w:themeShade="BF"/>
        </w:rPr>
      </w:pPr>
      <w:r w:rsidRPr="00A472AD">
        <w:rPr>
          <w:noProof/>
          <w:color w:val="2F5496" w:themeColor="accent1" w:themeShade="BF"/>
        </w:rPr>
        <w:drawing>
          <wp:inline distT="0" distB="0" distL="0" distR="0" wp14:anchorId="358B97CD" wp14:editId="06897964">
            <wp:extent cx="2991566" cy="188080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8648" cy="1885256"/>
                    </a:xfrm>
                    <a:prstGeom prst="rect">
                      <a:avLst/>
                    </a:prstGeom>
                  </pic:spPr>
                </pic:pic>
              </a:graphicData>
            </a:graphic>
          </wp:inline>
        </w:drawing>
      </w:r>
    </w:p>
    <w:p w14:paraId="381A6F97" w14:textId="0ADA170C" w:rsidR="00A472AD" w:rsidRPr="00A472AD" w:rsidRDefault="00A472AD" w:rsidP="00A472AD">
      <w:pPr>
        <w:rPr>
          <w:color w:val="2F5496" w:themeColor="accent1" w:themeShade="BF"/>
        </w:rPr>
      </w:pPr>
      <w:r w:rsidRPr="00A472AD">
        <w:rPr>
          <w:rFonts w:hint="eastAsia"/>
          <w:color w:val="2F5496" w:themeColor="accent1" w:themeShade="BF"/>
        </w:rPr>
        <w:t>计算结果为：</w:t>
      </w:r>
    </w:p>
    <w:p w14:paraId="6BB2CE9F" w14:textId="23EF37A1" w:rsidR="00A472AD" w:rsidRPr="00A472AD" w:rsidRDefault="00A472AD" w:rsidP="00A472AD">
      <w:pPr>
        <w:rPr>
          <w:color w:val="2F5496" w:themeColor="accent1" w:themeShade="BF"/>
        </w:rPr>
      </w:pPr>
      <w:r w:rsidRPr="00A472AD">
        <w:rPr>
          <w:noProof/>
          <w:color w:val="2F5496" w:themeColor="accent1" w:themeShade="BF"/>
        </w:rPr>
        <w:drawing>
          <wp:inline distT="0" distB="0" distL="0" distR="0" wp14:anchorId="2B35DDBA" wp14:editId="23585DBC">
            <wp:extent cx="2318503" cy="404906"/>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40897" cy="408817"/>
                    </a:xfrm>
                    <a:prstGeom prst="rect">
                      <a:avLst/>
                    </a:prstGeom>
                  </pic:spPr>
                </pic:pic>
              </a:graphicData>
            </a:graphic>
          </wp:inline>
        </w:drawing>
      </w:r>
    </w:p>
    <w:p w14:paraId="39AE7EE9" w14:textId="77777777" w:rsidR="001C09F8" w:rsidRDefault="001C09F8" w:rsidP="001C09F8">
      <w:pPr>
        <w:ind w:firstLineChars="200" w:firstLine="420"/>
      </w:pPr>
      <w:r>
        <w:rPr>
          <w:rFonts w:hint="eastAsia"/>
        </w:rPr>
        <w:t>实验完毕，关闭电源。</w:t>
      </w:r>
    </w:p>
    <w:p w14:paraId="76478C21" w14:textId="77777777" w:rsidR="001C09F8" w:rsidRDefault="001C09F8" w:rsidP="001C09F8">
      <w:pPr>
        <w:spacing w:beforeLines="50" w:before="156"/>
      </w:pPr>
      <w:r>
        <w:rPr>
          <w:rFonts w:hint="eastAsia"/>
        </w:rPr>
        <w:lastRenderedPageBreak/>
        <w:t>五、思考题</w:t>
      </w:r>
    </w:p>
    <w:p w14:paraId="31D7C5E0" w14:textId="77777777" w:rsidR="001C09F8" w:rsidRDefault="001C09F8" w:rsidP="001C09F8">
      <w:pPr>
        <w:ind w:firstLineChars="200" w:firstLine="420"/>
      </w:pPr>
      <w:r>
        <w:rPr>
          <w:rFonts w:hint="eastAsia"/>
        </w:rPr>
        <w:t>如果本实验装置要成为一个压力计，则必须对电路进行标定。</w:t>
      </w:r>
    </w:p>
    <w:p w14:paraId="258C3C11" w14:textId="77777777" w:rsidR="00A472AD" w:rsidRPr="00A472AD" w:rsidRDefault="00A472AD" w:rsidP="00A472AD">
      <w:pPr>
        <w:ind w:firstLine="420"/>
        <w:rPr>
          <w:color w:val="2F5496" w:themeColor="accent1" w:themeShade="BF"/>
        </w:rPr>
      </w:pPr>
      <w:r w:rsidRPr="00A472AD">
        <w:rPr>
          <w:color w:val="2F5496" w:themeColor="accent1" w:themeShade="BF"/>
        </w:rPr>
        <w:t>要将本实验装置转化为一个精确的压力计，标定过程是必不可少的。标定的目的是确保压力传感器的输出电压与实际压力值之间有一个确定且线性的关系。在这个过程中，我们采用逼近法来调整电路，使其达到预期的输出。</w:t>
      </w:r>
    </w:p>
    <w:p w14:paraId="0FE92368" w14:textId="77777777" w:rsidR="00A472AD" w:rsidRPr="00A472AD" w:rsidRDefault="00A472AD" w:rsidP="00A472AD">
      <w:pPr>
        <w:ind w:firstLine="420"/>
        <w:rPr>
          <w:color w:val="2F5496" w:themeColor="accent1" w:themeShade="BF"/>
        </w:rPr>
      </w:pPr>
      <w:r w:rsidRPr="00A472AD">
        <w:rPr>
          <w:color w:val="2F5496" w:themeColor="accent1" w:themeShade="BF"/>
        </w:rPr>
        <w:t>首先，我们设定两个特定的压力点：</w:t>
      </w:r>
      <w:r w:rsidRPr="00A472AD">
        <w:rPr>
          <w:color w:val="2F5496" w:themeColor="accent1" w:themeShade="BF"/>
        </w:rPr>
        <w:t>4KPa</w:t>
      </w:r>
      <w:r w:rsidRPr="00A472AD">
        <w:rPr>
          <w:color w:val="2F5496" w:themeColor="accent1" w:themeShade="BF"/>
        </w:rPr>
        <w:t>和</w:t>
      </w:r>
      <w:r w:rsidRPr="00A472AD">
        <w:rPr>
          <w:color w:val="2F5496" w:themeColor="accent1" w:themeShade="BF"/>
        </w:rPr>
        <w:t>16KPa</w:t>
      </w:r>
      <w:r w:rsidRPr="00A472AD">
        <w:rPr>
          <w:color w:val="2F5496" w:themeColor="accent1" w:themeShade="BF"/>
        </w:rPr>
        <w:t>，并为这两个压力点设定目标电压值：</w:t>
      </w:r>
      <w:r w:rsidRPr="00A472AD">
        <w:rPr>
          <w:color w:val="2F5496" w:themeColor="accent1" w:themeShade="BF"/>
        </w:rPr>
        <w:t>0.4V</w:t>
      </w:r>
      <w:r w:rsidRPr="00A472AD">
        <w:rPr>
          <w:color w:val="2F5496" w:themeColor="accent1" w:themeShade="BF"/>
        </w:rPr>
        <w:t>和</w:t>
      </w:r>
      <w:r w:rsidRPr="00A472AD">
        <w:rPr>
          <w:color w:val="2F5496" w:themeColor="accent1" w:themeShade="BF"/>
        </w:rPr>
        <w:t>1.6V</w:t>
      </w:r>
      <w:r w:rsidRPr="00A472AD">
        <w:rPr>
          <w:color w:val="2F5496" w:themeColor="accent1" w:themeShade="BF"/>
        </w:rPr>
        <w:t>。在实际操作中，我们先输入</w:t>
      </w:r>
      <w:r w:rsidRPr="00A472AD">
        <w:rPr>
          <w:color w:val="2F5496" w:themeColor="accent1" w:themeShade="BF"/>
        </w:rPr>
        <w:t>4KPa</w:t>
      </w:r>
      <w:r w:rsidRPr="00A472AD">
        <w:rPr>
          <w:color w:val="2F5496" w:themeColor="accent1" w:themeShade="BF"/>
        </w:rPr>
        <w:t>的气压，并调节低限调节电阻</w:t>
      </w:r>
      <w:r w:rsidRPr="00A472AD">
        <w:rPr>
          <w:color w:val="2F5496" w:themeColor="accent1" w:themeShade="BF"/>
        </w:rPr>
        <w:t>Rw2</w:t>
      </w:r>
      <w:r w:rsidRPr="00A472AD">
        <w:rPr>
          <w:color w:val="2F5496" w:themeColor="accent1" w:themeShade="BF"/>
        </w:rPr>
        <w:t>，使电压表显示略低于目标值的</w:t>
      </w:r>
      <w:r w:rsidRPr="00A472AD">
        <w:rPr>
          <w:color w:val="2F5496" w:themeColor="accent1" w:themeShade="BF"/>
        </w:rPr>
        <w:t>0.25V</w:t>
      </w:r>
      <w:r w:rsidRPr="00A472AD">
        <w:rPr>
          <w:color w:val="2F5496" w:themeColor="accent1" w:themeShade="BF"/>
        </w:rPr>
        <w:t>。接着，输入</w:t>
      </w:r>
      <w:r w:rsidRPr="00A472AD">
        <w:rPr>
          <w:color w:val="2F5496" w:themeColor="accent1" w:themeShade="BF"/>
        </w:rPr>
        <w:t>16KPa</w:t>
      </w:r>
      <w:r w:rsidRPr="00A472AD">
        <w:rPr>
          <w:color w:val="2F5496" w:themeColor="accent1" w:themeShade="BF"/>
        </w:rPr>
        <w:t>的气压，调节高限调节电阻</w:t>
      </w:r>
      <w:r w:rsidRPr="00A472AD">
        <w:rPr>
          <w:color w:val="2F5496" w:themeColor="accent1" w:themeShade="BF"/>
        </w:rPr>
        <w:t>Rw1</w:t>
      </w:r>
      <w:r w:rsidRPr="00A472AD">
        <w:rPr>
          <w:color w:val="2F5496" w:themeColor="accent1" w:themeShade="BF"/>
        </w:rPr>
        <w:t>，使电压表显示略低于目标值的</w:t>
      </w:r>
      <w:r w:rsidRPr="00A472AD">
        <w:rPr>
          <w:color w:val="2F5496" w:themeColor="accent1" w:themeShade="BF"/>
        </w:rPr>
        <w:t>1.2V</w:t>
      </w:r>
      <w:r w:rsidRPr="00A472AD">
        <w:rPr>
          <w:color w:val="2F5496" w:themeColor="accent1" w:themeShade="BF"/>
        </w:rPr>
        <w:t>。</w:t>
      </w:r>
    </w:p>
    <w:p w14:paraId="7E000E57" w14:textId="77777777" w:rsidR="00A472AD" w:rsidRPr="00A472AD" w:rsidRDefault="00A472AD" w:rsidP="00A472AD">
      <w:pPr>
        <w:ind w:firstLine="420"/>
        <w:rPr>
          <w:color w:val="2F5496" w:themeColor="accent1" w:themeShade="BF"/>
        </w:rPr>
      </w:pPr>
      <w:r w:rsidRPr="00A472AD">
        <w:rPr>
          <w:color w:val="2F5496" w:themeColor="accent1" w:themeShade="BF"/>
        </w:rPr>
        <w:t>然后，我们再次将气压调回</w:t>
      </w:r>
      <w:r w:rsidRPr="00A472AD">
        <w:rPr>
          <w:color w:val="2F5496" w:themeColor="accent1" w:themeShade="BF"/>
        </w:rPr>
        <w:t>4KPa</w:t>
      </w:r>
      <w:r w:rsidRPr="00A472AD">
        <w:rPr>
          <w:color w:val="2F5496" w:themeColor="accent1" w:themeShade="BF"/>
        </w:rPr>
        <w:t>，重新调节</w:t>
      </w:r>
      <w:r w:rsidRPr="00A472AD">
        <w:rPr>
          <w:color w:val="2F5496" w:themeColor="accent1" w:themeShade="BF"/>
        </w:rPr>
        <w:t>Rw2</w:t>
      </w:r>
      <w:r w:rsidRPr="00A472AD">
        <w:rPr>
          <w:color w:val="2F5496" w:themeColor="accent1" w:themeShade="BF"/>
        </w:rPr>
        <w:t>，这次使电压表显示略高的</w:t>
      </w:r>
      <w:r w:rsidRPr="00A472AD">
        <w:rPr>
          <w:color w:val="2F5496" w:themeColor="accent1" w:themeShade="BF"/>
        </w:rPr>
        <w:t>0.3V</w:t>
      </w:r>
      <w:r w:rsidRPr="00A472AD">
        <w:rPr>
          <w:color w:val="2F5496" w:themeColor="accent1" w:themeShade="BF"/>
        </w:rPr>
        <w:t>。同样地，将气压调至</w:t>
      </w:r>
      <w:r w:rsidRPr="00A472AD">
        <w:rPr>
          <w:color w:val="2F5496" w:themeColor="accent1" w:themeShade="BF"/>
        </w:rPr>
        <w:t>16KPa</w:t>
      </w:r>
      <w:r w:rsidRPr="00A472AD">
        <w:rPr>
          <w:color w:val="2F5496" w:themeColor="accent1" w:themeShade="BF"/>
        </w:rPr>
        <w:t>，调节</w:t>
      </w:r>
      <w:r w:rsidRPr="00A472AD">
        <w:rPr>
          <w:color w:val="2F5496" w:themeColor="accent1" w:themeShade="BF"/>
        </w:rPr>
        <w:t>Rw1</w:t>
      </w:r>
      <w:r w:rsidRPr="00A472AD">
        <w:rPr>
          <w:color w:val="2F5496" w:themeColor="accent1" w:themeShade="BF"/>
        </w:rPr>
        <w:t>使电压表显示略高的</w:t>
      </w:r>
      <w:r w:rsidRPr="00A472AD">
        <w:rPr>
          <w:color w:val="2F5496" w:themeColor="accent1" w:themeShade="BF"/>
        </w:rPr>
        <w:t>1.3V</w:t>
      </w:r>
      <w:r w:rsidRPr="00A472AD">
        <w:rPr>
          <w:color w:val="2F5496" w:themeColor="accent1" w:themeShade="BF"/>
        </w:rPr>
        <w:t>。这个过程需要反复进行，直到电压表的读数能够稳定地在</w:t>
      </w:r>
      <w:r w:rsidRPr="00A472AD">
        <w:rPr>
          <w:color w:val="2F5496" w:themeColor="accent1" w:themeShade="BF"/>
        </w:rPr>
        <w:t>4KPa</w:t>
      </w:r>
      <w:r w:rsidRPr="00A472AD">
        <w:rPr>
          <w:color w:val="2F5496" w:themeColor="accent1" w:themeShade="BF"/>
        </w:rPr>
        <w:t>时接近</w:t>
      </w:r>
      <w:r w:rsidRPr="00A472AD">
        <w:rPr>
          <w:color w:val="2F5496" w:themeColor="accent1" w:themeShade="BF"/>
        </w:rPr>
        <w:t>0.4V</w:t>
      </w:r>
      <w:r w:rsidRPr="00A472AD">
        <w:rPr>
          <w:color w:val="2F5496" w:themeColor="accent1" w:themeShade="BF"/>
        </w:rPr>
        <w:t>，在</w:t>
      </w:r>
      <w:r w:rsidRPr="00A472AD">
        <w:rPr>
          <w:color w:val="2F5496" w:themeColor="accent1" w:themeShade="BF"/>
        </w:rPr>
        <w:t>16KPa</w:t>
      </w:r>
      <w:r w:rsidRPr="00A472AD">
        <w:rPr>
          <w:color w:val="2F5496" w:themeColor="accent1" w:themeShade="BF"/>
        </w:rPr>
        <w:t>时接近</w:t>
      </w:r>
      <w:r w:rsidRPr="00A472AD">
        <w:rPr>
          <w:color w:val="2F5496" w:themeColor="accent1" w:themeShade="BF"/>
        </w:rPr>
        <w:t>1.6V</w:t>
      </w:r>
      <w:r w:rsidRPr="00A472AD">
        <w:rPr>
          <w:color w:val="2F5496" w:themeColor="accent1" w:themeShade="BF"/>
        </w:rPr>
        <w:t>。</w:t>
      </w:r>
    </w:p>
    <w:p w14:paraId="63331D55" w14:textId="39EAE8C8" w:rsidR="00A472AD" w:rsidRDefault="00A472AD" w:rsidP="0094664C">
      <w:pPr>
        <w:ind w:firstLine="420"/>
        <w:rPr>
          <w:color w:val="2F5496" w:themeColor="accent1" w:themeShade="BF"/>
        </w:rPr>
      </w:pPr>
      <w:r w:rsidRPr="00A472AD">
        <w:rPr>
          <w:color w:val="2F5496" w:themeColor="accent1" w:themeShade="BF"/>
        </w:rPr>
        <w:t>通过这种逼近法的调整，我们可以确保在压力范围从</w:t>
      </w:r>
      <w:r w:rsidRPr="00A472AD">
        <w:rPr>
          <w:color w:val="2F5496" w:themeColor="accent1" w:themeShade="BF"/>
        </w:rPr>
        <w:t>4KPa</w:t>
      </w:r>
      <w:r w:rsidRPr="00A472AD">
        <w:rPr>
          <w:color w:val="2F5496" w:themeColor="accent1" w:themeShade="BF"/>
        </w:rPr>
        <w:t>到</w:t>
      </w:r>
      <w:r w:rsidRPr="00A472AD">
        <w:rPr>
          <w:color w:val="2F5496" w:themeColor="accent1" w:themeShade="BF"/>
        </w:rPr>
        <w:t>16KPa</w:t>
      </w:r>
      <w:r w:rsidRPr="00A472AD">
        <w:rPr>
          <w:color w:val="2F5496" w:themeColor="accent1" w:themeShade="BF"/>
        </w:rPr>
        <w:t>内，传感器的输出电压与压力值之间具有线性关系，并且满足实验的精度要求。这种方法虽然需要多次迭代调整，但最终能够实现对电路的有效标定，从而使实验装置成为一个可靠的压力计。</w:t>
      </w:r>
    </w:p>
    <w:p w14:paraId="03F10346" w14:textId="77777777" w:rsidR="0094664C" w:rsidRPr="00A472AD" w:rsidRDefault="0094664C" w:rsidP="0094664C">
      <w:pPr>
        <w:ind w:firstLine="420"/>
        <w:rPr>
          <w:color w:val="2F5496" w:themeColor="accent1" w:themeShade="BF"/>
        </w:rPr>
      </w:pPr>
    </w:p>
    <w:p w14:paraId="4B5A41B2" w14:textId="77777777" w:rsidR="001C09F8" w:rsidRDefault="001C09F8" w:rsidP="001C09F8">
      <w:pPr>
        <w:pStyle w:val="2"/>
        <w:spacing w:afterLines="50" w:after="156" w:line="240" w:lineRule="auto"/>
      </w:pPr>
      <w:bookmarkStart w:id="4" w:name="_Toc370808074"/>
      <w:r>
        <w:rPr>
          <w:rFonts w:hint="eastAsia"/>
        </w:rPr>
        <w:t>实验十一</w:t>
      </w:r>
      <w:r>
        <w:rPr>
          <w:rFonts w:hint="eastAsia"/>
        </w:rPr>
        <w:t xml:space="preserve">  </w:t>
      </w:r>
      <w:r>
        <w:rPr>
          <w:rFonts w:hint="eastAsia"/>
        </w:rPr>
        <w:t>压电式传感器振动测量实验</w:t>
      </w:r>
      <w:bookmarkEnd w:id="4"/>
    </w:p>
    <w:p w14:paraId="60972E24" w14:textId="77777777" w:rsidR="001C09F8" w:rsidRDefault="001C09F8" w:rsidP="001C09F8">
      <w:pPr>
        <w:spacing w:afterLines="50" w:after="156"/>
      </w:pPr>
      <w:r>
        <w:rPr>
          <w:rFonts w:hint="eastAsia"/>
        </w:rPr>
        <w:t>一、实验目的</w:t>
      </w:r>
    </w:p>
    <w:p w14:paraId="22D20B2C" w14:textId="77777777" w:rsidR="001C09F8" w:rsidRDefault="001C09F8" w:rsidP="001C09F8">
      <w:pPr>
        <w:ind w:firstLineChars="200" w:firstLine="420"/>
      </w:pPr>
      <w:r>
        <w:rPr>
          <w:rFonts w:hint="eastAsia"/>
        </w:rPr>
        <w:t>了解压电传感器的测量振动的原理和方法。</w:t>
      </w:r>
    </w:p>
    <w:p w14:paraId="6F0366A1" w14:textId="77777777" w:rsidR="001C09F8" w:rsidRDefault="001C09F8" w:rsidP="001C09F8">
      <w:pPr>
        <w:spacing w:beforeLines="50" w:before="156" w:afterLines="50" w:after="156"/>
      </w:pPr>
      <w:r>
        <w:rPr>
          <w:rFonts w:hint="eastAsia"/>
        </w:rPr>
        <w:t>二、基本原理</w:t>
      </w:r>
    </w:p>
    <w:p w14:paraId="708531E9" w14:textId="77777777" w:rsidR="001C09F8" w:rsidRDefault="001C09F8" w:rsidP="001C09F8">
      <w:pPr>
        <w:ind w:firstLineChars="200" w:firstLine="420"/>
      </w:pPr>
      <w:r>
        <w:rPr>
          <w:rFonts w:hint="eastAsia"/>
        </w:rPr>
        <w:t>压电式传感器由惯性质量块和受压的压电片等组成（观察实验用压电加速度计结构）。工作时传感器感受与试件相同频率的振动，质量块便有正比于加速度的交变力作用在晶片上，由于压电效应，压电晶片上产生正比于运动加速度的表面电荷。</w:t>
      </w:r>
    </w:p>
    <w:p w14:paraId="40D8A890" w14:textId="77777777" w:rsidR="001C09F8" w:rsidRDefault="001C09F8" w:rsidP="001C09F8">
      <w:pPr>
        <w:spacing w:beforeLines="50" w:before="156" w:afterLines="50" w:after="156"/>
      </w:pPr>
      <w:r>
        <w:rPr>
          <w:rFonts w:hint="eastAsia"/>
        </w:rPr>
        <w:t>三、实验器材</w:t>
      </w:r>
    </w:p>
    <w:p w14:paraId="52C76BF6" w14:textId="77777777" w:rsidR="001C09F8" w:rsidRDefault="001C09F8" w:rsidP="001C09F8">
      <w:pPr>
        <w:ind w:firstLineChars="200" w:firstLine="420"/>
      </w:pPr>
      <w:r>
        <w:rPr>
          <w:rFonts w:hint="eastAsia"/>
        </w:rPr>
        <w:t>主机箱、差动变压器实验模板、振动源、示波器。</w:t>
      </w:r>
    </w:p>
    <w:p w14:paraId="4785996E" w14:textId="77777777" w:rsidR="001C09F8" w:rsidRDefault="001C09F8" w:rsidP="001C09F8">
      <w:pPr>
        <w:spacing w:beforeLines="50" w:before="156" w:afterLines="50" w:after="156"/>
      </w:pPr>
      <w:r>
        <w:rPr>
          <w:rFonts w:hint="eastAsia"/>
        </w:rPr>
        <w:t>四、实验步骤</w:t>
      </w:r>
    </w:p>
    <w:p w14:paraId="6B5BDB5D" w14:textId="77777777" w:rsidR="001C09F8" w:rsidRDefault="001C09F8" w:rsidP="001C09F8">
      <w:pPr>
        <w:spacing w:afterLines="50" w:after="156"/>
      </w:pPr>
      <w:r>
        <w:rPr>
          <w:rFonts w:hint="eastAsia"/>
        </w:rPr>
        <w:t>1</w:t>
      </w:r>
      <w:r>
        <w:rPr>
          <w:rFonts w:hint="eastAsia"/>
        </w:rPr>
        <w:t>、按图</w:t>
      </w:r>
      <w:r>
        <w:rPr>
          <w:rFonts w:hint="eastAsia"/>
        </w:rPr>
        <w:t>4-3</w:t>
      </w:r>
      <w:r>
        <w:rPr>
          <w:rFonts w:hint="eastAsia"/>
        </w:rPr>
        <w:t>所示将压电传感器安装在振动台面上（与振动台面中心的磁钢吸合），振动源的低频输入接主机箱中的低频振荡器，其它连线按图示意接线。</w:t>
      </w:r>
    </w:p>
    <w:p w14:paraId="3DFB66C9" w14:textId="7586F005" w:rsidR="001C09F8" w:rsidRDefault="001C09F8" w:rsidP="001C09F8">
      <w:pPr>
        <w:jc w:val="center"/>
      </w:pPr>
      <w:r>
        <w:rPr>
          <w:rFonts w:hint="eastAsia"/>
          <w:noProof/>
        </w:rPr>
        <w:drawing>
          <wp:inline distT="0" distB="0" distL="0" distR="0" wp14:anchorId="684CED84" wp14:editId="59D5AE27">
            <wp:extent cx="3631565" cy="935990"/>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1565" cy="935990"/>
                    </a:xfrm>
                    <a:prstGeom prst="rect">
                      <a:avLst/>
                    </a:prstGeom>
                    <a:noFill/>
                    <a:ln>
                      <a:noFill/>
                    </a:ln>
                  </pic:spPr>
                </pic:pic>
              </a:graphicData>
            </a:graphic>
          </wp:inline>
        </w:drawing>
      </w:r>
    </w:p>
    <w:p w14:paraId="70A30B5A" w14:textId="77777777" w:rsidR="001C09F8" w:rsidRDefault="001C09F8" w:rsidP="001C09F8">
      <w:pPr>
        <w:spacing w:beforeLines="100" w:before="312" w:afterLines="50" w:after="156"/>
        <w:jc w:val="center"/>
      </w:pPr>
      <w:r>
        <w:rPr>
          <w:rFonts w:hint="eastAsia"/>
        </w:rPr>
        <w:t>图</w:t>
      </w:r>
      <w:r>
        <w:rPr>
          <w:rFonts w:hint="eastAsia"/>
        </w:rPr>
        <w:t xml:space="preserve">4-2  </w:t>
      </w:r>
      <w:r>
        <w:rPr>
          <w:rFonts w:hint="eastAsia"/>
        </w:rPr>
        <w:t>压电传感器振动实验原理图</w:t>
      </w:r>
    </w:p>
    <w:p w14:paraId="39F76FD6" w14:textId="77777777" w:rsidR="001C09F8" w:rsidRDefault="001C09F8" w:rsidP="001C09F8">
      <w:r>
        <w:rPr>
          <w:rFonts w:hint="eastAsia"/>
        </w:rPr>
        <w:t>2</w:t>
      </w:r>
      <w:r>
        <w:rPr>
          <w:rFonts w:hint="eastAsia"/>
        </w:rPr>
        <w:t>、合上主机箱电源开关，调节低频振荡器的频率和幅度旋钮使振动台振动，观察低通滤波器输出的波形。</w:t>
      </w:r>
    </w:p>
    <w:p w14:paraId="648A2D32" w14:textId="77777777" w:rsidR="001C09F8" w:rsidRDefault="001C09F8" w:rsidP="001C09F8">
      <w:r>
        <w:rPr>
          <w:rFonts w:hint="eastAsia"/>
        </w:rPr>
        <w:t>3</w:t>
      </w:r>
      <w:r>
        <w:rPr>
          <w:rFonts w:hint="eastAsia"/>
        </w:rPr>
        <w:t>、用示波器的两个通道同时观察低通滤波器输入端和输出端波形；在振动台正常振动时用</w:t>
      </w:r>
      <w:r>
        <w:rPr>
          <w:rFonts w:hint="eastAsia"/>
        </w:rPr>
        <w:lastRenderedPageBreak/>
        <w:t>手指敲击振动台同时观察输出波形变化。</w:t>
      </w:r>
    </w:p>
    <w:p w14:paraId="23F4C9CE" w14:textId="77777777" w:rsidR="001C09F8" w:rsidRDefault="001C09F8" w:rsidP="001C09F8">
      <w:r>
        <w:rPr>
          <w:rFonts w:hint="eastAsia"/>
        </w:rPr>
        <w:t>4</w:t>
      </w:r>
      <w:r>
        <w:rPr>
          <w:rFonts w:hint="eastAsia"/>
        </w:rPr>
        <w:t>、改变振动源的振荡频率（调节主机箱低频振荡器的频率），观察输出波形变化。</w:t>
      </w:r>
    </w:p>
    <w:p w14:paraId="00EEBA3C" w14:textId="77777777" w:rsidR="001C09F8" w:rsidRDefault="001C09F8" w:rsidP="001C09F8">
      <w:pPr>
        <w:ind w:firstLineChars="150" w:firstLine="315"/>
      </w:pPr>
      <w:r>
        <w:rPr>
          <w:rFonts w:hint="eastAsia"/>
        </w:rPr>
        <w:t>低频振荡器的幅度旋钮固定至最大，调节频率，调节时用频率表监测频率，用示波器读出峰峰值填入表</w:t>
      </w:r>
      <w:r>
        <w:rPr>
          <w:rFonts w:hint="eastAsia"/>
        </w:rPr>
        <w:t>4-2</w:t>
      </w:r>
      <w:r>
        <w:rPr>
          <w:rFonts w:hint="eastAsia"/>
        </w:rPr>
        <w:t>。实验完毕，关闭电源。</w:t>
      </w:r>
    </w:p>
    <w:p w14:paraId="616B2D77" w14:textId="77777777" w:rsidR="001C09F8" w:rsidRDefault="001C09F8" w:rsidP="001C09F8">
      <w:pPr>
        <w:spacing w:beforeLines="50" w:before="156"/>
      </w:pPr>
      <w:r>
        <w:rPr>
          <w:rFonts w:hint="eastAsia"/>
        </w:rPr>
        <w:t>表</w:t>
      </w:r>
      <w:r>
        <w:rPr>
          <w:rFonts w:hint="eastAsia"/>
        </w:rPr>
        <w:t>4-2</w:t>
      </w:r>
    </w:p>
    <w:tbl>
      <w:tblPr>
        <w:tblW w:w="8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1062"/>
        <w:gridCol w:w="1062"/>
        <w:gridCol w:w="1062"/>
        <w:gridCol w:w="1062"/>
        <w:gridCol w:w="1062"/>
        <w:gridCol w:w="1062"/>
        <w:gridCol w:w="1062"/>
      </w:tblGrid>
      <w:tr w:rsidR="001C09F8" w14:paraId="65BD12A2" w14:textId="77777777" w:rsidTr="009C3816">
        <w:trPr>
          <w:trHeight w:hRule="exact" w:val="454"/>
          <w:jc w:val="center"/>
        </w:trPr>
        <w:tc>
          <w:tcPr>
            <w:tcW w:w="1026" w:type="dxa"/>
            <w:vAlign w:val="center"/>
          </w:tcPr>
          <w:p w14:paraId="67BC2BBC" w14:textId="77777777" w:rsidR="001C09F8" w:rsidRDefault="001C09F8" w:rsidP="009C3816">
            <w:pPr>
              <w:pStyle w:val="a9"/>
              <w:jc w:val="center"/>
            </w:pPr>
            <w:r>
              <w:rPr>
                <w:rFonts w:hint="eastAsia"/>
              </w:rPr>
              <w:t>f</w:t>
            </w:r>
            <w:r>
              <w:t>(H</w:t>
            </w:r>
            <w:r>
              <w:rPr>
                <w:rFonts w:hint="eastAsia"/>
              </w:rPr>
              <w:t>z</w:t>
            </w:r>
            <w:r>
              <w:t>)</w:t>
            </w:r>
          </w:p>
        </w:tc>
        <w:tc>
          <w:tcPr>
            <w:tcW w:w="1062" w:type="dxa"/>
            <w:vAlign w:val="center"/>
          </w:tcPr>
          <w:p w14:paraId="38E6BA1E" w14:textId="77777777" w:rsidR="001C09F8" w:rsidRDefault="001C09F8" w:rsidP="009C3816">
            <w:pPr>
              <w:pStyle w:val="a9"/>
              <w:jc w:val="center"/>
            </w:pPr>
            <w:r>
              <w:t>5</w:t>
            </w:r>
          </w:p>
        </w:tc>
        <w:tc>
          <w:tcPr>
            <w:tcW w:w="1062" w:type="dxa"/>
            <w:vAlign w:val="center"/>
          </w:tcPr>
          <w:p w14:paraId="067EDD2E" w14:textId="77777777" w:rsidR="001C09F8" w:rsidRDefault="001C09F8" w:rsidP="009C3816">
            <w:pPr>
              <w:pStyle w:val="a9"/>
              <w:jc w:val="center"/>
            </w:pPr>
            <w:r>
              <w:t>7</w:t>
            </w:r>
          </w:p>
        </w:tc>
        <w:tc>
          <w:tcPr>
            <w:tcW w:w="1062" w:type="dxa"/>
            <w:vAlign w:val="center"/>
          </w:tcPr>
          <w:p w14:paraId="4BF7DDBD" w14:textId="77777777" w:rsidR="001C09F8" w:rsidRDefault="001C09F8" w:rsidP="009C3816">
            <w:pPr>
              <w:pStyle w:val="a9"/>
              <w:jc w:val="center"/>
            </w:pPr>
            <w:r>
              <w:rPr>
                <w:rFonts w:hint="eastAsia"/>
              </w:rPr>
              <w:t>12</w:t>
            </w:r>
          </w:p>
        </w:tc>
        <w:tc>
          <w:tcPr>
            <w:tcW w:w="1062" w:type="dxa"/>
            <w:vAlign w:val="center"/>
          </w:tcPr>
          <w:p w14:paraId="7F02860E" w14:textId="77777777" w:rsidR="001C09F8" w:rsidRDefault="001C09F8" w:rsidP="009C3816">
            <w:pPr>
              <w:pStyle w:val="a9"/>
              <w:jc w:val="center"/>
            </w:pPr>
            <w:r>
              <w:rPr>
                <w:rFonts w:hint="eastAsia"/>
              </w:rPr>
              <w:t>15</w:t>
            </w:r>
          </w:p>
        </w:tc>
        <w:tc>
          <w:tcPr>
            <w:tcW w:w="1062" w:type="dxa"/>
            <w:vAlign w:val="center"/>
          </w:tcPr>
          <w:p w14:paraId="1EDDC498" w14:textId="77777777" w:rsidR="001C09F8" w:rsidRDefault="001C09F8" w:rsidP="009C3816">
            <w:pPr>
              <w:pStyle w:val="a9"/>
              <w:jc w:val="center"/>
            </w:pPr>
            <w:r>
              <w:rPr>
                <w:rFonts w:hint="eastAsia"/>
              </w:rPr>
              <w:t>17</w:t>
            </w:r>
          </w:p>
        </w:tc>
        <w:tc>
          <w:tcPr>
            <w:tcW w:w="1062" w:type="dxa"/>
            <w:vAlign w:val="center"/>
          </w:tcPr>
          <w:p w14:paraId="3CCBB849" w14:textId="77777777" w:rsidR="001C09F8" w:rsidRDefault="001C09F8" w:rsidP="009C3816">
            <w:pPr>
              <w:pStyle w:val="a9"/>
              <w:jc w:val="center"/>
            </w:pPr>
            <w:r>
              <w:rPr>
                <w:rFonts w:hint="eastAsia"/>
              </w:rPr>
              <w:t>20</w:t>
            </w:r>
          </w:p>
        </w:tc>
        <w:tc>
          <w:tcPr>
            <w:tcW w:w="1062" w:type="dxa"/>
            <w:vAlign w:val="center"/>
          </w:tcPr>
          <w:p w14:paraId="6E69A3C8" w14:textId="77777777" w:rsidR="001C09F8" w:rsidRDefault="001C09F8" w:rsidP="009C3816">
            <w:pPr>
              <w:pStyle w:val="a9"/>
              <w:jc w:val="center"/>
            </w:pPr>
            <w:r>
              <w:rPr>
                <w:rFonts w:hint="eastAsia"/>
              </w:rPr>
              <w:t>25</w:t>
            </w:r>
          </w:p>
        </w:tc>
      </w:tr>
      <w:tr w:rsidR="001C09F8" w14:paraId="16E0B77D" w14:textId="77777777" w:rsidTr="009C3816">
        <w:trPr>
          <w:trHeight w:hRule="exact" w:val="454"/>
          <w:jc w:val="center"/>
        </w:trPr>
        <w:tc>
          <w:tcPr>
            <w:tcW w:w="1026" w:type="dxa"/>
            <w:vAlign w:val="center"/>
          </w:tcPr>
          <w:p w14:paraId="2180CF1C" w14:textId="77777777" w:rsidR="001C09F8" w:rsidRDefault="001C09F8" w:rsidP="009C3816">
            <w:pPr>
              <w:pStyle w:val="a9"/>
              <w:jc w:val="center"/>
            </w:pPr>
            <w:r>
              <w:t>Vp</w:t>
            </w:r>
            <w:r>
              <w:rPr>
                <w:rFonts w:hint="eastAsia"/>
              </w:rPr>
              <w:t>-</w:t>
            </w:r>
            <w:r>
              <w:t>p(</w:t>
            </w:r>
            <w:r>
              <w:rPr>
                <w:rFonts w:hint="eastAsia"/>
              </w:rPr>
              <w:t>V</w:t>
            </w:r>
            <w:r>
              <w:t>)</w:t>
            </w:r>
          </w:p>
        </w:tc>
        <w:tc>
          <w:tcPr>
            <w:tcW w:w="1062" w:type="dxa"/>
            <w:vAlign w:val="center"/>
          </w:tcPr>
          <w:p w14:paraId="65961B1E" w14:textId="77777777" w:rsidR="001C09F8" w:rsidRDefault="001C09F8" w:rsidP="009C3816">
            <w:pPr>
              <w:pStyle w:val="a9"/>
              <w:jc w:val="center"/>
            </w:pPr>
            <w:r>
              <w:rPr>
                <w:rFonts w:hint="eastAsia"/>
              </w:rPr>
              <w:t>0</w:t>
            </w:r>
            <w:r>
              <w:t>.465</w:t>
            </w:r>
          </w:p>
        </w:tc>
        <w:tc>
          <w:tcPr>
            <w:tcW w:w="1062" w:type="dxa"/>
            <w:vAlign w:val="center"/>
          </w:tcPr>
          <w:p w14:paraId="4A9B45B5" w14:textId="77777777" w:rsidR="001C09F8" w:rsidRDefault="001C09F8" w:rsidP="009C3816">
            <w:pPr>
              <w:pStyle w:val="a9"/>
              <w:jc w:val="center"/>
            </w:pPr>
            <w:r>
              <w:rPr>
                <w:rFonts w:hint="eastAsia"/>
              </w:rPr>
              <w:t>1</w:t>
            </w:r>
            <w:r>
              <w:t>.740</w:t>
            </w:r>
          </w:p>
        </w:tc>
        <w:tc>
          <w:tcPr>
            <w:tcW w:w="1062" w:type="dxa"/>
            <w:vAlign w:val="center"/>
          </w:tcPr>
          <w:p w14:paraId="41CE1B9A" w14:textId="77777777" w:rsidR="001C09F8" w:rsidRDefault="001C09F8" w:rsidP="009C3816">
            <w:pPr>
              <w:pStyle w:val="a9"/>
              <w:jc w:val="center"/>
            </w:pPr>
            <w:r>
              <w:rPr>
                <w:rFonts w:hint="eastAsia"/>
              </w:rPr>
              <w:t>3</w:t>
            </w:r>
            <w:r>
              <w:t>.582</w:t>
            </w:r>
          </w:p>
        </w:tc>
        <w:tc>
          <w:tcPr>
            <w:tcW w:w="1062" w:type="dxa"/>
            <w:vAlign w:val="center"/>
          </w:tcPr>
          <w:p w14:paraId="1B05BD89" w14:textId="77777777" w:rsidR="001C09F8" w:rsidRDefault="001C09F8" w:rsidP="009C3816">
            <w:pPr>
              <w:pStyle w:val="a9"/>
              <w:jc w:val="center"/>
            </w:pPr>
            <w:r>
              <w:rPr>
                <w:rFonts w:hint="eastAsia"/>
              </w:rPr>
              <w:t>2</w:t>
            </w:r>
            <w:r>
              <w:t>.055</w:t>
            </w:r>
          </w:p>
        </w:tc>
        <w:tc>
          <w:tcPr>
            <w:tcW w:w="1062" w:type="dxa"/>
            <w:vAlign w:val="center"/>
          </w:tcPr>
          <w:p w14:paraId="4644FB66" w14:textId="77777777" w:rsidR="001C09F8" w:rsidRDefault="001C09F8" w:rsidP="009C3816">
            <w:pPr>
              <w:pStyle w:val="a9"/>
              <w:jc w:val="center"/>
            </w:pPr>
            <w:r>
              <w:rPr>
                <w:rFonts w:hint="eastAsia"/>
              </w:rPr>
              <w:t>1</w:t>
            </w:r>
            <w:r>
              <w:t>.729</w:t>
            </w:r>
          </w:p>
        </w:tc>
        <w:tc>
          <w:tcPr>
            <w:tcW w:w="1062" w:type="dxa"/>
            <w:vAlign w:val="center"/>
          </w:tcPr>
          <w:p w14:paraId="5F6D4E98" w14:textId="77777777" w:rsidR="001C09F8" w:rsidRDefault="001C09F8" w:rsidP="009C3816">
            <w:pPr>
              <w:pStyle w:val="a9"/>
              <w:jc w:val="center"/>
            </w:pPr>
            <w:r>
              <w:rPr>
                <w:rFonts w:hint="eastAsia"/>
              </w:rPr>
              <w:t>1</w:t>
            </w:r>
            <w:r>
              <w:t>.543</w:t>
            </w:r>
          </w:p>
        </w:tc>
        <w:tc>
          <w:tcPr>
            <w:tcW w:w="1062" w:type="dxa"/>
            <w:vAlign w:val="center"/>
          </w:tcPr>
          <w:p w14:paraId="7F6D158D" w14:textId="77777777" w:rsidR="001C09F8" w:rsidRDefault="001C09F8" w:rsidP="009C3816">
            <w:pPr>
              <w:pStyle w:val="a9"/>
              <w:jc w:val="center"/>
            </w:pPr>
            <w:r>
              <w:rPr>
                <w:rFonts w:hint="eastAsia"/>
              </w:rPr>
              <w:t>1</w:t>
            </w:r>
            <w:r>
              <w:t>.224</w:t>
            </w:r>
          </w:p>
        </w:tc>
      </w:tr>
    </w:tbl>
    <w:p w14:paraId="105E1EA0" w14:textId="50DAE250" w:rsidR="0094664C" w:rsidRDefault="0094664C" w:rsidP="001C09F8">
      <w:pPr>
        <w:spacing w:beforeLines="50" w:before="156" w:afterLines="50" w:after="156"/>
      </w:pPr>
      <w:r w:rsidRPr="0094664C">
        <w:rPr>
          <w:rFonts w:hint="eastAsia"/>
          <w:color w:val="2F5496" w:themeColor="accent1" w:themeShade="BF"/>
        </w:rPr>
        <w:t>绘制图像如下</w:t>
      </w:r>
      <w:r>
        <w:br/>
      </w:r>
      <w:r w:rsidRPr="0094664C">
        <w:rPr>
          <w:noProof/>
        </w:rPr>
        <w:drawing>
          <wp:inline distT="0" distB="0" distL="0" distR="0" wp14:anchorId="74A9FABA" wp14:editId="71B316BE">
            <wp:extent cx="2491849" cy="1967739"/>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8920" cy="1973322"/>
                    </a:xfrm>
                    <a:prstGeom prst="rect">
                      <a:avLst/>
                    </a:prstGeom>
                  </pic:spPr>
                </pic:pic>
              </a:graphicData>
            </a:graphic>
          </wp:inline>
        </w:drawing>
      </w:r>
      <w:r w:rsidRPr="0094664C">
        <w:rPr>
          <w:noProof/>
        </w:rPr>
        <w:drawing>
          <wp:inline distT="0" distB="0" distL="0" distR="0" wp14:anchorId="7828F1DF" wp14:editId="6BFFE0B9">
            <wp:extent cx="2465958" cy="1945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68866" cy="1948104"/>
                    </a:xfrm>
                    <a:prstGeom prst="rect">
                      <a:avLst/>
                    </a:prstGeom>
                  </pic:spPr>
                </pic:pic>
              </a:graphicData>
            </a:graphic>
          </wp:inline>
        </w:drawing>
      </w:r>
    </w:p>
    <w:p w14:paraId="45EBF43A" w14:textId="3AD8205B" w:rsidR="001C09F8" w:rsidRDefault="001C09F8" w:rsidP="001C09F8">
      <w:pPr>
        <w:spacing w:beforeLines="50" w:before="156" w:afterLines="50" w:after="156"/>
      </w:pPr>
      <w:r>
        <w:rPr>
          <w:rFonts w:hint="eastAsia"/>
        </w:rPr>
        <w:t>五、思考题</w:t>
      </w:r>
    </w:p>
    <w:p w14:paraId="0805294B" w14:textId="77777777" w:rsidR="001C09F8" w:rsidRDefault="001C09F8" w:rsidP="001C09F8">
      <w:pPr>
        <w:pStyle w:val="a9"/>
        <w:ind w:firstLineChars="200" w:firstLine="420"/>
      </w:pPr>
      <w:r>
        <w:rPr>
          <w:rFonts w:hint="eastAsia"/>
        </w:rPr>
        <w:t>根据实验结果，可以知道振动台的自振频率大致多少？传感器输出波形的相位差</w:t>
      </w:r>
      <w:r>
        <w:rPr>
          <w:rFonts w:hAnsi="宋体" w:hint="eastAsia"/>
        </w:rPr>
        <w:t>Δφ</w:t>
      </w:r>
      <w:r>
        <w:rPr>
          <w:rFonts w:hint="eastAsia"/>
        </w:rPr>
        <w:t>大致为多少？</w:t>
      </w:r>
    </w:p>
    <w:p w14:paraId="358770DE" w14:textId="21F809F9" w:rsidR="0094664C" w:rsidRDefault="0094664C" w:rsidP="0094664C">
      <w:pPr>
        <w:jc w:val="left"/>
        <w:rPr>
          <w:color w:val="2F5496" w:themeColor="accent1" w:themeShade="BF"/>
        </w:rPr>
      </w:pPr>
      <w:r w:rsidRPr="0094664C">
        <w:rPr>
          <w:rFonts w:hint="eastAsia"/>
          <w:color w:val="2F5496" w:themeColor="accent1" w:themeShade="BF"/>
        </w:rPr>
        <w:t>根据实验曲线可知，振动台的自然频率大约为</w:t>
      </w:r>
      <w:r>
        <w:rPr>
          <w:rFonts w:hint="eastAsia"/>
          <w:color w:val="2F5496" w:themeColor="accent1" w:themeShade="BF"/>
        </w:rPr>
        <w:t>1</w:t>
      </w:r>
      <w:r>
        <w:rPr>
          <w:color w:val="2F5496" w:themeColor="accent1" w:themeShade="BF"/>
        </w:rPr>
        <w:t>1</w:t>
      </w:r>
      <w:r w:rsidRPr="0094664C">
        <w:rPr>
          <w:rFonts w:hint="eastAsia"/>
          <w:color w:val="2F5496" w:themeColor="accent1" w:themeShade="BF"/>
        </w:rPr>
        <w:t>Hz</w:t>
      </w:r>
      <w:r w:rsidRPr="0094664C">
        <w:rPr>
          <w:rFonts w:hint="eastAsia"/>
          <w:color w:val="2F5496" w:themeColor="accent1" w:themeShade="BF"/>
        </w:rPr>
        <w:t>，相位差为</w:t>
      </w:r>
      <m:oMath>
        <m:r>
          <m:rPr>
            <m:sty m:val="p"/>
          </m:rPr>
          <w:rPr>
            <w:rFonts w:ascii="Cambria Math" w:hAnsi="Cambria Math"/>
            <w:color w:val="2F5496" w:themeColor="accent1" w:themeShade="BF"/>
          </w:rPr>
          <m:t>π/2</m:t>
        </m:r>
      </m:oMath>
      <w:r w:rsidRPr="0094664C">
        <w:rPr>
          <w:rFonts w:hint="eastAsia"/>
          <w:color w:val="2F5496" w:themeColor="accent1" w:themeShade="BF"/>
        </w:rPr>
        <w:t>。</w:t>
      </w:r>
    </w:p>
    <w:p w14:paraId="43A369E7" w14:textId="52E3E1D2" w:rsidR="0094664C" w:rsidRPr="0094664C" w:rsidRDefault="0094664C" w:rsidP="0094664C">
      <w:pPr>
        <w:jc w:val="left"/>
        <w:rPr>
          <w:color w:val="2F5496" w:themeColor="accent1" w:themeShade="BF"/>
        </w:rPr>
      </w:pPr>
      <w:r>
        <w:rPr>
          <w:noProof/>
        </w:rPr>
        <w:drawing>
          <wp:inline distT="0" distB="0" distL="0" distR="0" wp14:anchorId="0B5B0BAF" wp14:editId="575B91A9">
            <wp:extent cx="1907531" cy="2543452"/>
            <wp:effectExtent l="5715"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1911844" cy="2549203"/>
                    </a:xfrm>
                    <a:prstGeom prst="rect">
                      <a:avLst/>
                    </a:prstGeom>
                    <a:noFill/>
                    <a:ln>
                      <a:noFill/>
                    </a:ln>
                  </pic:spPr>
                </pic:pic>
              </a:graphicData>
            </a:graphic>
          </wp:inline>
        </w:drawing>
      </w:r>
      <w:r>
        <w:rPr>
          <w:noProof/>
        </w:rPr>
        <w:drawing>
          <wp:inline distT="0" distB="0" distL="0" distR="0" wp14:anchorId="1FB3EE94" wp14:editId="49DD4194">
            <wp:extent cx="2387841" cy="1923619"/>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6820" t="-329" r="24736" b="26818"/>
                    <a:stretch/>
                  </pic:blipFill>
                  <pic:spPr bwMode="auto">
                    <a:xfrm>
                      <a:off x="0" y="0"/>
                      <a:ext cx="2408478" cy="1940244"/>
                    </a:xfrm>
                    <a:prstGeom prst="rect">
                      <a:avLst/>
                    </a:prstGeom>
                    <a:noFill/>
                    <a:ln>
                      <a:noFill/>
                    </a:ln>
                    <a:extLst>
                      <a:ext uri="{53640926-AAD7-44D8-BBD7-CCE9431645EC}">
                        <a14:shadowObscured xmlns:a14="http://schemas.microsoft.com/office/drawing/2010/main"/>
                      </a:ext>
                    </a:extLst>
                  </pic:spPr>
                </pic:pic>
              </a:graphicData>
            </a:graphic>
          </wp:inline>
        </w:drawing>
      </w:r>
    </w:p>
    <w:p w14:paraId="3CF430A4" w14:textId="5BF4F4DA" w:rsidR="00563AFA" w:rsidRPr="0094664C" w:rsidRDefault="001C09F8" w:rsidP="0094664C">
      <w:pPr>
        <w:spacing w:beforeLines="100" w:before="312"/>
        <w:jc w:val="center"/>
      </w:pPr>
      <w:r>
        <w:rPr>
          <w:noProof/>
        </w:rPr>
        <w:lastRenderedPageBreak/>
        <w:drawing>
          <wp:anchor distT="0" distB="0" distL="114300" distR="114300" simplePos="0" relativeHeight="251676672" behindDoc="0" locked="1" layoutInCell="1" allowOverlap="1" wp14:anchorId="33FC67B7" wp14:editId="3617215E">
            <wp:simplePos x="0" y="0"/>
            <wp:positionH relativeFrom="column">
              <wp:posOffset>95250</wp:posOffset>
            </wp:positionH>
            <wp:positionV relativeFrom="paragraph">
              <wp:posOffset>-594360</wp:posOffset>
            </wp:positionV>
            <wp:extent cx="5274310" cy="3994785"/>
            <wp:effectExtent l="0" t="0" r="2540" b="571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94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4-3  </w:t>
      </w:r>
      <w:r>
        <w:rPr>
          <w:rFonts w:hint="eastAsia"/>
        </w:rPr>
        <w:t>压电传感器振动实验安装、接线示意图</w:t>
      </w:r>
      <w:r w:rsidR="0094664C">
        <w:rPr>
          <w:rFonts w:hint="eastAsia"/>
        </w:rPr>
        <w:t>、实物图</w:t>
      </w:r>
    </w:p>
    <w:sectPr w:rsidR="00563AFA" w:rsidRPr="009466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0F5B8" w14:textId="77777777" w:rsidR="00AA6514" w:rsidRDefault="00AA6514" w:rsidP="001C09F8">
      <w:r>
        <w:separator/>
      </w:r>
    </w:p>
  </w:endnote>
  <w:endnote w:type="continuationSeparator" w:id="0">
    <w:p w14:paraId="09B0E7CD" w14:textId="77777777" w:rsidR="00AA6514" w:rsidRDefault="00AA6514" w:rsidP="001C0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UniversalMath1 BT">
    <w:altName w:val="Symbol"/>
    <w:charset w:val="02"/>
    <w:family w:val="roman"/>
    <w:pitch w:val="default"/>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0C99C" w14:textId="77777777" w:rsidR="00AA6514" w:rsidRDefault="00AA6514" w:rsidP="001C09F8">
      <w:r>
        <w:separator/>
      </w:r>
    </w:p>
  </w:footnote>
  <w:footnote w:type="continuationSeparator" w:id="0">
    <w:p w14:paraId="4FC9F0D5" w14:textId="77777777" w:rsidR="00AA6514" w:rsidRDefault="00AA6514" w:rsidP="001C09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193"/>
    <w:multiLevelType w:val="multilevel"/>
    <w:tmpl w:val="01F53193"/>
    <w:lvl w:ilvl="0">
      <w:start w:val="1"/>
      <w:numFmt w:val="decimal"/>
      <w:lvlText w:val="（%1）"/>
      <w:lvlJc w:val="left"/>
      <w:pPr>
        <w:tabs>
          <w:tab w:val="num" w:pos="1604"/>
        </w:tabs>
        <w:ind w:left="1604" w:hanging="720"/>
      </w:pPr>
      <w:rPr>
        <w:rFonts w:hint="eastAsia"/>
      </w:rPr>
    </w:lvl>
    <w:lvl w:ilvl="1">
      <w:start w:val="1"/>
      <w:numFmt w:val="japaneseCounting"/>
      <w:lvlText w:val="%2．"/>
      <w:lvlJc w:val="left"/>
      <w:pPr>
        <w:ind w:left="1814" w:hanging="510"/>
      </w:pPr>
      <w:rPr>
        <w:rFonts w:hint="default"/>
      </w:rPr>
    </w:lvl>
    <w:lvl w:ilvl="2">
      <w:start w:val="1"/>
      <w:numFmt w:val="lowerRoman"/>
      <w:lvlText w:val="%3."/>
      <w:lvlJc w:val="right"/>
      <w:pPr>
        <w:tabs>
          <w:tab w:val="num" w:pos="2144"/>
        </w:tabs>
        <w:ind w:left="2144" w:hanging="420"/>
      </w:pPr>
    </w:lvl>
    <w:lvl w:ilvl="3">
      <w:start w:val="1"/>
      <w:numFmt w:val="decimal"/>
      <w:lvlText w:val="%4."/>
      <w:lvlJc w:val="left"/>
      <w:pPr>
        <w:tabs>
          <w:tab w:val="num" w:pos="2564"/>
        </w:tabs>
        <w:ind w:left="2564" w:hanging="420"/>
      </w:pPr>
    </w:lvl>
    <w:lvl w:ilvl="4">
      <w:start w:val="1"/>
      <w:numFmt w:val="lowerLetter"/>
      <w:lvlText w:val="%5)"/>
      <w:lvlJc w:val="left"/>
      <w:pPr>
        <w:tabs>
          <w:tab w:val="num" w:pos="2984"/>
        </w:tabs>
        <w:ind w:left="2984" w:hanging="420"/>
      </w:pPr>
    </w:lvl>
    <w:lvl w:ilvl="5">
      <w:start w:val="1"/>
      <w:numFmt w:val="lowerRoman"/>
      <w:lvlText w:val="%6."/>
      <w:lvlJc w:val="right"/>
      <w:pPr>
        <w:tabs>
          <w:tab w:val="num" w:pos="3404"/>
        </w:tabs>
        <w:ind w:left="3404" w:hanging="420"/>
      </w:pPr>
    </w:lvl>
    <w:lvl w:ilvl="6">
      <w:start w:val="1"/>
      <w:numFmt w:val="decimal"/>
      <w:lvlText w:val="%7."/>
      <w:lvlJc w:val="left"/>
      <w:pPr>
        <w:tabs>
          <w:tab w:val="num" w:pos="3824"/>
        </w:tabs>
        <w:ind w:left="3824" w:hanging="420"/>
      </w:pPr>
    </w:lvl>
    <w:lvl w:ilvl="7">
      <w:start w:val="1"/>
      <w:numFmt w:val="lowerLetter"/>
      <w:lvlText w:val="%8)"/>
      <w:lvlJc w:val="left"/>
      <w:pPr>
        <w:tabs>
          <w:tab w:val="num" w:pos="4244"/>
        </w:tabs>
        <w:ind w:left="4244" w:hanging="420"/>
      </w:pPr>
    </w:lvl>
    <w:lvl w:ilvl="8">
      <w:start w:val="1"/>
      <w:numFmt w:val="lowerRoman"/>
      <w:lvlText w:val="%9."/>
      <w:lvlJc w:val="right"/>
      <w:pPr>
        <w:tabs>
          <w:tab w:val="num" w:pos="4664"/>
        </w:tabs>
        <w:ind w:left="4664" w:hanging="420"/>
      </w:pPr>
    </w:lvl>
  </w:abstractNum>
  <w:abstractNum w:abstractNumId="1" w15:restartNumberingAfterBreak="0">
    <w:nsid w:val="27745482"/>
    <w:multiLevelType w:val="multilevel"/>
    <w:tmpl w:val="2774548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688"/>
    <w:rsid w:val="001A157F"/>
    <w:rsid w:val="001C09F8"/>
    <w:rsid w:val="0037127E"/>
    <w:rsid w:val="00441D9A"/>
    <w:rsid w:val="00545425"/>
    <w:rsid w:val="00563AFA"/>
    <w:rsid w:val="005F447E"/>
    <w:rsid w:val="00686F82"/>
    <w:rsid w:val="007023B4"/>
    <w:rsid w:val="00720637"/>
    <w:rsid w:val="00776DA3"/>
    <w:rsid w:val="007C6E7E"/>
    <w:rsid w:val="009444FB"/>
    <w:rsid w:val="0094664C"/>
    <w:rsid w:val="009722E7"/>
    <w:rsid w:val="00A472AD"/>
    <w:rsid w:val="00AA6514"/>
    <w:rsid w:val="00DC375A"/>
    <w:rsid w:val="00E06F7E"/>
    <w:rsid w:val="00E244F7"/>
    <w:rsid w:val="00EB497D"/>
    <w:rsid w:val="00F143B1"/>
    <w:rsid w:val="00F97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30574A"/>
  <w15:chartTrackingRefBased/>
  <w15:docId w15:val="{48126870-ABAF-44F7-99A8-9F6D2F814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6E7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C09F8"/>
    <w:pPr>
      <w:keepNext/>
      <w:keepLines/>
      <w:spacing w:before="340" w:after="330" w:line="578" w:lineRule="auto"/>
      <w:outlineLvl w:val="0"/>
    </w:pPr>
    <w:rPr>
      <w:b/>
      <w:bCs/>
      <w:kern w:val="44"/>
      <w:sz w:val="44"/>
      <w:szCs w:val="44"/>
    </w:rPr>
  </w:style>
  <w:style w:type="paragraph" w:styleId="2">
    <w:name w:val="heading 2"/>
    <w:basedOn w:val="a"/>
    <w:next w:val="a"/>
    <w:link w:val="20"/>
    <w:qFormat/>
    <w:rsid w:val="007C6E7E"/>
    <w:pPr>
      <w:keepNext/>
      <w:keepLines/>
      <w:spacing w:line="400" w:lineRule="exact"/>
      <w:jc w:val="center"/>
      <w:outlineLvl w:val="1"/>
    </w:pPr>
    <w:rPr>
      <w:rFonts w:ascii="黑体" w:hAnsi="Arial"/>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7C6E7E"/>
    <w:rPr>
      <w:rFonts w:ascii="黑体" w:eastAsia="宋体" w:hAnsi="Arial" w:cs="Times New Roman"/>
      <w:sz w:val="28"/>
      <w:szCs w:val="20"/>
    </w:rPr>
  </w:style>
  <w:style w:type="paragraph" w:styleId="a3">
    <w:name w:val="No Spacing"/>
    <w:uiPriority w:val="1"/>
    <w:qFormat/>
    <w:rsid w:val="007C6E7E"/>
    <w:pPr>
      <w:widowControl w:val="0"/>
      <w:jc w:val="both"/>
    </w:pPr>
    <w:rPr>
      <w:rFonts w:ascii="Times New Roman" w:eastAsia="宋体" w:hAnsi="Times New Roman" w:cs="Times New Roman"/>
      <w:szCs w:val="24"/>
    </w:rPr>
  </w:style>
  <w:style w:type="paragraph" w:styleId="a4">
    <w:name w:val="List Paragraph"/>
    <w:basedOn w:val="a"/>
    <w:uiPriority w:val="34"/>
    <w:qFormat/>
    <w:rsid w:val="007023B4"/>
    <w:pPr>
      <w:ind w:firstLineChars="200" w:firstLine="420"/>
    </w:pPr>
  </w:style>
  <w:style w:type="paragraph" w:styleId="a5">
    <w:name w:val="header"/>
    <w:basedOn w:val="a"/>
    <w:link w:val="a6"/>
    <w:uiPriority w:val="99"/>
    <w:unhideWhenUsed/>
    <w:rsid w:val="001C09F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C09F8"/>
    <w:rPr>
      <w:rFonts w:ascii="Times New Roman" w:eastAsia="宋体" w:hAnsi="Times New Roman" w:cs="Times New Roman"/>
      <w:sz w:val="18"/>
      <w:szCs w:val="18"/>
    </w:rPr>
  </w:style>
  <w:style w:type="paragraph" w:styleId="a7">
    <w:name w:val="footer"/>
    <w:basedOn w:val="a"/>
    <w:link w:val="a8"/>
    <w:uiPriority w:val="99"/>
    <w:unhideWhenUsed/>
    <w:rsid w:val="001C09F8"/>
    <w:pPr>
      <w:tabs>
        <w:tab w:val="center" w:pos="4153"/>
        <w:tab w:val="right" w:pos="8306"/>
      </w:tabs>
      <w:snapToGrid w:val="0"/>
      <w:jc w:val="left"/>
    </w:pPr>
    <w:rPr>
      <w:sz w:val="18"/>
      <w:szCs w:val="18"/>
    </w:rPr>
  </w:style>
  <w:style w:type="character" w:customStyle="1" w:styleId="a8">
    <w:name w:val="页脚 字符"/>
    <w:basedOn w:val="a0"/>
    <w:link w:val="a7"/>
    <w:uiPriority w:val="99"/>
    <w:rsid w:val="001C09F8"/>
    <w:rPr>
      <w:rFonts w:ascii="Times New Roman" w:eastAsia="宋体" w:hAnsi="Times New Roman" w:cs="Times New Roman"/>
      <w:sz w:val="18"/>
      <w:szCs w:val="18"/>
    </w:rPr>
  </w:style>
  <w:style w:type="character" w:customStyle="1" w:styleId="10">
    <w:name w:val="标题 1 字符"/>
    <w:basedOn w:val="a0"/>
    <w:link w:val="1"/>
    <w:uiPriority w:val="9"/>
    <w:rsid w:val="001C09F8"/>
    <w:rPr>
      <w:rFonts w:ascii="Times New Roman" w:eastAsia="宋体" w:hAnsi="Times New Roman" w:cs="Times New Roman"/>
      <w:b/>
      <w:bCs/>
      <w:kern w:val="44"/>
      <w:sz w:val="44"/>
      <w:szCs w:val="44"/>
    </w:rPr>
  </w:style>
  <w:style w:type="paragraph" w:styleId="a9">
    <w:name w:val="Plain Text"/>
    <w:basedOn w:val="a"/>
    <w:link w:val="aa"/>
    <w:rsid w:val="001C09F8"/>
    <w:rPr>
      <w:rFonts w:ascii="宋体" w:hAnsi="Courier New"/>
      <w:szCs w:val="20"/>
    </w:rPr>
  </w:style>
  <w:style w:type="character" w:customStyle="1" w:styleId="aa">
    <w:name w:val="纯文本 字符"/>
    <w:basedOn w:val="a0"/>
    <w:link w:val="a9"/>
    <w:rsid w:val="001C09F8"/>
    <w:rPr>
      <w:rFonts w:ascii="宋体" w:eastAsia="宋体" w:hAnsi="Courier New" w:cs="Times New Roman"/>
      <w:szCs w:val="20"/>
    </w:rPr>
  </w:style>
  <w:style w:type="paragraph" w:styleId="ab">
    <w:name w:val="Normal (Web)"/>
    <w:basedOn w:val="a"/>
    <w:uiPriority w:val="99"/>
    <w:semiHidden/>
    <w:unhideWhenUsed/>
    <w:rsid w:val="009444FB"/>
    <w:pPr>
      <w:widowControl/>
      <w:spacing w:before="100" w:beforeAutospacing="1" w:after="100" w:afterAutospacing="1"/>
      <w:jc w:val="left"/>
    </w:pPr>
    <w:rPr>
      <w:rFonts w:ascii="宋体" w:hAnsi="宋体" w:cs="宋体"/>
      <w:kern w:val="0"/>
      <w:sz w:val="24"/>
    </w:rPr>
  </w:style>
  <w:style w:type="paragraph" w:customStyle="1" w:styleId="last-node">
    <w:name w:val="last-node"/>
    <w:basedOn w:val="a"/>
    <w:rsid w:val="009444FB"/>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42502">
      <w:bodyDiv w:val="1"/>
      <w:marLeft w:val="0"/>
      <w:marRight w:val="0"/>
      <w:marTop w:val="0"/>
      <w:marBottom w:val="0"/>
      <w:divBdr>
        <w:top w:val="none" w:sz="0" w:space="0" w:color="auto"/>
        <w:left w:val="none" w:sz="0" w:space="0" w:color="auto"/>
        <w:bottom w:val="none" w:sz="0" w:space="0" w:color="auto"/>
        <w:right w:val="none" w:sz="0" w:space="0" w:color="auto"/>
      </w:divBdr>
    </w:div>
    <w:div w:id="1300067525">
      <w:bodyDiv w:val="1"/>
      <w:marLeft w:val="0"/>
      <w:marRight w:val="0"/>
      <w:marTop w:val="0"/>
      <w:marBottom w:val="0"/>
      <w:divBdr>
        <w:top w:val="none" w:sz="0" w:space="0" w:color="auto"/>
        <w:left w:val="none" w:sz="0" w:space="0" w:color="auto"/>
        <w:bottom w:val="none" w:sz="0" w:space="0" w:color="auto"/>
        <w:right w:val="none" w:sz="0" w:space="0" w:color="auto"/>
      </w:divBdr>
    </w:div>
    <w:div w:id="1796102455">
      <w:bodyDiv w:val="1"/>
      <w:marLeft w:val="0"/>
      <w:marRight w:val="0"/>
      <w:marTop w:val="0"/>
      <w:marBottom w:val="0"/>
      <w:divBdr>
        <w:top w:val="none" w:sz="0" w:space="0" w:color="auto"/>
        <w:left w:val="none" w:sz="0" w:space="0" w:color="auto"/>
        <w:bottom w:val="none" w:sz="0" w:space="0" w:color="auto"/>
        <w:right w:val="none" w:sz="0" w:space="0" w:color="auto"/>
      </w:divBdr>
    </w:div>
    <w:div w:id="204389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wmf"/><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50031-E68B-409E-92C2-C15897114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17</Pages>
  <Words>7072</Words>
  <Characters>7915</Characters>
  <Application>Microsoft Office Word</Application>
  <DocSecurity>0</DocSecurity>
  <Lines>499</Lines>
  <Paragraphs>310</Paragraphs>
  <ScaleCrop>false</ScaleCrop>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滨阳 邹</dc:creator>
  <cp:keywords/>
  <dc:description/>
  <cp:lastModifiedBy>滨阳 邹</cp:lastModifiedBy>
  <cp:revision>7</cp:revision>
  <cp:lastPrinted>2024-12-07T11:01:00Z</cp:lastPrinted>
  <dcterms:created xsi:type="dcterms:W3CDTF">2024-11-30T07:21:00Z</dcterms:created>
  <dcterms:modified xsi:type="dcterms:W3CDTF">2024-12-07T11:01:00Z</dcterms:modified>
</cp:coreProperties>
</file>