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F0" w:rsidRPr="009E0E84" w:rsidRDefault="00F35B84" w:rsidP="00F35B84">
      <w:pPr>
        <w:jc w:val="center"/>
        <w:rPr>
          <w:rFonts w:ascii="仿宋" w:eastAsia="仿宋" w:hAnsi="仿宋"/>
          <w:b/>
          <w:sz w:val="32"/>
          <w:szCs w:val="32"/>
        </w:rPr>
      </w:pPr>
      <w:r w:rsidRPr="009E0E84">
        <w:rPr>
          <w:rFonts w:ascii="仿宋" w:eastAsia="仿宋" w:hAnsi="仿宋" w:hint="eastAsia"/>
          <w:b/>
          <w:sz w:val="32"/>
          <w:szCs w:val="32"/>
        </w:rPr>
        <w:t>材料共享关键因素设计思路</w:t>
      </w:r>
    </w:p>
    <w:p w:rsidR="00F35B84" w:rsidRPr="009E0E84" w:rsidRDefault="0045428A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一、</w:t>
      </w:r>
      <w:r w:rsidR="00F35B84" w:rsidRPr="009E0E84">
        <w:rPr>
          <w:rFonts w:ascii="仿宋" w:eastAsia="仿宋" w:hAnsi="仿宋" w:hint="eastAsia"/>
          <w:b/>
        </w:rPr>
        <w:t>数据表</w:t>
      </w:r>
    </w:p>
    <w:p w:rsidR="005F3888" w:rsidRPr="009E0E84" w:rsidRDefault="00F35B84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1、</w:t>
      </w:r>
      <w:r w:rsidR="00F918DC" w:rsidRPr="009E0E84">
        <w:rPr>
          <w:rFonts w:ascii="仿宋" w:eastAsia="仿宋" w:hAnsi="仿宋" w:hint="eastAsia"/>
          <w:b/>
        </w:rPr>
        <w:t>材料</w:t>
      </w:r>
      <w:r w:rsidR="00BD14B3" w:rsidRPr="009E0E84">
        <w:rPr>
          <w:rFonts w:ascii="仿宋" w:eastAsia="仿宋" w:hAnsi="仿宋" w:hint="eastAsia"/>
          <w:b/>
        </w:rPr>
        <w:t>定义表</w:t>
      </w:r>
      <w:r w:rsidR="007B134E">
        <w:rPr>
          <w:rFonts w:ascii="仿宋" w:eastAsia="仿宋" w:hAnsi="仿宋" w:hint="eastAsia"/>
          <w:b/>
        </w:rPr>
        <w:t>(</w:t>
      </w:r>
      <w:r w:rsidR="00412D27">
        <w:rPr>
          <w:rFonts w:ascii="仿宋" w:eastAsia="仿宋" w:hAnsi="仿宋" w:hint="eastAsia"/>
          <w:b/>
        </w:rPr>
        <w:t>SS_</w:t>
      </w:r>
      <w:r w:rsidR="007B134E">
        <w:rPr>
          <w:rFonts w:ascii="仿宋" w:eastAsia="仿宋" w:hAnsi="仿宋" w:hint="eastAsia"/>
          <w:b/>
        </w:rPr>
        <w:t>StuffDefine)</w:t>
      </w:r>
      <w:r w:rsidR="00412D27">
        <w:rPr>
          <w:rFonts w:ascii="仿宋" w:eastAsia="仿宋" w:hAnsi="仿宋" w:hint="eastAsia"/>
          <w:b/>
        </w:rPr>
        <w:t>前缀</w:t>
      </w:r>
      <w:r w:rsidR="00553FD8">
        <w:rPr>
          <w:rFonts w:ascii="仿宋" w:eastAsia="仿宋" w:hAnsi="仿宋" w:hint="eastAsia"/>
          <w:b/>
        </w:rPr>
        <w:t>是材料共享缩写</w:t>
      </w:r>
    </w:p>
    <w:tbl>
      <w:tblPr>
        <w:tblStyle w:val="a3"/>
        <w:tblW w:w="0" w:type="auto"/>
        <w:tblLook w:val="04A0"/>
      </w:tblPr>
      <w:tblGrid>
        <w:gridCol w:w="1330"/>
        <w:gridCol w:w="1296"/>
        <w:gridCol w:w="1411"/>
        <w:gridCol w:w="995"/>
        <w:gridCol w:w="846"/>
        <w:gridCol w:w="2644"/>
      </w:tblGrid>
      <w:tr w:rsidR="00CB5CED" w:rsidRPr="009E0E84" w:rsidTr="00412D27">
        <w:tc>
          <w:tcPr>
            <w:tcW w:w="1391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3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35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846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03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材料定义ID</w:t>
            </w:r>
          </w:p>
        </w:tc>
        <w:tc>
          <w:tcPr>
            <w:tcW w:w="1134" w:type="dxa"/>
            <w:vAlign w:val="center"/>
          </w:tcPr>
          <w:p w:rsidR="00CB5CED" w:rsidRPr="009E0E84" w:rsidRDefault="007B134E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StuffDeId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材料名称</w:t>
            </w:r>
          </w:p>
        </w:tc>
        <w:tc>
          <w:tcPr>
            <w:tcW w:w="1134" w:type="dxa"/>
            <w:vAlign w:val="center"/>
          </w:tcPr>
          <w:p w:rsidR="00CB5CED" w:rsidRPr="009E0E84" w:rsidRDefault="007B134E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StuffName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身份证、营业许可证等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材料编码</w:t>
            </w:r>
          </w:p>
        </w:tc>
        <w:tc>
          <w:tcPr>
            <w:tcW w:w="1134" w:type="dxa"/>
            <w:vAlign w:val="center"/>
          </w:tcPr>
          <w:p w:rsidR="00CB5CED" w:rsidRPr="009E0E84" w:rsidRDefault="007B134E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StuffCode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按相应规则编码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材料共享</w:t>
            </w:r>
            <w:r w:rsidR="0099429A" w:rsidRPr="009E0E84">
              <w:rPr>
                <w:rFonts w:ascii="仿宋" w:eastAsia="仿宋" w:hAnsi="仿宋" w:hint="eastAsia"/>
                <w:sz w:val="18"/>
                <w:szCs w:val="18"/>
              </w:rPr>
              <w:t>方式</w:t>
            </w:r>
          </w:p>
        </w:tc>
        <w:tc>
          <w:tcPr>
            <w:tcW w:w="1134" w:type="dxa"/>
            <w:vAlign w:val="center"/>
          </w:tcPr>
          <w:p w:rsidR="00CB5CED" w:rsidRPr="009E0E84" w:rsidRDefault="007B134E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ShareMode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C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har(1)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99429A" w:rsidP="00412D27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实体</w:t>
            </w:r>
            <w:r w:rsidR="00CB5CED" w:rsidRPr="009E0E84">
              <w:rPr>
                <w:rFonts w:ascii="仿宋" w:eastAsia="仿宋" w:hAnsi="仿宋" w:hint="eastAsia"/>
                <w:sz w:val="18"/>
                <w:szCs w:val="18"/>
              </w:rPr>
              <w:t>共享、接口共享、链接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访问</w:t>
            </w:r>
            <w:r w:rsidR="007B134E">
              <w:rPr>
                <w:rFonts w:ascii="仿宋" w:eastAsia="仿宋" w:hAnsi="仿宋" w:hint="eastAsia"/>
                <w:sz w:val="18"/>
                <w:szCs w:val="18"/>
              </w:rPr>
              <w:t>路径</w:t>
            </w:r>
          </w:p>
        </w:tc>
        <w:tc>
          <w:tcPr>
            <w:tcW w:w="1134" w:type="dxa"/>
            <w:vAlign w:val="center"/>
          </w:tcPr>
          <w:p w:rsidR="00CB5CED" w:rsidRPr="009E0E84" w:rsidRDefault="007B134E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7B134E">
              <w:rPr>
                <w:rFonts w:ascii="仿宋" w:eastAsia="仿宋" w:hAnsi="仿宋"/>
                <w:sz w:val="18"/>
                <w:szCs w:val="18"/>
              </w:rPr>
              <w:t>Access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</w:t>
            </w:r>
            <w:r w:rsidRPr="007B134E">
              <w:rPr>
                <w:rFonts w:ascii="仿宋" w:eastAsia="仿宋" w:hAnsi="仿宋"/>
                <w:sz w:val="18"/>
                <w:szCs w:val="18"/>
              </w:rPr>
              <w:t>dd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共享途径为链接为链接地址，如接口共享为接口地址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共享项</w:t>
            </w:r>
          </w:p>
        </w:tc>
        <w:tc>
          <w:tcPr>
            <w:tcW w:w="1134" w:type="dxa"/>
            <w:vAlign w:val="center"/>
          </w:tcPr>
          <w:p w:rsidR="00CB5CED" w:rsidRPr="009E0E84" w:rsidRDefault="007B134E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ShareItems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共享关联项</w:t>
            </w:r>
            <w:r w:rsidR="0099429A" w:rsidRPr="009E0E84">
              <w:rPr>
                <w:rFonts w:ascii="仿宋" w:eastAsia="仿宋" w:hAnsi="仿宋" w:hint="eastAsia"/>
                <w:sz w:val="18"/>
                <w:szCs w:val="18"/>
              </w:rPr>
              <w:t>（接口、链接）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，例如</w:t>
            </w:r>
            <w:r w:rsidR="00CA4BE9"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="00CA4BE9" w:rsidRPr="009E0E84">
              <w:rPr>
                <w:rFonts w:ascii="仿宋" w:eastAsia="仿宋" w:hAnsi="仿宋" w:hint="eastAsia"/>
                <w:sz w:val="18"/>
                <w:szCs w:val="18"/>
              </w:rPr>
              <w:t>id1</w:t>
            </w:r>
            <w:r w:rsidR="00CA4BE9"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="00CA4BE9" w:rsidRPr="009E0E84">
              <w:rPr>
                <w:rFonts w:ascii="仿宋" w:eastAsia="仿宋" w:hAnsi="仿宋" w:hint="eastAsia"/>
                <w:sz w:val="18"/>
                <w:szCs w:val="18"/>
              </w:rPr>
              <w:t>,</w:t>
            </w:r>
            <w:r w:rsidR="00CA4BE9"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="00CA4BE9" w:rsidRPr="009E0E84">
              <w:rPr>
                <w:rFonts w:ascii="仿宋" w:eastAsia="仿宋" w:hAnsi="仿宋" w:hint="eastAsia"/>
                <w:sz w:val="18"/>
                <w:szCs w:val="18"/>
              </w:rPr>
              <w:t>id2</w:t>
            </w:r>
            <w:r w:rsidR="00CA4BE9"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是否有效期</w:t>
            </w:r>
          </w:p>
        </w:tc>
        <w:tc>
          <w:tcPr>
            <w:tcW w:w="1134" w:type="dxa"/>
            <w:vAlign w:val="center"/>
          </w:tcPr>
          <w:p w:rsidR="00CB5CED" w:rsidRPr="009E0E84" w:rsidRDefault="00553FD8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IsCheckValid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C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har(1)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是否需要检验材料有效期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排序号</w:t>
            </w:r>
          </w:p>
        </w:tc>
        <w:tc>
          <w:tcPr>
            <w:tcW w:w="1134" w:type="dxa"/>
            <w:vAlign w:val="center"/>
          </w:tcPr>
          <w:p w:rsidR="00CB5CED" w:rsidRPr="009E0E84" w:rsidRDefault="00553FD8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IndexNo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I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nteger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排序号</w:t>
            </w:r>
          </w:p>
        </w:tc>
      </w:tr>
      <w:tr w:rsidR="00CB5CED" w:rsidRPr="009E0E84" w:rsidTr="00412D27">
        <w:tc>
          <w:tcPr>
            <w:tcW w:w="1391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定义时间</w:t>
            </w:r>
          </w:p>
        </w:tc>
        <w:tc>
          <w:tcPr>
            <w:tcW w:w="1134" w:type="dxa"/>
            <w:vAlign w:val="center"/>
          </w:tcPr>
          <w:p w:rsidR="00CB5CED" w:rsidRPr="009E0E84" w:rsidRDefault="00553FD8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DefineTime</w:t>
            </w:r>
          </w:p>
        </w:tc>
        <w:tc>
          <w:tcPr>
            <w:tcW w:w="141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dateTime</w:t>
            </w:r>
          </w:p>
        </w:tc>
        <w:tc>
          <w:tcPr>
            <w:tcW w:w="103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46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sysdate</w:t>
            </w:r>
          </w:p>
        </w:tc>
        <w:tc>
          <w:tcPr>
            <w:tcW w:w="2703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5F3888" w:rsidRPr="009E0E84" w:rsidRDefault="005F3888">
      <w:pPr>
        <w:rPr>
          <w:rFonts w:ascii="仿宋" w:eastAsia="仿宋" w:hAnsi="仿宋"/>
        </w:rPr>
      </w:pPr>
    </w:p>
    <w:p w:rsidR="001E6194" w:rsidRPr="009E0E84" w:rsidRDefault="00F35B84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2</w:t>
      </w:r>
      <w:r w:rsidR="001E6194" w:rsidRPr="009E0E84">
        <w:rPr>
          <w:rFonts w:ascii="仿宋" w:eastAsia="仿宋" w:hAnsi="仿宋" w:hint="eastAsia"/>
          <w:b/>
        </w:rPr>
        <w:t>、共享关联项定义表</w:t>
      </w:r>
      <w:r w:rsidR="00553FD8">
        <w:rPr>
          <w:rFonts w:ascii="仿宋" w:eastAsia="仿宋" w:hAnsi="仿宋" w:hint="eastAsia"/>
          <w:b/>
        </w:rPr>
        <w:t>(</w:t>
      </w:r>
      <w:r w:rsidR="00D70BD0">
        <w:rPr>
          <w:rFonts w:ascii="仿宋" w:eastAsia="仿宋" w:hAnsi="仿宋" w:hint="eastAsia"/>
          <w:b/>
        </w:rPr>
        <w:t>SS_</w:t>
      </w:r>
      <w:r w:rsidR="00553FD8">
        <w:rPr>
          <w:rFonts w:ascii="仿宋" w:eastAsia="仿宋" w:hAnsi="仿宋" w:hint="eastAsia"/>
          <w:b/>
        </w:rPr>
        <w:t>ShareItemDef)</w:t>
      </w:r>
    </w:p>
    <w:tbl>
      <w:tblPr>
        <w:tblStyle w:val="a3"/>
        <w:tblW w:w="0" w:type="auto"/>
        <w:tblLook w:val="04A0"/>
      </w:tblPr>
      <w:tblGrid>
        <w:gridCol w:w="1425"/>
        <w:gridCol w:w="1165"/>
        <w:gridCol w:w="1394"/>
        <w:gridCol w:w="1057"/>
        <w:gridCol w:w="977"/>
        <w:gridCol w:w="2504"/>
      </w:tblGrid>
      <w:tr w:rsidR="00CB5CED" w:rsidRPr="009E0E84" w:rsidTr="00412D27">
        <w:tc>
          <w:tcPr>
            <w:tcW w:w="1425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165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394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77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04" w:type="dxa"/>
            <w:shd w:val="clear" w:color="auto" w:fill="C6D9F1" w:themeFill="text2" w:themeFillTint="33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CB5CED" w:rsidRPr="009E0E84" w:rsidTr="00412D27">
        <w:tc>
          <w:tcPr>
            <w:tcW w:w="142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共享项ID</w:t>
            </w:r>
          </w:p>
        </w:tc>
        <w:tc>
          <w:tcPr>
            <w:tcW w:w="1165" w:type="dxa"/>
            <w:vAlign w:val="center"/>
          </w:tcPr>
          <w:p w:rsidR="00CB5CED" w:rsidRPr="009E0E84" w:rsidRDefault="00553FD8" w:rsidP="00412D27">
            <w:pPr>
              <w:spacing w:line="36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ItemId</w:t>
            </w:r>
          </w:p>
        </w:tc>
        <w:tc>
          <w:tcPr>
            <w:tcW w:w="139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CB5CED" w:rsidRPr="009E0E84" w:rsidTr="00412D27">
        <w:tc>
          <w:tcPr>
            <w:tcW w:w="142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165" w:type="dxa"/>
            <w:vAlign w:val="center"/>
          </w:tcPr>
          <w:p w:rsidR="00CB5CED" w:rsidRPr="009E0E84" w:rsidRDefault="00553FD8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ItemNo</w:t>
            </w:r>
          </w:p>
        </w:tc>
        <w:tc>
          <w:tcPr>
            <w:tcW w:w="139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身份证号</w:t>
            </w:r>
          </w:p>
        </w:tc>
      </w:tr>
      <w:tr w:rsidR="00CB5CED" w:rsidRPr="009E0E84" w:rsidTr="00412D27">
        <w:tc>
          <w:tcPr>
            <w:tcW w:w="142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标识</w:t>
            </w:r>
          </w:p>
        </w:tc>
        <w:tc>
          <w:tcPr>
            <w:tcW w:w="1165" w:type="dxa"/>
            <w:vAlign w:val="center"/>
          </w:tcPr>
          <w:p w:rsidR="00CB5CED" w:rsidRPr="009E0E84" w:rsidRDefault="00AD4CAA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Identify</w:t>
            </w:r>
          </w:p>
        </w:tc>
        <w:tc>
          <w:tcPr>
            <w:tcW w:w="139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唯一标识</w:t>
            </w:r>
            <w:r w:rsidR="00AD4CAA">
              <w:rPr>
                <w:rFonts w:ascii="仿宋" w:eastAsia="仿宋" w:hAnsi="仿宋" w:hint="eastAsia"/>
                <w:sz w:val="18"/>
                <w:szCs w:val="18"/>
              </w:rPr>
              <w:t>，拼音或英文</w:t>
            </w:r>
          </w:p>
        </w:tc>
      </w:tr>
      <w:tr w:rsidR="00CB5CED" w:rsidRPr="009E0E84" w:rsidTr="00412D27">
        <w:tc>
          <w:tcPr>
            <w:tcW w:w="1425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排序号</w:t>
            </w:r>
          </w:p>
        </w:tc>
        <w:tc>
          <w:tcPr>
            <w:tcW w:w="1165" w:type="dxa"/>
            <w:vAlign w:val="center"/>
          </w:tcPr>
          <w:p w:rsidR="00CB5CED" w:rsidRPr="009E0E84" w:rsidRDefault="00AD4CAA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IndexNo</w:t>
            </w:r>
          </w:p>
        </w:tc>
        <w:tc>
          <w:tcPr>
            <w:tcW w:w="139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I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nteger</w:t>
            </w:r>
          </w:p>
        </w:tc>
        <w:tc>
          <w:tcPr>
            <w:tcW w:w="105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977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CB5CED" w:rsidRPr="009E0E84" w:rsidRDefault="00CB5CE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排序号</w:t>
            </w:r>
          </w:p>
        </w:tc>
      </w:tr>
    </w:tbl>
    <w:p w:rsidR="001E6194" w:rsidRPr="009E0E84" w:rsidRDefault="001E6194">
      <w:pPr>
        <w:rPr>
          <w:rFonts w:ascii="仿宋" w:eastAsia="仿宋" w:hAnsi="仿宋"/>
        </w:rPr>
      </w:pPr>
    </w:p>
    <w:p w:rsidR="001010F2" w:rsidRPr="009E0E84" w:rsidRDefault="001010F2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实现此表内容的单独管理，以及事项材料与之关联使用，事项材料中的差异化要求，在事项材料中说明，例如：收复印件或扫描件，验原件等。需根据需求的不断清晰，完善此内容。</w:t>
      </w:r>
    </w:p>
    <w:p w:rsidR="001010F2" w:rsidRPr="009E0E84" w:rsidRDefault="001010F2">
      <w:pPr>
        <w:rPr>
          <w:rFonts w:ascii="仿宋" w:eastAsia="仿宋" w:hAnsi="仿宋"/>
        </w:rPr>
      </w:pPr>
    </w:p>
    <w:p w:rsidR="00416F1E" w:rsidRPr="009E0E84" w:rsidRDefault="00F35B84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3</w:t>
      </w:r>
      <w:r w:rsidR="00BD14B3" w:rsidRPr="009E0E84">
        <w:rPr>
          <w:rFonts w:ascii="仿宋" w:eastAsia="仿宋" w:hAnsi="仿宋" w:hint="eastAsia"/>
          <w:b/>
        </w:rPr>
        <w:t>、</w:t>
      </w:r>
      <w:r w:rsidR="00D72468" w:rsidRPr="009E0E84">
        <w:rPr>
          <w:rFonts w:ascii="仿宋" w:eastAsia="仿宋" w:hAnsi="仿宋" w:hint="eastAsia"/>
          <w:b/>
        </w:rPr>
        <w:t>材料</w:t>
      </w:r>
      <w:r w:rsidR="0017275E" w:rsidRPr="009E0E84">
        <w:rPr>
          <w:rFonts w:ascii="仿宋" w:eastAsia="仿宋" w:hAnsi="仿宋" w:hint="eastAsia"/>
          <w:b/>
        </w:rPr>
        <w:t>数据</w:t>
      </w:r>
      <w:r w:rsidR="00D72468" w:rsidRPr="009E0E84">
        <w:rPr>
          <w:rFonts w:ascii="仿宋" w:eastAsia="仿宋" w:hAnsi="仿宋" w:hint="eastAsia"/>
          <w:b/>
        </w:rPr>
        <w:t>表</w:t>
      </w:r>
      <w:r w:rsidR="00AD4CAA">
        <w:rPr>
          <w:rFonts w:ascii="仿宋" w:eastAsia="仿宋" w:hAnsi="仿宋" w:hint="eastAsia"/>
          <w:b/>
        </w:rPr>
        <w:t>(</w:t>
      </w:r>
      <w:r w:rsidR="00D70BD0">
        <w:rPr>
          <w:rFonts w:ascii="仿宋" w:eastAsia="仿宋" w:hAnsi="仿宋" w:hint="eastAsia"/>
          <w:b/>
        </w:rPr>
        <w:t>SS_</w:t>
      </w:r>
      <w:r w:rsidR="00AD4CAA">
        <w:rPr>
          <w:rFonts w:ascii="仿宋" w:eastAsia="仿宋" w:hAnsi="仿宋" w:hint="eastAsia"/>
          <w:b/>
        </w:rPr>
        <w:t>StuffData)</w:t>
      </w:r>
    </w:p>
    <w:tbl>
      <w:tblPr>
        <w:tblStyle w:val="a3"/>
        <w:tblW w:w="0" w:type="auto"/>
        <w:tblLook w:val="04A0"/>
      </w:tblPr>
      <w:tblGrid>
        <w:gridCol w:w="1421"/>
        <w:gridCol w:w="1162"/>
        <w:gridCol w:w="1413"/>
        <w:gridCol w:w="1054"/>
        <w:gridCol w:w="870"/>
        <w:gridCol w:w="2602"/>
      </w:tblGrid>
      <w:tr w:rsidR="009478BB" w:rsidRPr="009E0E84" w:rsidTr="00412D27">
        <w:tc>
          <w:tcPr>
            <w:tcW w:w="1421" w:type="dxa"/>
            <w:shd w:val="clear" w:color="auto" w:fill="C6D9F1" w:themeFill="text2" w:themeFillTint="33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162" w:type="dxa"/>
            <w:shd w:val="clear" w:color="auto" w:fill="C6D9F1" w:themeFill="text2" w:themeFillTint="33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3" w:type="dxa"/>
            <w:shd w:val="clear" w:color="auto" w:fill="C6D9F1" w:themeFill="text2" w:themeFillTint="33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4" w:type="dxa"/>
            <w:shd w:val="clear" w:color="auto" w:fill="C6D9F1" w:themeFill="text2" w:themeFillTint="33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870" w:type="dxa"/>
            <w:shd w:val="clear" w:color="auto" w:fill="C6D9F1" w:themeFill="text2" w:themeFillTint="33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02" w:type="dxa"/>
            <w:shd w:val="clear" w:color="auto" w:fill="C6D9F1" w:themeFill="text2" w:themeFillTint="33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材料ID</w:t>
            </w:r>
          </w:p>
        </w:tc>
        <w:tc>
          <w:tcPr>
            <w:tcW w:w="1162" w:type="dxa"/>
            <w:vAlign w:val="center"/>
          </w:tcPr>
          <w:p w:rsidR="009478BB" w:rsidRPr="009E0E84" w:rsidRDefault="00AD4CAA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StuffId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材料定义ID</w:t>
            </w:r>
          </w:p>
        </w:tc>
        <w:tc>
          <w:tcPr>
            <w:tcW w:w="1162" w:type="dxa"/>
            <w:vAlign w:val="center"/>
          </w:tcPr>
          <w:p w:rsidR="009478BB" w:rsidRPr="009E0E84" w:rsidRDefault="00AD4CAA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StuffDeId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材料名称</w:t>
            </w:r>
          </w:p>
        </w:tc>
        <w:tc>
          <w:tcPr>
            <w:tcW w:w="1162" w:type="dxa"/>
            <w:vAlign w:val="center"/>
          </w:tcPr>
          <w:p w:rsidR="009478BB" w:rsidRPr="009E0E84" w:rsidRDefault="00AD4CAA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StuffName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身份证、营业许可证等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所属主体关联码</w:t>
            </w:r>
          </w:p>
        </w:tc>
        <w:tc>
          <w:tcPr>
            <w:tcW w:w="1162" w:type="dxa"/>
            <w:vAlign w:val="center"/>
          </w:tcPr>
          <w:p w:rsidR="009478BB" w:rsidRPr="009E0E84" w:rsidRDefault="00AD4CAA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Owner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个人身份证号、企业机构代码等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材料存储途径</w:t>
            </w:r>
          </w:p>
        </w:tc>
        <w:tc>
          <w:tcPr>
            <w:tcW w:w="1162" w:type="dxa"/>
            <w:vAlign w:val="center"/>
          </w:tcPr>
          <w:p w:rsidR="009478BB" w:rsidRPr="009E0E84" w:rsidRDefault="00DB4C8C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StorePath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相对路径，包括完整文件名。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文件扩展名</w:t>
            </w:r>
          </w:p>
        </w:tc>
        <w:tc>
          <w:tcPr>
            <w:tcW w:w="1162" w:type="dxa"/>
            <w:vAlign w:val="center"/>
          </w:tcPr>
          <w:p w:rsidR="009478BB" w:rsidRPr="009E0E84" w:rsidRDefault="00A77F5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Extension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archar2(10)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状态</w:t>
            </w:r>
          </w:p>
        </w:tc>
        <w:tc>
          <w:tcPr>
            <w:tcW w:w="1162" w:type="dxa"/>
            <w:vAlign w:val="center"/>
          </w:tcPr>
          <w:p w:rsidR="009478BB" w:rsidRPr="009E0E84" w:rsidRDefault="00A77F5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State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E60F7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待认证、</w:t>
            </w:r>
            <w:r w:rsidR="009478BB" w:rsidRPr="009E0E84">
              <w:rPr>
                <w:rFonts w:ascii="仿宋" w:eastAsia="仿宋" w:hAnsi="仿宋" w:hint="eastAsia"/>
                <w:sz w:val="18"/>
                <w:szCs w:val="18"/>
              </w:rPr>
              <w:t>有效、无效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有效期</w:t>
            </w:r>
          </w:p>
        </w:tc>
        <w:tc>
          <w:tcPr>
            <w:tcW w:w="1162" w:type="dxa"/>
            <w:vAlign w:val="center"/>
          </w:tcPr>
          <w:p w:rsidR="009478BB" w:rsidRPr="009E0E84" w:rsidRDefault="00A77F5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LimitTime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有效期限(年/月/日)</w:t>
            </w: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更新日期</w:t>
            </w:r>
          </w:p>
        </w:tc>
        <w:tc>
          <w:tcPr>
            <w:tcW w:w="1162" w:type="dxa"/>
            <w:vAlign w:val="center"/>
          </w:tcPr>
          <w:p w:rsidR="009478BB" w:rsidRPr="009E0E84" w:rsidRDefault="002D6274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UpdateTime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sysdate</w:t>
            </w: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478BB" w:rsidRPr="009E0E84" w:rsidTr="00412D27">
        <w:tc>
          <w:tcPr>
            <w:tcW w:w="1421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排序号</w:t>
            </w:r>
          </w:p>
        </w:tc>
        <w:tc>
          <w:tcPr>
            <w:tcW w:w="1162" w:type="dxa"/>
            <w:vAlign w:val="center"/>
          </w:tcPr>
          <w:p w:rsidR="009478BB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IndexNo</w:t>
            </w:r>
          </w:p>
        </w:tc>
        <w:tc>
          <w:tcPr>
            <w:tcW w:w="1413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I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nteger</w:t>
            </w:r>
          </w:p>
        </w:tc>
        <w:tc>
          <w:tcPr>
            <w:tcW w:w="1054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870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9478BB" w:rsidRPr="009E0E84" w:rsidRDefault="009478BB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排序号</w:t>
            </w:r>
          </w:p>
        </w:tc>
      </w:tr>
    </w:tbl>
    <w:p w:rsidR="001010F2" w:rsidRPr="009E0E84" w:rsidRDefault="006660F0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作为材料底层数据，可以由申办者在个人/企业E空间、在线申办、窗口收件中上传存储</w:t>
      </w:r>
    </w:p>
    <w:p w:rsidR="006660F0" w:rsidRPr="009E0E84" w:rsidRDefault="006660F0" w:rsidP="006660F0">
      <w:pPr>
        <w:rPr>
          <w:rFonts w:ascii="仿宋" w:eastAsia="仿宋" w:hAnsi="仿宋"/>
        </w:rPr>
      </w:pPr>
    </w:p>
    <w:p w:rsidR="006660F0" w:rsidRPr="009E0E84" w:rsidRDefault="00F35B84" w:rsidP="006660F0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4</w:t>
      </w:r>
      <w:r w:rsidR="006660F0" w:rsidRPr="009E0E84">
        <w:rPr>
          <w:rFonts w:ascii="仿宋" w:eastAsia="仿宋" w:hAnsi="仿宋" w:hint="eastAsia"/>
          <w:b/>
        </w:rPr>
        <w:t>、材料</w:t>
      </w:r>
      <w:r w:rsidR="00F74EBF" w:rsidRPr="009E0E84">
        <w:rPr>
          <w:rFonts w:ascii="仿宋" w:eastAsia="仿宋" w:hAnsi="仿宋" w:hint="eastAsia"/>
          <w:b/>
        </w:rPr>
        <w:t>使用</w:t>
      </w:r>
      <w:r w:rsidR="006660F0" w:rsidRPr="009E0E84">
        <w:rPr>
          <w:rFonts w:ascii="仿宋" w:eastAsia="仿宋" w:hAnsi="仿宋" w:hint="eastAsia"/>
          <w:b/>
        </w:rPr>
        <w:t>表</w:t>
      </w:r>
      <w:r w:rsidR="00D70BD0">
        <w:rPr>
          <w:rFonts w:ascii="仿宋" w:eastAsia="仿宋" w:hAnsi="仿宋" w:hint="eastAsia"/>
          <w:b/>
        </w:rPr>
        <w:t>（SS_StuffUse）</w:t>
      </w:r>
    </w:p>
    <w:tbl>
      <w:tblPr>
        <w:tblStyle w:val="a3"/>
        <w:tblW w:w="0" w:type="auto"/>
        <w:tblLook w:val="04A0"/>
      </w:tblPr>
      <w:tblGrid>
        <w:gridCol w:w="1421"/>
        <w:gridCol w:w="1162"/>
        <w:gridCol w:w="1413"/>
        <w:gridCol w:w="1054"/>
        <w:gridCol w:w="975"/>
        <w:gridCol w:w="2497"/>
      </w:tblGrid>
      <w:tr w:rsidR="006660F0" w:rsidRPr="009E0E84" w:rsidTr="00412D27">
        <w:tc>
          <w:tcPr>
            <w:tcW w:w="1421" w:type="dxa"/>
            <w:shd w:val="clear" w:color="auto" w:fill="C6D9F1" w:themeFill="text2" w:themeFillTint="33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162" w:type="dxa"/>
            <w:shd w:val="clear" w:color="auto" w:fill="C6D9F1" w:themeFill="text2" w:themeFillTint="33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3" w:type="dxa"/>
            <w:shd w:val="clear" w:color="auto" w:fill="C6D9F1" w:themeFill="text2" w:themeFillTint="33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4" w:type="dxa"/>
            <w:shd w:val="clear" w:color="auto" w:fill="C6D9F1" w:themeFill="text2" w:themeFillTint="33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75" w:type="dxa"/>
            <w:shd w:val="clear" w:color="auto" w:fill="C6D9F1" w:themeFill="text2" w:themeFillTint="33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97" w:type="dxa"/>
            <w:shd w:val="clear" w:color="auto" w:fill="C6D9F1" w:themeFill="text2" w:themeFillTint="33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85197D" w:rsidRPr="009E0E84" w:rsidTr="00412D27">
        <w:tc>
          <w:tcPr>
            <w:tcW w:w="1421" w:type="dxa"/>
            <w:vAlign w:val="center"/>
          </w:tcPr>
          <w:p w:rsidR="0085197D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材料使用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162" w:type="dxa"/>
            <w:vAlign w:val="center"/>
          </w:tcPr>
          <w:p w:rsidR="0085197D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Use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413" w:type="dxa"/>
            <w:vAlign w:val="center"/>
          </w:tcPr>
          <w:p w:rsidR="0085197D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85197D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85197D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85197D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6660F0" w:rsidRPr="009E0E84" w:rsidTr="00412D27">
        <w:tc>
          <w:tcPr>
            <w:tcW w:w="1421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申请号</w:t>
            </w:r>
          </w:p>
        </w:tc>
        <w:tc>
          <w:tcPr>
            <w:tcW w:w="1162" w:type="dxa"/>
            <w:vAlign w:val="center"/>
          </w:tcPr>
          <w:p w:rsidR="006660F0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ApplyNo</w:t>
            </w:r>
          </w:p>
        </w:tc>
        <w:tc>
          <w:tcPr>
            <w:tcW w:w="1413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660F0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申办申请号</w:t>
            </w:r>
          </w:p>
        </w:tc>
      </w:tr>
      <w:tr w:rsidR="00596BDF" w:rsidRPr="009E0E84" w:rsidTr="00412D27">
        <w:tc>
          <w:tcPr>
            <w:tcW w:w="1421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材料ID</w:t>
            </w:r>
          </w:p>
        </w:tc>
        <w:tc>
          <w:tcPr>
            <w:tcW w:w="1162" w:type="dxa"/>
            <w:vAlign w:val="center"/>
          </w:tcPr>
          <w:p w:rsidR="00596BDF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StuffId</w:t>
            </w:r>
          </w:p>
        </w:tc>
        <w:tc>
          <w:tcPr>
            <w:tcW w:w="1413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6660F0" w:rsidRPr="009E0E84" w:rsidTr="00412D27">
        <w:tc>
          <w:tcPr>
            <w:tcW w:w="1421" w:type="dxa"/>
            <w:vAlign w:val="center"/>
          </w:tcPr>
          <w:p w:rsidR="006660F0" w:rsidRPr="009E0E84" w:rsidRDefault="005B4ADC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事项</w:t>
            </w:r>
            <w:r w:rsidR="006660F0" w:rsidRPr="009E0E84"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162" w:type="dxa"/>
            <w:vAlign w:val="center"/>
          </w:tcPr>
          <w:p w:rsidR="006660F0" w:rsidRPr="009E0E84" w:rsidRDefault="0085197D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MattersId</w:t>
            </w:r>
          </w:p>
        </w:tc>
        <w:tc>
          <w:tcPr>
            <w:tcW w:w="1413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903359" w:rsidRPr="009E0E84" w:rsidTr="00412D27">
        <w:tc>
          <w:tcPr>
            <w:tcW w:w="1421" w:type="dxa"/>
            <w:vAlign w:val="center"/>
          </w:tcPr>
          <w:p w:rsidR="00903359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受理单位</w:t>
            </w:r>
            <w:r w:rsidR="00903359" w:rsidRPr="009E0E84"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162" w:type="dxa"/>
            <w:vAlign w:val="center"/>
          </w:tcPr>
          <w:p w:rsidR="00903359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UnitId</w:t>
            </w:r>
          </w:p>
        </w:tc>
        <w:tc>
          <w:tcPr>
            <w:tcW w:w="1413" w:type="dxa"/>
            <w:vAlign w:val="center"/>
          </w:tcPr>
          <w:p w:rsidR="00903359" w:rsidRPr="009E0E84" w:rsidRDefault="00903359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903359" w:rsidRPr="009E0E84" w:rsidRDefault="00903359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903359" w:rsidRPr="009E0E84" w:rsidRDefault="00903359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903359" w:rsidRPr="009E0E84" w:rsidRDefault="00903359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6660F0" w:rsidRPr="009E0E84" w:rsidTr="00412D27">
        <w:tc>
          <w:tcPr>
            <w:tcW w:w="1421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认证人员ID</w:t>
            </w:r>
          </w:p>
        </w:tc>
        <w:tc>
          <w:tcPr>
            <w:tcW w:w="1162" w:type="dxa"/>
            <w:vAlign w:val="center"/>
          </w:tcPr>
          <w:p w:rsidR="006660F0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UserId</w:t>
            </w:r>
          </w:p>
        </w:tc>
        <w:tc>
          <w:tcPr>
            <w:tcW w:w="1413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4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6660F0" w:rsidRPr="009E0E84" w:rsidTr="00412D27">
        <w:tc>
          <w:tcPr>
            <w:tcW w:w="1421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有效状态</w:t>
            </w:r>
          </w:p>
        </w:tc>
        <w:tc>
          <w:tcPr>
            <w:tcW w:w="1162" w:type="dxa"/>
            <w:vAlign w:val="center"/>
          </w:tcPr>
          <w:p w:rsidR="006660F0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State</w:t>
            </w:r>
          </w:p>
        </w:tc>
        <w:tc>
          <w:tcPr>
            <w:tcW w:w="1413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4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6660F0" w:rsidRPr="009E0E84" w:rsidRDefault="006660F0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6660F0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生效</w:t>
            </w:r>
            <w:r w:rsidR="006660F0" w:rsidRPr="009E0E84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废止</w:t>
            </w:r>
          </w:p>
        </w:tc>
      </w:tr>
      <w:tr w:rsidR="00596BDF" w:rsidRPr="009E0E84" w:rsidTr="00412D27">
        <w:tc>
          <w:tcPr>
            <w:tcW w:w="1421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废止原因</w:t>
            </w:r>
          </w:p>
        </w:tc>
        <w:tc>
          <w:tcPr>
            <w:tcW w:w="1162" w:type="dxa"/>
            <w:vAlign w:val="center"/>
          </w:tcPr>
          <w:p w:rsidR="00596BDF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Reason</w:t>
            </w:r>
          </w:p>
        </w:tc>
        <w:tc>
          <w:tcPr>
            <w:tcW w:w="1413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4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975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497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596BDF" w:rsidRPr="009E0E84" w:rsidTr="00412D27">
        <w:tc>
          <w:tcPr>
            <w:tcW w:w="1421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更新日期</w:t>
            </w:r>
          </w:p>
        </w:tc>
        <w:tc>
          <w:tcPr>
            <w:tcW w:w="1162" w:type="dxa"/>
            <w:vAlign w:val="center"/>
          </w:tcPr>
          <w:p w:rsidR="00596BDF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UpdateTime</w:t>
            </w:r>
          </w:p>
        </w:tc>
        <w:tc>
          <w:tcPr>
            <w:tcW w:w="1413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1054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5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sysdate</w:t>
            </w:r>
          </w:p>
        </w:tc>
        <w:tc>
          <w:tcPr>
            <w:tcW w:w="2497" w:type="dxa"/>
            <w:vAlign w:val="center"/>
          </w:tcPr>
          <w:p w:rsidR="00596BDF" w:rsidRPr="009E0E84" w:rsidRDefault="00596BDF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6660F0" w:rsidRPr="009E0E84" w:rsidRDefault="00E60F75" w:rsidP="006660F0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在线申办、窗口收件中产生</w:t>
      </w:r>
      <w:r w:rsidR="006328EB" w:rsidRPr="009E0E84">
        <w:rPr>
          <w:rFonts w:ascii="仿宋" w:eastAsia="仿宋" w:hAnsi="仿宋" w:hint="eastAsia"/>
        </w:rPr>
        <w:t>：</w:t>
      </w:r>
      <w:r w:rsidRPr="009E0E84">
        <w:rPr>
          <w:rFonts w:ascii="仿宋" w:eastAsia="仿宋" w:hAnsi="仿宋" w:hint="eastAsia"/>
        </w:rPr>
        <w:t>（1）新上传：先操作材料数据表和使用表，办事过程中</w:t>
      </w:r>
      <w:r w:rsidR="004208EC" w:rsidRPr="009E0E84">
        <w:rPr>
          <w:rFonts w:ascii="仿宋" w:eastAsia="仿宋" w:hAnsi="仿宋" w:hint="eastAsia"/>
        </w:rPr>
        <w:t>根据申请号，</w:t>
      </w:r>
      <w:r w:rsidRPr="009E0E84">
        <w:rPr>
          <w:rFonts w:ascii="仿宋" w:eastAsia="仿宋" w:hAnsi="仿宋" w:hint="eastAsia"/>
        </w:rPr>
        <w:t>实时确定其有效状态，</w:t>
      </w:r>
      <w:r w:rsidR="006328EB" w:rsidRPr="009E0E84">
        <w:rPr>
          <w:rFonts w:ascii="仿宋" w:eastAsia="仿宋" w:hAnsi="仿宋" w:hint="eastAsia"/>
        </w:rPr>
        <w:t>如</w:t>
      </w:r>
      <w:r w:rsidRPr="009E0E84">
        <w:rPr>
          <w:rFonts w:ascii="仿宋" w:eastAsia="仿宋" w:hAnsi="仿宋" w:hint="eastAsia"/>
        </w:rPr>
        <w:t>废止</w:t>
      </w:r>
      <w:r w:rsidR="006328EB" w:rsidRPr="009E0E84">
        <w:rPr>
          <w:rFonts w:ascii="仿宋" w:eastAsia="仿宋" w:hAnsi="仿宋" w:hint="eastAsia"/>
        </w:rPr>
        <w:t>，</w:t>
      </w:r>
      <w:r w:rsidRPr="009E0E84">
        <w:rPr>
          <w:rFonts w:ascii="仿宋" w:eastAsia="仿宋" w:hAnsi="仿宋" w:hint="eastAsia"/>
        </w:rPr>
        <w:t>必须说明原因；（2）共享引用：操作使用表，办事过程中</w:t>
      </w:r>
      <w:r w:rsidR="004208EC" w:rsidRPr="009E0E84">
        <w:rPr>
          <w:rFonts w:ascii="仿宋" w:eastAsia="仿宋" w:hAnsi="仿宋" w:hint="eastAsia"/>
        </w:rPr>
        <w:t>根据申请号，</w:t>
      </w:r>
      <w:r w:rsidRPr="009E0E84">
        <w:rPr>
          <w:rFonts w:ascii="仿宋" w:eastAsia="仿宋" w:hAnsi="仿宋" w:hint="eastAsia"/>
        </w:rPr>
        <w:t>实时确定其有效状态，</w:t>
      </w:r>
      <w:r w:rsidR="006328EB" w:rsidRPr="009E0E84">
        <w:rPr>
          <w:rFonts w:ascii="仿宋" w:eastAsia="仿宋" w:hAnsi="仿宋" w:hint="eastAsia"/>
        </w:rPr>
        <w:t>如废止，</w:t>
      </w:r>
      <w:r w:rsidRPr="009E0E84">
        <w:rPr>
          <w:rFonts w:ascii="仿宋" w:eastAsia="仿宋" w:hAnsi="仿宋" w:hint="eastAsia"/>
        </w:rPr>
        <w:t>必须说明原因</w:t>
      </w:r>
      <w:r w:rsidR="006328EB" w:rsidRPr="009E0E84">
        <w:rPr>
          <w:rFonts w:ascii="仿宋" w:eastAsia="仿宋" w:hAnsi="仿宋" w:hint="eastAsia"/>
        </w:rPr>
        <w:t>。</w:t>
      </w:r>
    </w:p>
    <w:p w:rsidR="0018072B" w:rsidRPr="009E0E84" w:rsidRDefault="0018072B" w:rsidP="006660F0">
      <w:pPr>
        <w:rPr>
          <w:rFonts w:ascii="仿宋" w:eastAsia="仿宋" w:hAnsi="仿宋"/>
        </w:rPr>
      </w:pPr>
    </w:p>
    <w:p w:rsidR="00286C15" w:rsidRPr="009E0E84" w:rsidRDefault="00F35B84" w:rsidP="006660F0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5</w:t>
      </w:r>
      <w:r w:rsidR="0018072B" w:rsidRPr="009E0E84">
        <w:rPr>
          <w:rFonts w:ascii="仿宋" w:eastAsia="仿宋" w:hAnsi="仿宋" w:hint="eastAsia"/>
          <w:b/>
        </w:rPr>
        <w:t>、</w:t>
      </w:r>
      <w:r w:rsidR="00286C15" w:rsidRPr="009E0E84">
        <w:rPr>
          <w:rFonts w:ascii="仿宋" w:eastAsia="仿宋" w:hAnsi="仿宋" w:hint="eastAsia"/>
          <w:b/>
        </w:rPr>
        <w:t>材料共享项参考数据表</w:t>
      </w:r>
      <w:r w:rsidR="00D70BD0">
        <w:rPr>
          <w:rFonts w:ascii="仿宋" w:eastAsia="仿宋" w:hAnsi="仿宋" w:hint="eastAsia"/>
          <w:b/>
        </w:rPr>
        <w:t>(SS_ShItemVal)</w:t>
      </w:r>
    </w:p>
    <w:tbl>
      <w:tblPr>
        <w:tblStyle w:val="a3"/>
        <w:tblW w:w="0" w:type="auto"/>
        <w:tblLook w:val="04A0"/>
      </w:tblPr>
      <w:tblGrid>
        <w:gridCol w:w="1415"/>
        <w:gridCol w:w="1206"/>
        <w:gridCol w:w="1393"/>
        <w:gridCol w:w="1051"/>
        <w:gridCol w:w="971"/>
        <w:gridCol w:w="2486"/>
      </w:tblGrid>
      <w:tr w:rsidR="00286C15" w:rsidRPr="009E0E84" w:rsidTr="00412D27">
        <w:tc>
          <w:tcPr>
            <w:tcW w:w="1425" w:type="dxa"/>
            <w:shd w:val="clear" w:color="auto" w:fill="C6D9F1" w:themeFill="text2" w:themeFillTint="33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165" w:type="dxa"/>
            <w:shd w:val="clear" w:color="auto" w:fill="C6D9F1" w:themeFill="text2" w:themeFillTint="33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394" w:type="dxa"/>
            <w:shd w:val="clear" w:color="auto" w:fill="C6D9F1" w:themeFill="text2" w:themeFillTint="33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77" w:type="dxa"/>
            <w:shd w:val="clear" w:color="auto" w:fill="C6D9F1" w:themeFill="text2" w:themeFillTint="33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04" w:type="dxa"/>
            <w:shd w:val="clear" w:color="auto" w:fill="C6D9F1" w:themeFill="text2" w:themeFillTint="33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286C15" w:rsidRPr="009E0E84" w:rsidTr="00412D27">
        <w:tc>
          <w:tcPr>
            <w:tcW w:w="1425" w:type="dxa"/>
            <w:vAlign w:val="center"/>
          </w:tcPr>
          <w:p w:rsidR="00286C15" w:rsidRPr="009E0E84" w:rsidRDefault="008A03E1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参考</w:t>
            </w:r>
            <w:r w:rsidR="00286C15" w:rsidRPr="009E0E84">
              <w:rPr>
                <w:rFonts w:ascii="仿宋" w:eastAsia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165" w:type="dxa"/>
            <w:vAlign w:val="center"/>
          </w:tcPr>
          <w:p w:rsidR="00286C15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ReferenceId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286C15" w:rsidRPr="009E0E84" w:rsidTr="00412D27">
        <w:tc>
          <w:tcPr>
            <w:tcW w:w="1425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共享项ID</w:t>
            </w:r>
          </w:p>
        </w:tc>
        <w:tc>
          <w:tcPr>
            <w:tcW w:w="1165" w:type="dxa"/>
            <w:vAlign w:val="center"/>
          </w:tcPr>
          <w:p w:rsidR="00286C15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ItemId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86C15" w:rsidRPr="009E0E84" w:rsidTr="00412D27">
        <w:tc>
          <w:tcPr>
            <w:tcW w:w="1425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</w:t>
            </w:r>
            <w:r w:rsidR="00F35B84" w:rsidRPr="009E0E84">
              <w:rPr>
                <w:rFonts w:ascii="仿宋" w:eastAsia="仿宋" w:hAnsi="仿宋" w:hint="eastAsia"/>
                <w:sz w:val="18"/>
                <w:szCs w:val="18"/>
              </w:rPr>
              <w:t>参考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值</w:t>
            </w:r>
          </w:p>
        </w:tc>
        <w:tc>
          <w:tcPr>
            <w:tcW w:w="1165" w:type="dxa"/>
            <w:vAlign w:val="center"/>
          </w:tcPr>
          <w:p w:rsidR="00286C15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refValue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F35B84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参考值</w:t>
            </w:r>
          </w:p>
        </w:tc>
      </w:tr>
      <w:tr w:rsidR="00286C15" w:rsidRPr="009E0E84" w:rsidTr="00412D27">
        <w:tc>
          <w:tcPr>
            <w:tcW w:w="1425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所属主体关联码</w:t>
            </w:r>
          </w:p>
        </w:tc>
        <w:tc>
          <w:tcPr>
            <w:tcW w:w="1165" w:type="dxa"/>
            <w:vAlign w:val="center"/>
          </w:tcPr>
          <w:p w:rsidR="00286C15" w:rsidRPr="009E0E84" w:rsidRDefault="00412D27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Owner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412D27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个人身份证号、企业机构代码等</w:t>
            </w:r>
          </w:p>
        </w:tc>
      </w:tr>
    </w:tbl>
    <w:p w:rsidR="00286C15" w:rsidRPr="009E0E84" w:rsidRDefault="00286C15" w:rsidP="006660F0">
      <w:pPr>
        <w:rPr>
          <w:rFonts w:ascii="仿宋" w:eastAsia="仿宋" w:hAnsi="仿宋"/>
        </w:rPr>
      </w:pPr>
    </w:p>
    <w:p w:rsidR="0018072B" w:rsidRPr="009E0E84" w:rsidRDefault="00F35B84" w:rsidP="006660F0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6</w:t>
      </w:r>
      <w:r w:rsidR="00286C15" w:rsidRPr="009E0E84">
        <w:rPr>
          <w:rFonts w:ascii="仿宋" w:eastAsia="仿宋" w:hAnsi="仿宋" w:hint="eastAsia"/>
          <w:b/>
        </w:rPr>
        <w:t>、</w:t>
      </w:r>
      <w:r w:rsidR="0018072B" w:rsidRPr="009E0E84">
        <w:rPr>
          <w:rFonts w:ascii="仿宋" w:eastAsia="仿宋" w:hAnsi="仿宋" w:hint="eastAsia"/>
          <w:b/>
        </w:rPr>
        <w:t>材料共享</w:t>
      </w:r>
      <w:r w:rsidR="00286C15" w:rsidRPr="009E0E84">
        <w:rPr>
          <w:rFonts w:ascii="仿宋" w:eastAsia="仿宋" w:hAnsi="仿宋" w:hint="eastAsia"/>
          <w:b/>
        </w:rPr>
        <w:t>结果数据</w:t>
      </w:r>
      <w:r w:rsidR="0018072B" w:rsidRPr="009E0E84">
        <w:rPr>
          <w:rFonts w:ascii="仿宋" w:eastAsia="仿宋" w:hAnsi="仿宋" w:hint="eastAsia"/>
          <w:b/>
        </w:rPr>
        <w:t>表</w:t>
      </w:r>
      <w:r w:rsidR="00D70BD0">
        <w:rPr>
          <w:rFonts w:ascii="仿宋" w:eastAsia="仿宋" w:hAnsi="仿宋" w:hint="eastAsia"/>
          <w:b/>
        </w:rPr>
        <w:t>(SS_</w:t>
      </w:r>
      <w:r w:rsidR="00F93165">
        <w:rPr>
          <w:rFonts w:ascii="仿宋" w:eastAsia="仿宋" w:hAnsi="仿宋" w:hint="eastAsia"/>
          <w:b/>
        </w:rPr>
        <w:t>ShItemData</w:t>
      </w:r>
      <w:r w:rsidR="00D70BD0">
        <w:rPr>
          <w:rFonts w:ascii="仿宋" w:eastAsia="仿宋" w:hAnsi="仿宋" w:hint="eastAsia"/>
          <w:b/>
        </w:rPr>
        <w:t>)</w:t>
      </w:r>
    </w:p>
    <w:tbl>
      <w:tblPr>
        <w:tblStyle w:val="a3"/>
        <w:tblW w:w="0" w:type="auto"/>
        <w:tblLook w:val="04A0"/>
      </w:tblPr>
      <w:tblGrid>
        <w:gridCol w:w="1425"/>
        <w:gridCol w:w="1165"/>
        <w:gridCol w:w="1394"/>
        <w:gridCol w:w="1057"/>
        <w:gridCol w:w="977"/>
        <w:gridCol w:w="2504"/>
      </w:tblGrid>
      <w:tr w:rsidR="00CA4BE9" w:rsidRPr="009E0E84" w:rsidTr="009B6BF3">
        <w:tc>
          <w:tcPr>
            <w:tcW w:w="1425" w:type="dxa"/>
            <w:shd w:val="clear" w:color="auto" w:fill="C6D9F1" w:themeFill="text2" w:themeFillTint="33"/>
            <w:vAlign w:val="center"/>
          </w:tcPr>
          <w:p w:rsidR="00CA4BE9" w:rsidRPr="009E0E84" w:rsidRDefault="00CA4BE9" w:rsidP="009B6BF3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165" w:type="dxa"/>
            <w:shd w:val="clear" w:color="auto" w:fill="C6D9F1" w:themeFill="text2" w:themeFillTint="33"/>
            <w:vAlign w:val="center"/>
          </w:tcPr>
          <w:p w:rsidR="00CA4BE9" w:rsidRPr="009E0E84" w:rsidRDefault="00CA4BE9" w:rsidP="009B6BF3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394" w:type="dxa"/>
            <w:shd w:val="clear" w:color="auto" w:fill="C6D9F1" w:themeFill="text2" w:themeFillTint="33"/>
            <w:vAlign w:val="center"/>
          </w:tcPr>
          <w:p w:rsidR="00CA4BE9" w:rsidRPr="009E0E84" w:rsidRDefault="00CA4BE9" w:rsidP="009B6BF3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CA4BE9" w:rsidRPr="009E0E84" w:rsidRDefault="00CA4BE9" w:rsidP="009B6BF3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77" w:type="dxa"/>
            <w:shd w:val="clear" w:color="auto" w:fill="C6D9F1" w:themeFill="text2" w:themeFillTint="33"/>
            <w:vAlign w:val="center"/>
          </w:tcPr>
          <w:p w:rsidR="00CA4BE9" w:rsidRPr="009E0E84" w:rsidRDefault="00CA4BE9" w:rsidP="009B6BF3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04" w:type="dxa"/>
            <w:shd w:val="clear" w:color="auto" w:fill="C6D9F1" w:themeFill="text2" w:themeFillTint="33"/>
            <w:vAlign w:val="center"/>
          </w:tcPr>
          <w:p w:rsidR="00CA4BE9" w:rsidRPr="009E0E84" w:rsidRDefault="00CA4BE9" w:rsidP="009B6BF3">
            <w:pPr>
              <w:spacing w:line="360" w:lineRule="exact"/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8F248E" w:rsidRPr="009E0E84" w:rsidTr="009B6BF3">
        <w:tc>
          <w:tcPr>
            <w:tcW w:w="1425" w:type="dxa"/>
            <w:vAlign w:val="center"/>
          </w:tcPr>
          <w:p w:rsidR="008F248E" w:rsidRPr="009E0E84" w:rsidRDefault="008F248E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共享ID</w:t>
            </w:r>
          </w:p>
        </w:tc>
        <w:tc>
          <w:tcPr>
            <w:tcW w:w="1165" w:type="dxa"/>
            <w:vAlign w:val="center"/>
          </w:tcPr>
          <w:p w:rsidR="008F248E" w:rsidRPr="009E0E84" w:rsidRDefault="00F9316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ShareId</w:t>
            </w:r>
          </w:p>
        </w:tc>
        <w:tc>
          <w:tcPr>
            <w:tcW w:w="1394" w:type="dxa"/>
            <w:vAlign w:val="center"/>
          </w:tcPr>
          <w:p w:rsidR="008F248E" w:rsidRPr="009E0E84" w:rsidRDefault="008F248E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8F248E" w:rsidRPr="009E0E84" w:rsidRDefault="008F248E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8F248E" w:rsidRPr="009E0E84" w:rsidRDefault="008F248E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8F248E" w:rsidRPr="009E0E84" w:rsidRDefault="008F248E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286C15" w:rsidRPr="009E0E84" w:rsidTr="009B6BF3">
        <w:tc>
          <w:tcPr>
            <w:tcW w:w="1425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申请号</w:t>
            </w:r>
          </w:p>
        </w:tc>
        <w:tc>
          <w:tcPr>
            <w:tcW w:w="1165" w:type="dxa"/>
            <w:vAlign w:val="center"/>
          </w:tcPr>
          <w:p w:rsidR="00286C15" w:rsidRPr="009E0E84" w:rsidRDefault="00F9316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ApplyNo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86C15" w:rsidRPr="009E0E84" w:rsidTr="009B6BF3">
        <w:tc>
          <w:tcPr>
            <w:tcW w:w="1425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事项ID</w:t>
            </w:r>
          </w:p>
        </w:tc>
        <w:tc>
          <w:tcPr>
            <w:tcW w:w="1165" w:type="dxa"/>
            <w:vAlign w:val="center"/>
          </w:tcPr>
          <w:p w:rsidR="00286C15" w:rsidRPr="009E0E84" w:rsidRDefault="00F9316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MattersId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286C15" w:rsidRPr="009E0E84" w:rsidTr="009B6BF3">
        <w:tc>
          <w:tcPr>
            <w:tcW w:w="1425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材料定义ID</w:t>
            </w:r>
          </w:p>
        </w:tc>
        <w:tc>
          <w:tcPr>
            <w:tcW w:w="1165" w:type="dxa"/>
            <w:vAlign w:val="center"/>
          </w:tcPr>
          <w:p w:rsidR="00286C15" w:rsidRPr="009E0E84" w:rsidRDefault="00F9316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StuffDeId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GUID</w:t>
            </w:r>
          </w:p>
        </w:tc>
      </w:tr>
      <w:tr w:rsidR="00286C15" w:rsidRPr="009E0E84" w:rsidTr="009B6BF3">
        <w:tc>
          <w:tcPr>
            <w:tcW w:w="1425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共享项ID</w:t>
            </w:r>
          </w:p>
        </w:tc>
        <w:tc>
          <w:tcPr>
            <w:tcW w:w="1165" w:type="dxa"/>
            <w:vAlign w:val="center"/>
          </w:tcPr>
          <w:p w:rsidR="00286C15" w:rsidRPr="009E0E84" w:rsidRDefault="00A67E87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ItemId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多个，根据材料定义确定，例如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id1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,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id2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</w:p>
        </w:tc>
      </w:tr>
      <w:tr w:rsidR="00286C15" w:rsidRPr="009E0E84" w:rsidTr="009B6BF3">
        <w:tc>
          <w:tcPr>
            <w:tcW w:w="1425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共享值</w:t>
            </w:r>
          </w:p>
        </w:tc>
        <w:tc>
          <w:tcPr>
            <w:tcW w:w="1165" w:type="dxa"/>
            <w:vAlign w:val="center"/>
          </w:tcPr>
          <w:p w:rsidR="00286C15" w:rsidRPr="009E0E84" w:rsidRDefault="00A67E87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ShareValue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多个，与共享项ID对应，例如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value1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,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 xml:space="preserve"> value 2</w:t>
            </w:r>
            <w:r w:rsidRPr="009E0E84">
              <w:rPr>
                <w:rFonts w:ascii="仿宋" w:eastAsia="仿宋" w:hAnsi="仿宋"/>
                <w:sz w:val="18"/>
                <w:szCs w:val="18"/>
              </w:rPr>
              <w:t>’</w:t>
            </w:r>
          </w:p>
        </w:tc>
      </w:tr>
      <w:tr w:rsidR="00286C15" w:rsidRPr="009E0E84" w:rsidTr="009B6BF3">
        <w:tc>
          <w:tcPr>
            <w:tcW w:w="1425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所属主体关联码</w:t>
            </w:r>
          </w:p>
        </w:tc>
        <w:tc>
          <w:tcPr>
            <w:tcW w:w="1165" w:type="dxa"/>
            <w:vAlign w:val="center"/>
          </w:tcPr>
          <w:p w:rsidR="00286C15" w:rsidRPr="009E0E84" w:rsidRDefault="00A67E87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Owner</w:t>
            </w:r>
          </w:p>
        </w:tc>
        <w:tc>
          <w:tcPr>
            <w:tcW w:w="139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/>
                <w:sz w:val="18"/>
                <w:szCs w:val="18"/>
              </w:rPr>
              <w:t>V</w:t>
            </w:r>
            <w:r w:rsidRPr="009E0E84">
              <w:rPr>
                <w:rFonts w:ascii="仿宋" w:eastAsia="仿宋" w:hAnsi="仿宋" w:hint="eastAsia"/>
                <w:sz w:val="18"/>
                <w:szCs w:val="18"/>
              </w:rPr>
              <w:t>archar2(50)</w:t>
            </w:r>
          </w:p>
        </w:tc>
        <w:tc>
          <w:tcPr>
            <w:tcW w:w="105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977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504" w:type="dxa"/>
            <w:vAlign w:val="center"/>
          </w:tcPr>
          <w:p w:rsidR="00286C15" w:rsidRPr="009E0E84" w:rsidRDefault="00286C15" w:rsidP="009B6BF3">
            <w:pPr>
              <w:spacing w:line="360" w:lineRule="exact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9E0E84">
              <w:rPr>
                <w:rFonts w:ascii="仿宋" w:eastAsia="仿宋" w:hAnsi="仿宋" w:hint="eastAsia"/>
                <w:sz w:val="18"/>
                <w:szCs w:val="18"/>
              </w:rPr>
              <w:t>个人身份证号、企业机构代码等</w:t>
            </w:r>
          </w:p>
        </w:tc>
      </w:tr>
    </w:tbl>
    <w:p w:rsidR="0018072B" w:rsidRPr="009E0E84" w:rsidRDefault="00286C15" w:rsidP="006660F0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lastRenderedPageBreak/>
        <w:t>在线申办、窗口收件中产生，从共享参考值中初始化，最新数据又需更新参考表数据。</w:t>
      </w:r>
    </w:p>
    <w:p w:rsidR="006660F0" w:rsidRPr="009E0E84" w:rsidRDefault="009B6BF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针对数据存储的开发可先进行。</w:t>
      </w:r>
    </w:p>
    <w:p w:rsidR="001624F1" w:rsidRPr="009E0E84" w:rsidRDefault="001624F1">
      <w:pPr>
        <w:rPr>
          <w:rFonts w:ascii="仿宋" w:eastAsia="仿宋" w:hAnsi="仿宋"/>
          <w:b/>
        </w:rPr>
      </w:pPr>
      <w:r w:rsidRPr="009E0E84">
        <w:rPr>
          <w:rFonts w:ascii="仿宋" w:eastAsia="仿宋" w:hAnsi="仿宋" w:hint="eastAsia"/>
          <w:b/>
        </w:rPr>
        <w:t>二、场景、用例、功能设计</w:t>
      </w:r>
    </w:p>
    <w:p w:rsidR="001624F1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（一）材料管理</w:t>
      </w: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1、事项管理</w:t>
      </w:r>
    </w:p>
    <w:p w:rsidR="00421485" w:rsidRPr="009E0E84" w:rsidRDefault="00421485" w:rsidP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（1）材料定义管理</w:t>
      </w:r>
    </w:p>
    <w:p w:rsidR="00421485" w:rsidRPr="009E0E84" w:rsidRDefault="00421485">
      <w:pPr>
        <w:rPr>
          <w:rFonts w:ascii="仿宋" w:eastAsia="仿宋" w:hAnsi="仿宋"/>
        </w:rPr>
      </w:pP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（2）材料管理</w:t>
      </w:r>
    </w:p>
    <w:p w:rsidR="00421485" w:rsidRPr="009E0E84" w:rsidRDefault="00421485">
      <w:pPr>
        <w:rPr>
          <w:rFonts w:ascii="仿宋" w:eastAsia="仿宋" w:hAnsi="仿宋"/>
        </w:rPr>
      </w:pPr>
    </w:p>
    <w:p w:rsidR="00421485" w:rsidRPr="009E0E84" w:rsidRDefault="00421485">
      <w:pPr>
        <w:rPr>
          <w:rFonts w:ascii="仿宋" w:eastAsia="仿宋" w:hAnsi="仿宋"/>
        </w:rPr>
      </w:pP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2、用户材料管理</w:t>
      </w: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个人、企业可以直接上传材料，但仅限于上传已经定义的常规材料，不开放所有的，可定义。</w:t>
      </w: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（二）材料应用</w:t>
      </w: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1、在线申办</w:t>
      </w:r>
    </w:p>
    <w:p w:rsidR="00421485" w:rsidRPr="009E0E84" w:rsidRDefault="00421485">
      <w:pPr>
        <w:rPr>
          <w:rFonts w:ascii="仿宋" w:eastAsia="仿宋" w:hAnsi="仿宋"/>
        </w:rPr>
      </w:pPr>
    </w:p>
    <w:p w:rsidR="00421485" w:rsidRPr="009E0E84" w:rsidRDefault="00421485">
      <w:pPr>
        <w:rPr>
          <w:rFonts w:ascii="仿宋" w:eastAsia="仿宋" w:hAnsi="仿宋"/>
        </w:rPr>
      </w:pPr>
      <w:r w:rsidRPr="009E0E84">
        <w:rPr>
          <w:rFonts w:ascii="仿宋" w:eastAsia="仿宋" w:hAnsi="仿宋" w:hint="eastAsia"/>
        </w:rPr>
        <w:t>2、</w:t>
      </w:r>
      <w:r w:rsidR="0063259E" w:rsidRPr="009E0E84">
        <w:rPr>
          <w:rFonts w:ascii="仿宋" w:eastAsia="仿宋" w:hAnsi="仿宋" w:hint="eastAsia"/>
        </w:rPr>
        <w:t>窗口受理</w:t>
      </w:r>
    </w:p>
    <w:p w:rsidR="0063259E" w:rsidRPr="009E0E84" w:rsidRDefault="0063259E">
      <w:pPr>
        <w:rPr>
          <w:rFonts w:ascii="仿宋" w:eastAsia="仿宋" w:hAnsi="仿宋"/>
        </w:rPr>
      </w:pPr>
    </w:p>
    <w:p w:rsidR="0063259E" w:rsidRPr="009E0E84" w:rsidRDefault="0063259E">
      <w:pPr>
        <w:rPr>
          <w:rFonts w:ascii="仿宋" w:eastAsia="仿宋" w:hAnsi="仿宋"/>
        </w:rPr>
      </w:pPr>
    </w:p>
    <w:p w:rsidR="00421485" w:rsidRPr="009E0E84" w:rsidRDefault="00C01A8C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（三）其他</w:t>
      </w:r>
    </w:p>
    <w:p w:rsidR="00421485" w:rsidRPr="009E0E84" w:rsidRDefault="00421485">
      <w:pPr>
        <w:rPr>
          <w:rFonts w:ascii="仿宋" w:eastAsia="仿宋" w:hAnsi="仿宋"/>
        </w:rPr>
      </w:pPr>
    </w:p>
    <w:sectPr w:rsidR="00421485" w:rsidRPr="009E0E84" w:rsidSect="0017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5C6" w:rsidRDefault="002675C6" w:rsidP="005F4BF2">
      <w:r>
        <w:separator/>
      </w:r>
    </w:p>
  </w:endnote>
  <w:endnote w:type="continuationSeparator" w:id="1">
    <w:p w:rsidR="002675C6" w:rsidRDefault="002675C6" w:rsidP="005F4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5C6" w:rsidRDefault="002675C6" w:rsidP="005F4BF2">
      <w:r>
        <w:separator/>
      </w:r>
    </w:p>
  </w:footnote>
  <w:footnote w:type="continuationSeparator" w:id="1">
    <w:p w:rsidR="002675C6" w:rsidRDefault="002675C6" w:rsidP="005F4B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888"/>
    <w:rsid w:val="000625E9"/>
    <w:rsid w:val="001010F2"/>
    <w:rsid w:val="0011778F"/>
    <w:rsid w:val="001624F1"/>
    <w:rsid w:val="00170808"/>
    <w:rsid w:val="0017275E"/>
    <w:rsid w:val="0018072B"/>
    <w:rsid w:val="00193F9B"/>
    <w:rsid w:val="001E6194"/>
    <w:rsid w:val="002331CC"/>
    <w:rsid w:val="0023700E"/>
    <w:rsid w:val="0025101B"/>
    <w:rsid w:val="002675C6"/>
    <w:rsid w:val="00286C15"/>
    <w:rsid w:val="002C20B1"/>
    <w:rsid w:val="002D6274"/>
    <w:rsid w:val="002E3063"/>
    <w:rsid w:val="002E3EC7"/>
    <w:rsid w:val="00344B3F"/>
    <w:rsid w:val="003836A7"/>
    <w:rsid w:val="00401313"/>
    <w:rsid w:val="00412D27"/>
    <w:rsid w:val="00416F1E"/>
    <w:rsid w:val="004208EC"/>
    <w:rsid w:val="00421485"/>
    <w:rsid w:val="0044631A"/>
    <w:rsid w:val="0045428A"/>
    <w:rsid w:val="00482D40"/>
    <w:rsid w:val="004855F3"/>
    <w:rsid w:val="004C5B6A"/>
    <w:rsid w:val="004C6FBA"/>
    <w:rsid w:val="004D0CF0"/>
    <w:rsid w:val="004D1FD7"/>
    <w:rsid w:val="00553FD8"/>
    <w:rsid w:val="0057218E"/>
    <w:rsid w:val="00596BDF"/>
    <w:rsid w:val="005B4ADC"/>
    <w:rsid w:val="005D21C2"/>
    <w:rsid w:val="005D6B37"/>
    <w:rsid w:val="005E13BE"/>
    <w:rsid w:val="005E7011"/>
    <w:rsid w:val="005F3888"/>
    <w:rsid w:val="005F4BF2"/>
    <w:rsid w:val="00603725"/>
    <w:rsid w:val="0063259E"/>
    <w:rsid w:val="006328EB"/>
    <w:rsid w:val="006660F0"/>
    <w:rsid w:val="006A0C49"/>
    <w:rsid w:val="006D1C9F"/>
    <w:rsid w:val="00721D0F"/>
    <w:rsid w:val="00736A4E"/>
    <w:rsid w:val="007B134E"/>
    <w:rsid w:val="007C3389"/>
    <w:rsid w:val="007F2155"/>
    <w:rsid w:val="0082520A"/>
    <w:rsid w:val="00832719"/>
    <w:rsid w:val="0085197D"/>
    <w:rsid w:val="008A03E1"/>
    <w:rsid w:val="008C1D3A"/>
    <w:rsid w:val="008F248E"/>
    <w:rsid w:val="00903359"/>
    <w:rsid w:val="00920323"/>
    <w:rsid w:val="009478BB"/>
    <w:rsid w:val="0099429A"/>
    <w:rsid w:val="009A50E0"/>
    <w:rsid w:val="009B6BF3"/>
    <w:rsid w:val="009E0E84"/>
    <w:rsid w:val="009F4C2D"/>
    <w:rsid w:val="00A5424C"/>
    <w:rsid w:val="00A67E87"/>
    <w:rsid w:val="00A77F5F"/>
    <w:rsid w:val="00AD4CAA"/>
    <w:rsid w:val="00B12BF4"/>
    <w:rsid w:val="00B443D6"/>
    <w:rsid w:val="00B62B80"/>
    <w:rsid w:val="00B91CA9"/>
    <w:rsid w:val="00BC5C50"/>
    <w:rsid w:val="00BD14B3"/>
    <w:rsid w:val="00BD78D8"/>
    <w:rsid w:val="00C01A8C"/>
    <w:rsid w:val="00C066CE"/>
    <w:rsid w:val="00C2106C"/>
    <w:rsid w:val="00C22209"/>
    <w:rsid w:val="00C24A54"/>
    <w:rsid w:val="00C2646A"/>
    <w:rsid w:val="00C56224"/>
    <w:rsid w:val="00CA259A"/>
    <w:rsid w:val="00CA4BE9"/>
    <w:rsid w:val="00CB5CED"/>
    <w:rsid w:val="00CD1CA5"/>
    <w:rsid w:val="00CD1F1E"/>
    <w:rsid w:val="00D06093"/>
    <w:rsid w:val="00D70BD0"/>
    <w:rsid w:val="00D72468"/>
    <w:rsid w:val="00D72518"/>
    <w:rsid w:val="00DB4C8C"/>
    <w:rsid w:val="00E018F0"/>
    <w:rsid w:val="00E60F75"/>
    <w:rsid w:val="00E81C9D"/>
    <w:rsid w:val="00ED129E"/>
    <w:rsid w:val="00F25C11"/>
    <w:rsid w:val="00F35B84"/>
    <w:rsid w:val="00F53D78"/>
    <w:rsid w:val="00F74EBF"/>
    <w:rsid w:val="00F918DC"/>
    <w:rsid w:val="00F93165"/>
    <w:rsid w:val="00FE3C77"/>
    <w:rsid w:val="00FF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8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F4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F4B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F4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F4BF2"/>
    <w:rPr>
      <w:sz w:val="18"/>
      <w:szCs w:val="18"/>
    </w:rPr>
  </w:style>
  <w:style w:type="character" w:customStyle="1" w:styleId="high-light-bg4">
    <w:name w:val="high-light-bg4"/>
    <w:basedOn w:val="a0"/>
    <w:rsid w:val="007B1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jpx</cp:lastModifiedBy>
  <cp:revision>72</cp:revision>
  <dcterms:created xsi:type="dcterms:W3CDTF">2013-08-19T03:15:00Z</dcterms:created>
  <dcterms:modified xsi:type="dcterms:W3CDTF">2013-09-02T01:14:00Z</dcterms:modified>
</cp:coreProperties>
</file>