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DC2E04" w:rsidRPr="00DC2E04" w:rsidRDefault="00DC2E04" w:rsidP="00DC2E04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>
        <w:rPr>
          <w:rFonts w:hint="eastAsia"/>
          <w:szCs w:val="21"/>
        </w:rPr>
        <w:t>DTC C0110</w:t>
      </w:r>
      <w:r w:rsidRPr="00DC2E04">
        <w:rPr>
          <w:rFonts w:hint="eastAsia"/>
          <w:szCs w:val="21"/>
        </w:rPr>
        <w:t xml:space="preserve">00: </w:t>
      </w:r>
      <w:r w:rsidRPr="00DC2E04">
        <w:rPr>
          <w:rFonts w:hint="eastAsia"/>
          <w:szCs w:val="21"/>
        </w:rPr>
        <w:t>泵电机电路故障</w:t>
      </w:r>
    </w:p>
    <w:p w:rsidR="005C5154" w:rsidRPr="005C5154" w:rsidRDefault="005C5154" w:rsidP="00BC1928">
      <w:pPr>
        <w:rPr>
          <w:szCs w:val="21"/>
        </w:rPr>
      </w:pPr>
      <w:bookmarkStart w:id="2" w:name="_GoBack"/>
      <w:bookmarkEnd w:id="2"/>
    </w:p>
    <w:sectPr w:rsidR="005C5154" w:rsidRPr="005C5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DF" w:rsidRDefault="004D60DF" w:rsidP="00485DDA">
      <w:r>
        <w:separator/>
      </w:r>
    </w:p>
  </w:endnote>
  <w:endnote w:type="continuationSeparator" w:id="0">
    <w:p w:rsidR="004D60DF" w:rsidRDefault="004D60D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DF" w:rsidRDefault="004D60DF" w:rsidP="00485DDA">
      <w:r>
        <w:separator/>
      </w:r>
    </w:p>
  </w:footnote>
  <w:footnote w:type="continuationSeparator" w:id="0">
    <w:p w:rsidR="004D60DF" w:rsidRDefault="004D60DF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D6A0A"/>
    <w:rsid w:val="00401D3E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B0035"/>
    <w:rsid w:val="005B09AC"/>
    <w:rsid w:val="005B0CA0"/>
    <w:rsid w:val="005C1AAB"/>
    <w:rsid w:val="005C5154"/>
    <w:rsid w:val="005F25B0"/>
    <w:rsid w:val="00624FEC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34F5"/>
    <w:rsid w:val="00936A35"/>
    <w:rsid w:val="0094575C"/>
    <w:rsid w:val="00963593"/>
    <w:rsid w:val="00970D05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7129E"/>
    <w:rsid w:val="00D912E8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2016-08-08T01:43:00Z</dcterms:created>
  <dcterms:modified xsi:type="dcterms:W3CDTF">2016-09-13T09:09:00Z</dcterms:modified>
</cp:coreProperties>
</file>