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7A60AC" w:rsidRDefault="007A60AC" w:rsidP="007A60AC">
      <w:pPr>
        <w:rPr>
          <w:rFonts w:hint="eastAsia"/>
        </w:rPr>
      </w:pPr>
      <w:r>
        <w:rPr>
          <w:rFonts w:hint="eastAsia"/>
        </w:rPr>
        <w:t>节气门执行器控制</w:t>
      </w:r>
      <w:r>
        <w:rPr>
          <w:rFonts w:hint="eastAsia"/>
        </w:rPr>
        <w:t xml:space="preserve">(TAC) </w:t>
      </w:r>
      <w:r>
        <w:rPr>
          <w:rFonts w:hint="eastAsia"/>
        </w:rPr>
        <w:t>系统利用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节气门位置传感器监测节气门位置。节气门位置传感器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2 </w:t>
      </w:r>
      <w:r>
        <w:rPr>
          <w:rFonts w:hint="eastAsia"/>
        </w:rPr>
        <w:t>位于节气门体总成内。每个传感器具有以下电路：</w:t>
      </w:r>
    </w:p>
    <w:p w:rsidR="007A60AC" w:rsidRDefault="007A60AC" w:rsidP="007A60AC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5 </w:t>
      </w:r>
      <w:r>
        <w:rPr>
          <w:rFonts w:hint="eastAsia"/>
        </w:rPr>
        <w:t>伏参考电压电路</w:t>
      </w:r>
      <w:r>
        <w:rPr>
          <w:rFonts w:hint="eastAsia"/>
        </w:rPr>
        <w:t xml:space="preserve"> </w:t>
      </w:r>
    </w:p>
    <w:p w:rsidR="007A60AC" w:rsidRDefault="007A60AC" w:rsidP="007A60AC">
      <w:pPr>
        <w:rPr>
          <w:rFonts w:hint="eastAsia"/>
        </w:rPr>
      </w:pPr>
      <w:r>
        <w:rPr>
          <w:rFonts w:hint="eastAsia"/>
        </w:rPr>
        <w:t>一个低电平参考电压电路</w:t>
      </w:r>
      <w:r>
        <w:rPr>
          <w:rFonts w:hint="eastAsia"/>
        </w:rPr>
        <w:t xml:space="preserve"> </w:t>
      </w:r>
    </w:p>
    <w:p w:rsidR="007A60AC" w:rsidRDefault="007A60AC" w:rsidP="007A60AC">
      <w:pPr>
        <w:rPr>
          <w:rFonts w:hint="eastAsia"/>
        </w:rPr>
      </w:pPr>
      <w:r>
        <w:rPr>
          <w:rFonts w:hint="eastAsia"/>
        </w:rPr>
        <w:t>一个信号电路</w:t>
      </w:r>
      <w:r>
        <w:rPr>
          <w:rFonts w:hint="eastAsia"/>
        </w:rPr>
        <w:t xml:space="preserve"> </w:t>
      </w:r>
    </w:p>
    <w:p w:rsidR="007A60AC" w:rsidRDefault="007A60AC" w:rsidP="007A60AC">
      <w:pPr>
        <w:rPr>
          <w:rFonts w:hint="eastAsia"/>
        </w:rPr>
      </w:pPr>
      <w:r>
        <w:rPr>
          <w:rFonts w:hint="eastAsia"/>
        </w:rPr>
        <w:t>同时还使用两个处理器以监测节气门执行器控制系统数据。两个处理器位于发动机控制模块</w:t>
      </w:r>
      <w:r>
        <w:rPr>
          <w:rFonts w:hint="eastAsia"/>
        </w:rPr>
        <w:t xml:space="preserve">(ECM) </w:t>
      </w:r>
      <w:r>
        <w:rPr>
          <w:rFonts w:hint="eastAsia"/>
        </w:rPr>
        <w:t>内。每个信号电路都向两个处理器提供与</w:t>
      </w:r>
      <w:proofErr w:type="gramStart"/>
      <w:r>
        <w:rPr>
          <w:rFonts w:hint="eastAsia"/>
        </w:rPr>
        <w:t>节气门刮片</w:t>
      </w:r>
      <w:proofErr w:type="gramEnd"/>
      <w:r>
        <w:rPr>
          <w:rFonts w:hint="eastAsia"/>
        </w:rPr>
        <w:t>位移量成比例的信号电压。两个处理器互相监测彼此的数据，以确认所显示的节气门位置计算正确。</w:t>
      </w:r>
    </w:p>
    <w:p w:rsidR="00C4309E" w:rsidRPr="007A60AC" w:rsidRDefault="00C4309E" w:rsidP="007A60AC">
      <w:bookmarkStart w:id="0" w:name="_GoBack"/>
      <w:bookmarkEnd w:id="0"/>
    </w:p>
    <w:sectPr w:rsidR="00C4309E" w:rsidRPr="007A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606" w:rsidRDefault="00397606" w:rsidP="0047139B">
      <w:r>
        <w:separator/>
      </w:r>
    </w:p>
  </w:endnote>
  <w:endnote w:type="continuationSeparator" w:id="0">
    <w:p w:rsidR="00397606" w:rsidRDefault="00397606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606" w:rsidRDefault="00397606" w:rsidP="0047139B">
      <w:r>
        <w:separator/>
      </w:r>
    </w:p>
  </w:footnote>
  <w:footnote w:type="continuationSeparator" w:id="0">
    <w:p w:rsidR="00397606" w:rsidRDefault="00397606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F709A"/>
    <w:multiLevelType w:val="hybridMultilevel"/>
    <w:tmpl w:val="4D564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397606"/>
    <w:rsid w:val="0047139B"/>
    <w:rsid w:val="004B0FD5"/>
    <w:rsid w:val="004E76FF"/>
    <w:rsid w:val="00502EC0"/>
    <w:rsid w:val="006416FE"/>
    <w:rsid w:val="00747411"/>
    <w:rsid w:val="00790AEE"/>
    <w:rsid w:val="007A60AC"/>
    <w:rsid w:val="00A974B4"/>
    <w:rsid w:val="00B3498A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7474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7474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2016-08-08T01:27:00Z</dcterms:created>
  <dcterms:modified xsi:type="dcterms:W3CDTF">2016-08-09T07:31:00Z</dcterms:modified>
</cp:coreProperties>
</file>