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DD0D56" w:rsidRDefault="00DD0D56" w:rsidP="00DD0D56">
      <w:r>
        <w:rPr>
          <w:rFonts w:hint="eastAsia"/>
        </w:rPr>
        <w:t>发动机控制模块</w:t>
      </w:r>
      <w:r>
        <w:rPr>
          <w:rFonts w:hint="eastAsia"/>
        </w:rPr>
        <w:t xml:space="preserve">(ECM) </w:t>
      </w:r>
      <w:r>
        <w:rPr>
          <w:rFonts w:hint="eastAsia"/>
        </w:rPr>
        <w:t>控制空气</w:t>
      </w:r>
      <w:r>
        <w:rPr>
          <w:rFonts w:hint="eastAsia"/>
        </w:rPr>
        <w:t>/</w:t>
      </w:r>
      <w:r>
        <w:rPr>
          <w:rFonts w:hint="eastAsia"/>
        </w:rPr>
        <w:t>燃油计量系统，以提供一个动力性、燃油经济性和排放控制的最佳可能组合。在开环和闭环时，控制供油的方式不同。在开环时，发动机控制模块在没有加热型氧传感器</w:t>
      </w:r>
      <w:r>
        <w:rPr>
          <w:rFonts w:hint="eastAsia"/>
        </w:rPr>
        <w:t xml:space="preserve">(HO2S) </w:t>
      </w:r>
      <w:r>
        <w:rPr>
          <w:rFonts w:hint="eastAsia"/>
        </w:rPr>
        <w:t>输入的情况下，以各传感器信号为基础确定供油。闭环期间，发动机控制模块加上加热型氧传感器输入值和吹洗信号值以计算短期和长期燃油调节值。如果加热型氧传感器显示过稀状况，则燃油调节值应高于</w:t>
      </w:r>
      <w:r>
        <w:rPr>
          <w:rFonts w:hint="eastAsia"/>
        </w:rPr>
        <w:t>0 %</w:t>
      </w:r>
      <w:r>
        <w:rPr>
          <w:rFonts w:hint="eastAsia"/>
        </w:rPr>
        <w:t>。如果加热型氧传感器显示过浓状况，则燃油调节值应低于</w:t>
      </w:r>
      <w:r>
        <w:rPr>
          <w:rFonts w:hint="eastAsia"/>
        </w:rPr>
        <w:t>0 %</w:t>
      </w:r>
      <w:r>
        <w:rPr>
          <w:rFonts w:hint="eastAsia"/>
        </w:rPr>
        <w:t>。短期燃油调节值将快速地发生变化以响应加热型氧传感器电压信号的变化。长期燃油调节作粗略调整，以保持空燃比为</w:t>
      </w:r>
      <w:r>
        <w:rPr>
          <w:rFonts w:hint="eastAsia"/>
        </w:rPr>
        <w:t>14.7:1</w:t>
      </w:r>
      <w:r>
        <w:rPr>
          <w:rFonts w:hint="eastAsia"/>
        </w:rPr>
        <w:t>。一个单元组包含发动机转速和发动机负载的组合信息，覆盖车辆工作情况的全部范围。长期燃油调节诊断基于当前正在使用的单元的平均值。发动机控制模块根据发动机转速和发动机负荷选择所需的单元。燃油调节诊断将进行测试，以确定是否真正存在过浓故障，或者是否因来自蒸发排放</w:t>
      </w:r>
      <w:r>
        <w:rPr>
          <w:rFonts w:hint="eastAsia"/>
        </w:rPr>
        <w:t xml:space="preserve">(EVAP) </w:t>
      </w:r>
      <w:proofErr w:type="gramStart"/>
      <w:r>
        <w:rPr>
          <w:rFonts w:hint="eastAsia"/>
        </w:rPr>
        <w:t>炭罐的蒸气</w:t>
      </w:r>
      <w:proofErr w:type="gramEnd"/>
      <w:r>
        <w:rPr>
          <w:rFonts w:hint="eastAsia"/>
        </w:rPr>
        <w:t>过多导致了过浓状况。</w:t>
      </w:r>
    </w:p>
    <w:p w:rsidR="00DD0D56" w:rsidRDefault="00DD0D56" w:rsidP="00DD0D56">
      <w:pPr>
        <w:rPr>
          <w:rFonts w:hint="eastAsia"/>
        </w:rPr>
      </w:pPr>
      <w:r>
        <w:rPr>
          <w:rFonts w:hint="eastAsia"/>
        </w:rPr>
        <w:t>如果发动机控制模块检测到过稀故障，将设置</w:t>
      </w:r>
      <w:r>
        <w:rPr>
          <w:rFonts w:hint="eastAsia"/>
        </w:rPr>
        <w:t>DTC P0171</w:t>
      </w:r>
      <w:r>
        <w:rPr>
          <w:rFonts w:hint="eastAsia"/>
        </w:rPr>
        <w:t>。如果发动机控制模块检测到过浓故障，将设置</w:t>
      </w:r>
      <w:r>
        <w:rPr>
          <w:rFonts w:hint="eastAsia"/>
        </w:rPr>
        <w:t>DTC P0172</w:t>
      </w:r>
      <w:r>
        <w:rPr>
          <w:rFonts w:hint="eastAsia"/>
        </w:rPr>
        <w:t>。</w:t>
      </w:r>
    </w:p>
    <w:p w:rsidR="00C4309E" w:rsidRPr="00DD0D56" w:rsidRDefault="00C4309E">
      <w:bookmarkStart w:id="0" w:name="_GoBack"/>
      <w:bookmarkEnd w:id="0"/>
    </w:p>
    <w:sectPr w:rsidR="00C4309E" w:rsidRPr="00DD0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E46" w:rsidRDefault="00FD5E46" w:rsidP="0047139B">
      <w:r>
        <w:separator/>
      </w:r>
    </w:p>
  </w:endnote>
  <w:endnote w:type="continuationSeparator" w:id="0">
    <w:p w:rsidR="00FD5E46" w:rsidRDefault="00FD5E46"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E46" w:rsidRDefault="00FD5E46" w:rsidP="0047139B">
      <w:r>
        <w:separator/>
      </w:r>
    </w:p>
  </w:footnote>
  <w:footnote w:type="continuationSeparator" w:id="0">
    <w:p w:rsidR="00FD5E46" w:rsidRDefault="00FD5E46"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351DCF"/>
    <w:rsid w:val="00420EA8"/>
    <w:rsid w:val="0047139B"/>
    <w:rsid w:val="004B0FD5"/>
    <w:rsid w:val="00502EC0"/>
    <w:rsid w:val="006416FE"/>
    <w:rsid w:val="00715F1F"/>
    <w:rsid w:val="00790AEE"/>
    <w:rsid w:val="00A974B4"/>
    <w:rsid w:val="00B3498A"/>
    <w:rsid w:val="00C4309E"/>
    <w:rsid w:val="00DD0D56"/>
    <w:rsid w:val="00E44120"/>
    <w:rsid w:val="00FD5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0444">
      <w:bodyDiv w:val="1"/>
      <w:marLeft w:val="0"/>
      <w:marRight w:val="0"/>
      <w:marTop w:val="0"/>
      <w:marBottom w:val="0"/>
      <w:divBdr>
        <w:top w:val="none" w:sz="0" w:space="0" w:color="auto"/>
        <w:left w:val="none" w:sz="0" w:space="0" w:color="auto"/>
        <w:bottom w:val="none" w:sz="0" w:space="0" w:color="auto"/>
        <w:right w:val="none" w:sz="0" w:space="0" w:color="auto"/>
      </w:divBdr>
      <w:divsChild>
        <w:div w:id="917010130">
          <w:marLeft w:val="0"/>
          <w:marRight w:val="0"/>
          <w:marTop w:val="0"/>
          <w:marBottom w:val="0"/>
          <w:divBdr>
            <w:top w:val="none" w:sz="0" w:space="0" w:color="auto"/>
            <w:left w:val="none" w:sz="0" w:space="0" w:color="auto"/>
            <w:bottom w:val="none" w:sz="0" w:space="0" w:color="auto"/>
            <w:right w:val="none" w:sz="0" w:space="0" w:color="auto"/>
          </w:divBdr>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858958093">
      <w:bodyDiv w:val="1"/>
      <w:marLeft w:val="0"/>
      <w:marRight w:val="0"/>
      <w:marTop w:val="0"/>
      <w:marBottom w:val="0"/>
      <w:divBdr>
        <w:top w:val="none" w:sz="0" w:space="0" w:color="auto"/>
        <w:left w:val="none" w:sz="0" w:space="0" w:color="auto"/>
        <w:bottom w:val="none" w:sz="0" w:space="0" w:color="auto"/>
        <w:right w:val="none" w:sz="0" w:space="0" w:color="auto"/>
      </w:divBdr>
      <w:divsChild>
        <w:div w:id="1070883670">
          <w:marLeft w:val="0"/>
          <w:marRight w:val="0"/>
          <w:marTop w:val="0"/>
          <w:marBottom w:val="0"/>
          <w:divBdr>
            <w:top w:val="none" w:sz="0" w:space="0" w:color="auto"/>
            <w:left w:val="none" w:sz="0" w:space="0" w:color="auto"/>
            <w:bottom w:val="none" w:sz="0" w:space="0" w:color="auto"/>
            <w:right w:val="none" w:sz="0" w:space="0" w:color="auto"/>
          </w:divBdr>
        </w:div>
      </w:divsChild>
    </w:div>
    <w:div w:id="2037074937">
      <w:bodyDiv w:val="1"/>
      <w:marLeft w:val="0"/>
      <w:marRight w:val="0"/>
      <w:marTop w:val="0"/>
      <w:marBottom w:val="0"/>
      <w:divBdr>
        <w:top w:val="none" w:sz="0" w:space="0" w:color="auto"/>
        <w:left w:val="none" w:sz="0" w:space="0" w:color="auto"/>
        <w:bottom w:val="none" w:sz="0" w:space="0" w:color="auto"/>
        <w:right w:val="none" w:sz="0" w:space="0" w:color="auto"/>
      </w:divBdr>
      <w:divsChild>
        <w:div w:id="2221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Words>
  <Characters>425</Characters>
  <Application>Microsoft Office Word</Application>
  <DocSecurity>0</DocSecurity>
  <Lines>3</Lines>
  <Paragraphs>1</Paragraphs>
  <ScaleCrop>false</ScaleCrop>
  <Company>microsoft</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2016-08-08T01:27:00Z</dcterms:created>
  <dcterms:modified xsi:type="dcterms:W3CDTF">2016-08-09T09:14:00Z</dcterms:modified>
</cp:coreProperties>
</file>