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Pr>
        <w:rPr>
          <w:rFonts w:hint="eastAsia"/>
        </w:rPr>
      </w:pPr>
      <w:r>
        <w:rPr>
          <w:sz w:val="20"/>
        </w:rPr>
        <mc:AlternateContent>
          <mc:Choice Requires="wps">
            <w:drawing>
              <wp:anchor distT="0" distB="0" distL="114300" distR="114300" simplePos="0" relativeHeight="251659264" behindDoc="1" locked="0" layoutInCell="1" allowOverlap="1">
                <wp:simplePos x="0" y="0"/>
                <wp:positionH relativeFrom="column">
                  <wp:posOffset>-19050</wp:posOffset>
                </wp:positionH>
                <wp:positionV relativeFrom="paragraph">
                  <wp:posOffset>156845</wp:posOffset>
                </wp:positionV>
                <wp:extent cx="4450715" cy="571500"/>
                <wp:effectExtent l="0" t="0" r="6985" b="0"/>
                <wp:wrapNone/>
                <wp:docPr id="3" name="FreeForm 387"/>
                <wp:cNvGraphicFramePr/>
                <a:graphic xmlns:a="http://schemas.openxmlformats.org/drawingml/2006/main">
                  <a:graphicData uri="http://schemas.microsoft.com/office/word/2010/wordprocessingShape">
                    <wps:wsp>
                      <wps:cNvSpPr/>
                      <wps:spPr>
                        <a:xfrm>
                          <a:off x="0" y="0"/>
                          <a:ext cx="4450715" cy="571500"/>
                        </a:xfrm>
                        <a:custGeom>
                          <a:avLst/>
                          <a:gdLst/>
                          <a:ahLst/>
                          <a:cxnLst/>
                          <a:pathLst>
                            <a:path w="7009" h="782">
                              <a:moveTo>
                                <a:pt x="1293" y="0"/>
                              </a:moveTo>
                              <a:lnTo>
                                <a:pt x="1165" y="3"/>
                              </a:lnTo>
                              <a:lnTo>
                                <a:pt x="1039" y="10"/>
                              </a:lnTo>
                              <a:lnTo>
                                <a:pt x="917" y="21"/>
                              </a:lnTo>
                              <a:lnTo>
                                <a:pt x="798" y="37"/>
                              </a:lnTo>
                              <a:lnTo>
                                <a:pt x="682" y="57"/>
                              </a:lnTo>
                              <a:lnTo>
                                <a:pt x="570" y="82"/>
                              </a:lnTo>
                              <a:lnTo>
                                <a:pt x="463" y="109"/>
                              </a:lnTo>
                              <a:lnTo>
                                <a:pt x="360" y="140"/>
                              </a:lnTo>
                              <a:lnTo>
                                <a:pt x="262" y="175"/>
                              </a:lnTo>
                              <a:lnTo>
                                <a:pt x="169" y="213"/>
                              </a:lnTo>
                              <a:lnTo>
                                <a:pt x="82" y="255"/>
                              </a:lnTo>
                              <a:lnTo>
                                <a:pt x="0" y="298"/>
                              </a:lnTo>
                              <a:lnTo>
                                <a:pt x="0" y="298"/>
                              </a:lnTo>
                              <a:lnTo>
                                <a:pt x="0" y="66"/>
                              </a:lnTo>
                              <a:lnTo>
                                <a:pt x="0" y="782"/>
                              </a:lnTo>
                              <a:lnTo>
                                <a:pt x="7009" y="782"/>
                              </a:lnTo>
                              <a:lnTo>
                                <a:pt x="7009" y="0"/>
                              </a:lnTo>
                              <a:lnTo>
                                <a:pt x="7009" y="0"/>
                              </a:lnTo>
                              <a:lnTo>
                                <a:pt x="6896" y="0"/>
                              </a:lnTo>
                              <a:lnTo>
                                <a:pt x="6585" y="0"/>
                              </a:lnTo>
                              <a:lnTo>
                                <a:pt x="6115" y="0"/>
                              </a:lnTo>
                              <a:lnTo>
                                <a:pt x="5528" y="0"/>
                              </a:lnTo>
                              <a:lnTo>
                                <a:pt x="4858" y="0"/>
                              </a:lnTo>
                              <a:lnTo>
                                <a:pt x="4150" y="0"/>
                              </a:lnTo>
                              <a:lnTo>
                                <a:pt x="3442" y="1"/>
                              </a:lnTo>
                              <a:lnTo>
                                <a:pt x="2774" y="0"/>
                              </a:lnTo>
                              <a:lnTo>
                                <a:pt x="2185" y="1"/>
                              </a:lnTo>
                              <a:lnTo>
                                <a:pt x="1717" y="0"/>
                              </a:lnTo>
                              <a:lnTo>
                                <a:pt x="1406" y="1"/>
                              </a:lnTo>
                              <a:lnTo>
                                <a:pt x="1293" y="0"/>
                              </a:lnTo>
                              <a:lnTo>
                                <a:pt x="1293" y="0"/>
                              </a:lnTo>
                              <a:lnTo>
                                <a:pt x="1293" y="0"/>
                              </a:lnTo>
                              <a:lnTo>
                                <a:pt x="1293" y="0"/>
                              </a:lnTo>
                              <a:close/>
                            </a:path>
                          </a:pathLst>
                        </a:custGeom>
                        <a:solidFill>
                          <a:srgbClr val="DDDDDD"/>
                        </a:solidFill>
                        <a:ln w="9525">
                          <a:noFill/>
                        </a:ln>
                      </wps:spPr>
                      <wps:txbx>
                        <w:txbxContent>
                          <w:p>
                            <w:pPr>
                              <w:jc w:val="center"/>
                              <w:rPr>
                                <w:rFonts w:hint="eastAsia" w:eastAsia="宋体"/>
                                <w:b/>
                                <w:bCs/>
                                <w:sz w:val="30"/>
                                <w:szCs w:val="30"/>
                                <w:lang w:val="en-US" w:eastAsia="zh-CN"/>
                              </w:rPr>
                            </w:pPr>
                            <w:r>
                              <w:rPr>
                                <w:rFonts w:hint="eastAsia"/>
                                <w:b/>
                                <w:bCs/>
                                <w:sz w:val="30"/>
                                <w:szCs w:val="30"/>
                                <w:lang w:val="en-US" w:eastAsia="zh-CN"/>
                              </w:rPr>
                              <w:t>系统管理员操作手册（前台）</w:t>
                            </w:r>
                          </w:p>
                        </w:txbxContent>
                      </wps:txbx>
                      <wps:bodyPr upright="1"/>
                    </wps:wsp>
                  </a:graphicData>
                </a:graphic>
              </wp:anchor>
            </w:drawing>
          </mc:Choice>
          <mc:Fallback>
            <w:pict>
              <v:shape id="FreeForm 387" o:spid="_x0000_s1026" o:spt="100" style="position:absolute;left:0pt;margin-left:-1.5pt;margin-top:12.35pt;height:45pt;width:350.45pt;z-index:-251657216;mso-width-relative:page;mso-height-relative:page;" fillcolor="#DDDDDD" filled="t" stroked="f" coordsize="7009,782" o:gfxdata="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" path="m1293,0l1165,3,1039,10,917,21,798,37,682,57,570,82,463,109,360,140,262,175,169,213,82,255,0,298,0,298,0,66,0,782,7009,782,7009,0,7009,0,6896,0,6585,0,6115,0,5528,0,4858,0,4150,0,3442,1,2774,0,2185,1,1717,0,1406,1,1293,0,1293,0,1293,0,1293,0xe">
                <v:path textboxrect="0,0,7009,782"/>
                <v:fill on="t" focussize="0,0"/>
                <v:stroke on="f"/>
                <v:imagedata o:title=""/>
                <o:lock v:ext="edit" aspectratio="f"/>
                <v:textbox>
                  <w:txbxContent>
                    <w:p>
                      <w:pPr>
                        <w:jc w:val="center"/>
                        <w:rPr>
                          <w:rFonts w:hint="eastAsia" w:eastAsia="宋体"/>
                          <w:b/>
                          <w:bCs/>
                          <w:sz w:val="30"/>
                          <w:szCs w:val="30"/>
                          <w:lang w:val="en-US" w:eastAsia="zh-CN"/>
                        </w:rPr>
                      </w:pPr>
                      <w:r>
                        <w:rPr>
                          <w:rFonts w:hint="eastAsia"/>
                          <w:b/>
                          <w:bCs/>
                          <w:sz w:val="30"/>
                          <w:szCs w:val="30"/>
                          <w:lang w:val="en-US" w:eastAsia="zh-CN"/>
                        </w:rPr>
                        <w:t>系统管理员操作手册（前台）</w:t>
                      </w:r>
                    </w:p>
                  </w:txbxContent>
                </v:textbox>
              </v:shape>
            </w:pict>
          </mc:Fallback>
        </mc:AlternateContent>
      </w:r>
      <w:r>
        <w:rPr>
          <w:sz w:val="20"/>
        </w:rPr>
        <mc:AlternateContent>
          <mc:Choice Requires="wps">
            <w:drawing>
              <wp:anchor distT="0" distB="0" distL="114300" distR="114300" simplePos="0" relativeHeight="251658240" behindDoc="1" locked="0" layoutInCell="1" allowOverlap="1">
                <wp:simplePos x="0" y="0"/>
                <wp:positionH relativeFrom="column">
                  <wp:posOffset>-9525</wp:posOffset>
                </wp:positionH>
                <wp:positionV relativeFrom="paragraph">
                  <wp:posOffset>61595</wp:posOffset>
                </wp:positionV>
                <wp:extent cx="4450715" cy="306705"/>
                <wp:effectExtent l="0" t="0" r="6985" b="17145"/>
                <wp:wrapNone/>
                <wp:docPr id="2" name="FreeForm 386"/>
                <wp:cNvGraphicFramePr/>
                <a:graphic xmlns:a="http://schemas.openxmlformats.org/drawingml/2006/main">
                  <a:graphicData uri="http://schemas.microsoft.com/office/word/2010/wordprocessingShape">
                    <wps:wsp>
                      <wps:cNvSpPr/>
                      <wps:spPr>
                        <a:xfrm>
                          <a:off x="0" y="0"/>
                          <a:ext cx="4450715" cy="306705"/>
                        </a:xfrm>
                        <a:custGeom>
                          <a:avLst/>
                          <a:gdLst/>
                          <a:ahLst/>
                          <a:cxnLst/>
                          <a:pathLst>
                            <a:path w="7009" h="483">
                              <a:moveTo>
                                <a:pt x="1192" y="0"/>
                              </a:moveTo>
                              <a:lnTo>
                                <a:pt x="1078" y="3"/>
                              </a:lnTo>
                              <a:lnTo>
                                <a:pt x="964" y="9"/>
                              </a:lnTo>
                              <a:lnTo>
                                <a:pt x="854" y="19"/>
                              </a:lnTo>
                              <a:lnTo>
                                <a:pt x="745" y="33"/>
                              </a:lnTo>
                              <a:lnTo>
                                <a:pt x="639" y="49"/>
                              </a:lnTo>
                              <a:lnTo>
                                <a:pt x="537" y="69"/>
                              </a:lnTo>
                              <a:lnTo>
                                <a:pt x="438" y="92"/>
                              </a:lnTo>
                              <a:lnTo>
                                <a:pt x="342" y="119"/>
                              </a:lnTo>
                              <a:lnTo>
                                <a:pt x="251" y="148"/>
                              </a:lnTo>
                              <a:lnTo>
                                <a:pt x="163" y="179"/>
                              </a:lnTo>
                              <a:lnTo>
                                <a:pt x="79" y="215"/>
                              </a:lnTo>
                              <a:lnTo>
                                <a:pt x="0" y="251"/>
                              </a:lnTo>
                              <a:lnTo>
                                <a:pt x="0" y="251"/>
                              </a:lnTo>
                              <a:lnTo>
                                <a:pt x="0" y="483"/>
                              </a:lnTo>
                              <a:lnTo>
                                <a:pt x="0" y="483"/>
                              </a:lnTo>
                              <a:lnTo>
                                <a:pt x="82" y="440"/>
                              </a:lnTo>
                              <a:lnTo>
                                <a:pt x="169" y="398"/>
                              </a:lnTo>
                              <a:lnTo>
                                <a:pt x="262" y="360"/>
                              </a:lnTo>
                              <a:lnTo>
                                <a:pt x="360" y="325"/>
                              </a:lnTo>
                              <a:lnTo>
                                <a:pt x="463" y="294"/>
                              </a:lnTo>
                              <a:lnTo>
                                <a:pt x="570" y="267"/>
                              </a:lnTo>
                              <a:lnTo>
                                <a:pt x="682" y="242"/>
                              </a:lnTo>
                              <a:lnTo>
                                <a:pt x="798" y="222"/>
                              </a:lnTo>
                              <a:lnTo>
                                <a:pt x="917" y="206"/>
                              </a:lnTo>
                              <a:lnTo>
                                <a:pt x="1039" y="195"/>
                              </a:lnTo>
                              <a:lnTo>
                                <a:pt x="1165" y="188"/>
                              </a:lnTo>
                              <a:lnTo>
                                <a:pt x="1293" y="185"/>
                              </a:lnTo>
                              <a:lnTo>
                                <a:pt x="1406" y="185"/>
                              </a:lnTo>
                              <a:lnTo>
                                <a:pt x="1717" y="185"/>
                              </a:lnTo>
                              <a:lnTo>
                                <a:pt x="2185" y="185"/>
                              </a:lnTo>
                              <a:lnTo>
                                <a:pt x="2774" y="185"/>
                              </a:lnTo>
                              <a:lnTo>
                                <a:pt x="3442" y="185"/>
                              </a:lnTo>
                              <a:lnTo>
                                <a:pt x="4150" y="185"/>
                              </a:lnTo>
                              <a:lnTo>
                                <a:pt x="4858" y="186"/>
                              </a:lnTo>
                              <a:lnTo>
                                <a:pt x="5528" y="185"/>
                              </a:lnTo>
                              <a:lnTo>
                                <a:pt x="6115" y="186"/>
                              </a:lnTo>
                              <a:lnTo>
                                <a:pt x="6585" y="185"/>
                              </a:lnTo>
                              <a:lnTo>
                                <a:pt x="6896" y="186"/>
                              </a:lnTo>
                              <a:lnTo>
                                <a:pt x="7009" y="185"/>
                              </a:lnTo>
                              <a:lnTo>
                                <a:pt x="7009" y="185"/>
                              </a:lnTo>
                              <a:lnTo>
                                <a:pt x="7009" y="0"/>
                              </a:lnTo>
                              <a:lnTo>
                                <a:pt x="1192" y="0"/>
                              </a:lnTo>
                              <a:lnTo>
                                <a:pt x="1192" y="0"/>
                              </a:lnTo>
                              <a:lnTo>
                                <a:pt x="1192" y="0"/>
                              </a:lnTo>
                              <a:close/>
                            </a:path>
                          </a:pathLst>
                        </a:custGeom>
                        <a:solidFill>
                          <a:srgbClr val="333333"/>
                        </a:solidFill>
                        <a:ln w="9525">
                          <a:noFill/>
                        </a:ln>
                      </wps:spPr>
                      <wps:bodyPr upright="1"/>
                    </wps:wsp>
                  </a:graphicData>
                </a:graphic>
              </wp:anchor>
            </w:drawing>
          </mc:Choice>
          <mc:Fallback>
            <w:pict>
              <v:shape id="FreeForm 386" o:spid="_x0000_s1026" o:spt="100" style="position:absolute;left:0pt;margin-left:-0.75pt;margin-top:4.85pt;height:24.15pt;width:350.45pt;z-index:-251658240;mso-width-relative:page;mso-height-relative:page;" fillcolor="#333333" filled="t" stroked="f" coordsize="7009,483" o:gfxdata="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" path="m1192,0l1078,3,964,9,854,19,745,33,639,49,537,69,438,92,342,119,251,148,163,179,79,215,0,251,0,251,0,483,0,483,82,440,169,398,262,360,360,325,463,294,570,267,682,242,798,222,917,206,1039,195,1165,188,1293,185,1406,185,1717,185,2185,185,2774,185,3442,185,4150,185,4858,186,5528,185,6115,186,6585,185,6896,186,7009,185,7009,185,7009,0,1192,0,1192,0,1192,0xe">
                <v:fill on="t" focussize="0,0"/>
                <v:stroke on="f"/>
                <v:imagedata o:title=""/>
                <o:lock v:ext="edit" aspectratio="f"/>
              </v:shape>
            </w:pict>
          </mc:Fallback>
        </mc:AlternateContent>
      </w:r>
    </w:p>
    <w:p>
      <w:pPr>
        <w:rPr>
          <w:rFonts w:hint="eastAsia"/>
        </w:rPr>
      </w:pPr>
    </w:p>
    <w:p>
      <w:pPr>
        <w:pStyle w:val="17"/>
        <w:ind w:left="2520"/>
        <w:rPr>
          <w:rFonts w:hint="eastAsia"/>
        </w:rPr>
      </w:pPr>
    </w:p>
    <w:p/>
    <w:p/>
    <w:p/>
    <w:p/>
    <w:p/>
    <w:p/>
    <w:p/>
    <w:p/>
    <w:p/>
    <w:p/>
    <w:p/>
    <w:p/>
    <w:p/>
    <w:p/>
    <w:p/>
    <w:p/>
    <w:p/>
    <w:p/>
    <w:p/>
    <w:p/>
    <w:p/>
    <w:p/>
    <w:p/>
    <w:p/>
    <w:p/>
    <w:p/>
    <w:p/>
    <w:p/>
    <w:p/>
    <w:p/>
    <w:p/>
    <w:p/>
    <w:p/>
    <w:p/>
    <w:p>
      <w:pPr>
        <w:sectPr>
          <w:headerReference r:id="rId3" w:type="default"/>
          <w:pgSz w:w="11906" w:h="16838"/>
          <w:pgMar w:top="1440" w:right="1800" w:bottom="1440" w:left="1800" w:header="851" w:footer="992" w:gutter="0"/>
          <w:cols w:space="425" w:num="1"/>
          <w:docGrid w:type="lines" w:linePitch="312" w:charSpace="0"/>
        </w:sectPr>
      </w:pPr>
    </w:p>
    <w:p>
      <w:pPr>
        <w:pStyle w:val="16"/>
        <w:tabs>
          <w:tab w:val="right" w:leader="dot" w:pos="8306"/>
        </w:tabs>
      </w:pPr>
    </w:p>
    <w:p>
      <w:pPr>
        <w:pStyle w:val="16"/>
        <w:tabs>
          <w:tab w:val="right" w:leader="dot" w:pos="8306"/>
        </w:tabs>
        <w:jc w:val="center"/>
        <w:rPr>
          <w:rFonts w:hint="eastAsia" w:eastAsia="宋体"/>
          <w:b/>
          <w:bCs/>
          <w:sz w:val="24"/>
          <w:szCs w:val="24"/>
          <w:lang w:eastAsia="zh-CN"/>
        </w:rPr>
      </w:pPr>
      <w:r>
        <w:rPr>
          <w:rFonts w:hint="eastAsia"/>
          <w:b/>
          <w:bCs/>
          <w:sz w:val="24"/>
          <w:szCs w:val="24"/>
          <w:lang w:eastAsia="zh-CN"/>
        </w:rPr>
        <w:t>目录</w:t>
      </w:r>
    </w:p>
    <w:p>
      <w:pPr>
        <w:pStyle w:val="16"/>
        <w:tabs>
          <w:tab w:val="right" w:leader="dot" w:pos="8306"/>
        </w:tabs>
      </w:pPr>
      <w:r>
        <w:fldChar w:fldCharType="begin"/>
      </w:r>
      <w:r>
        <w:instrText xml:space="preserve">TOC \o "1-5" \h \u </w:instrText>
      </w:r>
      <w:r>
        <w:fldChar w:fldCharType="separate"/>
      </w:r>
      <w:r>
        <w:fldChar w:fldCharType="begin"/>
      </w:r>
      <w:r>
        <w:instrText xml:space="preserve"> HYPERLINK \l _Toc31438 </w:instrText>
      </w:r>
      <w:r>
        <w:fldChar w:fldCharType="separate"/>
      </w:r>
      <w:r>
        <w:rPr>
          <w:rFonts w:hint="eastAsia"/>
        </w:rPr>
        <w:t>1．引言</w:t>
      </w:r>
      <w:r>
        <w:tab/>
      </w:r>
      <w:r>
        <w:fldChar w:fldCharType="begin"/>
      </w:r>
      <w:r>
        <w:instrText xml:space="preserve"> PAGEREF _Toc31438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_Toc19861 </w:instrText>
      </w:r>
      <w:r>
        <w:fldChar w:fldCharType="separate"/>
      </w:r>
      <w:r>
        <w:rPr>
          <w:rFonts w:hint="eastAsia"/>
        </w:rPr>
        <w:t>1.1编写目的</w:t>
      </w:r>
      <w:r>
        <w:tab/>
      </w:r>
      <w:r>
        <w:fldChar w:fldCharType="begin"/>
      </w:r>
      <w:r>
        <w:instrText xml:space="preserve"> PAGEREF _Toc19861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_Toc13631 </w:instrText>
      </w:r>
      <w:r>
        <w:fldChar w:fldCharType="separate"/>
      </w:r>
      <w:r>
        <w:t>1.</w:t>
      </w:r>
      <w:r>
        <w:rPr>
          <w:rFonts w:hint="eastAsia"/>
        </w:rPr>
        <w:t>2背景</w:t>
      </w:r>
      <w:r>
        <w:tab/>
      </w:r>
      <w:r>
        <w:fldChar w:fldCharType="begin"/>
      </w:r>
      <w:r>
        <w:instrText xml:space="preserve"> PAGEREF _Toc13631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_Toc9395 </w:instrText>
      </w:r>
      <w:r>
        <w:fldChar w:fldCharType="separate"/>
      </w:r>
      <w:r>
        <w:rPr>
          <w:rFonts w:hint="eastAsia"/>
        </w:rPr>
        <w:t>1.3定义</w:t>
      </w:r>
      <w:r>
        <w:tab/>
      </w:r>
      <w:r>
        <w:fldChar w:fldCharType="begin"/>
      </w:r>
      <w:r>
        <w:instrText xml:space="preserve"> PAGEREF _Toc9395 </w:instrText>
      </w:r>
      <w:r>
        <w:fldChar w:fldCharType="separate"/>
      </w:r>
      <w:r>
        <w:t>4</w:t>
      </w:r>
      <w:r>
        <w:fldChar w:fldCharType="end"/>
      </w:r>
      <w:r>
        <w:fldChar w:fldCharType="end"/>
      </w:r>
    </w:p>
    <w:p>
      <w:pPr>
        <w:pStyle w:val="16"/>
        <w:tabs>
          <w:tab w:val="right" w:leader="dot" w:pos="8306"/>
        </w:tabs>
      </w:pPr>
      <w:r>
        <w:fldChar w:fldCharType="begin"/>
      </w:r>
      <w:r>
        <w:instrText xml:space="preserve"> HYPERLINK \l _Toc20396 </w:instrText>
      </w:r>
      <w:r>
        <w:fldChar w:fldCharType="separate"/>
      </w:r>
      <w:r>
        <w:rPr>
          <w:rFonts w:hint="eastAsia"/>
        </w:rPr>
        <w:t>2．管理员操作手册</w:t>
      </w:r>
      <w:r>
        <w:tab/>
      </w:r>
      <w:r>
        <w:fldChar w:fldCharType="begin"/>
      </w:r>
      <w:r>
        <w:instrText xml:space="preserve"> PAGEREF _Toc20396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_Toc23730 </w:instrText>
      </w:r>
      <w:r>
        <w:fldChar w:fldCharType="separate"/>
      </w:r>
      <w:r>
        <w:t>2.</w:t>
      </w:r>
      <w:r>
        <w:rPr>
          <w:rFonts w:hint="eastAsia"/>
        </w:rPr>
        <w:t>1</w:t>
      </w:r>
      <w:r>
        <w:t xml:space="preserve"> </w:t>
      </w:r>
      <w:r>
        <w:rPr>
          <w:rFonts w:hint="eastAsia"/>
        </w:rPr>
        <w:t>权限管理</w:t>
      </w:r>
      <w:r>
        <w:tab/>
      </w:r>
      <w:r>
        <w:fldChar w:fldCharType="begin"/>
      </w:r>
      <w:r>
        <w:instrText xml:space="preserve"> PAGEREF _Toc23730 </w:instrText>
      </w:r>
      <w:r>
        <w:fldChar w:fldCharType="separate"/>
      </w:r>
      <w:r>
        <w:t>5</w:t>
      </w:r>
      <w:r>
        <w:fldChar w:fldCharType="end"/>
      </w:r>
      <w:r>
        <w:fldChar w:fldCharType="end"/>
      </w:r>
    </w:p>
    <w:p>
      <w:pPr>
        <w:pStyle w:val="13"/>
        <w:tabs>
          <w:tab w:val="right" w:leader="dot" w:pos="8306"/>
        </w:tabs>
      </w:pPr>
      <w:r>
        <w:fldChar w:fldCharType="begin"/>
      </w:r>
      <w:r>
        <w:instrText xml:space="preserve"> HYPERLINK \l _Toc24067 </w:instrText>
      </w:r>
      <w:r>
        <w:fldChar w:fldCharType="separate"/>
      </w:r>
      <w:r>
        <w:rPr>
          <w:rFonts w:hint="eastAsia"/>
        </w:rPr>
        <w:t>2.1.1新建角色</w:t>
      </w:r>
      <w:r>
        <w:tab/>
      </w:r>
      <w:r>
        <w:fldChar w:fldCharType="begin"/>
      </w:r>
      <w:r>
        <w:instrText xml:space="preserve"> PAGEREF _Toc24067 </w:instrText>
      </w:r>
      <w:r>
        <w:fldChar w:fldCharType="separate"/>
      </w:r>
      <w:r>
        <w:t>5</w:t>
      </w:r>
      <w:r>
        <w:fldChar w:fldCharType="end"/>
      </w:r>
      <w:r>
        <w:fldChar w:fldCharType="end"/>
      </w:r>
    </w:p>
    <w:p>
      <w:pPr>
        <w:pStyle w:val="13"/>
        <w:tabs>
          <w:tab w:val="right" w:leader="dot" w:pos="8306"/>
        </w:tabs>
      </w:pPr>
      <w:r>
        <w:fldChar w:fldCharType="begin"/>
      </w:r>
      <w:r>
        <w:instrText xml:space="preserve"> HYPERLINK \l _Toc10837 </w:instrText>
      </w:r>
      <w:r>
        <w:fldChar w:fldCharType="separate"/>
      </w:r>
      <w:r>
        <w:rPr>
          <w:rFonts w:hint="eastAsia"/>
        </w:rPr>
        <w:t>2.1.2角色管理</w:t>
      </w:r>
      <w:r>
        <w:tab/>
      </w:r>
      <w:r>
        <w:fldChar w:fldCharType="begin"/>
      </w:r>
      <w:r>
        <w:instrText xml:space="preserve"> PAGEREF _Toc10837 </w:instrText>
      </w:r>
      <w:r>
        <w:fldChar w:fldCharType="separate"/>
      </w:r>
      <w:r>
        <w:t>6</w:t>
      </w:r>
      <w:r>
        <w:fldChar w:fldCharType="end"/>
      </w:r>
      <w:r>
        <w:fldChar w:fldCharType="end"/>
      </w:r>
    </w:p>
    <w:p>
      <w:pPr>
        <w:pStyle w:val="9"/>
        <w:tabs>
          <w:tab w:val="right" w:leader="dot" w:pos="8306"/>
        </w:tabs>
      </w:pPr>
      <w:r>
        <w:fldChar w:fldCharType="begin"/>
      </w:r>
      <w:r>
        <w:instrText xml:space="preserve"> HYPERLINK \l _Toc14400 </w:instrText>
      </w:r>
      <w:r>
        <w:fldChar w:fldCharType="separate"/>
      </w:r>
      <w:r>
        <w:rPr>
          <w:rFonts w:hint="eastAsia"/>
        </w:rPr>
        <w:t>2.1.2.1编辑角色/角色组</w:t>
      </w:r>
      <w:r>
        <w:tab/>
      </w:r>
      <w:r>
        <w:fldChar w:fldCharType="begin"/>
      </w:r>
      <w:r>
        <w:instrText xml:space="preserve"> PAGEREF _Toc14400 </w:instrText>
      </w:r>
      <w:r>
        <w:fldChar w:fldCharType="separate"/>
      </w:r>
      <w:r>
        <w:t>6</w:t>
      </w:r>
      <w:r>
        <w:fldChar w:fldCharType="end"/>
      </w:r>
      <w:r>
        <w:fldChar w:fldCharType="end"/>
      </w:r>
    </w:p>
    <w:p>
      <w:pPr>
        <w:pStyle w:val="9"/>
        <w:tabs>
          <w:tab w:val="right" w:leader="dot" w:pos="8306"/>
        </w:tabs>
      </w:pPr>
      <w:r>
        <w:fldChar w:fldCharType="begin"/>
      </w:r>
      <w:r>
        <w:instrText xml:space="preserve"> HYPERLINK \l _Toc19150 </w:instrText>
      </w:r>
      <w:r>
        <w:fldChar w:fldCharType="separate"/>
      </w:r>
      <w:r>
        <w:rPr>
          <w:rFonts w:hint="eastAsia"/>
        </w:rPr>
        <w:t>2.1.2.2删除角色/角色组</w:t>
      </w:r>
      <w:r>
        <w:tab/>
      </w:r>
      <w:r>
        <w:fldChar w:fldCharType="begin"/>
      </w:r>
      <w:r>
        <w:instrText xml:space="preserve"> PAGEREF _Toc19150 </w:instrText>
      </w:r>
      <w:r>
        <w:fldChar w:fldCharType="separate"/>
      </w:r>
      <w:r>
        <w:t>6</w:t>
      </w:r>
      <w:r>
        <w:fldChar w:fldCharType="end"/>
      </w:r>
      <w:r>
        <w:fldChar w:fldCharType="end"/>
      </w:r>
    </w:p>
    <w:p>
      <w:pPr>
        <w:pStyle w:val="9"/>
        <w:tabs>
          <w:tab w:val="right" w:leader="dot" w:pos="8306"/>
        </w:tabs>
      </w:pPr>
      <w:r>
        <w:fldChar w:fldCharType="begin"/>
      </w:r>
      <w:r>
        <w:instrText xml:space="preserve"> HYPERLINK \l _Toc24424 </w:instrText>
      </w:r>
      <w:r>
        <w:fldChar w:fldCharType="separate"/>
      </w:r>
      <w:r>
        <w:rPr>
          <w:rFonts w:hint="eastAsia"/>
        </w:rPr>
        <w:t>2.1.2.3角色/角色组授权</w:t>
      </w:r>
      <w:r>
        <w:tab/>
      </w:r>
      <w:r>
        <w:fldChar w:fldCharType="begin"/>
      </w:r>
      <w:r>
        <w:instrText xml:space="preserve"> PAGEREF _Toc24424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_Toc31037 </w:instrText>
      </w:r>
      <w:r>
        <w:fldChar w:fldCharType="separate"/>
      </w:r>
      <w:r>
        <w:rPr>
          <w:rFonts w:hint="eastAsia"/>
        </w:rPr>
        <w:t>2.1.2.</w:t>
      </w:r>
      <w:r>
        <w:rPr>
          <w:rFonts w:hint="eastAsia"/>
          <w:lang w:val="en-US" w:eastAsia="zh-CN"/>
        </w:rPr>
        <w:t>4</w:t>
      </w:r>
      <w:r>
        <w:rPr>
          <w:rFonts w:hint="eastAsia"/>
        </w:rPr>
        <w:t>回收权限</w:t>
      </w:r>
      <w:r>
        <w:tab/>
      </w:r>
      <w:r>
        <w:fldChar w:fldCharType="begin"/>
      </w:r>
      <w:r>
        <w:instrText xml:space="preserve"> PAGEREF _Toc31037 </w:instrText>
      </w:r>
      <w:r>
        <w:fldChar w:fldCharType="separate"/>
      </w:r>
      <w:r>
        <w:t>10</w:t>
      </w:r>
      <w:r>
        <w:fldChar w:fldCharType="end"/>
      </w:r>
      <w:r>
        <w:fldChar w:fldCharType="end"/>
      </w:r>
    </w:p>
    <w:p>
      <w:pPr>
        <w:pStyle w:val="13"/>
        <w:tabs>
          <w:tab w:val="right" w:leader="dot" w:pos="8306"/>
        </w:tabs>
      </w:pPr>
      <w:r>
        <w:fldChar w:fldCharType="begin"/>
      </w:r>
      <w:r>
        <w:instrText xml:space="preserve"> HYPERLINK \l _Toc12164 </w:instrText>
      </w:r>
      <w:r>
        <w:fldChar w:fldCharType="separate"/>
      </w:r>
      <w:r>
        <w:rPr>
          <w:rFonts w:hint="eastAsia"/>
        </w:rPr>
        <w:t>2.1.3</w:t>
      </w:r>
      <w:r>
        <w:rPr>
          <w:rFonts w:hint="eastAsia"/>
          <w:lang w:eastAsia="zh-CN"/>
        </w:rPr>
        <w:t>用户</w:t>
      </w:r>
      <w:r>
        <w:rPr>
          <w:rFonts w:hint="eastAsia"/>
        </w:rPr>
        <w:t>授权</w:t>
      </w:r>
      <w:r>
        <w:tab/>
      </w:r>
      <w:r>
        <w:fldChar w:fldCharType="begin"/>
      </w:r>
      <w:r>
        <w:instrText xml:space="preserve"> PAGEREF _Toc12164 </w:instrText>
      </w:r>
      <w:r>
        <w:fldChar w:fldCharType="separate"/>
      </w:r>
      <w:r>
        <w:t>10</w:t>
      </w:r>
      <w:r>
        <w:fldChar w:fldCharType="end"/>
      </w:r>
      <w:r>
        <w:fldChar w:fldCharType="end"/>
      </w:r>
    </w:p>
    <w:p>
      <w:pPr>
        <w:pStyle w:val="10"/>
        <w:tabs>
          <w:tab w:val="right" w:leader="dot" w:pos="8306"/>
        </w:tabs>
      </w:pPr>
      <w:r>
        <w:fldChar w:fldCharType="begin"/>
      </w:r>
      <w:r>
        <w:instrText xml:space="preserve"> HYPERLINK \l _Toc8522 </w:instrText>
      </w:r>
      <w:r>
        <w:fldChar w:fldCharType="separate"/>
      </w:r>
      <w:r>
        <w:t>2.</w:t>
      </w:r>
      <w:r>
        <w:rPr>
          <w:rFonts w:hint="eastAsia"/>
        </w:rPr>
        <w:t>2</w:t>
      </w:r>
      <w:r>
        <w:t xml:space="preserve"> </w:t>
      </w:r>
      <w:r>
        <w:rPr>
          <w:rFonts w:hint="eastAsia"/>
        </w:rPr>
        <w:t>代码维护</w:t>
      </w:r>
      <w:r>
        <w:tab/>
      </w:r>
      <w:r>
        <w:fldChar w:fldCharType="begin"/>
      </w:r>
      <w:r>
        <w:instrText xml:space="preserve"> PAGEREF _Toc8522 </w:instrText>
      </w:r>
      <w:r>
        <w:fldChar w:fldCharType="separate"/>
      </w:r>
      <w:r>
        <w:t>11</w:t>
      </w:r>
      <w:r>
        <w:fldChar w:fldCharType="end"/>
      </w:r>
      <w:r>
        <w:fldChar w:fldCharType="end"/>
      </w:r>
    </w:p>
    <w:p>
      <w:pPr>
        <w:pStyle w:val="13"/>
        <w:tabs>
          <w:tab w:val="right" w:leader="dot" w:pos="8306"/>
        </w:tabs>
      </w:pPr>
      <w:r>
        <w:fldChar w:fldCharType="begin"/>
      </w:r>
      <w:r>
        <w:instrText xml:space="preserve"> HYPERLINK \l _Toc28250 </w:instrText>
      </w:r>
      <w:r>
        <w:fldChar w:fldCharType="separate"/>
      </w:r>
      <w:r>
        <w:rPr>
          <w:rFonts w:hint="eastAsia"/>
        </w:rPr>
        <w:t>2.2.1单级代码</w:t>
      </w:r>
      <w:r>
        <w:tab/>
      </w:r>
      <w:r>
        <w:fldChar w:fldCharType="begin"/>
      </w:r>
      <w:r>
        <w:instrText xml:space="preserve"> PAGEREF _Toc28250 </w:instrText>
      </w:r>
      <w:r>
        <w:fldChar w:fldCharType="separate"/>
      </w:r>
      <w:r>
        <w:t>11</w:t>
      </w:r>
      <w:r>
        <w:fldChar w:fldCharType="end"/>
      </w:r>
      <w:r>
        <w:fldChar w:fldCharType="end"/>
      </w:r>
    </w:p>
    <w:p>
      <w:pPr>
        <w:pStyle w:val="9"/>
        <w:tabs>
          <w:tab w:val="right" w:leader="dot" w:pos="8306"/>
        </w:tabs>
      </w:pPr>
      <w:r>
        <w:fldChar w:fldCharType="begin"/>
      </w:r>
      <w:r>
        <w:instrText xml:space="preserve"> HYPERLINK \l _Toc16245 </w:instrText>
      </w:r>
      <w:r>
        <w:fldChar w:fldCharType="separate"/>
      </w:r>
      <w:r>
        <w:rPr>
          <w:rFonts w:hint="eastAsia"/>
        </w:rPr>
        <w:t>2.2.1.1新增单级代码</w:t>
      </w:r>
      <w:r>
        <w:tab/>
      </w:r>
      <w:r>
        <w:fldChar w:fldCharType="begin"/>
      </w:r>
      <w:r>
        <w:instrText xml:space="preserve"> PAGEREF _Toc16245 </w:instrText>
      </w:r>
      <w:r>
        <w:fldChar w:fldCharType="separate"/>
      </w:r>
      <w:r>
        <w:t>12</w:t>
      </w:r>
      <w:r>
        <w:fldChar w:fldCharType="end"/>
      </w:r>
      <w:r>
        <w:fldChar w:fldCharType="end"/>
      </w:r>
    </w:p>
    <w:p>
      <w:pPr>
        <w:pStyle w:val="9"/>
        <w:tabs>
          <w:tab w:val="right" w:leader="dot" w:pos="8306"/>
        </w:tabs>
      </w:pPr>
      <w:r>
        <w:fldChar w:fldCharType="begin"/>
      </w:r>
      <w:r>
        <w:instrText xml:space="preserve"> HYPERLINK \l _Toc1261 </w:instrText>
      </w:r>
      <w:r>
        <w:fldChar w:fldCharType="separate"/>
      </w:r>
      <w:r>
        <w:rPr>
          <w:rFonts w:hint="eastAsia"/>
        </w:rPr>
        <w:t>2.2.1.2修改单级代码</w:t>
      </w:r>
      <w:r>
        <w:tab/>
      </w:r>
      <w:r>
        <w:fldChar w:fldCharType="begin"/>
      </w:r>
      <w:r>
        <w:instrText xml:space="preserve"> PAGEREF _Toc1261 </w:instrText>
      </w:r>
      <w:r>
        <w:fldChar w:fldCharType="separate"/>
      </w:r>
      <w:r>
        <w:t>12</w:t>
      </w:r>
      <w:r>
        <w:fldChar w:fldCharType="end"/>
      </w:r>
      <w:r>
        <w:fldChar w:fldCharType="end"/>
      </w:r>
    </w:p>
    <w:p>
      <w:pPr>
        <w:pStyle w:val="9"/>
        <w:tabs>
          <w:tab w:val="right" w:leader="dot" w:pos="8306"/>
        </w:tabs>
      </w:pPr>
      <w:r>
        <w:fldChar w:fldCharType="begin"/>
      </w:r>
      <w:r>
        <w:instrText xml:space="preserve"> HYPERLINK \l _Toc9495 </w:instrText>
      </w:r>
      <w:r>
        <w:fldChar w:fldCharType="separate"/>
      </w:r>
      <w:r>
        <w:rPr>
          <w:rFonts w:hint="eastAsia"/>
        </w:rPr>
        <w:t>2.2.1.3删除单级代码</w:t>
      </w:r>
      <w:r>
        <w:tab/>
      </w:r>
      <w:r>
        <w:fldChar w:fldCharType="begin"/>
      </w:r>
      <w:r>
        <w:instrText xml:space="preserve"> PAGEREF _Toc9495 </w:instrText>
      </w:r>
      <w:r>
        <w:fldChar w:fldCharType="separate"/>
      </w:r>
      <w:r>
        <w:t>12</w:t>
      </w:r>
      <w:r>
        <w:fldChar w:fldCharType="end"/>
      </w:r>
      <w:r>
        <w:fldChar w:fldCharType="end"/>
      </w:r>
    </w:p>
    <w:p>
      <w:pPr>
        <w:pStyle w:val="13"/>
        <w:tabs>
          <w:tab w:val="right" w:leader="dot" w:pos="8306"/>
        </w:tabs>
      </w:pPr>
      <w:r>
        <w:fldChar w:fldCharType="begin"/>
      </w:r>
      <w:r>
        <w:instrText xml:space="preserve"> HYPERLINK \l _Toc25107 </w:instrText>
      </w:r>
      <w:r>
        <w:fldChar w:fldCharType="separate"/>
      </w:r>
      <w:r>
        <w:rPr>
          <w:rFonts w:hint="eastAsia"/>
        </w:rPr>
        <w:t>2.2.2多级代码维护</w:t>
      </w:r>
      <w:r>
        <w:tab/>
      </w:r>
      <w:r>
        <w:fldChar w:fldCharType="begin"/>
      </w:r>
      <w:r>
        <w:instrText xml:space="preserve"> PAGEREF _Toc25107 </w:instrText>
      </w:r>
      <w:r>
        <w:fldChar w:fldCharType="separate"/>
      </w:r>
      <w:r>
        <w:t>13</w:t>
      </w:r>
      <w:r>
        <w:fldChar w:fldCharType="end"/>
      </w:r>
      <w:r>
        <w:fldChar w:fldCharType="end"/>
      </w:r>
    </w:p>
    <w:p>
      <w:pPr>
        <w:pStyle w:val="9"/>
        <w:tabs>
          <w:tab w:val="right" w:leader="dot" w:pos="8306"/>
        </w:tabs>
      </w:pPr>
      <w:r>
        <w:fldChar w:fldCharType="begin"/>
      </w:r>
      <w:r>
        <w:instrText xml:space="preserve"> HYPERLINK \l _Toc17698 </w:instrText>
      </w:r>
      <w:r>
        <w:fldChar w:fldCharType="separate"/>
      </w:r>
      <w:r>
        <w:rPr>
          <w:rFonts w:hint="eastAsia"/>
        </w:rPr>
        <w:t>2.2.2.1新增多级代码</w:t>
      </w:r>
      <w:r>
        <w:tab/>
      </w:r>
      <w:r>
        <w:fldChar w:fldCharType="begin"/>
      </w:r>
      <w:r>
        <w:instrText xml:space="preserve"> PAGEREF _Toc17698 </w:instrText>
      </w:r>
      <w:r>
        <w:fldChar w:fldCharType="separate"/>
      </w:r>
      <w:r>
        <w:t>13</w:t>
      </w:r>
      <w:r>
        <w:fldChar w:fldCharType="end"/>
      </w:r>
      <w:r>
        <w:fldChar w:fldCharType="end"/>
      </w:r>
    </w:p>
    <w:p>
      <w:pPr>
        <w:pStyle w:val="9"/>
        <w:tabs>
          <w:tab w:val="right" w:leader="dot" w:pos="8306"/>
        </w:tabs>
      </w:pPr>
      <w:r>
        <w:fldChar w:fldCharType="begin"/>
      </w:r>
      <w:r>
        <w:instrText xml:space="preserve"> HYPERLINK \l _Toc13982 </w:instrText>
      </w:r>
      <w:r>
        <w:fldChar w:fldCharType="separate"/>
      </w:r>
      <w:r>
        <w:rPr>
          <w:rFonts w:hint="eastAsia"/>
        </w:rPr>
        <w:t>2.2.2.2修改多级代码</w:t>
      </w:r>
      <w:r>
        <w:tab/>
      </w:r>
      <w:r>
        <w:fldChar w:fldCharType="begin"/>
      </w:r>
      <w:r>
        <w:instrText xml:space="preserve"> PAGEREF _Toc13982 </w:instrText>
      </w:r>
      <w:r>
        <w:fldChar w:fldCharType="separate"/>
      </w:r>
      <w:r>
        <w:t>13</w:t>
      </w:r>
      <w:r>
        <w:fldChar w:fldCharType="end"/>
      </w:r>
      <w:r>
        <w:fldChar w:fldCharType="end"/>
      </w:r>
    </w:p>
    <w:p>
      <w:pPr>
        <w:pStyle w:val="9"/>
        <w:tabs>
          <w:tab w:val="right" w:leader="dot" w:pos="8306"/>
        </w:tabs>
      </w:pPr>
      <w:r>
        <w:fldChar w:fldCharType="begin"/>
      </w:r>
      <w:r>
        <w:instrText xml:space="preserve"> HYPERLINK \l _Toc6175 </w:instrText>
      </w:r>
      <w:r>
        <w:fldChar w:fldCharType="separate"/>
      </w:r>
      <w:r>
        <w:rPr>
          <w:rFonts w:hint="eastAsia"/>
        </w:rPr>
        <w:t>2.2.2.3删除多级代码</w:t>
      </w:r>
      <w:r>
        <w:tab/>
      </w:r>
      <w:r>
        <w:fldChar w:fldCharType="begin"/>
      </w:r>
      <w:r>
        <w:instrText xml:space="preserve"> PAGEREF _Toc6175 </w:instrText>
      </w:r>
      <w:r>
        <w:fldChar w:fldCharType="separate"/>
      </w:r>
      <w:r>
        <w:t>13</w:t>
      </w:r>
      <w:r>
        <w:fldChar w:fldCharType="end"/>
      </w:r>
      <w:r>
        <w:fldChar w:fldCharType="end"/>
      </w:r>
    </w:p>
    <w:p>
      <w:pPr>
        <w:pStyle w:val="13"/>
        <w:tabs>
          <w:tab w:val="right" w:leader="dot" w:pos="8306"/>
        </w:tabs>
      </w:pPr>
      <w:r>
        <w:fldChar w:fldCharType="begin"/>
      </w:r>
      <w:r>
        <w:instrText xml:space="preserve"> HYPERLINK \l _Toc32749 </w:instrText>
      </w:r>
      <w:r>
        <w:fldChar w:fldCharType="separate"/>
      </w:r>
      <w:r>
        <w:rPr>
          <w:rFonts w:hint="eastAsia"/>
          <w:lang w:val="en-US" w:eastAsia="zh-CN"/>
        </w:rPr>
        <w:t>2.2.3 清除缓存</w:t>
      </w:r>
      <w:r>
        <w:tab/>
      </w:r>
      <w:r>
        <w:fldChar w:fldCharType="begin"/>
      </w:r>
      <w:r>
        <w:instrText xml:space="preserve"> PAGEREF _Toc32749 </w:instrText>
      </w:r>
      <w:r>
        <w:fldChar w:fldCharType="separate"/>
      </w:r>
      <w:r>
        <w:t>13</w:t>
      </w:r>
      <w:r>
        <w:fldChar w:fldCharType="end"/>
      </w:r>
      <w:r>
        <w:fldChar w:fldCharType="end"/>
      </w:r>
    </w:p>
    <w:p>
      <w:pPr>
        <w:pStyle w:val="10"/>
        <w:tabs>
          <w:tab w:val="right" w:leader="dot" w:pos="8306"/>
        </w:tabs>
      </w:pPr>
      <w:r>
        <w:fldChar w:fldCharType="begin"/>
      </w:r>
      <w:r>
        <w:instrText xml:space="preserve"> HYPERLINK \l _Toc22791 </w:instrText>
      </w:r>
      <w:r>
        <w:fldChar w:fldCharType="separate"/>
      </w:r>
      <w:r>
        <w:t>2.</w:t>
      </w:r>
      <w:r>
        <w:rPr>
          <w:rFonts w:hint="eastAsia"/>
        </w:rPr>
        <w:t>3</w:t>
      </w:r>
      <w:r>
        <w:t xml:space="preserve"> </w:t>
      </w:r>
      <w:r>
        <w:rPr>
          <w:rFonts w:hint="eastAsia"/>
        </w:rPr>
        <w:t>系统设置</w:t>
      </w:r>
      <w:r>
        <w:tab/>
      </w:r>
      <w:r>
        <w:fldChar w:fldCharType="begin"/>
      </w:r>
      <w:r>
        <w:instrText xml:space="preserve"> PAGEREF _Toc22791 </w:instrText>
      </w:r>
      <w:r>
        <w:fldChar w:fldCharType="separate"/>
      </w:r>
      <w:r>
        <w:t>14</w:t>
      </w:r>
      <w:r>
        <w:fldChar w:fldCharType="end"/>
      </w:r>
      <w:r>
        <w:fldChar w:fldCharType="end"/>
      </w:r>
    </w:p>
    <w:p>
      <w:pPr>
        <w:pStyle w:val="13"/>
        <w:tabs>
          <w:tab w:val="right" w:leader="dot" w:pos="8306"/>
        </w:tabs>
      </w:pPr>
      <w:r>
        <w:fldChar w:fldCharType="begin"/>
      </w:r>
      <w:r>
        <w:instrText xml:space="preserve"> HYPERLINK \l _Toc15325 </w:instrText>
      </w:r>
      <w:r>
        <w:fldChar w:fldCharType="separate"/>
      </w:r>
      <w:r>
        <w:rPr>
          <w:rFonts w:hint="eastAsia"/>
        </w:rPr>
        <w:t>2.3.1系统参数设置</w:t>
      </w:r>
      <w:r>
        <w:tab/>
      </w:r>
      <w:r>
        <w:fldChar w:fldCharType="begin"/>
      </w:r>
      <w:r>
        <w:instrText xml:space="preserve"> PAGEREF _Toc15325 </w:instrText>
      </w:r>
      <w:r>
        <w:fldChar w:fldCharType="separate"/>
      </w:r>
      <w:r>
        <w:t>14</w:t>
      </w:r>
      <w:r>
        <w:fldChar w:fldCharType="end"/>
      </w:r>
      <w:r>
        <w:fldChar w:fldCharType="end"/>
      </w:r>
    </w:p>
    <w:p>
      <w:pPr>
        <w:pStyle w:val="9"/>
        <w:tabs>
          <w:tab w:val="right" w:leader="dot" w:pos="8306"/>
        </w:tabs>
      </w:pPr>
      <w:r>
        <w:fldChar w:fldCharType="begin"/>
      </w:r>
      <w:r>
        <w:instrText xml:space="preserve"> HYPERLINK \l _Toc10720 </w:instrText>
      </w:r>
      <w:r>
        <w:fldChar w:fldCharType="separate"/>
      </w:r>
      <w:r>
        <w:rPr>
          <w:rFonts w:hint="eastAsia"/>
        </w:rPr>
        <w:t>2.3.1.1</w:t>
      </w:r>
      <w:r>
        <w:t xml:space="preserve"> </w:t>
      </w:r>
      <w:r>
        <w:rPr>
          <w:rFonts w:hint="eastAsia"/>
        </w:rPr>
        <w:t>首页设置</w:t>
      </w:r>
      <w:r>
        <w:tab/>
      </w:r>
      <w:r>
        <w:fldChar w:fldCharType="begin"/>
      </w:r>
      <w:r>
        <w:instrText xml:space="preserve"> PAGEREF _Toc10720 </w:instrText>
      </w:r>
      <w:r>
        <w:fldChar w:fldCharType="separate"/>
      </w:r>
      <w:r>
        <w:t>15</w:t>
      </w:r>
      <w:r>
        <w:fldChar w:fldCharType="end"/>
      </w:r>
      <w:r>
        <w:fldChar w:fldCharType="end"/>
      </w:r>
    </w:p>
    <w:p>
      <w:pPr>
        <w:pStyle w:val="9"/>
        <w:tabs>
          <w:tab w:val="right" w:leader="dot" w:pos="8306"/>
        </w:tabs>
      </w:pPr>
      <w:r>
        <w:fldChar w:fldCharType="begin"/>
      </w:r>
      <w:r>
        <w:instrText xml:space="preserve"> HYPERLINK \l _Toc14708 </w:instrText>
      </w:r>
      <w:r>
        <w:fldChar w:fldCharType="separate"/>
      </w:r>
      <w:r>
        <w:rPr>
          <w:rFonts w:hint="eastAsia"/>
        </w:rPr>
        <w:t>2.3.1.2</w:t>
      </w:r>
      <w:r>
        <w:t xml:space="preserve"> </w:t>
      </w:r>
      <w:r>
        <w:rPr>
          <w:rFonts w:hint="eastAsia"/>
        </w:rPr>
        <w:t>本软件可访问的网址</w:t>
      </w:r>
      <w:r>
        <w:tab/>
      </w:r>
      <w:r>
        <w:fldChar w:fldCharType="begin"/>
      </w:r>
      <w:r>
        <w:instrText xml:space="preserve"> PAGEREF _Toc14708 </w:instrText>
      </w:r>
      <w:r>
        <w:fldChar w:fldCharType="separate"/>
      </w:r>
      <w:r>
        <w:t>15</w:t>
      </w:r>
      <w:r>
        <w:fldChar w:fldCharType="end"/>
      </w:r>
      <w:r>
        <w:fldChar w:fldCharType="end"/>
      </w:r>
    </w:p>
    <w:p>
      <w:pPr>
        <w:pStyle w:val="9"/>
        <w:tabs>
          <w:tab w:val="right" w:leader="dot" w:pos="8306"/>
        </w:tabs>
      </w:pPr>
      <w:r>
        <w:fldChar w:fldCharType="begin"/>
      </w:r>
      <w:r>
        <w:instrText xml:space="preserve"> HYPERLINK \l _Toc26186 </w:instrText>
      </w:r>
      <w:r>
        <w:fldChar w:fldCharType="separate"/>
      </w:r>
      <w:r>
        <w:rPr>
          <w:rFonts w:hint="eastAsia"/>
        </w:rPr>
        <w:t xml:space="preserve">2.3.1.3 </w:t>
      </w:r>
      <w:r>
        <w:rPr>
          <w:szCs w:val="21"/>
        </w:rPr>
        <w:t>Cache路径共享名</w:t>
      </w:r>
      <w:r>
        <w:tab/>
      </w:r>
      <w:r>
        <w:fldChar w:fldCharType="begin"/>
      </w:r>
      <w:r>
        <w:instrText xml:space="preserve"> PAGEREF _Toc26186 </w:instrText>
      </w:r>
      <w:r>
        <w:fldChar w:fldCharType="separate"/>
      </w:r>
      <w:r>
        <w:t>15</w:t>
      </w:r>
      <w:r>
        <w:fldChar w:fldCharType="end"/>
      </w:r>
      <w:r>
        <w:fldChar w:fldCharType="end"/>
      </w:r>
    </w:p>
    <w:p>
      <w:pPr>
        <w:pStyle w:val="9"/>
        <w:tabs>
          <w:tab w:val="right" w:leader="dot" w:pos="8306"/>
        </w:tabs>
      </w:pPr>
      <w:r>
        <w:fldChar w:fldCharType="begin"/>
      </w:r>
      <w:r>
        <w:instrText xml:space="preserve"> HYPERLINK \l _Toc21443 </w:instrText>
      </w:r>
      <w:r>
        <w:fldChar w:fldCharType="separate"/>
      </w:r>
      <w:r>
        <w:rPr>
          <w:rFonts w:hint="eastAsia"/>
        </w:rPr>
        <w:t>2.3.1.4</w:t>
      </w:r>
      <w:r>
        <w:t xml:space="preserve"> SMTP</w:t>
      </w:r>
      <w:r>
        <w:rPr>
          <w:rFonts w:hint="eastAsia"/>
        </w:rPr>
        <w:t>邮件服务器</w:t>
      </w:r>
      <w:r>
        <w:tab/>
      </w:r>
      <w:r>
        <w:fldChar w:fldCharType="begin"/>
      </w:r>
      <w:r>
        <w:instrText xml:space="preserve"> PAGEREF _Toc21443 </w:instrText>
      </w:r>
      <w:r>
        <w:fldChar w:fldCharType="separate"/>
      </w:r>
      <w:r>
        <w:t>15</w:t>
      </w:r>
      <w:r>
        <w:fldChar w:fldCharType="end"/>
      </w:r>
      <w:r>
        <w:fldChar w:fldCharType="end"/>
      </w:r>
    </w:p>
    <w:p>
      <w:pPr>
        <w:pStyle w:val="9"/>
        <w:tabs>
          <w:tab w:val="right" w:leader="dot" w:pos="8306"/>
        </w:tabs>
      </w:pPr>
      <w:r>
        <w:fldChar w:fldCharType="begin"/>
      </w:r>
      <w:r>
        <w:instrText xml:space="preserve"> HYPERLINK \l _Toc23386 </w:instrText>
      </w:r>
      <w:r>
        <w:fldChar w:fldCharType="separate"/>
      </w:r>
      <w:r>
        <w:rPr>
          <w:rFonts w:hint="eastAsia"/>
        </w:rPr>
        <w:t>2.3.1.5</w:t>
      </w:r>
      <w:r>
        <w:t xml:space="preserve"> SMTP</w:t>
      </w:r>
      <w:r>
        <w:rPr>
          <w:rFonts w:hint="eastAsia"/>
        </w:rPr>
        <w:t>邮件服务器用户名</w:t>
      </w:r>
      <w:r>
        <w:tab/>
      </w:r>
      <w:r>
        <w:fldChar w:fldCharType="begin"/>
      </w:r>
      <w:r>
        <w:instrText xml:space="preserve"> PAGEREF _Toc23386 </w:instrText>
      </w:r>
      <w:r>
        <w:fldChar w:fldCharType="separate"/>
      </w:r>
      <w:r>
        <w:t>15</w:t>
      </w:r>
      <w:r>
        <w:fldChar w:fldCharType="end"/>
      </w:r>
      <w:r>
        <w:fldChar w:fldCharType="end"/>
      </w:r>
    </w:p>
    <w:p>
      <w:pPr>
        <w:pStyle w:val="9"/>
        <w:tabs>
          <w:tab w:val="right" w:leader="dot" w:pos="8306"/>
        </w:tabs>
      </w:pPr>
      <w:r>
        <w:fldChar w:fldCharType="begin"/>
      </w:r>
      <w:r>
        <w:instrText xml:space="preserve"> HYPERLINK \l _Toc4288 </w:instrText>
      </w:r>
      <w:r>
        <w:fldChar w:fldCharType="separate"/>
      </w:r>
      <w:r>
        <w:rPr>
          <w:rFonts w:hint="eastAsia"/>
        </w:rPr>
        <w:t>2.3.1.6</w:t>
      </w:r>
      <w:r>
        <w:t xml:space="preserve"> SMTP</w:t>
      </w:r>
      <w:r>
        <w:rPr>
          <w:rFonts w:hint="eastAsia"/>
        </w:rPr>
        <w:t>邮件服务器设置</w:t>
      </w:r>
      <w:r>
        <w:tab/>
      </w:r>
      <w:r>
        <w:fldChar w:fldCharType="begin"/>
      </w:r>
      <w:r>
        <w:instrText xml:space="preserve"> PAGEREF _Toc4288 </w:instrText>
      </w:r>
      <w:r>
        <w:fldChar w:fldCharType="separate"/>
      </w:r>
      <w:r>
        <w:t>15</w:t>
      </w:r>
      <w:r>
        <w:fldChar w:fldCharType="end"/>
      </w:r>
      <w:r>
        <w:fldChar w:fldCharType="end"/>
      </w:r>
    </w:p>
    <w:p>
      <w:pPr>
        <w:pStyle w:val="9"/>
        <w:tabs>
          <w:tab w:val="right" w:leader="dot" w:pos="8306"/>
        </w:tabs>
      </w:pPr>
      <w:r>
        <w:fldChar w:fldCharType="begin"/>
      </w:r>
      <w:r>
        <w:instrText xml:space="preserve"> HYPERLINK \l _Toc6011 </w:instrText>
      </w:r>
      <w:r>
        <w:fldChar w:fldCharType="separate"/>
      </w:r>
      <w:r>
        <w:rPr>
          <w:rFonts w:hint="eastAsia"/>
        </w:rPr>
        <w:t>2.3.1.7</w:t>
      </w:r>
      <w:r>
        <w:t xml:space="preserve"> </w:t>
      </w:r>
      <w:r>
        <w:rPr>
          <w:szCs w:val="21"/>
        </w:rPr>
        <w:t>系统EMAIL地址</w:t>
      </w:r>
      <w:r>
        <w:tab/>
      </w:r>
      <w:r>
        <w:fldChar w:fldCharType="begin"/>
      </w:r>
      <w:r>
        <w:instrText xml:space="preserve"> PAGEREF _Toc6011 </w:instrText>
      </w:r>
      <w:r>
        <w:fldChar w:fldCharType="separate"/>
      </w:r>
      <w:r>
        <w:t>15</w:t>
      </w:r>
      <w:r>
        <w:fldChar w:fldCharType="end"/>
      </w:r>
      <w:r>
        <w:fldChar w:fldCharType="end"/>
      </w:r>
    </w:p>
    <w:p>
      <w:pPr>
        <w:pStyle w:val="9"/>
        <w:tabs>
          <w:tab w:val="right" w:leader="dot" w:pos="8306"/>
        </w:tabs>
      </w:pPr>
      <w:r>
        <w:fldChar w:fldCharType="begin"/>
      </w:r>
      <w:r>
        <w:instrText xml:space="preserve"> HYPERLINK \l _Toc11319 </w:instrText>
      </w:r>
      <w:r>
        <w:fldChar w:fldCharType="separate"/>
      </w:r>
      <w:r>
        <w:rPr>
          <w:rFonts w:hint="eastAsia"/>
        </w:rPr>
        <w:t xml:space="preserve">2.3.1.8 </w:t>
      </w:r>
      <w:r>
        <w:rPr>
          <w:szCs w:val="21"/>
        </w:rPr>
        <w:t>培训计划是否受培训预算控制</w:t>
      </w:r>
      <w:r>
        <w:tab/>
      </w:r>
      <w:r>
        <w:fldChar w:fldCharType="begin"/>
      </w:r>
      <w:r>
        <w:instrText xml:space="preserve"> PAGEREF _Toc11319 </w:instrText>
      </w:r>
      <w:r>
        <w:fldChar w:fldCharType="separate"/>
      </w:r>
      <w:r>
        <w:t>15</w:t>
      </w:r>
      <w:r>
        <w:fldChar w:fldCharType="end"/>
      </w:r>
      <w:r>
        <w:fldChar w:fldCharType="end"/>
      </w:r>
    </w:p>
    <w:p>
      <w:pPr>
        <w:pStyle w:val="9"/>
        <w:tabs>
          <w:tab w:val="right" w:leader="dot" w:pos="8306"/>
        </w:tabs>
      </w:pPr>
      <w:r>
        <w:fldChar w:fldCharType="begin"/>
      </w:r>
      <w:r>
        <w:instrText xml:space="preserve"> HYPERLINK \l _Toc23084 </w:instrText>
      </w:r>
      <w:r>
        <w:fldChar w:fldCharType="separate"/>
      </w:r>
      <w:r>
        <w:rPr>
          <w:rFonts w:hint="eastAsia"/>
        </w:rPr>
        <w:t xml:space="preserve">2.3.1.9 </w:t>
      </w:r>
      <w:r>
        <w:rPr>
          <w:rFonts w:hint="eastAsia"/>
          <w:bCs/>
        </w:rPr>
        <w:t>使用</w:t>
      </w:r>
      <w:r>
        <w:t>员工自助的人员类别</w:t>
      </w:r>
      <w:r>
        <w:rPr>
          <w:rFonts w:hint="eastAsia"/>
          <w:bCs/>
        </w:rPr>
        <w:t>设置</w:t>
      </w:r>
      <w:r>
        <w:tab/>
      </w:r>
      <w:r>
        <w:fldChar w:fldCharType="begin"/>
      </w:r>
      <w:r>
        <w:instrText xml:space="preserve"> PAGEREF _Toc23084 </w:instrText>
      </w:r>
      <w:r>
        <w:fldChar w:fldCharType="separate"/>
      </w:r>
      <w:r>
        <w:t>16</w:t>
      </w:r>
      <w:r>
        <w:fldChar w:fldCharType="end"/>
      </w:r>
      <w:r>
        <w:fldChar w:fldCharType="end"/>
      </w:r>
    </w:p>
    <w:p>
      <w:pPr>
        <w:pStyle w:val="9"/>
        <w:tabs>
          <w:tab w:val="right" w:leader="dot" w:pos="8306"/>
        </w:tabs>
      </w:pPr>
      <w:r>
        <w:fldChar w:fldCharType="begin"/>
      </w:r>
      <w:r>
        <w:instrText xml:space="preserve"> HYPERLINK \l _Toc5890 </w:instrText>
      </w:r>
      <w:r>
        <w:fldChar w:fldCharType="separate"/>
      </w:r>
      <w:r>
        <w:rPr>
          <w:rFonts w:hint="eastAsia"/>
        </w:rPr>
        <w:t xml:space="preserve">2.3.1.10 </w:t>
      </w:r>
      <w:r>
        <w:t>上传文件的大小限制</w:t>
      </w:r>
      <w:r>
        <w:rPr>
          <w:rFonts w:hint="eastAsia"/>
        </w:rPr>
        <w:t>设置</w:t>
      </w:r>
      <w:r>
        <w:tab/>
      </w:r>
      <w:r>
        <w:fldChar w:fldCharType="begin"/>
      </w:r>
      <w:r>
        <w:instrText xml:space="preserve"> PAGEREF _Toc5890 </w:instrText>
      </w:r>
      <w:r>
        <w:fldChar w:fldCharType="separate"/>
      </w:r>
      <w:r>
        <w:t>16</w:t>
      </w:r>
      <w:r>
        <w:fldChar w:fldCharType="end"/>
      </w:r>
      <w:r>
        <w:fldChar w:fldCharType="end"/>
      </w:r>
    </w:p>
    <w:p>
      <w:pPr>
        <w:pStyle w:val="9"/>
        <w:tabs>
          <w:tab w:val="right" w:leader="dot" w:pos="8306"/>
        </w:tabs>
      </w:pPr>
      <w:r>
        <w:fldChar w:fldCharType="begin"/>
      </w:r>
      <w:r>
        <w:instrText xml:space="preserve"> HYPERLINK \l _Toc10962 </w:instrText>
      </w:r>
      <w:r>
        <w:fldChar w:fldCharType="separate"/>
      </w:r>
      <w:r>
        <w:rPr>
          <w:rFonts w:hint="eastAsia"/>
        </w:rPr>
        <w:t>2.3.1.11 用户连续输入密码错误冻结该用户</w:t>
      </w:r>
      <w:r>
        <w:tab/>
      </w:r>
      <w:r>
        <w:fldChar w:fldCharType="begin"/>
      </w:r>
      <w:r>
        <w:instrText xml:space="preserve"> PAGEREF _Toc10962 </w:instrText>
      </w:r>
      <w:r>
        <w:fldChar w:fldCharType="separate"/>
      </w:r>
      <w:r>
        <w:t>16</w:t>
      </w:r>
      <w:r>
        <w:fldChar w:fldCharType="end"/>
      </w:r>
      <w:r>
        <w:fldChar w:fldCharType="end"/>
      </w:r>
    </w:p>
    <w:p>
      <w:pPr>
        <w:pStyle w:val="13"/>
        <w:tabs>
          <w:tab w:val="right" w:leader="dot" w:pos="8306"/>
        </w:tabs>
      </w:pPr>
      <w:r>
        <w:fldChar w:fldCharType="begin"/>
      </w:r>
      <w:r>
        <w:instrText xml:space="preserve"> HYPERLINK \l _Toc29981 </w:instrText>
      </w:r>
      <w:r>
        <w:fldChar w:fldCharType="separate"/>
      </w:r>
      <w:r>
        <w:rPr>
          <w:rFonts w:hint="eastAsia"/>
        </w:rPr>
        <w:t>2.3.2员工自助查询设置</w:t>
      </w:r>
      <w:r>
        <w:tab/>
      </w:r>
      <w:r>
        <w:fldChar w:fldCharType="begin"/>
      </w:r>
      <w:r>
        <w:instrText xml:space="preserve"> PAGEREF _Toc29981 </w:instrText>
      </w:r>
      <w:r>
        <w:fldChar w:fldCharType="separate"/>
      </w:r>
      <w:r>
        <w:t>16</w:t>
      </w:r>
      <w:r>
        <w:fldChar w:fldCharType="end"/>
      </w:r>
      <w:r>
        <w:fldChar w:fldCharType="end"/>
      </w:r>
    </w:p>
    <w:p>
      <w:pPr>
        <w:pStyle w:val="9"/>
        <w:tabs>
          <w:tab w:val="right" w:leader="dot" w:pos="8306"/>
        </w:tabs>
      </w:pPr>
      <w:r>
        <w:fldChar w:fldCharType="begin"/>
      </w:r>
      <w:r>
        <w:instrText xml:space="preserve"> HYPERLINK \l _Toc5882 </w:instrText>
      </w:r>
      <w:r>
        <w:fldChar w:fldCharType="separate"/>
      </w:r>
      <w:r>
        <w:rPr>
          <w:rFonts w:hint="eastAsia"/>
        </w:rPr>
        <w:t>2.3.2.1新建员工自助查询方案操作步骤</w:t>
      </w:r>
      <w:r>
        <w:tab/>
      </w:r>
      <w:r>
        <w:fldChar w:fldCharType="begin"/>
      </w:r>
      <w:r>
        <w:instrText xml:space="preserve"> PAGEREF _Toc5882 </w:instrText>
      </w:r>
      <w:r>
        <w:fldChar w:fldCharType="separate"/>
      </w:r>
      <w:r>
        <w:t>16</w:t>
      </w:r>
      <w:r>
        <w:fldChar w:fldCharType="end"/>
      </w:r>
      <w:r>
        <w:fldChar w:fldCharType="end"/>
      </w:r>
    </w:p>
    <w:p>
      <w:pPr>
        <w:pStyle w:val="9"/>
        <w:tabs>
          <w:tab w:val="right" w:leader="dot" w:pos="8306"/>
        </w:tabs>
      </w:pPr>
      <w:r>
        <w:fldChar w:fldCharType="begin"/>
      </w:r>
      <w:r>
        <w:instrText xml:space="preserve"> HYPERLINK \l _Toc14684 </w:instrText>
      </w:r>
      <w:r>
        <w:fldChar w:fldCharType="separate"/>
      </w:r>
      <w:r>
        <w:rPr>
          <w:rFonts w:hint="eastAsia"/>
        </w:rPr>
        <w:t>2.3.2.2修改员工自助查询方案操作步骤</w:t>
      </w:r>
      <w:r>
        <w:tab/>
      </w:r>
      <w:r>
        <w:fldChar w:fldCharType="begin"/>
      </w:r>
      <w:r>
        <w:instrText xml:space="preserve"> PAGEREF _Toc14684 </w:instrText>
      </w:r>
      <w:r>
        <w:fldChar w:fldCharType="separate"/>
      </w:r>
      <w:r>
        <w:t>17</w:t>
      </w:r>
      <w:r>
        <w:fldChar w:fldCharType="end"/>
      </w:r>
      <w:r>
        <w:fldChar w:fldCharType="end"/>
      </w:r>
    </w:p>
    <w:p>
      <w:pPr>
        <w:pStyle w:val="9"/>
        <w:tabs>
          <w:tab w:val="right" w:leader="dot" w:pos="8306"/>
        </w:tabs>
      </w:pPr>
      <w:r>
        <w:fldChar w:fldCharType="begin"/>
      </w:r>
      <w:r>
        <w:instrText xml:space="preserve"> HYPERLINK \l _Toc23480 </w:instrText>
      </w:r>
      <w:r>
        <w:fldChar w:fldCharType="separate"/>
      </w:r>
      <w:r>
        <w:rPr>
          <w:rFonts w:hint="eastAsia"/>
        </w:rPr>
        <w:t>2.3.2.3删除员工自助查询方案操作步骤</w:t>
      </w:r>
      <w:r>
        <w:tab/>
      </w:r>
      <w:r>
        <w:fldChar w:fldCharType="begin"/>
      </w:r>
      <w:r>
        <w:instrText xml:space="preserve"> PAGEREF _Toc23480 </w:instrText>
      </w:r>
      <w:r>
        <w:fldChar w:fldCharType="separate"/>
      </w:r>
      <w:r>
        <w:t>17</w:t>
      </w:r>
      <w:r>
        <w:fldChar w:fldCharType="end"/>
      </w:r>
      <w:r>
        <w:fldChar w:fldCharType="end"/>
      </w:r>
    </w:p>
    <w:p>
      <w:pPr>
        <w:pStyle w:val="13"/>
        <w:tabs>
          <w:tab w:val="right" w:leader="dot" w:pos="8306"/>
        </w:tabs>
      </w:pPr>
      <w:r>
        <w:fldChar w:fldCharType="begin"/>
      </w:r>
      <w:r>
        <w:instrText xml:space="preserve"> HYPERLINK \l _Toc13258 </w:instrText>
      </w:r>
      <w:r>
        <w:fldChar w:fldCharType="separate"/>
      </w:r>
      <w:r>
        <w:rPr>
          <w:rFonts w:hint="eastAsia"/>
        </w:rPr>
        <w:t>2.3.3工资审批方案设置</w:t>
      </w:r>
      <w:r>
        <w:tab/>
      </w:r>
      <w:r>
        <w:fldChar w:fldCharType="begin"/>
      </w:r>
      <w:r>
        <w:instrText xml:space="preserve"> PAGEREF _Toc13258 </w:instrText>
      </w:r>
      <w:r>
        <w:fldChar w:fldCharType="separate"/>
      </w:r>
      <w:r>
        <w:t>17</w:t>
      </w:r>
      <w:r>
        <w:fldChar w:fldCharType="end"/>
      </w:r>
      <w:r>
        <w:fldChar w:fldCharType="end"/>
      </w:r>
    </w:p>
    <w:p>
      <w:pPr>
        <w:pStyle w:val="9"/>
        <w:tabs>
          <w:tab w:val="right" w:leader="dot" w:pos="8306"/>
        </w:tabs>
      </w:pPr>
      <w:r>
        <w:fldChar w:fldCharType="begin"/>
      </w:r>
      <w:r>
        <w:instrText xml:space="preserve"> HYPERLINK \l _Toc6929 </w:instrText>
      </w:r>
      <w:r>
        <w:fldChar w:fldCharType="separate"/>
      </w:r>
      <w:r>
        <w:rPr>
          <w:rFonts w:hint="eastAsia"/>
        </w:rPr>
        <w:t>2.3.3.1新建工资审批方案操作步骤</w:t>
      </w:r>
      <w:r>
        <w:tab/>
      </w:r>
      <w:r>
        <w:fldChar w:fldCharType="begin"/>
      </w:r>
      <w:r>
        <w:instrText xml:space="preserve"> PAGEREF _Toc6929 </w:instrText>
      </w:r>
      <w:r>
        <w:fldChar w:fldCharType="separate"/>
      </w:r>
      <w:r>
        <w:t>18</w:t>
      </w:r>
      <w:r>
        <w:fldChar w:fldCharType="end"/>
      </w:r>
      <w:r>
        <w:fldChar w:fldCharType="end"/>
      </w:r>
    </w:p>
    <w:p>
      <w:pPr>
        <w:pStyle w:val="9"/>
        <w:tabs>
          <w:tab w:val="right" w:leader="dot" w:pos="8306"/>
        </w:tabs>
      </w:pPr>
      <w:r>
        <w:fldChar w:fldCharType="begin"/>
      </w:r>
      <w:r>
        <w:instrText xml:space="preserve"> HYPERLINK \l _Toc20470 </w:instrText>
      </w:r>
      <w:r>
        <w:fldChar w:fldCharType="separate"/>
      </w:r>
      <w:r>
        <w:rPr>
          <w:rFonts w:hint="eastAsia"/>
        </w:rPr>
        <w:t>2.3.3.2修改工资审批方案操作步骤</w:t>
      </w:r>
      <w:r>
        <w:tab/>
      </w:r>
      <w:r>
        <w:fldChar w:fldCharType="begin"/>
      </w:r>
      <w:r>
        <w:instrText xml:space="preserve"> PAGEREF _Toc20470 </w:instrText>
      </w:r>
      <w:r>
        <w:fldChar w:fldCharType="separate"/>
      </w:r>
      <w:r>
        <w:t>18</w:t>
      </w:r>
      <w:r>
        <w:fldChar w:fldCharType="end"/>
      </w:r>
      <w:r>
        <w:fldChar w:fldCharType="end"/>
      </w:r>
    </w:p>
    <w:p>
      <w:pPr>
        <w:pStyle w:val="9"/>
        <w:tabs>
          <w:tab w:val="right" w:leader="dot" w:pos="8306"/>
        </w:tabs>
      </w:pPr>
      <w:r>
        <w:fldChar w:fldCharType="begin"/>
      </w:r>
      <w:r>
        <w:instrText xml:space="preserve"> HYPERLINK \l _Toc1417 </w:instrText>
      </w:r>
      <w:r>
        <w:fldChar w:fldCharType="separate"/>
      </w:r>
      <w:r>
        <w:rPr>
          <w:rFonts w:hint="eastAsia"/>
        </w:rPr>
        <w:t>2.3.3.3删除工资审批方案操作步骤</w:t>
      </w:r>
      <w:r>
        <w:tab/>
      </w:r>
      <w:r>
        <w:fldChar w:fldCharType="begin"/>
      </w:r>
      <w:r>
        <w:instrText xml:space="preserve"> PAGEREF _Toc1417 </w:instrText>
      </w:r>
      <w:r>
        <w:fldChar w:fldCharType="separate"/>
      </w:r>
      <w:r>
        <w:t>18</w:t>
      </w:r>
      <w:r>
        <w:fldChar w:fldCharType="end"/>
      </w:r>
      <w:r>
        <w:fldChar w:fldCharType="end"/>
      </w:r>
    </w:p>
    <w:p>
      <w:pPr>
        <w:pStyle w:val="13"/>
        <w:tabs>
          <w:tab w:val="right" w:leader="dot" w:pos="8306"/>
        </w:tabs>
      </w:pPr>
      <w:r>
        <w:fldChar w:fldCharType="begin"/>
      </w:r>
      <w:r>
        <w:instrText xml:space="preserve"> HYPERLINK \l _Toc27323 </w:instrText>
      </w:r>
      <w:r>
        <w:fldChar w:fldCharType="separate"/>
      </w:r>
      <w:r>
        <w:rPr>
          <w:rFonts w:hint="eastAsia"/>
        </w:rPr>
        <w:t>2.3.4人员对象设置</w:t>
      </w:r>
      <w:r>
        <w:tab/>
      </w:r>
      <w:r>
        <w:fldChar w:fldCharType="begin"/>
      </w:r>
      <w:r>
        <w:instrText xml:space="preserve"> PAGEREF _Toc27323 </w:instrText>
      </w:r>
      <w:r>
        <w:fldChar w:fldCharType="separate"/>
      </w:r>
      <w:r>
        <w:t>18</w:t>
      </w:r>
      <w:r>
        <w:fldChar w:fldCharType="end"/>
      </w:r>
      <w:r>
        <w:fldChar w:fldCharType="end"/>
      </w:r>
    </w:p>
    <w:p>
      <w:pPr>
        <w:pStyle w:val="9"/>
        <w:tabs>
          <w:tab w:val="right" w:leader="dot" w:pos="8306"/>
        </w:tabs>
      </w:pPr>
      <w:r>
        <w:fldChar w:fldCharType="begin"/>
      </w:r>
      <w:r>
        <w:instrText xml:space="preserve"> HYPERLINK \l _Toc24910 </w:instrText>
      </w:r>
      <w:r>
        <w:fldChar w:fldCharType="separate"/>
      </w:r>
      <w:r>
        <w:rPr>
          <w:rFonts w:hint="eastAsia"/>
        </w:rPr>
        <w:t>2.3.4.1新建</w:t>
      </w:r>
      <w:r>
        <w:rPr>
          <w:szCs w:val="21"/>
        </w:rPr>
        <w:t>人员对象子表设置</w:t>
      </w:r>
      <w:r>
        <w:rPr>
          <w:rFonts w:hint="eastAsia"/>
        </w:rPr>
        <w:t>方案操作步骤</w:t>
      </w:r>
      <w:r>
        <w:tab/>
      </w:r>
      <w:r>
        <w:fldChar w:fldCharType="begin"/>
      </w:r>
      <w:r>
        <w:instrText xml:space="preserve"> PAGEREF _Toc24910 </w:instrText>
      </w:r>
      <w:r>
        <w:fldChar w:fldCharType="separate"/>
      </w:r>
      <w:r>
        <w:t>19</w:t>
      </w:r>
      <w:r>
        <w:fldChar w:fldCharType="end"/>
      </w:r>
      <w:r>
        <w:fldChar w:fldCharType="end"/>
      </w:r>
    </w:p>
    <w:p>
      <w:pPr>
        <w:pStyle w:val="9"/>
        <w:tabs>
          <w:tab w:val="right" w:leader="dot" w:pos="8306"/>
        </w:tabs>
      </w:pPr>
      <w:r>
        <w:fldChar w:fldCharType="begin"/>
      </w:r>
      <w:r>
        <w:instrText xml:space="preserve"> HYPERLINK \l _Toc9038 </w:instrText>
      </w:r>
      <w:r>
        <w:fldChar w:fldCharType="separate"/>
      </w:r>
      <w:r>
        <w:rPr>
          <w:rFonts w:hint="eastAsia"/>
        </w:rPr>
        <w:t>2.3.4.2修改</w:t>
      </w:r>
      <w:r>
        <w:rPr>
          <w:szCs w:val="21"/>
        </w:rPr>
        <w:t>人员对象子表设置</w:t>
      </w:r>
      <w:r>
        <w:rPr>
          <w:rFonts w:hint="eastAsia"/>
        </w:rPr>
        <w:t>方案操作步骤</w:t>
      </w:r>
      <w:r>
        <w:tab/>
      </w:r>
      <w:r>
        <w:fldChar w:fldCharType="begin"/>
      </w:r>
      <w:r>
        <w:instrText xml:space="preserve"> PAGEREF _Toc9038 </w:instrText>
      </w:r>
      <w:r>
        <w:fldChar w:fldCharType="separate"/>
      </w:r>
      <w:r>
        <w:t>19</w:t>
      </w:r>
      <w:r>
        <w:fldChar w:fldCharType="end"/>
      </w:r>
      <w:r>
        <w:fldChar w:fldCharType="end"/>
      </w:r>
    </w:p>
    <w:p>
      <w:pPr>
        <w:pStyle w:val="9"/>
        <w:tabs>
          <w:tab w:val="right" w:leader="dot" w:pos="8306"/>
        </w:tabs>
      </w:pPr>
      <w:r>
        <w:fldChar w:fldCharType="begin"/>
      </w:r>
      <w:r>
        <w:instrText xml:space="preserve"> HYPERLINK \l _Toc25497 </w:instrText>
      </w:r>
      <w:r>
        <w:fldChar w:fldCharType="separate"/>
      </w:r>
      <w:r>
        <w:rPr>
          <w:rFonts w:hint="eastAsia"/>
        </w:rPr>
        <w:t>2.3.4.3删除</w:t>
      </w:r>
      <w:r>
        <w:rPr>
          <w:szCs w:val="21"/>
        </w:rPr>
        <w:t>人员对象子表设置</w:t>
      </w:r>
      <w:r>
        <w:rPr>
          <w:rFonts w:hint="eastAsia"/>
        </w:rPr>
        <w:t>方案操作步骤</w:t>
      </w:r>
      <w:r>
        <w:tab/>
      </w:r>
      <w:r>
        <w:fldChar w:fldCharType="begin"/>
      </w:r>
      <w:r>
        <w:instrText xml:space="preserve"> PAGEREF _Toc25497 </w:instrText>
      </w:r>
      <w:r>
        <w:fldChar w:fldCharType="separate"/>
      </w:r>
      <w:r>
        <w:t>19</w:t>
      </w:r>
      <w:r>
        <w:fldChar w:fldCharType="end"/>
      </w:r>
      <w:r>
        <w:fldChar w:fldCharType="end"/>
      </w:r>
    </w:p>
    <w:p>
      <w:pPr>
        <w:pStyle w:val="13"/>
        <w:tabs>
          <w:tab w:val="right" w:leader="dot" w:pos="8306"/>
        </w:tabs>
      </w:pPr>
      <w:r>
        <w:fldChar w:fldCharType="begin"/>
      </w:r>
      <w:r>
        <w:instrText xml:space="preserve"> HYPERLINK \l _Toc27015 </w:instrText>
      </w:r>
      <w:r>
        <w:fldChar w:fldCharType="separate"/>
      </w:r>
      <w:r>
        <w:rPr>
          <w:rFonts w:hint="eastAsia"/>
        </w:rPr>
        <w:t>2.</w:t>
      </w:r>
      <w:r>
        <w:t>3</w:t>
      </w:r>
      <w:r>
        <w:rPr>
          <w:rFonts w:hint="eastAsia"/>
        </w:rPr>
        <w:t>.5系统日志查看</w:t>
      </w:r>
      <w:r>
        <w:tab/>
      </w:r>
      <w:r>
        <w:fldChar w:fldCharType="begin"/>
      </w:r>
      <w:r>
        <w:instrText xml:space="preserve"> PAGEREF _Toc27015 </w:instrText>
      </w:r>
      <w:r>
        <w:fldChar w:fldCharType="separate"/>
      </w:r>
      <w:r>
        <w:t>20</w:t>
      </w:r>
      <w:r>
        <w:fldChar w:fldCharType="end"/>
      </w:r>
      <w:r>
        <w:fldChar w:fldCharType="end"/>
      </w:r>
    </w:p>
    <w:p>
      <w:pPr>
        <w:pStyle w:val="9"/>
        <w:tabs>
          <w:tab w:val="right" w:leader="dot" w:pos="8306"/>
        </w:tabs>
      </w:pPr>
      <w:r>
        <w:fldChar w:fldCharType="begin"/>
      </w:r>
      <w:r>
        <w:instrText xml:space="preserve"> HYPERLINK \l _Toc13884 </w:instrText>
      </w:r>
      <w:r>
        <w:fldChar w:fldCharType="separate"/>
      </w:r>
      <w:r>
        <w:rPr>
          <w:rFonts w:hint="eastAsia"/>
        </w:rPr>
        <w:t>2.</w:t>
      </w:r>
      <w:r>
        <w:t>3</w:t>
      </w:r>
      <w:r>
        <w:rPr>
          <w:rFonts w:hint="eastAsia"/>
        </w:rPr>
        <w:t>.5.1通过时间范围查看系统日志</w:t>
      </w:r>
      <w:r>
        <w:tab/>
      </w:r>
      <w:r>
        <w:fldChar w:fldCharType="begin"/>
      </w:r>
      <w:r>
        <w:instrText xml:space="preserve"> PAGEREF _Toc13884 </w:instrText>
      </w:r>
      <w:r>
        <w:fldChar w:fldCharType="separate"/>
      </w:r>
      <w:r>
        <w:t>20</w:t>
      </w:r>
      <w:r>
        <w:fldChar w:fldCharType="end"/>
      </w:r>
      <w:r>
        <w:fldChar w:fldCharType="end"/>
      </w:r>
    </w:p>
    <w:p>
      <w:pPr>
        <w:pStyle w:val="9"/>
        <w:tabs>
          <w:tab w:val="right" w:leader="dot" w:pos="8306"/>
        </w:tabs>
      </w:pPr>
      <w:r>
        <w:fldChar w:fldCharType="begin"/>
      </w:r>
      <w:r>
        <w:instrText xml:space="preserve"> HYPERLINK \l _Toc23503 </w:instrText>
      </w:r>
      <w:r>
        <w:fldChar w:fldCharType="separate"/>
      </w:r>
      <w:r>
        <w:rPr>
          <w:rFonts w:hint="eastAsia"/>
        </w:rPr>
        <w:t>2.</w:t>
      </w:r>
      <w:r>
        <w:t>3</w:t>
      </w:r>
      <w:r>
        <w:rPr>
          <w:rFonts w:hint="eastAsia"/>
        </w:rPr>
        <w:t>.5.2删除系统日志</w:t>
      </w:r>
      <w:r>
        <w:tab/>
      </w:r>
      <w:r>
        <w:fldChar w:fldCharType="begin"/>
      </w:r>
      <w:r>
        <w:instrText xml:space="preserve"> PAGEREF _Toc23503 </w:instrText>
      </w:r>
      <w:r>
        <w:fldChar w:fldCharType="separate"/>
      </w:r>
      <w:r>
        <w:t>20</w:t>
      </w:r>
      <w:r>
        <w:fldChar w:fldCharType="end"/>
      </w:r>
      <w:r>
        <w:fldChar w:fldCharType="end"/>
      </w:r>
    </w:p>
    <w:p>
      <w:pPr>
        <w:pStyle w:val="9"/>
        <w:tabs>
          <w:tab w:val="right" w:leader="dot" w:pos="8306"/>
        </w:tabs>
      </w:pPr>
      <w:r>
        <w:fldChar w:fldCharType="begin"/>
      </w:r>
      <w:r>
        <w:instrText xml:space="preserve"> HYPERLINK \l _Toc4725 </w:instrText>
      </w:r>
      <w:r>
        <w:fldChar w:fldCharType="separate"/>
      </w:r>
      <w:r>
        <w:rPr>
          <w:rFonts w:hint="eastAsia"/>
        </w:rPr>
        <w:t>2.</w:t>
      </w:r>
      <w:r>
        <w:t>3</w:t>
      </w:r>
      <w:r>
        <w:rPr>
          <w:rFonts w:hint="eastAsia"/>
        </w:rPr>
        <w:t>.5.4导出系统日志</w:t>
      </w:r>
      <w:r>
        <w:tab/>
      </w:r>
      <w:r>
        <w:fldChar w:fldCharType="begin"/>
      </w:r>
      <w:r>
        <w:instrText xml:space="preserve"> PAGEREF _Toc4725 </w:instrText>
      </w:r>
      <w:r>
        <w:fldChar w:fldCharType="separate"/>
      </w:r>
      <w:r>
        <w:t>20</w:t>
      </w:r>
      <w:r>
        <w:fldChar w:fldCharType="end"/>
      </w:r>
      <w:r>
        <w:fldChar w:fldCharType="end"/>
      </w:r>
    </w:p>
    <w:p>
      <w:pPr>
        <w:pStyle w:val="13"/>
        <w:tabs>
          <w:tab w:val="right" w:leader="dot" w:pos="8306"/>
        </w:tabs>
      </w:pPr>
      <w:r>
        <w:fldChar w:fldCharType="begin"/>
      </w:r>
      <w:r>
        <w:instrText xml:space="preserve"> HYPERLINK \l _Toc22803 </w:instrText>
      </w:r>
      <w:r>
        <w:fldChar w:fldCharType="separate"/>
      </w:r>
      <w:r>
        <w:rPr>
          <w:rFonts w:hint="eastAsia"/>
        </w:rPr>
        <w:t>2.</w:t>
      </w:r>
      <w:r>
        <w:t>3</w:t>
      </w:r>
      <w:r>
        <w:rPr>
          <w:rFonts w:hint="eastAsia"/>
        </w:rPr>
        <w:t>.6在线用户查看</w:t>
      </w:r>
      <w:r>
        <w:tab/>
      </w:r>
      <w:r>
        <w:fldChar w:fldCharType="begin"/>
      </w:r>
      <w:r>
        <w:instrText xml:space="preserve"> PAGEREF _Toc22803 </w:instrText>
      </w:r>
      <w:r>
        <w:fldChar w:fldCharType="separate"/>
      </w:r>
      <w:r>
        <w:t>20</w:t>
      </w:r>
      <w:r>
        <w:fldChar w:fldCharType="end"/>
      </w:r>
      <w:r>
        <w:fldChar w:fldCharType="end"/>
      </w:r>
    </w:p>
    <w:p>
      <w:pPr>
        <w:pStyle w:val="10"/>
        <w:tabs>
          <w:tab w:val="right" w:leader="dot" w:pos="8306"/>
        </w:tabs>
      </w:pPr>
      <w:r>
        <w:fldChar w:fldCharType="begin"/>
      </w:r>
      <w:r>
        <w:instrText xml:space="preserve"> HYPERLINK \l _Toc25468 </w:instrText>
      </w:r>
      <w:r>
        <w:fldChar w:fldCharType="separate"/>
      </w:r>
      <w:r>
        <w:rPr>
          <w:rFonts w:hint="eastAsia"/>
        </w:rPr>
        <w:t>2.4 数据库连接</w:t>
      </w:r>
      <w:r>
        <w:tab/>
      </w:r>
      <w:r>
        <w:fldChar w:fldCharType="begin"/>
      </w:r>
      <w:r>
        <w:instrText xml:space="preserve"> PAGEREF _Toc25468 </w:instrText>
      </w:r>
      <w:r>
        <w:fldChar w:fldCharType="separate"/>
      </w:r>
      <w:r>
        <w:t>21</w:t>
      </w:r>
      <w:r>
        <w:fldChar w:fldCharType="end"/>
      </w:r>
      <w:r>
        <w:fldChar w:fldCharType="end"/>
      </w:r>
    </w:p>
    <w:p>
      <w:pPr>
        <w:pStyle w:val="10"/>
        <w:tabs>
          <w:tab w:val="right" w:leader="dot" w:pos="8306"/>
        </w:tabs>
      </w:pPr>
      <w:r>
        <w:fldChar w:fldCharType="begin"/>
      </w:r>
      <w:r>
        <w:instrText xml:space="preserve"> HYPERLINK \l _Toc4006 </w:instrText>
      </w:r>
      <w:r>
        <w:fldChar w:fldCharType="separate"/>
      </w:r>
      <w:r>
        <w:rPr>
          <w:rFonts w:hint="eastAsia"/>
        </w:rPr>
        <w:t>2.5 数据重构</w:t>
      </w:r>
      <w:r>
        <w:tab/>
      </w:r>
      <w:r>
        <w:fldChar w:fldCharType="begin"/>
      </w:r>
      <w:r>
        <w:instrText xml:space="preserve"> PAGEREF _Toc4006 </w:instrText>
      </w:r>
      <w:r>
        <w:fldChar w:fldCharType="separate"/>
      </w:r>
      <w:r>
        <w:t>22</w:t>
      </w:r>
      <w:r>
        <w:fldChar w:fldCharType="end"/>
      </w:r>
      <w:r>
        <w:fldChar w:fldCharType="end"/>
      </w:r>
    </w:p>
    <w:p>
      <w:pPr>
        <w:pStyle w:val="13"/>
        <w:tabs>
          <w:tab w:val="right" w:leader="dot" w:pos="8306"/>
        </w:tabs>
      </w:pPr>
      <w:r>
        <w:fldChar w:fldCharType="begin"/>
      </w:r>
      <w:r>
        <w:instrText xml:space="preserve"> HYPERLINK \l _Toc13931 </w:instrText>
      </w:r>
      <w:r>
        <w:fldChar w:fldCharType="separate"/>
      </w:r>
      <w:r>
        <w:rPr>
          <w:rFonts w:hint="eastAsia"/>
        </w:rPr>
        <w:t>2.5.1数据重构</w:t>
      </w:r>
      <w:r>
        <w:tab/>
      </w:r>
      <w:r>
        <w:fldChar w:fldCharType="begin"/>
      </w:r>
      <w:r>
        <w:instrText xml:space="preserve"> PAGEREF _Toc13931 </w:instrText>
      </w:r>
      <w:r>
        <w:fldChar w:fldCharType="separate"/>
      </w:r>
      <w:r>
        <w:t>22</w:t>
      </w:r>
      <w:r>
        <w:fldChar w:fldCharType="end"/>
      </w:r>
      <w:r>
        <w:fldChar w:fldCharType="end"/>
      </w:r>
    </w:p>
    <w:p>
      <w:pPr>
        <w:pStyle w:val="9"/>
        <w:tabs>
          <w:tab w:val="right" w:leader="dot" w:pos="8306"/>
        </w:tabs>
      </w:pPr>
      <w:r>
        <w:fldChar w:fldCharType="begin"/>
      </w:r>
      <w:r>
        <w:instrText xml:space="preserve"> HYPERLINK \l _Toc22533 </w:instrText>
      </w:r>
      <w:r>
        <w:fldChar w:fldCharType="separate"/>
      </w:r>
      <w:r>
        <w:rPr>
          <w:rFonts w:hint="eastAsia"/>
        </w:rPr>
        <w:t>2.5.1.1</w:t>
      </w:r>
      <w:r>
        <w:rPr>
          <w:rFonts w:hint="eastAsia"/>
          <w:lang w:val="en-US" w:eastAsia="zh-CN"/>
        </w:rPr>
        <w:t xml:space="preserve"> </w:t>
      </w:r>
      <w:r>
        <w:rPr>
          <w:rFonts w:hint="eastAsia"/>
          <w:lang w:eastAsia="zh-CN"/>
        </w:rPr>
        <w:t>新增</w:t>
      </w:r>
      <w:r>
        <w:rPr>
          <w:rFonts w:hint="eastAsia"/>
        </w:rPr>
        <w:t>表</w:t>
      </w:r>
      <w:r>
        <w:tab/>
      </w:r>
      <w:r>
        <w:fldChar w:fldCharType="begin"/>
      </w:r>
      <w:r>
        <w:instrText xml:space="preserve"> PAGEREF _Toc22533 </w:instrText>
      </w:r>
      <w:r>
        <w:fldChar w:fldCharType="separate"/>
      </w:r>
      <w:r>
        <w:t>22</w:t>
      </w:r>
      <w:r>
        <w:fldChar w:fldCharType="end"/>
      </w:r>
      <w:r>
        <w:fldChar w:fldCharType="end"/>
      </w:r>
    </w:p>
    <w:p>
      <w:pPr>
        <w:pStyle w:val="9"/>
        <w:tabs>
          <w:tab w:val="right" w:leader="dot" w:pos="8306"/>
        </w:tabs>
      </w:pPr>
      <w:r>
        <w:fldChar w:fldCharType="begin"/>
      </w:r>
      <w:r>
        <w:instrText xml:space="preserve"> HYPERLINK \l _Toc10858 </w:instrText>
      </w:r>
      <w:r>
        <w:fldChar w:fldCharType="separate"/>
      </w:r>
      <w:r>
        <w:rPr>
          <w:rFonts w:hint="eastAsia"/>
        </w:rPr>
        <w:t>2.5.1.2修改表</w:t>
      </w:r>
      <w:r>
        <w:tab/>
      </w:r>
      <w:r>
        <w:fldChar w:fldCharType="begin"/>
      </w:r>
      <w:r>
        <w:instrText xml:space="preserve"> PAGEREF _Toc10858 </w:instrText>
      </w:r>
      <w:r>
        <w:fldChar w:fldCharType="separate"/>
      </w:r>
      <w:r>
        <w:t>23</w:t>
      </w:r>
      <w:r>
        <w:fldChar w:fldCharType="end"/>
      </w:r>
      <w:r>
        <w:fldChar w:fldCharType="end"/>
      </w:r>
    </w:p>
    <w:p>
      <w:pPr>
        <w:pStyle w:val="9"/>
        <w:tabs>
          <w:tab w:val="right" w:leader="dot" w:pos="8306"/>
        </w:tabs>
      </w:pPr>
      <w:r>
        <w:fldChar w:fldCharType="begin"/>
      </w:r>
      <w:r>
        <w:instrText xml:space="preserve"> HYPERLINK \l _Toc25297 </w:instrText>
      </w:r>
      <w:r>
        <w:fldChar w:fldCharType="separate"/>
      </w:r>
      <w:r>
        <w:rPr>
          <w:rFonts w:hint="eastAsia"/>
        </w:rPr>
        <w:t>2.5.1.3删除数据表</w:t>
      </w:r>
      <w:r>
        <w:tab/>
      </w:r>
      <w:r>
        <w:fldChar w:fldCharType="begin"/>
      </w:r>
      <w:r>
        <w:instrText xml:space="preserve"> PAGEREF _Toc25297 </w:instrText>
      </w:r>
      <w:r>
        <w:fldChar w:fldCharType="separate"/>
      </w:r>
      <w:r>
        <w:t>23</w:t>
      </w:r>
      <w:r>
        <w:fldChar w:fldCharType="end"/>
      </w:r>
      <w:r>
        <w:fldChar w:fldCharType="end"/>
      </w:r>
    </w:p>
    <w:p>
      <w:pPr>
        <w:pStyle w:val="13"/>
        <w:tabs>
          <w:tab w:val="right" w:leader="dot" w:pos="8306"/>
        </w:tabs>
      </w:pPr>
      <w:r>
        <w:fldChar w:fldCharType="begin"/>
      </w:r>
      <w:r>
        <w:instrText xml:space="preserve"> HYPERLINK \l _Toc27468 </w:instrText>
      </w:r>
      <w:r>
        <w:fldChar w:fldCharType="separate"/>
      </w:r>
      <w:r>
        <w:rPr>
          <w:rFonts w:hint="eastAsia"/>
        </w:rPr>
        <w:t>2.5.2字段维护</w:t>
      </w:r>
      <w:r>
        <w:tab/>
      </w:r>
      <w:r>
        <w:fldChar w:fldCharType="begin"/>
      </w:r>
      <w:r>
        <w:instrText xml:space="preserve"> PAGEREF _Toc27468 </w:instrText>
      </w:r>
      <w:r>
        <w:fldChar w:fldCharType="separate"/>
      </w:r>
      <w:r>
        <w:t>24</w:t>
      </w:r>
      <w:r>
        <w:fldChar w:fldCharType="end"/>
      </w:r>
      <w:r>
        <w:fldChar w:fldCharType="end"/>
      </w:r>
    </w:p>
    <w:p>
      <w:pPr>
        <w:pStyle w:val="9"/>
        <w:tabs>
          <w:tab w:val="right" w:leader="dot" w:pos="8306"/>
        </w:tabs>
      </w:pPr>
      <w:r>
        <w:fldChar w:fldCharType="begin"/>
      </w:r>
      <w:r>
        <w:instrText xml:space="preserve"> HYPERLINK \l _Toc15227 </w:instrText>
      </w:r>
      <w:r>
        <w:fldChar w:fldCharType="separate"/>
      </w:r>
      <w:r>
        <w:rPr>
          <w:rFonts w:hint="eastAsia"/>
        </w:rPr>
        <w:t>2.5.2.1新建字段</w:t>
      </w:r>
      <w:r>
        <w:tab/>
      </w:r>
      <w:r>
        <w:fldChar w:fldCharType="begin"/>
      </w:r>
      <w:r>
        <w:instrText xml:space="preserve"> PAGEREF _Toc15227 </w:instrText>
      </w:r>
      <w:r>
        <w:fldChar w:fldCharType="separate"/>
      </w:r>
      <w:r>
        <w:t>24</w:t>
      </w:r>
      <w:r>
        <w:fldChar w:fldCharType="end"/>
      </w:r>
      <w:r>
        <w:fldChar w:fldCharType="end"/>
      </w:r>
    </w:p>
    <w:p>
      <w:pPr>
        <w:pStyle w:val="9"/>
        <w:tabs>
          <w:tab w:val="right" w:leader="dot" w:pos="8306"/>
        </w:tabs>
      </w:pPr>
      <w:r>
        <w:fldChar w:fldCharType="begin"/>
      </w:r>
      <w:r>
        <w:instrText xml:space="preserve"> HYPERLINK \l _Toc20989 </w:instrText>
      </w:r>
      <w:r>
        <w:fldChar w:fldCharType="separate"/>
      </w:r>
      <w:r>
        <w:rPr>
          <w:rFonts w:hint="eastAsia"/>
        </w:rPr>
        <w:t>2.5.2.2修改字段</w:t>
      </w:r>
      <w:r>
        <w:tab/>
      </w:r>
      <w:r>
        <w:fldChar w:fldCharType="begin"/>
      </w:r>
      <w:r>
        <w:instrText xml:space="preserve"> PAGEREF _Toc20989 </w:instrText>
      </w:r>
      <w:r>
        <w:fldChar w:fldCharType="separate"/>
      </w:r>
      <w:r>
        <w:t>25</w:t>
      </w:r>
      <w:r>
        <w:fldChar w:fldCharType="end"/>
      </w:r>
      <w:r>
        <w:fldChar w:fldCharType="end"/>
      </w:r>
    </w:p>
    <w:p>
      <w:pPr>
        <w:pStyle w:val="9"/>
        <w:tabs>
          <w:tab w:val="right" w:leader="dot" w:pos="8306"/>
        </w:tabs>
      </w:pPr>
      <w:r>
        <w:fldChar w:fldCharType="begin"/>
      </w:r>
      <w:r>
        <w:instrText xml:space="preserve"> HYPERLINK \l _Toc28024 </w:instrText>
      </w:r>
      <w:r>
        <w:fldChar w:fldCharType="separate"/>
      </w:r>
      <w:r>
        <w:rPr>
          <w:rFonts w:hint="eastAsia"/>
        </w:rPr>
        <w:t>2.5.2.3删除字段</w:t>
      </w:r>
      <w:r>
        <w:tab/>
      </w:r>
      <w:r>
        <w:fldChar w:fldCharType="begin"/>
      </w:r>
      <w:r>
        <w:instrText xml:space="preserve"> PAGEREF _Toc28024 </w:instrText>
      </w:r>
      <w:r>
        <w:fldChar w:fldCharType="separate"/>
      </w:r>
      <w:r>
        <w:t>25</w:t>
      </w:r>
      <w:r>
        <w:fldChar w:fldCharType="end"/>
      </w:r>
      <w:r>
        <w:fldChar w:fldCharType="end"/>
      </w:r>
    </w:p>
    <w:p>
      <w:pPr>
        <w:pStyle w:val="13"/>
        <w:tabs>
          <w:tab w:val="right" w:leader="dot" w:pos="8306"/>
        </w:tabs>
      </w:pPr>
      <w:r>
        <w:fldChar w:fldCharType="begin"/>
      </w:r>
      <w:r>
        <w:instrText xml:space="preserve"> HYPERLINK \l _Toc24944 </w:instrText>
      </w:r>
      <w:r>
        <w:fldChar w:fldCharType="separate"/>
      </w:r>
      <w:r>
        <w:rPr>
          <w:rFonts w:hint="eastAsia"/>
        </w:rPr>
        <w:t>2.5.3清除缓存</w:t>
      </w:r>
      <w:r>
        <w:tab/>
      </w:r>
      <w:r>
        <w:fldChar w:fldCharType="begin"/>
      </w:r>
      <w:r>
        <w:instrText xml:space="preserve"> PAGEREF _Toc24944 </w:instrText>
      </w:r>
      <w:r>
        <w:fldChar w:fldCharType="separate"/>
      </w:r>
      <w:r>
        <w:t>26</w:t>
      </w:r>
      <w:r>
        <w:fldChar w:fldCharType="end"/>
      </w:r>
      <w:r>
        <w:fldChar w:fldCharType="end"/>
      </w:r>
    </w:p>
    <w:p>
      <w:pPr>
        <w:pStyle w:val="10"/>
        <w:tabs>
          <w:tab w:val="right" w:leader="dot" w:pos="8306"/>
        </w:tabs>
      </w:pPr>
      <w:r>
        <w:fldChar w:fldCharType="begin"/>
      </w:r>
      <w:r>
        <w:instrText xml:space="preserve"> HYPERLINK \l _Toc18428 </w:instrText>
      </w:r>
      <w:r>
        <w:fldChar w:fldCharType="separate"/>
      </w:r>
      <w:r>
        <w:rPr>
          <w:rFonts w:hint="eastAsia"/>
        </w:rPr>
        <w:t>2.6 工作流程定义</w:t>
      </w:r>
      <w:r>
        <w:tab/>
      </w:r>
      <w:r>
        <w:fldChar w:fldCharType="begin"/>
      </w:r>
      <w:r>
        <w:instrText xml:space="preserve"> PAGEREF _Toc18428 </w:instrText>
      </w:r>
      <w:r>
        <w:fldChar w:fldCharType="separate"/>
      </w:r>
      <w:r>
        <w:t>27</w:t>
      </w:r>
      <w:r>
        <w:fldChar w:fldCharType="end"/>
      </w:r>
      <w:r>
        <w:fldChar w:fldCharType="end"/>
      </w:r>
    </w:p>
    <w:p>
      <w:pPr>
        <w:pStyle w:val="13"/>
        <w:tabs>
          <w:tab w:val="right" w:leader="dot" w:pos="8306"/>
        </w:tabs>
      </w:pPr>
      <w:r>
        <w:fldChar w:fldCharType="begin"/>
      </w:r>
      <w:r>
        <w:instrText xml:space="preserve"> HYPERLINK \l _Toc19439 </w:instrText>
      </w:r>
      <w:r>
        <w:fldChar w:fldCharType="separate"/>
      </w:r>
      <w:r>
        <w:rPr>
          <w:rFonts w:hint="eastAsia"/>
        </w:rPr>
        <w:t>2.6.1新增工作流</w:t>
      </w:r>
      <w:r>
        <w:tab/>
      </w:r>
      <w:r>
        <w:fldChar w:fldCharType="begin"/>
      </w:r>
      <w:r>
        <w:instrText xml:space="preserve"> PAGEREF _Toc19439 </w:instrText>
      </w:r>
      <w:r>
        <w:fldChar w:fldCharType="separate"/>
      </w:r>
      <w:r>
        <w:t>27</w:t>
      </w:r>
      <w:r>
        <w:fldChar w:fldCharType="end"/>
      </w:r>
      <w:r>
        <w:fldChar w:fldCharType="end"/>
      </w:r>
    </w:p>
    <w:p>
      <w:pPr>
        <w:pStyle w:val="13"/>
        <w:tabs>
          <w:tab w:val="right" w:leader="dot" w:pos="8306"/>
        </w:tabs>
      </w:pPr>
      <w:r>
        <w:fldChar w:fldCharType="begin"/>
      </w:r>
      <w:r>
        <w:instrText xml:space="preserve"> HYPERLINK \l _Toc23681 </w:instrText>
      </w:r>
      <w:r>
        <w:fldChar w:fldCharType="separate"/>
      </w:r>
      <w:r>
        <w:rPr>
          <w:rFonts w:hint="eastAsia"/>
        </w:rPr>
        <w:t>2.6.2编辑或修改工作流程</w:t>
      </w:r>
      <w:r>
        <w:tab/>
      </w:r>
      <w:r>
        <w:fldChar w:fldCharType="begin"/>
      </w:r>
      <w:r>
        <w:instrText xml:space="preserve"> PAGEREF _Toc23681 </w:instrText>
      </w:r>
      <w:r>
        <w:fldChar w:fldCharType="separate"/>
      </w:r>
      <w:r>
        <w:t>27</w:t>
      </w:r>
      <w:r>
        <w:fldChar w:fldCharType="end"/>
      </w:r>
      <w:r>
        <w:fldChar w:fldCharType="end"/>
      </w:r>
    </w:p>
    <w:p>
      <w:pPr>
        <w:pStyle w:val="13"/>
        <w:tabs>
          <w:tab w:val="right" w:leader="dot" w:pos="8306"/>
        </w:tabs>
      </w:pPr>
      <w:r>
        <w:fldChar w:fldCharType="begin"/>
      </w:r>
      <w:r>
        <w:instrText xml:space="preserve"> HYPERLINK \l _Toc19451 </w:instrText>
      </w:r>
      <w:r>
        <w:fldChar w:fldCharType="separate"/>
      </w:r>
      <w:r>
        <w:rPr>
          <w:rFonts w:hint="eastAsia"/>
        </w:rPr>
        <w:t>2.6.3删除工作流程</w:t>
      </w:r>
      <w:r>
        <w:tab/>
      </w:r>
      <w:r>
        <w:fldChar w:fldCharType="begin"/>
      </w:r>
      <w:r>
        <w:instrText xml:space="preserve"> PAGEREF _Toc19451 </w:instrText>
      </w:r>
      <w:r>
        <w:fldChar w:fldCharType="separate"/>
      </w:r>
      <w:r>
        <w:t>31</w:t>
      </w:r>
      <w:r>
        <w:fldChar w:fldCharType="end"/>
      </w:r>
      <w:r>
        <w:fldChar w:fldCharType="end"/>
      </w:r>
    </w:p>
    <w:p>
      <w:pPr>
        <w:pStyle w:val="13"/>
        <w:tabs>
          <w:tab w:val="right" w:leader="dot" w:pos="8306"/>
        </w:tabs>
      </w:pPr>
      <w:r>
        <w:fldChar w:fldCharType="begin"/>
      </w:r>
      <w:r>
        <w:instrText xml:space="preserve"> HYPERLINK \l _Toc30383 </w:instrText>
      </w:r>
      <w:r>
        <w:fldChar w:fldCharType="separate"/>
      </w:r>
      <w:r>
        <w:rPr>
          <w:rFonts w:hint="eastAsia"/>
        </w:rPr>
        <w:t>2.6.</w:t>
      </w:r>
      <w:r>
        <w:rPr>
          <w:rFonts w:hint="eastAsia"/>
          <w:lang w:val="en-US" w:eastAsia="zh-CN"/>
        </w:rPr>
        <w:t>4</w:t>
      </w:r>
      <w:r>
        <w:rPr>
          <w:rFonts w:hint="eastAsia"/>
        </w:rPr>
        <w:t>流程督办</w:t>
      </w:r>
      <w:r>
        <w:tab/>
      </w:r>
      <w:r>
        <w:fldChar w:fldCharType="begin"/>
      </w:r>
      <w:r>
        <w:instrText xml:space="preserve"> PAGEREF _Toc30383 </w:instrText>
      </w:r>
      <w:r>
        <w:fldChar w:fldCharType="separate"/>
      </w:r>
      <w:r>
        <w:t>31</w:t>
      </w:r>
      <w:r>
        <w:fldChar w:fldCharType="end"/>
      </w:r>
      <w:r>
        <w:fldChar w:fldCharType="end"/>
      </w:r>
    </w:p>
    <w:p>
      <w:pPr>
        <w:pStyle w:val="10"/>
        <w:tabs>
          <w:tab w:val="right" w:leader="dot" w:pos="8306"/>
        </w:tabs>
      </w:pPr>
      <w:r>
        <w:fldChar w:fldCharType="begin"/>
      </w:r>
      <w:r>
        <w:instrText xml:space="preserve"> HYPERLINK \l _Toc13598 </w:instrText>
      </w:r>
      <w:r>
        <w:fldChar w:fldCharType="separate"/>
      </w:r>
      <w:r>
        <w:rPr>
          <w:rFonts w:hint="eastAsia"/>
        </w:rPr>
        <w:t>2.7合协报表</w:t>
      </w:r>
      <w:r>
        <w:tab/>
      </w:r>
      <w:r>
        <w:fldChar w:fldCharType="begin"/>
      </w:r>
      <w:r>
        <w:instrText xml:space="preserve"> PAGEREF _Toc13598 </w:instrText>
      </w:r>
      <w:r>
        <w:fldChar w:fldCharType="separate"/>
      </w:r>
      <w:r>
        <w:t>32</w:t>
      </w:r>
      <w:r>
        <w:fldChar w:fldCharType="end"/>
      </w:r>
      <w:r>
        <w:fldChar w:fldCharType="end"/>
      </w:r>
    </w:p>
    <w:p>
      <w:pPr>
        <w:pStyle w:val="13"/>
        <w:tabs>
          <w:tab w:val="right" w:leader="dot" w:pos="8306"/>
        </w:tabs>
      </w:pPr>
      <w:r>
        <w:fldChar w:fldCharType="begin"/>
      </w:r>
      <w:r>
        <w:instrText xml:space="preserve"> HYPERLINK \l _Toc95 </w:instrText>
      </w:r>
      <w:r>
        <w:fldChar w:fldCharType="separate"/>
      </w:r>
      <w:r>
        <w:rPr>
          <w:rFonts w:hint="eastAsia"/>
        </w:rPr>
        <w:t>2.7.1报表设计</w:t>
      </w:r>
      <w:r>
        <w:tab/>
      </w:r>
      <w:r>
        <w:fldChar w:fldCharType="begin"/>
      </w:r>
      <w:r>
        <w:instrText xml:space="preserve"> PAGEREF _Toc95 </w:instrText>
      </w:r>
      <w:r>
        <w:fldChar w:fldCharType="separate"/>
      </w:r>
      <w:r>
        <w:t>32</w:t>
      </w:r>
      <w:r>
        <w:fldChar w:fldCharType="end"/>
      </w:r>
      <w:r>
        <w:fldChar w:fldCharType="end"/>
      </w:r>
    </w:p>
    <w:p>
      <w:pPr>
        <w:pStyle w:val="13"/>
        <w:tabs>
          <w:tab w:val="right" w:leader="dot" w:pos="8306"/>
        </w:tabs>
      </w:pPr>
      <w:r>
        <w:fldChar w:fldCharType="begin"/>
      </w:r>
      <w:r>
        <w:instrText xml:space="preserve"> HYPERLINK \l _Toc1119 </w:instrText>
      </w:r>
      <w:r>
        <w:fldChar w:fldCharType="separate"/>
      </w:r>
      <w:r>
        <w:rPr>
          <w:rFonts w:hint="eastAsia"/>
        </w:rPr>
        <w:t>2.7.2合协报表窗口功能介绍</w:t>
      </w:r>
      <w:r>
        <w:tab/>
      </w:r>
      <w:r>
        <w:fldChar w:fldCharType="begin"/>
      </w:r>
      <w:r>
        <w:instrText xml:space="preserve"> PAGEREF _Toc1119 </w:instrText>
      </w:r>
      <w:r>
        <w:fldChar w:fldCharType="separate"/>
      </w:r>
      <w:r>
        <w:t>32</w:t>
      </w:r>
      <w:r>
        <w:fldChar w:fldCharType="end"/>
      </w:r>
      <w:r>
        <w:fldChar w:fldCharType="end"/>
      </w:r>
    </w:p>
    <w:p>
      <w:pPr>
        <w:pStyle w:val="13"/>
        <w:tabs>
          <w:tab w:val="right" w:leader="dot" w:pos="8306"/>
        </w:tabs>
      </w:pPr>
      <w:r>
        <w:fldChar w:fldCharType="begin"/>
      </w:r>
      <w:r>
        <w:instrText xml:space="preserve"> HYPERLINK \l _Toc6858 </w:instrText>
      </w:r>
      <w:r>
        <w:fldChar w:fldCharType="separate"/>
      </w:r>
      <w:r>
        <w:rPr>
          <w:rFonts w:hint="eastAsia"/>
        </w:rPr>
        <w:t>2.7.3合协报表菜单介绍</w:t>
      </w:r>
      <w:r>
        <w:tab/>
      </w:r>
      <w:r>
        <w:fldChar w:fldCharType="begin"/>
      </w:r>
      <w:r>
        <w:instrText xml:space="preserve"> PAGEREF _Toc6858 </w:instrText>
      </w:r>
      <w:r>
        <w:fldChar w:fldCharType="separate"/>
      </w:r>
      <w:r>
        <w:t>33</w:t>
      </w:r>
      <w:r>
        <w:fldChar w:fldCharType="end"/>
      </w:r>
      <w:r>
        <w:fldChar w:fldCharType="end"/>
      </w:r>
    </w:p>
    <w:p>
      <w:pPr>
        <w:pStyle w:val="9"/>
        <w:tabs>
          <w:tab w:val="right" w:leader="dot" w:pos="8306"/>
        </w:tabs>
      </w:pPr>
      <w:r>
        <w:fldChar w:fldCharType="begin"/>
      </w:r>
      <w:r>
        <w:instrText xml:space="preserve"> HYPERLINK \l _Toc13619 </w:instrText>
      </w:r>
      <w:r>
        <w:fldChar w:fldCharType="separate"/>
      </w:r>
      <w:r>
        <w:rPr>
          <w:rFonts w:hint="eastAsia"/>
        </w:rPr>
        <w:t>2.7.3.1文件菜单</w:t>
      </w:r>
      <w:r>
        <w:tab/>
      </w:r>
      <w:r>
        <w:fldChar w:fldCharType="begin"/>
      </w:r>
      <w:r>
        <w:instrText xml:space="preserve"> PAGEREF _Toc13619 </w:instrText>
      </w:r>
      <w:r>
        <w:fldChar w:fldCharType="separate"/>
      </w:r>
      <w:r>
        <w:t>33</w:t>
      </w:r>
      <w:r>
        <w:fldChar w:fldCharType="end"/>
      </w:r>
      <w:r>
        <w:fldChar w:fldCharType="end"/>
      </w:r>
    </w:p>
    <w:p>
      <w:pPr>
        <w:pStyle w:val="9"/>
        <w:tabs>
          <w:tab w:val="right" w:leader="dot" w:pos="8306"/>
        </w:tabs>
      </w:pPr>
      <w:r>
        <w:fldChar w:fldCharType="begin"/>
      </w:r>
      <w:r>
        <w:instrText xml:space="preserve"> HYPERLINK \l _Toc15914 </w:instrText>
      </w:r>
      <w:r>
        <w:fldChar w:fldCharType="separate"/>
      </w:r>
      <w:r>
        <w:rPr>
          <w:rFonts w:hint="eastAsia"/>
        </w:rPr>
        <w:t>2.7.3.2编辑菜单</w:t>
      </w:r>
      <w:r>
        <w:tab/>
      </w:r>
      <w:r>
        <w:fldChar w:fldCharType="begin"/>
      </w:r>
      <w:r>
        <w:instrText xml:space="preserve"> PAGEREF _Toc15914 </w:instrText>
      </w:r>
      <w:r>
        <w:fldChar w:fldCharType="separate"/>
      </w:r>
      <w:r>
        <w:t>34</w:t>
      </w:r>
      <w:r>
        <w:fldChar w:fldCharType="end"/>
      </w:r>
      <w:r>
        <w:fldChar w:fldCharType="end"/>
      </w:r>
    </w:p>
    <w:p>
      <w:pPr>
        <w:pStyle w:val="9"/>
        <w:tabs>
          <w:tab w:val="right" w:leader="dot" w:pos="8306"/>
        </w:tabs>
      </w:pPr>
      <w:r>
        <w:fldChar w:fldCharType="begin"/>
      </w:r>
      <w:r>
        <w:instrText xml:space="preserve"> HYPERLINK \l _Toc1826 </w:instrText>
      </w:r>
      <w:r>
        <w:fldChar w:fldCharType="separate"/>
      </w:r>
      <w:r>
        <w:rPr>
          <w:rFonts w:hint="eastAsia"/>
        </w:rPr>
        <w:t>2.7.3.3单元格菜单</w:t>
      </w:r>
      <w:r>
        <w:tab/>
      </w:r>
      <w:r>
        <w:fldChar w:fldCharType="begin"/>
      </w:r>
      <w:r>
        <w:instrText xml:space="preserve"> PAGEREF _Toc1826 </w:instrText>
      </w:r>
      <w:r>
        <w:fldChar w:fldCharType="separate"/>
      </w:r>
      <w:r>
        <w:t>34</w:t>
      </w:r>
      <w:r>
        <w:fldChar w:fldCharType="end"/>
      </w:r>
      <w:r>
        <w:fldChar w:fldCharType="end"/>
      </w:r>
    </w:p>
    <w:p>
      <w:pPr>
        <w:pStyle w:val="9"/>
        <w:tabs>
          <w:tab w:val="right" w:leader="dot" w:pos="8306"/>
        </w:tabs>
      </w:pPr>
      <w:r>
        <w:fldChar w:fldCharType="begin"/>
      </w:r>
      <w:r>
        <w:instrText xml:space="preserve"> HYPERLINK \l _Toc31566 </w:instrText>
      </w:r>
      <w:r>
        <w:fldChar w:fldCharType="separate"/>
      </w:r>
      <w:r>
        <w:rPr>
          <w:rFonts w:hint="eastAsia"/>
        </w:rPr>
        <w:t>2.7.3.4报表菜单</w:t>
      </w:r>
      <w:r>
        <w:tab/>
      </w:r>
      <w:r>
        <w:fldChar w:fldCharType="begin"/>
      </w:r>
      <w:r>
        <w:instrText xml:space="preserve"> PAGEREF _Toc31566 </w:instrText>
      </w:r>
      <w:r>
        <w:fldChar w:fldCharType="separate"/>
      </w:r>
      <w:r>
        <w:t>34</w:t>
      </w:r>
      <w:r>
        <w:fldChar w:fldCharType="end"/>
      </w:r>
      <w:r>
        <w:fldChar w:fldCharType="end"/>
      </w:r>
    </w:p>
    <w:p>
      <w:pPr>
        <w:pStyle w:val="9"/>
        <w:tabs>
          <w:tab w:val="right" w:leader="dot" w:pos="8306"/>
        </w:tabs>
      </w:pPr>
      <w:r>
        <w:fldChar w:fldCharType="begin"/>
      </w:r>
      <w:r>
        <w:instrText xml:space="preserve"> HYPERLINK \l _Toc385 </w:instrText>
      </w:r>
      <w:r>
        <w:fldChar w:fldCharType="separate"/>
      </w:r>
      <w:r>
        <w:rPr>
          <w:rFonts w:hint="eastAsia"/>
        </w:rPr>
        <w:t>2.7.3.5工具条</w:t>
      </w:r>
      <w:r>
        <w:tab/>
      </w:r>
      <w:r>
        <w:fldChar w:fldCharType="begin"/>
      </w:r>
      <w:r>
        <w:instrText xml:space="preserve"> PAGEREF _Toc385 </w:instrText>
      </w:r>
      <w:r>
        <w:fldChar w:fldCharType="separate"/>
      </w:r>
      <w:r>
        <w:t>35</w:t>
      </w:r>
      <w:r>
        <w:fldChar w:fldCharType="end"/>
      </w:r>
      <w:r>
        <w:fldChar w:fldCharType="end"/>
      </w:r>
    </w:p>
    <w:p>
      <w:pPr>
        <w:pStyle w:val="13"/>
        <w:tabs>
          <w:tab w:val="right" w:leader="dot" w:pos="8306"/>
        </w:tabs>
      </w:pPr>
      <w:r>
        <w:fldChar w:fldCharType="begin"/>
      </w:r>
      <w:r>
        <w:instrText xml:space="preserve"> HYPERLINK \l _Toc5877 </w:instrText>
      </w:r>
      <w:r>
        <w:fldChar w:fldCharType="separate"/>
      </w:r>
      <w:r>
        <w:rPr>
          <w:rFonts w:hint="eastAsia"/>
        </w:rPr>
        <w:t>2.7.4合协报表目录</w:t>
      </w:r>
      <w:r>
        <w:tab/>
      </w:r>
      <w:r>
        <w:fldChar w:fldCharType="begin"/>
      </w:r>
      <w:r>
        <w:instrText xml:space="preserve"> PAGEREF _Toc5877 </w:instrText>
      </w:r>
      <w:r>
        <w:fldChar w:fldCharType="separate"/>
      </w:r>
      <w:r>
        <w:t>35</w:t>
      </w:r>
      <w:r>
        <w:fldChar w:fldCharType="end"/>
      </w:r>
      <w:r>
        <w:fldChar w:fldCharType="end"/>
      </w:r>
    </w:p>
    <w:p>
      <w:pPr>
        <w:pStyle w:val="13"/>
        <w:tabs>
          <w:tab w:val="right" w:leader="dot" w:pos="8306"/>
        </w:tabs>
      </w:pPr>
      <w:r>
        <w:fldChar w:fldCharType="begin"/>
      </w:r>
      <w:r>
        <w:instrText xml:space="preserve"> HYPERLINK \l _Toc11746 </w:instrText>
      </w:r>
      <w:r>
        <w:fldChar w:fldCharType="separate"/>
      </w:r>
      <w:r>
        <w:rPr>
          <w:rFonts w:hint="eastAsia"/>
        </w:rPr>
        <w:t>2.7.5合协报表制作</w:t>
      </w:r>
      <w:r>
        <w:tab/>
      </w:r>
      <w:r>
        <w:fldChar w:fldCharType="begin"/>
      </w:r>
      <w:r>
        <w:instrText xml:space="preserve"> PAGEREF _Toc11746 </w:instrText>
      </w:r>
      <w:r>
        <w:fldChar w:fldCharType="separate"/>
      </w:r>
      <w:r>
        <w:t>35</w:t>
      </w:r>
      <w:r>
        <w:fldChar w:fldCharType="end"/>
      </w:r>
      <w:r>
        <w:fldChar w:fldCharType="end"/>
      </w:r>
    </w:p>
    <w:p>
      <w:pPr>
        <w:pStyle w:val="9"/>
        <w:tabs>
          <w:tab w:val="right" w:leader="dot" w:pos="8306"/>
        </w:tabs>
      </w:pPr>
      <w:r>
        <w:fldChar w:fldCharType="begin"/>
      </w:r>
      <w:r>
        <w:instrText xml:space="preserve"> HYPERLINK \l _Toc13554 </w:instrText>
      </w:r>
      <w:r>
        <w:fldChar w:fldCharType="separate"/>
      </w:r>
      <w:r>
        <w:rPr>
          <w:rFonts w:hint="eastAsia"/>
        </w:rPr>
        <w:t>2.7.5.1简易报表制作例子</w:t>
      </w:r>
      <w:r>
        <w:tab/>
      </w:r>
      <w:r>
        <w:fldChar w:fldCharType="begin"/>
      </w:r>
      <w:r>
        <w:instrText xml:space="preserve"> PAGEREF _Toc13554 </w:instrText>
      </w:r>
      <w:r>
        <w:fldChar w:fldCharType="separate"/>
      </w:r>
      <w:r>
        <w:t>36</w:t>
      </w:r>
      <w:r>
        <w:fldChar w:fldCharType="end"/>
      </w:r>
      <w:r>
        <w:fldChar w:fldCharType="end"/>
      </w:r>
    </w:p>
    <w:p>
      <w:pPr>
        <w:pStyle w:val="9"/>
        <w:tabs>
          <w:tab w:val="right" w:leader="dot" w:pos="8306"/>
        </w:tabs>
      </w:pPr>
      <w:r>
        <w:fldChar w:fldCharType="begin"/>
      </w:r>
      <w:r>
        <w:instrText xml:space="preserve"> HYPERLINK \l _Toc1840 </w:instrText>
      </w:r>
      <w:r>
        <w:fldChar w:fldCharType="separate"/>
      </w:r>
      <w:r>
        <w:rPr>
          <w:rFonts w:hint="eastAsia"/>
        </w:rPr>
        <w:t>2.7.5.2交叉报表制作</w:t>
      </w:r>
      <w:r>
        <w:tab/>
      </w:r>
      <w:r>
        <w:fldChar w:fldCharType="begin"/>
      </w:r>
      <w:r>
        <w:instrText xml:space="preserve"> PAGEREF _Toc1840 </w:instrText>
      </w:r>
      <w:r>
        <w:fldChar w:fldCharType="separate"/>
      </w:r>
      <w:r>
        <w:t>40</w:t>
      </w:r>
      <w:r>
        <w:fldChar w:fldCharType="end"/>
      </w:r>
      <w:r>
        <w:fldChar w:fldCharType="end"/>
      </w:r>
    </w:p>
    <w:p>
      <w:pPr>
        <w:pStyle w:val="13"/>
        <w:tabs>
          <w:tab w:val="right" w:leader="dot" w:pos="8306"/>
        </w:tabs>
      </w:pPr>
      <w:r>
        <w:fldChar w:fldCharType="begin"/>
      </w:r>
      <w:r>
        <w:instrText xml:space="preserve"> HYPERLINK \l _Toc19094 </w:instrText>
      </w:r>
      <w:r>
        <w:fldChar w:fldCharType="separate"/>
      </w:r>
      <w:r>
        <w:rPr>
          <w:rFonts w:hint="eastAsia"/>
        </w:rPr>
        <w:t>2.7.6报表设计的其他技巧</w:t>
      </w:r>
      <w:r>
        <w:tab/>
      </w:r>
      <w:r>
        <w:fldChar w:fldCharType="begin"/>
      </w:r>
      <w:r>
        <w:instrText xml:space="preserve"> PAGEREF _Toc19094 </w:instrText>
      </w:r>
      <w:r>
        <w:fldChar w:fldCharType="separate"/>
      </w:r>
      <w:r>
        <w:t>42</w:t>
      </w:r>
      <w:r>
        <w:fldChar w:fldCharType="end"/>
      </w:r>
      <w:r>
        <w:fldChar w:fldCharType="end"/>
      </w:r>
    </w:p>
    <w:p>
      <w:pPr>
        <w:pStyle w:val="9"/>
        <w:tabs>
          <w:tab w:val="right" w:leader="dot" w:pos="8306"/>
        </w:tabs>
      </w:pPr>
      <w:r>
        <w:fldChar w:fldCharType="begin"/>
      </w:r>
      <w:r>
        <w:instrText xml:space="preserve"> HYPERLINK \l _Toc30812 </w:instrText>
      </w:r>
      <w:r>
        <w:fldChar w:fldCharType="separate"/>
      </w:r>
      <w:r>
        <w:rPr>
          <w:rFonts w:hint="eastAsia"/>
        </w:rPr>
        <w:t>2.</w:t>
      </w:r>
      <w:r>
        <w:rPr>
          <w:rFonts w:hint="eastAsia"/>
          <w:lang w:val="en-US" w:eastAsia="zh-CN"/>
        </w:rPr>
        <w:t>7.</w:t>
      </w:r>
      <w:r>
        <w:rPr>
          <w:rFonts w:hint="eastAsia"/>
        </w:rPr>
        <w:t>6.1单元格属性</w:t>
      </w:r>
      <w:r>
        <w:tab/>
      </w:r>
      <w:r>
        <w:fldChar w:fldCharType="begin"/>
      </w:r>
      <w:r>
        <w:instrText xml:space="preserve"> PAGEREF _Toc30812 </w:instrText>
      </w:r>
      <w:r>
        <w:fldChar w:fldCharType="separate"/>
      </w:r>
      <w:r>
        <w:t>42</w:t>
      </w:r>
      <w:r>
        <w:fldChar w:fldCharType="end"/>
      </w:r>
      <w:r>
        <w:fldChar w:fldCharType="end"/>
      </w:r>
    </w:p>
    <w:p>
      <w:pPr>
        <w:pStyle w:val="9"/>
        <w:tabs>
          <w:tab w:val="right" w:leader="dot" w:pos="8306"/>
        </w:tabs>
      </w:pPr>
      <w:r>
        <w:fldChar w:fldCharType="begin"/>
      </w:r>
      <w:r>
        <w:instrText xml:space="preserve"> HYPERLINK \l _Toc154 </w:instrText>
      </w:r>
      <w:r>
        <w:fldChar w:fldCharType="separate"/>
      </w:r>
      <w:r>
        <w:rPr>
          <w:rFonts w:hint="eastAsia"/>
        </w:rPr>
        <w:t>2.7.6.2单元格格式</w:t>
      </w:r>
      <w:r>
        <w:tab/>
      </w:r>
      <w:r>
        <w:fldChar w:fldCharType="begin"/>
      </w:r>
      <w:r>
        <w:instrText xml:space="preserve"> PAGEREF _Toc154 </w:instrText>
      </w:r>
      <w:r>
        <w:fldChar w:fldCharType="separate"/>
      </w:r>
      <w:r>
        <w:t>48</w:t>
      </w:r>
      <w:r>
        <w:fldChar w:fldCharType="end"/>
      </w:r>
      <w:r>
        <w:fldChar w:fldCharType="end"/>
      </w:r>
    </w:p>
    <w:p>
      <w:pPr>
        <w:pStyle w:val="9"/>
        <w:tabs>
          <w:tab w:val="right" w:leader="dot" w:pos="8306"/>
        </w:tabs>
      </w:pPr>
      <w:r>
        <w:fldChar w:fldCharType="begin"/>
      </w:r>
      <w:r>
        <w:instrText xml:space="preserve"> HYPERLINK \l _Toc20828 </w:instrText>
      </w:r>
      <w:r>
        <w:fldChar w:fldCharType="separate"/>
      </w:r>
      <w:r>
        <w:rPr>
          <w:rFonts w:hint="eastAsia"/>
        </w:rPr>
        <w:t>2.7.6.3分页功能</w:t>
      </w:r>
      <w:r>
        <w:tab/>
      </w:r>
      <w:r>
        <w:fldChar w:fldCharType="begin"/>
      </w:r>
      <w:r>
        <w:instrText xml:space="preserve"> PAGEREF _Toc20828 </w:instrText>
      </w:r>
      <w:r>
        <w:fldChar w:fldCharType="separate"/>
      </w:r>
      <w:r>
        <w:t>49</w:t>
      </w:r>
      <w:r>
        <w:fldChar w:fldCharType="end"/>
      </w:r>
      <w:r>
        <w:fldChar w:fldCharType="end"/>
      </w:r>
    </w:p>
    <w:p>
      <w:pPr>
        <w:sectPr>
          <w:pgSz w:w="11906" w:h="16838"/>
          <w:pgMar w:top="1440" w:right="1800" w:bottom="1440" w:left="1800" w:header="851" w:footer="992" w:gutter="0"/>
          <w:cols w:space="425" w:num="1"/>
          <w:docGrid w:type="lines" w:linePitch="312" w:charSpace="0"/>
        </w:sectPr>
      </w:pPr>
      <w:r>
        <w:fldChar w:fldCharType="end"/>
      </w:r>
    </w:p>
    <w:p/>
    <w:p/>
    <w:p>
      <w:pPr>
        <w:pStyle w:val="2"/>
        <w:rPr>
          <w:rFonts w:hint="eastAsia" w:ascii="楷体_GB2312"/>
        </w:rPr>
      </w:pPr>
      <w:bookmarkStart w:id="0" w:name="_Toc31438"/>
      <w:bookmarkStart w:id="1" w:name="_Toc130636953"/>
      <w:bookmarkStart w:id="2" w:name="_Toc130638766"/>
      <w:bookmarkStart w:id="3" w:name="_Toc130638079"/>
      <w:bookmarkStart w:id="4" w:name="_Toc130636681"/>
      <w:bookmarkStart w:id="5" w:name="_Toc149554065"/>
      <w:bookmarkStart w:id="6" w:name="_Toc153707654"/>
      <w:bookmarkStart w:id="7" w:name="_Toc149641990"/>
      <w:bookmarkStart w:id="8" w:name="_Toc402860075"/>
      <w:bookmarkStart w:id="9" w:name="_Toc153609128"/>
      <w:r>
        <w:rPr>
          <w:rFonts w:hint="eastAsia"/>
        </w:rPr>
        <w:t>1．引言</w:t>
      </w:r>
      <w:bookmarkEnd w:id="0"/>
      <w:bookmarkEnd w:id="1"/>
      <w:bookmarkEnd w:id="2"/>
      <w:bookmarkEnd w:id="3"/>
      <w:bookmarkEnd w:id="4"/>
      <w:bookmarkEnd w:id="5"/>
      <w:bookmarkEnd w:id="6"/>
      <w:bookmarkEnd w:id="7"/>
      <w:bookmarkEnd w:id="8"/>
      <w:bookmarkEnd w:id="9"/>
    </w:p>
    <w:p>
      <w:pPr>
        <w:pStyle w:val="4"/>
        <w:rPr>
          <w:rFonts w:hint="eastAsia" w:ascii="黑体" w:eastAsia="黑体"/>
        </w:rPr>
      </w:pPr>
      <w:bookmarkStart w:id="10" w:name="_Toc130636682"/>
      <w:bookmarkStart w:id="11" w:name="_Toc130636954"/>
      <w:bookmarkStart w:id="12" w:name="_Toc130638080"/>
      <w:bookmarkStart w:id="13" w:name="_Toc130638767"/>
      <w:bookmarkStart w:id="14" w:name="_Toc149554066"/>
      <w:bookmarkStart w:id="15" w:name="_Toc149641991"/>
      <w:bookmarkStart w:id="16" w:name="_Toc153609129"/>
      <w:bookmarkStart w:id="17" w:name="_Toc153707655"/>
      <w:bookmarkStart w:id="18" w:name="_Toc402860076"/>
      <w:bookmarkStart w:id="19" w:name="_Toc19861"/>
      <w:r>
        <w:rPr>
          <w:rFonts w:hint="eastAsia"/>
        </w:rPr>
        <w:t>1.1编写目的</w:t>
      </w:r>
      <w:bookmarkEnd w:id="10"/>
      <w:bookmarkEnd w:id="11"/>
      <w:bookmarkEnd w:id="12"/>
      <w:bookmarkEnd w:id="13"/>
      <w:bookmarkEnd w:id="14"/>
      <w:bookmarkEnd w:id="15"/>
      <w:bookmarkEnd w:id="16"/>
      <w:bookmarkEnd w:id="17"/>
      <w:bookmarkEnd w:id="18"/>
      <w:bookmarkEnd w:id="19"/>
    </w:p>
    <w:p>
      <w:pPr>
        <w:numPr>
          <w:ilvl w:val="0"/>
          <w:numId w:val="1"/>
        </w:numPr>
        <w:spacing w:line="360" w:lineRule="auto"/>
        <w:rPr>
          <w:rFonts w:hint="eastAsia" w:ascii="宋体" w:hAnsi="宋体"/>
          <w:sz w:val="24"/>
        </w:rPr>
      </w:pPr>
      <w:r>
        <w:rPr>
          <w:rFonts w:hint="eastAsia" w:ascii="宋体" w:hAnsi="宋体"/>
          <w:sz w:val="24"/>
        </w:rPr>
        <w:t>目的： 详述广州合协对</w:t>
      </w:r>
      <w:r>
        <w:rPr>
          <w:rFonts w:hint="eastAsia" w:ascii="宋体" w:hAnsi="宋体"/>
          <w:sz w:val="24"/>
          <w:lang w:eastAsia="zh-CN"/>
        </w:rPr>
        <w:t>广东足迹鞋业</w:t>
      </w:r>
      <w:r>
        <w:rPr>
          <w:rFonts w:hint="eastAsia" w:ascii="宋体" w:hAnsi="宋体"/>
          <w:sz w:val="24"/>
        </w:rPr>
        <w:t>有限公司人力资源管理信息系统</w:t>
      </w:r>
      <w:r>
        <w:rPr>
          <w:rFonts w:hint="eastAsia"/>
          <w:sz w:val="24"/>
        </w:rPr>
        <w:t>管理员操作说明</w:t>
      </w:r>
      <w:r>
        <w:rPr>
          <w:rFonts w:hint="eastAsia" w:ascii="宋体" w:hAnsi="宋体"/>
          <w:sz w:val="24"/>
        </w:rPr>
        <w:t>。</w:t>
      </w:r>
    </w:p>
    <w:p>
      <w:pPr>
        <w:numPr>
          <w:ilvl w:val="0"/>
          <w:numId w:val="1"/>
        </w:numPr>
        <w:spacing w:line="360" w:lineRule="auto"/>
        <w:rPr>
          <w:rFonts w:hint="eastAsia"/>
          <w:sz w:val="24"/>
        </w:rPr>
      </w:pPr>
      <w:r>
        <w:rPr>
          <w:rFonts w:hint="eastAsia" w:ascii="宋体" w:hAnsi="宋体"/>
          <w:sz w:val="24"/>
        </w:rPr>
        <w:t>预期的读者：</w:t>
      </w:r>
      <w:r>
        <w:rPr>
          <w:rFonts w:hint="eastAsia" w:ascii="宋体" w:hAnsi="宋体"/>
          <w:sz w:val="24"/>
          <w:lang w:eastAsia="zh-CN"/>
        </w:rPr>
        <w:t>广东足迹鞋业</w:t>
      </w:r>
      <w:r>
        <w:rPr>
          <w:rFonts w:hint="eastAsia" w:ascii="宋体" w:hAnsi="宋体"/>
          <w:sz w:val="24"/>
        </w:rPr>
        <w:t>有限公司人力资源管理信息系统项目全体成员</w:t>
      </w:r>
    </w:p>
    <w:p>
      <w:pPr>
        <w:pStyle w:val="4"/>
        <w:rPr>
          <w:rFonts w:hint="eastAsia"/>
        </w:rPr>
      </w:pPr>
      <w:bookmarkStart w:id="20" w:name="_Toc153609130"/>
      <w:bookmarkStart w:id="21" w:name="_Toc402860077"/>
      <w:bookmarkStart w:id="22" w:name="_Toc130636955"/>
      <w:bookmarkStart w:id="23" w:name="_Toc130638768"/>
      <w:bookmarkStart w:id="24" w:name="_Toc130638081"/>
      <w:bookmarkStart w:id="25" w:name="_Toc149554067"/>
      <w:bookmarkStart w:id="26" w:name="_Toc13631"/>
      <w:bookmarkStart w:id="27" w:name="_Toc153707656"/>
      <w:bookmarkStart w:id="28" w:name="_Toc130636683"/>
      <w:bookmarkStart w:id="29" w:name="_Toc149641992"/>
      <w:r>
        <w:t>1.</w:t>
      </w:r>
      <w:r>
        <w:rPr>
          <w:rFonts w:hint="eastAsia"/>
        </w:rPr>
        <w:t>2背景</w:t>
      </w:r>
      <w:bookmarkEnd w:id="20"/>
      <w:bookmarkEnd w:id="21"/>
      <w:bookmarkEnd w:id="22"/>
      <w:bookmarkEnd w:id="23"/>
      <w:bookmarkEnd w:id="24"/>
      <w:bookmarkEnd w:id="25"/>
      <w:bookmarkEnd w:id="26"/>
      <w:bookmarkEnd w:id="27"/>
      <w:bookmarkEnd w:id="28"/>
      <w:bookmarkEnd w:id="29"/>
    </w:p>
    <w:p>
      <w:pPr>
        <w:rPr>
          <w:rFonts w:hint="eastAsia"/>
        </w:rPr>
      </w:pPr>
    </w:p>
    <w:p>
      <w:pPr>
        <w:numPr>
          <w:ilvl w:val="0"/>
          <w:numId w:val="1"/>
        </w:numPr>
        <w:spacing w:line="360" w:lineRule="auto"/>
        <w:rPr>
          <w:rFonts w:hint="eastAsia" w:ascii="宋体" w:hAnsi="宋体"/>
          <w:sz w:val="24"/>
        </w:rPr>
      </w:pPr>
      <w:r>
        <w:rPr>
          <w:rFonts w:hint="eastAsia" w:ascii="宋体" w:hAnsi="宋体"/>
          <w:sz w:val="24"/>
        </w:rPr>
        <w:t>系统的名称：</w:t>
      </w:r>
      <w:r>
        <w:rPr>
          <w:rFonts w:hint="eastAsia" w:ascii="宋体" w:hAnsi="宋体"/>
          <w:sz w:val="24"/>
          <w:lang w:eastAsia="zh-CN"/>
        </w:rPr>
        <w:t>广东足迹鞋业</w:t>
      </w:r>
      <w:r>
        <w:rPr>
          <w:rFonts w:hint="eastAsia" w:ascii="宋体" w:hAnsi="宋体"/>
          <w:sz w:val="24"/>
        </w:rPr>
        <w:t>有限公司人力资源管理信息系统</w:t>
      </w:r>
    </w:p>
    <w:p>
      <w:pPr>
        <w:numPr>
          <w:ilvl w:val="0"/>
          <w:numId w:val="1"/>
        </w:numPr>
        <w:spacing w:line="360" w:lineRule="auto"/>
        <w:rPr>
          <w:rFonts w:hint="eastAsia" w:ascii="宋体" w:hAnsi="宋体"/>
          <w:sz w:val="24"/>
        </w:rPr>
      </w:pPr>
      <w:r>
        <w:rPr>
          <w:rFonts w:hint="eastAsia" w:ascii="宋体" w:hAnsi="宋体"/>
          <w:sz w:val="24"/>
        </w:rPr>
        <w:t>任务提出者：项目组</w:t>
      </w:r>
    </w:p>
    <w:p>
      <w:pPr>
        <w:numPr>
          <w:ilvl w:val="0"/>
          <w:numId w:val="1"/>
        </w:numPr>
        <w:spacing w:line="360" w:lineRule="auto"/>
        <w:rPr>
          <w:rFonts w:hint="eastAsia" w:ascii="宋体" w:hAnsi="宋体"/>
          <w:sz w:val="24"/>
        </w:rPr>
      </w:pPr>
      <w:r>
        <w:rPr>
          <w:rFonts w:hint="eastAsia" w:ascii="宋体" w:hAnsi="宋体"/>
          <w:sz w:val="24"/>
        </w:rPr>
        <w:t>开发者：    广州广州合协软件技术有限公司</w:t>
      </w:r>
    </w:p>
    <w:p>
      <w:pPr>
        <w:numPr>
          <w:ilvl w:val="0"/>
          <w:numId w:val="1"/>
        </w:numPr>
        <w:spacing w:line="360" w:lineRule="auto"/>
        <w:rPr>
          <w:rFonts w:hint="eastAsia" w:ascii="黑体" w:eastAsia="黑体"/>
          <w:sz w:val="24"/>
        </w:rPr>
      </w:pPr>
      <w:r>
        <w:rPr>
          <w:rFonts w:hint="eastAsia"/>
          <w:sz w:val="24"/>
        </w:rPr>
        <w:t>描述：根据</w:t>
      </w:r>
      <w:r>
        <w:rPr>
          <w:rFonts w:hint="eastAsia"/>
          <w:sz w:val="24"/>
          <w:lang w:eastAsia="zh-CN"/>
        </w:rPr>
        <w:t>广东足迹鞋业</w:t>
      </w:r>
      <w:r>
        <w:rPr>
          <w:rFonts w:hint="eastAsia" w:ascii="宋体" w:hAnsi="宋体"/>
          <w:sz w:val="24"/>
        </w:rPr>
        <w:t>有限公司</w:t>
      </w:r>
      <w:r>
        <w:rPr>
          <w:rFonts w:hint="eastAsia"/>
          <w:sz w:val="24"/>
        </w:rPr>
        <w:t>人力资源管理信息系统</w:t>
      </w:r>
      <w:bookmarkStart w:id="30" w:name="_Toc130638082"/>
      <w:bookmarkStart w:id="31" w:name="_Toc130636956"/>
      <w:bookmarkStart w:id="32" w:name="_Toc130638769"/>
      <w:bookmarkStart w:id="33" w:name="_Toc130636684"/>
      <w:r>
        <w:rPr>
          <w:rFonts w:hint="eastAsia"/>
          <w:sz w:val="24"/>
        </w:rPr>
        <w:t>管理员操作说明。</w:t>
      </w:r>
    </w:p>
    <w:p>
      <w:pPr>
        <w:spacing w:line="360" w:lineRule="auto"/>
        <w:rPr>
          <w:rFonts w:hint="eastAsia" w:ascii="黑体" w:eastAsia="黑体"/>
        </w:rPr>
      </w:pPr>
    </w:p>
    <w:p>
      <w:pPr>
        <w:pStyle w:val="4"/>
        <w:rPr>
          <w:rFonts w:hint="eastAsia" w:ascii="黑体" w:eastAsia="黑体"/>
          <w:sz w:val="24"/>
        </w:rPr>
      </w:pPr>
      <w:bookmarkStart w:id="34" w:name="_Toc149641993"/>
      <w:bookmarkStart w:id="35" w:name="_Toc9395"/>
      <w:bookmarkStart w:id="36" w:name="_Toc402860078"/>
      <w:bookmarkStart w:id="37" w:name="_Toc153609131"/>
      <w:bookmarkStart w:id="38" w:name="_Toc153707657"/>
      <w:bookmarkStart w:id="39" w:name="_Toc149554068"/>
      <w:r>
        <w:rPr>
          <w:rFonts w:hint="eastAsia"/>
        </w:rPr>
        <w:t>1.3定义</w:t>
      </w:r>
      <w:bookmarkEnd w:id="30"/>
      <w:bookmarkEnd w:id="31"/>
      <w:bookmarkEnd w:id="32"/>
      <w:bookmarkEnd w:id="33"/>
      <w:bookmarkEnd w:id="34"/>
      <w:bookmarkEnd w:id="35"/>
      <w:bookmarkEnd w:id="36"/>
      <w:bookmarkEnd w:id="37"/>
      <w:bookmarkEnd w:id="38"/>
      <w:bookmarkEnd w:id="39"/>
    </w:p>
    <w:p>
      <w:pPr>
        <w:numPr>
          <w:ilvl w:val="0"/>
          <w:numId w:val="1"/>
        </w:numPr>
        <w:spacing w:line="360" w:lineRule="auto"/>
        <w:rPr>
          <w:rFonts w:hint="eastAsia" w:ascii="宋体" w:hAnsi="宋体"/>
          <w:sz w:val="24"/>
        </w:rPr>
      </w:pPr>
      <w:r>
        <w:rPr>
          <w:rFonts w:hint="eastAsia" w:ascii="宋体" w:hAnsi="宋体"/>
          <w:sz w:val="24"/>
          <w:lang w:eastAsia="zh-CN"/>
        </w:rPr>
        <w:t>广东足迹鞋业</w:t>
      </w:r>
      <w:r>
        <w:rPr>
          <w:rFonts w:hint="eastAsia" w:ascii="宋体" w:hAnsi="宋体"/>
          <w:sz w:val="24"/>
        </w:rPr>
        <w:t>有限公司，以下简称 “甲方”。</w:t>
      </w:r>
    </w:p>
    <w:p>
      <w:pPr>
        <w:numPr>
          <w:ilvl w:val="0"/>
          <w:numId w:val="1"/>
        </w:numPr>
        <w:spacing w:line="360" w:lineRule="auto"/>
        <w:rPr>
          <w:rFonts w:hint="eastAsia" w:ascii="宋体" w:hAnsi="宋体"/>
          <w:sz w:val="24"/>
        </w:rPr>
      </w:pPr>
      <w:r>
        <w:rPr>
          <w:rFonts w:hint="eastAsia" w:ascii="宋体" w:hAnsi="宋体"/>
          <w:sz w:val="24"/>
        </w:rPr>
        <w:t>广州广州合协软件技术有限公司，以下简称 “乙方”。</w:t>
      </w:r>
    </w:p>
    <w:p/>
    <w:p/>
    <w:p>
      <w:pPr>
        <w:pStyle w:val="2"/>
      </w:pPr>
      <w:bookmarkStart w:id="40" w:name="_Toc153609132"/>
      <w:bookmarkStart w:id="41" w:name="_Toc149554069"/>
      <w:bookmarkStart w:id="42" w:name="_Toc149641994"/>
      <w:bookmarkStart w:id="43" w:name="_Toc130638083"/>
      <w:bookmarkStart w:id="44" w:name="_Toc130638770"/>
      <w:bookmarkStart w:id="45" w:name="_Toc130636685"/>
      <w:bookmarkStart w:id="46" w:name="_Toc130636957"/>
      <w:bookmarkStart w:id="47" w:name="_Toc20396"/>
      <w:bookmarkStart w:id="48" w:name="_Toc153707658"/>
      <w:bookmarkStart w:id="49" w:name="_Toc402860079"/>
      <w:r>
        <w:rPr>
          <w:rFonts w:hint="eastAsia"/>
        </w:rPr>
        <w:t>2．</w:t>
      </w:r>
      <w:bookmarkEnd w:id="40"/>
      <w:bookmarkEnd w:id="41"/>
      <w:bookmarkEnd w:id="42"/>
      <w:bookmarkEnd w:id="43"/>
      <w:bookmarkEnd w:id="44"/>
      <w:bookmarkEnd w:id="45"/>
      <w:bookmarkEnd w:id="46"/>
      <w:r>
        <w:rPr>
          <w:rFonts w:hint="eastAsia"/>
        </w:rPr>
        <w:t>管理员操作手册</w:t>
      </w:r>
      <w:bookmarkEnd w:id="47"/>
      <w:bookmarkEnd w:id="48"/>
      <w:bookmarkEnd w:id="49"/>
    </w:p>
    <w:p>
      <w:pPr>
        <w:pStyle w:val="4"/>
        <w:rPr>
          <w:rFonts w:hint="eastAsia"/>
        </w:rPr>
      </w:pPr>
      <w:bookmarkStart w:id="50" w:name="_Toc153609133"/>
      <w:bookmarkStart w:id="51" w:name="_Toc23730"/>
      <w:bookmarkStart w:id="52" w:name="_Toc402860080"/>
      <w:bookmarkStart w:id="53" w:name="_Toc153707659"/>
      <w:r>
        <w:t>2.</w:t>
      </w:r>
      <w:r>
        <w:rPr>
          <w:rFonts w:hint="eastAsia"/>
        </w:rPr>
        <w:t>1</w:t>
      </w:r>
      <w:r>
        <w:t xml:space="preserve"> </w:t>
      </w:r>
      <w:bookmarkEnd w:id="50"/>
      <w:r>
        <w:rPr>
          <w:rFonts w:hint="eastAsia"/>
        </w:rPr>
        <w:t>权限管理</w:t>
      </w:r>
      <w:bookmarkEnd w:id="51"/>
      <w:bookmarkEnd w:id="52"/>
      <w:bookmarkEnd w:id="53"/>
    </w:p>
    <w:p>
      <w:pPr>
        <w:pStyle w:val="5"/>
        <w:rPr>
          <w:rFonts w:hint="eastAsia"/>
        </w:rPr>
      </w:pPr>
      <w:bookmarkStart w:id="54" w:name="_Toc153707660"/>
      <w:bookmarkStart w:id="55" w:name="_Toc24067"/>
      <w:r>
        <w:rPr>
          <w:rFonts w:hint="eastAsia"/>
        </w:rPr>
        <w:t>2.1.1新建角色</w:t>
      </w:r>
      <w:bookmarkEnd w:id="54"/>
      <w:bookmarkEnd w:id="55"/>
    </w:p>
    <w:p>
      <w:pPr>
        <w:pStyle w:val="8"/>
        <w:ind w:left="750" w:leftChars="357" w:firstLine="380" w:firstLineChars="181"/>
        <w:rPr>
          <w:rFonts w:hint="eastAsia" w:ascii="宋体" w:hAnsi="新宋体" w:eastAsia="宋体"/>
          <w:sz w:val="21"/>
        </w:rPr>
      </w:pPr>
      <w:r>
        <w:rPr>
          <w:rFonts w:hint="eastAsia" w:ascii="宋体" w:hAnsi="新宋体" w:eastAsia="宋体"/>
          <w:sz w:val="21"/>
        </w:rPr>
        <w:t xml:space="preserve">    系统管理员登录之后，进入角色设置界面，在新建角色页面中，录入新建角色的信息，选择该角色所属的角色组，然后单击【保存】，即可完成新建一个角色的操作。</w:t>
      </w:r>
    </w:p>
    <w:p>
      <w:pPr>
        <w:pStyle w:val="8"/>
        <w:ind w:left="0" w:leftChars="0" w:firstLine="0" w:firstLineChars="0"/>
        <w:rPr>
          <w:rFonts w:hint="eastAsia" w:ascii="宋体" w:hAnsi="新宋体" w:eastAsia="宋体"/>
          <w:sz w:val="21"/>
        </w:rPr>
      </w:pPr>
      <w:r>
        <w:drawing>
          <wp:inline distT="0" distB="0" distL="114300" distR="114300">
            <wp:extent cx="6082030" cy="3887470"/>
            <wp:effectExtent l="0" t="0" r="13970" b="1778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5"/>
                    <a:stretch>
                      <a:fillRect/>
                    </a:stretch>
                  </pic:blipFill>
                  <pic:spPr>
                    <a:xfrm>
                      <a:off x="0" y="0"/>
                      <a:ext cx="6082030" cy="3887470"/>
                    </a:xfrm>
                    <a:prstGeom prst="rect">
                      <a:avLst/>
                    </a:prstGeom>
                    <a:noFill/>
                    <a:ln w="9525">
                      <a:noFill/>
                    </a:ln>
                  </pic:spPr>
                </pic:pic>
              </a:graphicData>
            </a:graphic>
          </wp:inline>
        </w:drawing>
      </w:r>
    </w:p>
    <w:p>
      <w:r>
        <w:drawing>
          <wp:inline distT="0" distB="0" distL="114300" distR="114300">
            <wp:extent cx="5269230" cy="3072765"/>
            <wp:effectExtent l="0" t="0" r="7620" b="1333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6"/>
                    <a:stretch>
                      <a:fillRect/>
                    </a:stretch>
                  </pic:blipFill>
                  <pic:spPr>
                    <a:xfrm>
                      <a:off x="0" y="0"/>
                      <a:ext cx="5269230" cy="3072765"/>
                    </a:xfrm>
                    <a:prstGeom prst="rect">
                      <a:avLst/>
                    </a:prstGeom>
                    <a:noFill/>
                    <a:ln w="9525">
                      <a:noFill/>
                    </a:ln>
                  </pic:spPr>
                </pic:pic>
              </a:graphicData>
            </a:graphic>
          </wp:inline>
        </w:drawing>
      </w:r>
    </w:p>
    <w:p>
      <w:pPr>
        <w:rPr>
          <w:rFonts w:hint="eastAsia" w:ascii="新宋体" w:hAnsi="新宋体" w:eastAsia="新宋体"/>
          <w:b/>
          <w:bCs/>
        </w:rPr>
      </w:pPr>
      <w:r>
        <w:rPr>
          <w:rFonts w:hint="eastAsia" w:ascii="新宋体" w:hAnsi="新宋体" w:eastAsia="新宋体"/>
          <w:b/>
          <w:bCs/>
        </w:rPr>
        <w:t>说明：</w:t>
      </w:r>
    </w:p>
    <w:p>
      <w:pPr>
        <w:rPr>
          <w:rFonts w:hint="eastAsia" w:ascii="宋体" w:hAnsi="新宋体"/>
        </w:rPr>
      </w:pPr>
      <w:r>
        <w:rPr>
          <w:rFonts w:hint="eastAsia" w:ascii="宋体" w:hAnsi="新宋体"/>
        </w:rPr>
        <w:t>1．角色名称不能为空、不能重复；</w:t>
      </w:r>
    </w:p>
    <w:p>
      <w:pPr>
        <w:rPr>
          <w:rFonts w:hint="eastAsia" w:ascii="宋体" w:hAnsi="新宋体"/>
        </w:rPr>
      </w:pPr>
      <w:r>
        <w:rPr>
          <w:rFonts w:hint="eastAsia" w:ascii="宋体" w:hAnsi="新宋体"/>
          <w:color w:val="000000"/>
          <w:szCs w:val="18"/>
        </w:rPr>
        <w:t>2．所属角色组：可以选择也可以不选择；</w:t>
      </w:r>
    </w:p>
    <w:p>
      <w:pPr>
        <w:rPr>
          <w:rFonts w:hint="eastAsia" w:ascii="宋体" w:hAnsi="新宋体"/>
          <w:color w:val="000000"/>
          <w:szCs w:val="18"/>
        </w:rPr>
      </w:pPr>
      <w:r>
        <w:rPr>
          <w:rFonts w:hint="eastAsia" w:ascii="宋体" w:hAnsi="新宋体"/>
        </w:rPr>
        <w:t>3．如果您选择了所属的角色组，并且也选中了“</w:t>
      </w:r>
      <w:r>
        <w:rPr>
          <w:rFonts w:hint="eastAsia" w:ascii="宋体" w:hAnsi="新宋体"/>
          <w:color w:val="000000"/>
          <w:szCs w:val="18"/>
        </w:rPr>
        <w:t>与组权限保持一致</w:t>
      </w:r>
      <w:r>
        <w:rPr>
          <w:rFonts w:hint="eastAsia" w:ascii="宋体" w:hAnsi="新宋体"/>
        </w:rPr>
        <w:t>”，则新建的该</w:t>
      </w:r>
      <w:r>
        <w:rPr>
          <w:rFonts w:hint="eastAsia" w:ascii="宋体" w:hAnsi="新宋体"/>
          <w:color w:val="000000"/>
          <w:szCs w:val="18"/>
        </w:rPr>
        <w:t>角色将继承所属角色组的权限。</w:t>
      </w:r>
    </w:p>
    <w:p>
      <w:pPr>
        <w:ind w:left="930" w:leftChars="343" w:hanging="210" w:hangingChars="100"/>
        <w:rPr>
          <w:rFonts w:hint="eastAsia" w:ascii="宋体" w:hAnsi="新宋体"/>
        </w:rPr>
      </w:pPr>
    </w:p>
    <w:p>
      <w:pPr>
        <w:rPr>
          <w:rFonts w:hint="eastAsia" w:ascii="宋体" w:hAnsi="新宋体"/>
        </w:rPr>
      </w:pPr>
      <w:r>
        <w:rPr>
          <w:rFonts w:hint="eastAsia" w:ascii="宋体" w:hAnsi="新宋体"/>
        </w:rPr>
        <w:t>如果您想新增一个角色组，则只需录入角色信息，再选中“</w:t>
      </w:r>
      <w:r>
        <w:rPr>
          <w:rFonts w:hint="eastAsia" w:ascii="宋体" w:hAnsi="新宋体"/>
          <w:color w:val="000000"/>
          <w:szCs w:val="18"/>
        </w:rPr>
        <w:t>是否角色组</w:t>
      </w:r>
      <w:r>
        <w:rPr>
          <w:rFonts w:hint="eastAsia" w:ascii="宋体" w:hAnsi="新宋体"/>
        </w:rPr>
        <w:t>”，然后再单击【保存】，即可</w:t>
      </w:r>
    </w:p>
    <w:p/>
    <w:p/>
    <w:p>
      <w:pPr>
        <w:pStyle w:val="5"/>
        <w:rPr>
          <w:rFonts w:hint="eastAsia"/>
        </w:rPr>
      </w:pPr>
      <w:bookmarkStart w:id="56" w:name="_Toc153707661"/>
      <w:bookmarkStart w:id="57" w:name="_Toc10837"/>
      <w:r>
        <w:rPr>
          <w:rFonts w:hint="eastAsia"/>
        </w:rPr>
        <w:t>2.1.2角色管理</w:t>
      </w:r>
      <w:bookmarkEnd w:id="56"/>
      <w:bookmarkEnd w:id="57"/>
    </w:p>
    <w:p>
      <w:pPr>
        <w:pStyle w:val="6"/>
        <w:rPr>
          <w:rFonts w:hint="eastAsia"/>
        </w:rPr>
      </w:pPr>
      <w:bookmarkStart w:id="58" w:name="_Toc14400"/>
      <w:r>
        <w:rPr>
          <w:rFonts w:hint="eastAsia"/>
        </w:rPr>
        <w:t>2.1.2.1编辑角色/角色组</w:t>
      </w:r>
      <w:bookmarkEnd w:id="58"/>
    </w:p>
    <w:p>
      <w:pPr>
        <w:pStyle w:val="15"/>
        <w:rPr>
          <w:rFonts w:hint="eastAsia" w:ascii="新宋体" w:hAnsi="新宋体" w:eastAsia="新宋体"/>
        </w:rPr>
      </w:pPr>
      <w:r>
        <w:rPr>
          <w:rFonts w:hint="eastAsia" w:ascii="新宋体" w:hAnsi="新宋体" w:eastAsia="新宋体"/>
        </w:rPr>
        <w:t>把页面切换到属性页，选择要编辑的对象，录入修改的信息，然后单击【修改】，即可完成编辑操作。</w:t>
      </w:r>
    </w:p>
    <w:p>
      <w:pPr>
        <w:pStyle w:val="15"/>
        <w:ind w:firstLine="1261" w:firstLineChars="600"/>
        <w:rPr>
          <w:rFonts w:hint="eastAsia" w:ascii="新宋体" w:hAnsi="新宋体" w:eastAsia="新宋体"/>
          <w:b/>
          <w:bCs/>
        </w:rPr>
      </w:pPr>
      <w:r>
        <w:rPr>
          <w:rFonts w:hint="eastAsia" w:ascii="新宋体" w:hAnsi="新宋体" w:eastAsia="新宋体"/>
          <w:b/>
          <w:bCs/>
        </w:rPr>
        <w:t>说明：</w:t>
      </w:r>
    </w:p>
    <w:p>
      <w:pPr>
        <w:pStyle w:val="15"/>
        <w:numPr>
          <w:ilvl w:val="0"/>
          <w:numId w:val="2"/>
        </w:numPr>
        <w:ind w:firstLineChars="0"/>
        <w:rPr>
          <w:rFonts w:hint="eastAsia" w:ascii="新宋体" w:hAnsi="新宋体" w:eastAsia="新宋体"/>
          <w:color w:val="000000"/>
          <w:szCs w:val="18"/>
        </w:rPr>
      </w:pPr>
      <w:r>
        <w:rPr>
          <w:rFonts w:hint="eastAsia" w:ascii="新宋体" w:hAnsi="新宋体" w:eastAsia="新宋体"/>
          <w:color w:val="000000"/>
          <w:szCs w:val="18"/>
        </w:rPr>
        <w:t>所属角色组：不可以修改；</w:t>
      </w:r>
    </w:p>
    <w:p>
      <w:pPr>
        <w:pStyle w:val="15"/>
        <w:numPr>
          <w:ilvl w:val="0"/>
          <w:numId w:val="2"/>
        </w:numPr>
        <w:ind w:firstLineChars="0"/>
        <w:rPr>
          <w:rFonts w:hint="eastAsia" w:ascii="新宋体" w:hAnsi="新宋体" w:eastAsia="新宋体"/>
        </w:rPr>
      </w:pPr>
      <w:r>
        <w:rPr>
          <w:rFonts w:hint="eastAsia" w:ascii="新宋体" w:hAnsi="新宋体" w:eastAsia="新宋体"/>
          <w:color w:val="000000"/>
          <w:szCs w:val="18"/>
        </w:rPr>
        <w:t>是否角色组：不可以修改；</w:t>
      </w:r>
    </w:p>
    <w:p>
      <w:pPr>
        <w:pStyle w:val="15"/>
        <w:numPr>
          <w:ilvl w:val="0"/>
          <w:numId w:val="2"/>
        </w:numPr>
        <w:ind w:firstLineChars="0"/>
        <w:rPr>
          <w:rFonts w:hint="eastAsia" w:ascii="新宋体" w:hAnsi="新宋体" w:eastAsia="新宋体"/>
        </w:rPr>
      </w:pPr>
      <w:r>
        <w:rPr>
          <w:rFonts w:hint="eastAsia" w:ascii="新宋体" w:hAnsi="新宋体" w:eastAsia="新宋体"/>
          <w:color w:val="000000"/>
          <w:szCs w:val="18"/>
        </w:rPr>
        <w:t>与组权限保持一致：选择的角色如果没有所属的角色组也不可以修改。</w:t>
      </w:r>
    </w:p>
    <w:p>
      <w:pPr>
        <w:rPr>
          <w:rFonts w:hint="eastAsia"/>
        </w:rPr>
      </w:pPr>
    </w:p>
    <w:p>
      <w:pPr>
        <w:rPr>
          <w:rFonts w:hint="eastAsia"/>
        </w:rPr>
      </w:pPr>
    </w:p>
    <w:p>
      <w:pPr>
        <w:pStyle w:val="6"/>
        <w:rPr>
          <w:rFonts w:hint="eastAsia"/>
        </w:rPr>
      </w:pPr>
      <w:bookmarkStart w:id="59" w:name="_Toc19150"/>
      <w:r>
        <w:rPr>
          <w:rFonts w:hint="eastAsia"/>
        </w:rPr>
        <w:t>2.1.2.2删除角色/角色组</w:t>
      </w:r>
      <w:bookmarkEnd w:id="59"/>
    </w:p>
    <w:p>
      <w:pPr>
        <w:ind w:left="630" w:leftChars="300" w:firstLine="420" w:firstLineChars="200"/>
        <w:rPr>
          <w:rFonts w:hint="eastAsia"/>
        </w:rPr>
      </w:pPr>
      <w:r>
        <w:rPr>
          <w:rFonts w:hint="eastAsia" w:ascii="新宋体" w:hAnsi="新宋体" w:eastAsia="新宋体"/>
        </w:rPr>
        <w:t>把页面切换到属性页，选择要删除的对象，然后单击【删除】，确认后即可完成删除操作。</w:t>
      </w:r>
    </w:p>
    <w:p>
      <w:pPr>
        <w:rPr>
          <w:rFonts w:hint="eastAsia"/>
        </w:rPr>
      </w:pPr>
    </w:p>
    <w:p/>
    <w:p/>
    <w:p>
      <w:pPr>
        <w:pStyle w:val="6"/>
        <w:rPr>
          <w:rFonts w:hint="eastAsia"/>
        </w:rPr>
      </w:pPr>
      <w:bookmarkStart w:id="60" w:name="_Toc24424"/>
      <w:r>
        <w:rPr>
          <w:rFonts w:hint="eastAsia"/>
        </w:rPr>
        <w:t>2.1.2.3角色/角色组授权</w:t>
      </w:r>
      <w:bookmarkEnd w:id="60"/>
    </w:p>
    <w:p>
      <w:pPr>
        <w:rPr>
          <w:rFonts w:hint="eastAsia" w:ascii="新宋体" w:hAnsi="新宋体" w:eastAsia="新宋体"/>
        </w:rPr>
      </w:pPr>
      <w:r>
        <w:rPr>
          <w:rFonts w:hint="eastAsia" w:ascii="新宋体" w:hAnsi="新宋体" w:eastAsia="新宋体"/>
          <w:lang w:val="en-US" w:eastAsia="zh-CN"/>
        </w:rPr>
        <w:t xml:space="preserve">       </w:t>
      </w:r>
      <w:r>
        <w:rPr>
          <w:rFonts w:hint="eastAsia" w:ascii="新宋体" w:hAnsi="新宋体" w:eastAsia="新宋体"/>
        </w:rPr>
        <w:t>权限范围分为：功能权限、</w:t>
      </w:r>
      <w:r>
        <w:rPr>
          <w:rFonts w:hint="eastAsia" w:ascii="新宋体" w:hAnsi="新宋体" w:eastAsia="新宋体"/>
          <w:lang w:eastAsia="zh-CN"/>
        </w:rPr>
        <w:t>部门</w:t>
      </w:r>
      <w:r>
        <w:rPr>
          <w:rFonts w:hint="eastAsia" w:ascii="新宋体" w:hAnsi="新宋体" w:eastAsia="新宋体"/>
        </w:rPr>
        <w:t>权限</w:t>
      </w:r>
      <w:r>
        <w:rPr>
          <w:rFonts w:hint="eastAsia" w:ascii="新宋体" w:hAnsi="新宋体" w:eastAsia="新宋体"/>
          <w:lang w:eastAsia="zh-CN"/>
        </w:rPr>
        <w:t>、人员类别权限</w:t>
      </w:r>
      <w:r>
        <w:rPr>
          <w:rFonts w:hint="eastAsia" w:ascii="新宋体" w:hAnsi="新宋体" w:eastAsia="新宋体"/>
        </w:rPr>
        <w:t>、字段权限、报表权限。如下图：</w:t>
      </w:r>
    </w:p>
    <w:p>
      <w:r>
        <w:drawing>
          <wp:inline distT="0" distB="0" distL="114300" distR="114300">
            <wp:extent cx="6003925" cy="3869690"/>
            <wp:effectExtent l="0" t="0" r="15875" b="1651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7"/>
                    <a:stretch>
                      <a:fillRect/>
                    </a:stretch>
                  </pic:blipFill>
                  <pic:spPr>
                    <a:xfrm>
                      <a:off x="0" y="0"/>
                      <a:ext cx="6003925" cy="3869690"/>
                    </a:xfrm>
                    <a:prstGeom prst="rect">
                      <a:avLst/>
                    </a:prstGeom>
                    <a:noFill/>
                    <a:ln w="9525">
                      <a:noFill/>
                    </a:ln>
                  </pic:spPr>
                </pic:pic>
              </a:graphicData>
            </a:graphic>
          </wp:inline>
        </w:drawing>
      </w:r>
    </w:p>
    <w:p/>
    <w:p>
      <w:pPr>
        <w:ind w:left="1231" w:leftChars="586" w:firstLine="441" w:firstLineChars="210"/>
        <w:rPr>
          <w:rFonts w:hint="eastAsia" w:ascii="新宋体" w:hAnsi="新宋体" w:eastAsia="新宋体"/>
        </w:rPr>
      </w:pPr>
    </w:p>
    <w:p>
      <w:pPr>
        <w:numPr>
          <w:ilvl w:val="0"/>
          <w:numId w:val="3"/>
        </w:numPr>
        <w:tabs>
          <w:tab w:val="left" w:pos="1800"/>
        </w:tabs>
        <w:ind w:left="1800"/>
        <w:rPr>
          <w:rFonts w:hint="eastAsia" w:ascii="新宋体" w:hAnsi="新宋体" w:eastAsia="新宋体"/>
        </w:rPr>
      </w:pPr>
      <w:r>
        <w:rPr>
          <w:rFonts w:hint="eastAsia" w:ascii="新宋体" w:hAnsi="新宋体" w:eastAsia="新宋体"/>
          <w:b/>
        </w:rPr>
        <w:t>功能权限：</w:t>
      </w:r>
      <w:r>
        <w:rPr>
          <w:rFonts w:hint="eastAsia" w:ascii="新宋体" w:hAnsi="新宋体" w:eastAsia="新宋体"/>
        </w:rPr>
        <w:t>是指使用本系统各模块及其所属子功能的权限；</w:t>
      </w:r>
    </w:p>
    <w:p>
      <w:pPr>
        <w:ind w:left="1800" w:leftChars="857" w:firstLine="420" w:firstLineChars="200"/>
        <w:rPr>
          <w:rFonts w:hint="eastAsia" w:ascii="新宋体" w:hAnsi="新宋体" w:eastAsia="新宋体"/>
          <w:bCs/>
        </w:rPr>
      </w:pPr>
      <w:r>
        <w:rPr>
          <w:rFonts w:hint="eastAsia" w:ascii="新宋体" w:hAnsi="新宋体" w:eastAsia="新宋体"/>
          <w:bCs/>
        </w:rPr>
        <w:t>选中要授权的角色或角色组，</w:t>
      </w:r>
      <w:r>
        <w:rPr>
          <w:rFonts w:hint="eastAsia" w:ascii="新宋体" w:hAnsi="新宋体" w:eastAsia="新宋体"/>
        </w:rPr>
        <w:t>再切换到</w:t>
      </w:r>
      <w:r>
        <w:rPr>
          <w:rFonts w:hint="eastAsia" w:ascii="新宋体" w:hAnsi="新宋体" w:eastAsia="新宋体"/>
          <w:bCs/>
        </w:rPr>
        <w:t>功能权限页，然后选中所要授予该角色或角色组的功能模块，最后单击【授权】，即可把所选择的模块及其子模块授予所选的角色或角色组；</w:t>
      </w:r>
    </w:p>
    <w:p>
      <w:pPr>
        <w:rPr>
          <w:rFonts w:hint="eastAsia" w:ascii="新宋体" w:hAnsi="新宋体" w:eastAsia="新宋体"/>
          <w:bCs/>
        </w:rPr>
      </w:pPr>
      <w:r>
        <w:drawing>
          <wp:inline distT="0" distB="0" distL="114300" distR="114300">
            <wp:extent cx="5274310" cy="2807970"/>
            <wp:effectExtent l="0" t="0" r="2540" b="1143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8"/>
                    <a:stretch>
                      <a:fillRect/>
                    </a:stretch>
                  </pic:blipFill>
                  <pic:spPr>
                    <a:xfrm>
                      <a:off x="0" y="0"/>
                      <a:ext cx="5274310" cy="2807970"/>
                    </a:xfrm>
                    <a:prstGeom prst="rect">
                      <a:avLst/>
                    </a:prstGeom>
                    <a:noFill/>
                    <a:ln w="9525">
                      <a:noFill/>
                    </a:ln>
                  </pic:spPr>
                </pic:pic>
              </a:graphicData>
            </a:graphic>
          </wp:inline>
        </w:drawing>
      </w:r>
    </w:p>
    <w:p>
      <w:pPr>
        <w:ind w:left="1800" w:leftChars="857" w:firstLine="420" w:firstLineChars="200"/>
        <w:rPr>
          <w:rFonts w:hint="eastAsia" w:ascii="新宋体" w:hAnsi="新宋体" w:eastAsia="新宋体"/>
        </w:rPr>
      </w:pPr>
    </w:p>
    <w:p>
      <w:pPr>
        <w:numPr>
          <w:ilvl w:val="0"/>
          <w:numId w:val="3"/>
        </w:numPr>
        <w:tabs>
          <w:tab w:val="left" w:pos="1800"/>
        </w:tabs>
        <w:ind w:left="1800"/>
        <w:rPr>
          <w:rFonts w:hint="eastAsia" w:ascii="新宋体" w:hAnsi="新宋体" w:eastAsia="新宋体"/>
        </w:rPr>
      </w:pPr>
      <w:r>
        <w:rPr>
          <w:rFonts w:hint="eastAsia" w:ascii="新宋体" w:hAnsi="新宋体" w:eastAsia="新宋体"/>
          <w:b/>
          <w:lang w:eastAsia="zh-CN"/>
        </w:rPr>
        <w:t>部门</w:t>
      </w:r>
      <w:r>
        <w:rPr>
          <w:rFonts w:hint="eastAsia" w:ascii="新宋体" w:hAnsi="新宋体" w:eastAsia="新宋体"/>
          <w:b/>
        </w:rPr>
        <w:t>权限：</w:t>
      </w:r>
    </w:p>
    <w:p>
      <w:pPr>
        <w:numPr>
          <w:ilvl w:val="0"/>
          <w:numId w:val="0"/>
        </w:numPr>
        <w:tabs>
          <w:tab w:val="left" w:pos="1800"/>
        </w:tabs>
        <w:ind w:left="1380" w:leftChars="0"/>
        <w:rPr>
          <w:rFonts w:hint="eastAsia" w:ascii="新宋体" w:hAnsi="新宋体" w:eastAsia="新宋体"/>
          <w:bCs/>
        </w:rPr>
      </w:pPr>
      <w:r>
        <w:rPr>
          <w:rFonts w:hint="eastAsia" w:ascii="新宋体" w:hAnsi="新宋体" w:eastAsia="新宋体"/>
          <w:b/>
          <w:lang w:val="en-US" w:eastAsia="zh-CN"/>
        </w:rPr>
        <w:t xml:space="preserve">        </w:t>
      </w:r>
      <w:r>
        <w:rPr>
          <w:rFonts w:hint="eastAsia" w:ascii="新宋体" w:hAnsi="新宋体" w:eastAsia="新宋体"/>
          <w:bCs/>
        </w:rPr>
        <w:t>选中要授权的角色或角色组，</w:t>
      </w:r>
      <w:r>
        <w:rPr>
          <w:rFonts w:hint="eastAsia" w:ascii="新宋体" w:hAnsi="新宋体" w:eastAsia="新宋体"/>
        </w:rPr>
        <w:t>切换到</w:t>
      </w:r>
      <w:r>
        <w:rPr>
          <w:rFonts w:hint="eastAsia" w:ascii="新宋体" w:hAnsi="新宋体" w:eastAsia="新宋体"/>
          <w:lang w:eastAsia="zh-CN"/>
        </w:rPr>
        <w:t>部门</w:t>
      </w:r>
      <w:r>
        <w:rPr>
          <w:rFonts w:hint="eastAsia" w:ascii="新宋体" w:hAnsi="新宋体" w:eastAsia="新宋体"/>
          <w:bCs/>
        </w:rPr>
        <w:t>权限</w:t>
      </w:r>
      <w:r>
        <w:rPr>
          <w:rFonts w:hint="eastAsia" w:ascii="新宋体" w:hAnsi="新宋体" w:eastAsia="新宋体"/>
          <w:bCs/>
          <w:lang w:eastAsia="zh-CN"/>
        </w:rPr>
        <w:t>，</w:t>
      </w:r>
      <w:r>
        <w:rPr>
          <w:rFonts w:hint="eastAsia" w:ascii="新宋体" w:hAnsi="新宋体" w:eastAsia="新宋体"/>
          <w:bCs/>
        </w:rPr>
        <w:t>选中所要授予该角色或角色组的部门，最后单击【授权】，即可把所选择的部门及其子部门授予所选的角色或角色</w:t>
      </w:r>
    </w:p>
    <w:p>
      <w:pPr>
        <w:numPr>
          <w:ilvl w:val="0"/>
          <w:numId w:val="0"/>
        </w:numPr>
        <w:tabs>
          <w:tab w:val="left" w:pos="1800"/>
        </w:tabs>
        <w:rPr>
          <w:rFonts w:hint="eastAsia" w:ascii="新宋体" w:hAnsi="新宋体" w:eastAsia="新宋体"/>
          <w:bCs/>
        </w:rPr>
      </w:pPr>
      <w:r>
        <w:drawing>
          <wp:inline distT="0" distB="0" distL="114300" distR="114300">
            <wp:extent cx="5269230" cy="3371215"/>
            <wp:effectExtent l="0" t="0" r="7620" b="63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9"/>
                    <a:stretch>
                      <a:fillRect/>
                    </a:stretch>
                  </pic:blipFill>
                  <pic:spPr>
                    <a:xfrm>
                      <a:off x="0" y="0"/>
                      <a:ext cx="5269230" cy="3371215"/>
                    </a:xfrm>
                    <a:prstGeom prst="rect">
                      <a:avLst/>
                    </a:prstGeom>
                    <a:noFill/>
                    <a:ln w="9525">
                      <a:noFill/>
                    </a:ln>
                  </pic:spPr>
                </pic:pic>
              </a:graphicData>
            </a:graphic>
          </wp:inline>
        </w:drawing>
      </w:r>
    </w:p>
    <w:p>
      <w:pPr>
        <w:numPr>
          <w:ilvl w:val="0"/>
          <w:numId w:val="0"/>
        </w:numPr>
        <w:tabs>
          <w:tab w:val="left" w:pos="1800"/>
        </w:tabs>
        <w:ind w:left="1380" w:leftChars="0"/>
        <w:rPr>
          <w:rFonts w:hint="eastAsia" w:ascii="新宋体" w:hAnsi="新宋体" w:eastAsia="新宋体"/>
        </w:rPr>
      </w:pPr>
    </w:p>
    <w:p>
      <w:pPr>
        <w:numPr>
          <w:ilvl w:val="0"/>
          <w:numId w:val="3"/>
        </w:numPr>
        <w:tabs>
          <w:tab w:val="left" w:pos="1800"/>
        </w:tabs>
        <w:ind w:left="1800"/>
        <w:rPr>
          <w:rFonts w:hint="eastAsia" w:ascii="新宋体" w:hAnsi="新宋体" w:eastAsia="新宋体"/>
          <w:b/>
          <w:lang w:eastAsia="zh-CN"/>
        </w:rPr>
      </w:pPr>
      <w:r>
        <w:rPr>
          <w:rFonts w:hint="eastAsia" w:ascii="新宋体" w:hAnsi="新宋体" w:eastAsia="新宋体"/>
          <w:b/>
          <w:lang w:eastAsia="zh-CN"/>
        </w:rPr>
        <w:t>人员类别权限：</w:t>
      </w:r>
    </w:p>
    <w:p>
      <w:pPr>
        <w:numPr>
          <w:ilvl w:val="0"/>
          <w:numId w:val="0"/>
        </w:numPr>
        <w:tabs>
          <w:tab w:val="left" w:pos="1800"/>
        </w:tabs>
        <w:ind w:left="1380" w:leftChars="0"/>
        <w:rPr>
          <w:rFonts w:hint="eastAsia" w:ascii="新宋体" w:hAnsi="新宋体" w:eastAsia="新宋体"/>
          <w:b/>
          <w:lang w:val="en-US" w:eastAsia="zh-CN"/>
        </w:rPr>
      </w:pPr>
      <w:r>
        <w:rPr>
          <w:rFonts w:hint="eastAsia" w:ascii="新宋体" w:hAnsi="新宋体" w:eastAsia="新宋体"/>
          <w:b/>
          <w:lang w:val="en-US" w:eastAsia="zh-CN"/>
        </w:rPr>
        <w:t xml:space="preserve">       </w:t>
      </w:r>
      <w:r>
        <w:rPr>
          <w:rFonts w:hint="eastAsia" w:ascii="新宋体" w:hAnsi="新宋体" w:eastAsia="新宋体"/>
          <w:bCs/>
        </w:rPr>
        <w:t>选中要授权的角色或角色组，</w:t>
      </w:r>
      <w:r>
        <w:rPr>
          <w:rFonts w:hint="eastAsia" w:ascii="新宋体" w:hAnsi="新宋体" w:eastAsia="新宋体"/>
        </w:rPr>
        <w:t>切换到</w:t>
      </w:r>
      <w:r>
        <w:rPr>
          <w:rFonts w:hint="eastAsia" w:ascii="新宋体" w:hAnsi="新宋体" w:eastAsia="新宋体"/>
          <w:lang w:eastAsia="zh-CN"/>
        </w:rPr>
        <w:t>人员类别</w:t>
      </w:r>
      <w:r>
        <w:rPr>
          <w:rFonts w:hint="eastAsia" w:ascii="新宋体" w:hAnsi="新宋体" w:eastAsia="新宋体"/>
          <w:bCs/>
        </w:rPr>
        <w:t>权限</w:t>
      </w:r>
      <w:r>
        <w:rPr>
          <w:rFonts w:hint="eastAsia" w:ascii="新宋体" w:hAnsi="新宋体" w:eastAsia="新宋体"/>
          <w:bCs/>
          <w:lang w:eastAsia="zh-CN"/>
        </w:rPr>
        <w:t>，</w:t>
      </w:r>
      <w:r>
        <w:rPr>
          <w:rFonts w:hint="eastAsia" w:ascii="新宋体" w:hAnsi="新宋体" w:eastAsia="新宋体"/>
          <w:bCs/>
        </w:rPr>
        <w:t>选中所要授予该角色或角色组的</w:t>
      </w:r>
      <w:r>
        <w:rPr>
          <w:rFonts w:hint="eastAsia" w:ascii="新宋体" w:hAnsi="新宋体" w:eastAsia="新宋体"/>
          <w:bCs/>
          <w:lang w:eastAsia="zh-CN"/>
        </w:rPr>
        <w:t>人员类别</w:t>
      </w:r>
      <w:r>
        <w:rPr>
          <w:rFonts w:hint="eastAsia" w:ascii="新宋体" w:hAnsi="新宋体" w:eastAsia="新宋体"/>
          <w:bCs/>
        </w:rPr>
        <w:t>，最后单击【授权】，即可把所选择</w:t>
      </w:r>
      <w:r>
        <w:rPr>
          <w:rFonts w:hint="eastAsia" w:ascii="新宋体" w:hAnsi="新宋体" w:eastAsia="新宋体"/>
          <w:bCs/>
          <w:lang w:eastAsia="zh-CN"/>
        </w:rPr>
        <w:t>的人员类别</w:t>
      </w:r>
      <w:r>
        <w:rPr>
          <w:rFonts w:hint="eastAsia" w:ascii="新宋体" w:hAnsi="新宋体" w:eastAsia="新宋体"/>
          <w:bCs/>
        </w:rPr>
        <w:t>授予所选的角色或角色</w:t>
      </w:r>
    </w:p>
    <w:p>
      <w:pPr>
        <w:rPr>
          <w:rFonts w:hint="eastAsia" w:ascii="新宋体" w:hAnsi="新宋体" w:eastAsia="新宋体"/>
          <w:b/>
          <w:lang w:val="en-US" w:eastAsia="zh-CN"/>
        </w:rPr>
      </w:pPr>
      <w:r>
        <w:rPr>
          <w:rFonts w:hint="eastAsia" w:ascii="新宋体" w:hAnsi="新宋体" w:eastAsia="新宋体"/>
          <w:b/>
          <w:lang w:val="en-US" w:eastAsia="zh-CN"/>
        </w:rPr>
        <w:t xml:space="preserve">                      </w:t>
      </w:r>
      <w:r>
        <w:drawing>
          <wp:inline distT="0" distB="0" distL="114300" distR="114300">
            <wp:extent cx="5273040" cy="2943225"/>
            <wp:effectExtent l="0" t="0" r="3810" b="952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10"/>
                    <a:stretch>
                      <a:fillRect/>
                    </a:stretch>
                  </pic:blipFill>
                  <pic:spPr>
                    <a:xfrm>
                      <a:off x="0" y="0"/>
                      <a:ext cx="5273040" cy="2943225"/>
                    </a:xfrm>
                    <a:prstGeom prst="rect">
                      <a:avLst/>
                    </a:prstGeom>
                    <a:noFill/>
                    <a:ln w="9525">
                      <a:noFill/>
                    </a:ln>
                  </pic:spPr>
                </pic:pic>
              </a:graphicData>
            </a:graphic>
          </wp:inline>
        </w:drawing>
      </w:r>
    </w:p>
    <w:p>
      <w:pPr>
        <w:numPr>
          <w:ilvl w:val="0"/>
          <w:numId w:val="0"/>
        </w:numPr>
        <w:tabs>
          <w:tab w:val="left" w:pos="1800"/>
        </w:tabs>
        <w:ind w:left="1380" w:leftChars="0"/>
        <w:rPr>
          <w:rFonts w:hint="eastAsia" w:ascii="新宋体" w:hAnsi="新宋体" w:eastAsia="新宋体"/>
        </w:rPr>
      </w:pPr>
    </w:p>
    <w:p>
      <w:pPr>
        <w:rPr>
          <w:rFonts w:hint="eastAsia" w:ascii="新宋体" w:hAnsi="新宋体" w:eastAsia="新宋体"/>
          <w:bCs/>
          <w:lang w:val="en-US" w:eastAsia="zh-CN"/>
        </w:rPr>
      </w:pPr>
      <w:r>
        <w:rPr>
          <w:rFonts w:hint="eastAsia" w:ascii="新宋体" w:hAnsi="新宋体" w:eastAsia="新宋体"/>
          <w:bCs/>
          <w:lang w:val="en-US" w:eastAsia="zh-CN"/>
        </w:rPr>
        <w:t xml:space="preserve">              </w:t>
      </w:r>
    </w:p>
    <w:p>
      <w:pPr>
        <w:rPr>
          <w:rFonts w:hint="eastAsia" w:ascii="新宋体" w:hAnsi="新宋体" w:eastAsia="新宋体"/>
          <w:bCs/>
          <w:lang w:val="en-US" w:eastAsia="zh-CN"/>
        </w:rPr>
      </w:pPr>
    </w:p>
    <w:p>
      <w:pPr>
        <w:ind w:left="2400" w:leftChars="1143" w:firstLine="420" w:firstLineChars="200"/>
        <w:rPr>
          <w:rFonts w:hint="eastAsia" w:ascii="新宋体" w:hAnsi="新宋体" w:eastAsia="新宋体"/>
          <w:bCs/>
        </w:rPr>
      </w:pPr>
    </w:p>
    <w:p>
      <w:pPr>
        <w:numPr>
          <w:ilvl w:val="0"/>
          <w:numId w:val="3"/>
        </w:numPr>
        <w:tabs>
          <w:tab w:val="left" w:pos="1800"/>
        </w:tabs>
        <w:ind w:left="1800"/>
        <w:rPr>
          <w:rFonts w:hint="eastAsia" w:ascii="新宋体" w:hAnsi="新宋体" w:eastAsia="新宋体"/>
        </w:rPr>
      </w:pPr>
      <w:r>
        <w:rPr>
          <w:rFonts w:hint="eastAsia" w:ascii="新宋体" w:hAnsi="新宋体" w:eastAsia="新宋体"/>
          <w:b/>
        </w:rPr>
        <w:t>字段权限：</w:t>
      </w:r>
      <w:r>
        <w:rPr>
          <w:rFonts w:hint="eastAsia" w:ascii="新宋体" w:hAnsi="新宋体" w:eastAsia="新宋体"/>
          <w:color w:val="000000"/>
          <w:szCs w:val="18"/>
        </w:rPr>
        <w:t>可以按表授权，也可以按字段授权；</w:t>
      </w:r>
    </w:p>
    <w:p>
      <w:pPr>
        <w:ind w:left="1798" w:leftChars="856" w:firstLine="361" w:firstLineChars="172"/>
        <w:rPr>
          <w:rFonts w:hint="eastAsia" w:ascii="新宋体" w:hAnsi="新宋体" w:eastAsia="新宋体"/>
          <w:bCs/>
        </w:rPr>
      </w:pPr>
      <w:r>
        <w:rPr>
          <w:rFonts w:hint="eastAsia" w:ascii="新宋体" w:hAnsi="新宋体" w:eastAsia="新宋体"/>
          <w:bCs/>
        </w:rPr>
        <w:t>选中要授权的角色或角色组，</w:t>
      </w:r>
      <w:r>
        <w:rPr>
          <w:rFonts w:hint="eastAsia" w:ascii="新宋体" w:hAnsi="新宋体" w:eastAsia="新宋体"/>
        </w:rPr>
        <w:t>切换到</w:t>
      </w:r>
      <w:r>
        <w:rPr>
          <w:rFonts w:hint="eastAsia" w:ascii="新宋体" w:hAnsi="新宋体" w:eastAsia="新宋体"/>
          <w:lang w:eastAsia="zh-CN"/>
        </w:rPr>
        <w:t>表及字段</w:t>
      </w:r>
      <w:r>
        <w:rPr>
          <w:rFonts w:hint="eastAsia" w:ascii="新宋体" w:hAnsi="新宋体" w:eastAsia="新宋体"/>
          <w:bCs/>
        </w:rPr>
        <w:t>页，并且选中“按表授权”或“按字段授权”，再选中所要授予该角色或角色组的表或字段，最后单击【</w:t>
      </w:r>
      <w:r>
        <w:rPr>
          <w:rFonts w:hint="eastAsia" w:ascii="新宋体" w:hAnsi="新宋体" w:eastAsia="新宋体"/>
          <w:bCs/>
          <w:lang w:eastAsia="zh-CN"/>
        </w:rPr>
        <w:t>完全控制</w:t>
      </w:r>
      <w:r>
        <w:rPr>
          <w:rFonts w:hint="eastAsia" w:ascii="新宋体" w:hAnsi="新宋体" w:eastAsia="新宋体"/>
          <w:bCs/>
        </w:rPr>
        <w:t>】，即可把所选择的表或字段的修改权限授予所选的角色或角色组；</w:t>
      </w:r>
    </w:p>
    <w:p>
      <w:pPr>
        <w:ind w:firstLine="1972" w:firstLineChars="938"/>
        <w:rPr>
          <w:rFonts w:hint="eastAsia" w:ascii="新宋体" w:hAnsi="新宋体" w:eastAsia="新宋体"/>
          <w:b/>
        </w:rPr>
      </w:pPr>
      <w:r>
        <w:rPr>
          <w:rFonts w:hint="eastAsia" w:ascii="新宋体" w:hAnsi="新宋体" w:eastAsia="新宋体"/>
          <w:b/>
        </w:rPr>
        <w:t>说明：</w:t>
      </w:r>
    </w:p>
    <w:p>
      <w:pPr>
        <w:numPr>
          <w:ilvl w:val="0"/>
          <w:numId w:val="4"/>
        </w:numPr>
        <w:tabs>
          <w:tab w:val="left" w:pos="2340"/>
        </w:tabs>
        <w:ind w:left="2340"/>
        <w:rPr>
          <w:rFonts w:hint="eastAsia" w:ascii="新宋体" w:hAnsi="新宋体" w:eastAsia="新宋体"/>
          <w:bCs/>
        </w:rPr>
      </w:pPr>
      <w:r>
        <w:rPr>
          <w:rFonts w:hint="eastAsia" w:ascii="新宋体" w:hAnsi="新宋体" w:eastAsia="新宋体"/>
          <w:bCs/>
        </w:rPr>
        <w:t>如果最后单击的是【</w:t>
      </w:r>
      <w:r>
        <w:rPr>
          <w:rFonts w:hint="eastAsia" w:ascii="新宋体" w:hAnsi="新宋体" w:eastAsia="新宋体"/>
          <w:bCs/>
          <w:lang w:eastAsia="zh-CN"/>
        </w:rPr>
        <w:t>只读</w:t>
      </w:r>
      <w:r>
        <w:rPr>
          <w:rFonts w:hint="eastAsia" w:ascii="新宋体" w:hAnsi="新宋体" w:eastAsia="新宋体"/>
          <w:bCs/>
        </w:rPr>
        <w:t>】，则被授权的角色或角色组，对授权的表或字段只能进行查看，不能进行增、删、改的操作。</w:t>
      </w:r>
    </w:p>
    <w:p>
      <w:pPr>
        <w:numPr>
          <w:ilvl w:val="0"/>
          <w:numId w:val="4"/>
        </w:numPr>
        <w:tabs>
          <w:tab w:val="left" w:pos="2340"/>
        </w:tabs>
        <w:ind w:left="2340"/>
        <w:rPr>
          <w:rFonts w:hint="eastAsia" w:ascii="新宋体" w:hAnsi="新宋体" w:eastAsia="新宋体"/>
        </w:rPr>
      </w:pPr>
      <w:r>
        <w:rPr>
          <w:rFonts w:hint="eastAsia" w:ascii="新宋体" w:hAnsi="新宋体" w:eastAsia="新宋体"/>
          <w:bCs/>
        </w:rPr>
        <w:t>对一张表授权后，默认的是被授权的角色或角色组对该表所有字段的权限都有了；</w:t>
      </w:r>
    </w:p>
    <w:p>
      <w:pPr>
        <w:numPr>
          <w:ilvl w:val="0"/>
          <w:numId w:val="4"/>
        </w:numPr>
        <w:tabs>
          <w:tab w:val="left" w:pos="2340"/>
        </w:tabs>
        <w:ind w:left="2340"/>
        <w:rPr>
          <w:rFonts w:hint="eastAsia" w:ascii="新宋体" w:hAnsi="新宋体" w:eastAsia="新宋体"/>
        </w:rPr>
      </w:pPr>
      <w:r>
        <w:rPr>
          <w:rFonts w:hint="eastAsia" w:ascii="新宋体" w:hAnsi="新宋体" w:eastAsia="新宋体"/>
          <w:bCs/>
        </w:rPr>
        <w:t>如果该表存在部分字段不授予用户权限的情况，则使用按字段授权的方式进行授权。是想回收部分字段的权限，可以通过按字段授权来回收；</w:t>
      </w:r>
    </w:p>
    <w:p>
      <w:pPr>
        <w:numPr>
          <w:ilvl w:val="0"/>
          <w:numId w:val="0"/>
        </w:numPr>
        <w:tabs>
          <w:tab w:val="left" w:pos="2340"/>
        </w:tabs>
      </w:pPr>
      <w:r>
        <w:drawing>
          <wp:inline distT="0" distB="0" distL="114300" distR="114300">
            <wp:extent cx="5832475" cy="3467735"/>
            <wp:effectExtent l="0" t="0" r="15875" b="18415"/>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11"/>
                    <a:stretch>
                      <a:fillRect/>
                    </a:stretch>
                  </pic:blipFill>
                  <pic:spPr>
                    <a:xfrm>
                      <a:off x="0" y="0"/>
                      <a:ext cx="5832475" cy="3467735"/>
                    </a:xfrm>
                    <a:prstGeom prst="rect">
                      <a:avLst/>
                    </a:prstGeom>
                    <a:noFill/>
                    <a:ln w="9525">
                      <a:noFill/>
                    </a:ln>
                  </pic:spPr>
                </pic:pic>
              </a:graphicData>
            </a:graphic>
          </wp:inline>
        </w:drawing>
      </w:r>
    </w:p>
    <w:p>
      <w:pPr>
        <w:numPr>
          <w:ilvl w:val="0"/>
          <w:numId w:val="0"/>
        </w:numPr>
        <w:tabs>
          <w:tab w:val="left" w:pos="2340"/>
        </w:tabs>
        <w:rPr>
          <w:rFonts w:hint="eastAsia"/>
        </w:rPr>
      </w:pPr>
      <w:r>
        <w:drawing>
          <wp:inline distT="0" distB="0" distL="114300" distR="114300">
            <wp:extent cx="5271135" cy="2682875"/>
            <wp:effectExtent l="0" t="0" r="5715" b="3175"/>
            <wp:docPr id="7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6"/>
                    <pic:cNvPicPr>
                      <a:picLocks noChangeAspect="1"/>
                    </pic:cNvPicPr>
                  </pic:nvPicPr>
                  <pic:blipFill>
                    <a:blip r:embed="rId12"/>
                    <a:stretch>
                      <a:fillRect/>
                    </a:stretch>
                  </pic:blipFill>
                  <pic:spPr>
                    <a:xfrm>
                      <a:off x="0" y="0"/>
                      <a:ext cx="5271135" cy="2682875"/>
                    </a:xfrm>
                    <a:prstGeom prst="rect">
                      <a:avLst/>
                    </a:prstGeom>
                    <a:noFill/>
                    <a:ln w="9525">
                      <a:noFill/>
                    </a:ln>
                  </pic:spPr>
                </pic:pic>
              </a:graphicData>
            </a:graphic>
          </wp:inline>
        </w:drawing>
      </w:r>
    </w:p>
    <w:p>
      <w:pPr>
        <w:tabs>
          <w:tab w:val="left" w:pos="1800"/>
        </w:tabs>
        <w:rPr>
          <w:rFonts w:hint="eastAsia" w:ascii="新宋体" w:hAnsi="新宋体" w:eastAsia="新宋体"/>
        </w:rPr>
      </w:pPr>
    </w:p>
    <w:p>
      <w:pPr>
        <w:numPr>
          <w:ilvl w:val="0"/>
          <w:numId w:val="3"/>
        </w:numPr>
        <w:tabs>
          <w:tab w:val="left" w:pos="1800"/>
        </w:tabs>
        <w:ind w:left="1800"/>
        <w:rPr>
          <w:rFonts w:hint="eastAsia" w:ascii="新宋体" w:hAnsi="新宋体" w:eastAsia="新宋体"/>
        </w:rPr>
      </w:pPr>
      <w:r>
        <w:rPr>
          <w:rFonts w:hint="eastAsia" w:ascii="新宋体" w:hAnsi="新宋体" w:eastAsia="新宋体"/>
          <w:b/>
        </w:rPr>
        <w:t>报表权限：</w:t>
      </w:r>
      <w:r>
        <w:rPr>
          <w:rFonts w:hint="eastAsia" w:ascii="新宋体" w:hAnsi="新宋体" w:eastAsia="新宋体"/>
          <w:bCs/>
        </w:rPr>
        <w:t>是指</w:t>
      </w:r>
      <w:r>
        <w:rPr>
          <w:rFonts w:hint="eastAsia" w:ascii="新宋体" w:hAnsi="新宋体" w:eastAsia="新宋体"/>
          <w:color w:val="000000"/>
          <w:szCs w:val="18"/>
        </w:rPr>
        <w:t>对合协报表的设计和查看权限；</w:t>
      </w:r>
    </w:p>
    <w:p>
      <w:pPr>
        <w:numPr>
          <w:ilvl w:val="0"/>
          <w:numId w:val="0"/>
        </w:numPr>
        <w:tabs>
          <w:tab w:val="left" w:pos="1800"/>
        </w:tabs>
        <w:rPr>
          <w:rFonts w:hint="eastAsia" w:ascii="新宋体" w:hAnsi="新宋体" w:eastAsia="新宋体"/>
        </w:rPr>
      </w:pPr>
      <w:r>
        <w:drawing>
          <wp:inline distT="0" distB="0" distL="114300" distR="114300">
            <wp:extent cx="5935345" cy="2733675"/>
            <wp:effectExtent l="0" t="0" r="8255" b="952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13"/>
                    <a:stretch>
                      <a:fillRect/>
                    </a:stretch>
                  </pic:blipFill>
                  <pic:spPr>
                    <a:xfrm>
                      <a:off x="0" y="0"/>
                      <a:ext cx="5935345" cy="2733675"/>
                    </a:xfrm>
                    <a:prstGeom prst="rect">
                      <a:avLst/>
                    </a:prstGeom>
                    <a:noFill/>
                    <a:ln w="9525">
                      <a:noFill/>
                    </a:ln>
                  </pic:spPr>
                </pic:pic>
              </a:graphicData>
            </a:graphic>
          </wp:inline>
        </w:drawing>
      </w:r>
    </w:p>
    <w:p>
      <w:pPr>
        <w:numPr>
          <w:ilvl w:val="0"/>
          <w:numId w:val="0"/>
        </w:numPr>
        <w:tabs>
          <w:tab w:val="left" w:pos="1800"/>
        </w:tabs>
        <w:rPr>
          <w:rFonts w:hint="eastAsia" w:ascii="新宋体" w:hAnsi="新宋体" w:eastAsia="新宋体"/>
          <w:color w:val="000000"/>
          <w:szCs w:val="18"/>
        </w:rPr>
      </w:pPr>
    </w:p>
    <w:p>
      <w:pPr>
        <w:rPr>
          <w:rFonts w:hint="eastAsia"/>
        </w:rPr>
      </w:pPr>
    </w:p>
    <w:p>
      <w:pPr>
        <w:pStyle w:val="6"/>
        <w:rPr>
          <w:rFonts w:hint="eastAsia"/>
        </w:rPr>
      </w:pPr>
      <w:bookmarkStart w:id="61" w:name="_Toc31037"/>
      <w:r>
        <w:rPr>
          <w:rFonts w:hint="eastAsia"/>
        </w:rPr>
        <w:t>2.1.2.</w:t>
      </w:r>
      <w:r>
        <w:rPr>
          <w:rFonts w:hint="eastAsia"/>
          <w:lang w:val="en-US" w:eastAsia="zh-CN"/>
        </w:rPr>
        <w:t>4</w:t>
      </w:r>
      <w:r>
        <w:rPr>
          <w:rFonts w:hint="eastAsia"/>
        </w:rPr>
        <w:t>回收权限</w:t>
      </w:r>
      <w:bookmarkEnd w:id="61"/>
    </w:p>
    <w:p>
      <w:pPr>
        <w:ind w:left="420" w:leftChars="200" w:firstLine="420" w:firstLineChars="200"/>
        <w:rPr>
          <w:rFonts w:hint="eastAsia"/>
        </w:rPr>
      </w:pPr>
      <w:r>
        <w:rPr>
          <w:rFonts w:hint="eastAsia" w:ascii="新宋体" w:hAnsi="新宋体" w:eastAsia="新宋体"/>
        </w:rPr>
        <w:t>选中回收权限的角色，再切换到相应的权限页，选中要回收的项，最后再单击【回收】，即可收回所授的权限；</w:t>
      </w:r>
    </w:p>
    <w:p>
      <w:pPr>
        <w:rPr>
          <w:rFonts w:hint="eastAsia"/>
        </w:rPr>
      </w:pPr>
    </w:p>
    <w:p>
      <w:pPr>
        <w:pStyle w:val="5"/>
        <w:rPr>
          <w:rFonts w:hint="eastAsia"/>
        </w:rPr>
      </w:pPr>
      <w:bookmarkStart w:id="62" w:name="_Toc153707662"/>
      <w:bookmarkStart w:id="63" w:name="_Toc12164"/>
      <w:r>
        <w:rPr>
          <w:rFonts w:hint="eastAsia"/>
        </w:rPr>
        <w:t>2.1.3</w:t>
      </w:r>
      <w:r>
        <w:rPr>
          <w:rFonts w:hint="eastAsia"/>
          <w:lang w:eastAsia="zh-CN"/>
        </w:rPr>
        <w:t>用户</w:t>
      </w:r>
      <w:r>
        <w:rPr>
          <w:rFonts w:hint="eastAsia"/>
        </w:rPr>
        <w:t>授权</w:t>
      </w:r>
      <w:bookmarkEnd w:id="62"/>
      <w:bookmarkEnd w:id="63"/>
    </w:p>
    <w:p>
      <w:pPr>
        <w:ind w:left="420" w:leftChars="200" w:firstLine="420" w:firstLineChars="200"/>
        <w:rPr>
          <w:rFonts w:hint="eastAsia"/>
        </w:rPr>
      </w:pPr>
      <w:r>
        <w:rPr>
          <w:rFonts w:hint="eastAsia"/>
          <w:lang w:eastAsia="zh-CN"/>
        </w:rPr>
        <w:t>可以通过部门树找出员工或者搜索</w:t>
      </w:r>
      <w:r>
        <w:rPr>
          <w:rFonts w:hint="eastAsia"/>
        </w:rPr>
        <w:t>，然后再选择要授予该员工的角色，再指定该员工使用所分配角色的有效期，最后单击【分配】，即完成了为一个员工分配角色的操作；如下图所示：</w:t>
      </w:r>
    </w:p>
    <w:p>
      <w:pPr>
        <w:numPr>
          <w:ilvl w:val="0"/>
          <w:numId w:val="0"/>
        </w:numPr>
        <w:tabs>
          <w:tab w:val="left" w:pos="1800"/>
        </w:tabs>
        <w:rPr>
          <w:rFonts w:hint="eastAsia" w:ascii="新宋体" w:hAnsi="新宋体" w:eastAsia="新宋体"/>
          <w:color w:val="000000"/>
          <w:szCs w:val="18"/>
        </w:rPr>
      </w:pPr>
    </w:p>
    <w:p>
      <w:pPr>
        <w:numPr>
          <w:ilvl w:val="0"/>
          <w:numId w:val="0"/>
        </w:numPr>
        <w:tabs>
          <w:tab w:val="left" w:pos="1800"/>
        </w:tabs>
        <w:rPr>
          <w:rFonts w:hint="eastAsia" w:ascii="新宋体" w:hAnsi="新宋体" w:eastAsia="新宋体"/>
          <w:color w:val="000000"/>
          <w:szCs w:val="18"/>
        </w:rPr>
      </w:pPr>
    </w:p>
    <w:p>
      <w:pPr>
        <w:numPr>
          <w:ilvl w:val="0"/>
          <w:numId w:val="0"/>
        </w:numPr>
        <w:tabs>
          <w:tab w:val="left" w:pos="1800"/>
        </w:tabs>
        <w:rPr>
          <w:rFonts w:hint="eastAsia" w:ascii="新宋体" w:hAnsi="新宋体" w:eastAsia="新宋体"/>
          <w:color w:val="000000"/>
          <w:szCs w:val="18"/>
        </w:rPr>
      </w:pPr>
      <w:r>
        <w:drawing>
          <wp:inline distT="0" distB="0" distL="114300" distR="114300">
            <wp:extent cx="5270500" cy="2559685"/>
            <wp:effectExtent l="0" t="0" r="6350" b="12065"/>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14"/>
                    <a:stretch>
                      <a:fillRect/>
                    </a:stretch>
                  </pic:blipFill>
                  <pic:spPr>
                    <a:xfrm>
                      <a:off x="0" y="0"/>
                      <a:ext cx="5270500" cy="2559685"/>
                    </a:xfrm>
                    <a:prstGeom prst="rect">
                      <a:avLst/>
                    </a:prstGeom>
                    <a:noFill/>
                    <a:ln w="9525">
                      <a:noFill/>
                    </a:ln>
                  </pic:spPr>
                </pic:pic>
              </a:graphicData>
            </a:graphic>
          </wp:inline>
        </w:drawing>
      </w:r>
    </w:p>
    <w:p/>
    <w:p>
      <w:pPr>
        <w:rPr>
          <w:rFonts w:hint="eastAsia" w:eastAsia="宋体"/>
          <w:b/>
          <w:bCs/>
          <w:lang w:eastAsia="zh-CN"/>
        </w:rPr>
      </w:pPr>
      <w:r>
        <w:rPr>
          <w:rFonts w:hint="eastAsia"/>
          <w:b/>
          <w:bCs/>
          <w:lang w:val="en-US" w:eastAsia="zh-CN"/>
        </w:rPr>
        <w:t xml:space="preserve">  </w:t>
      </w:r>
      <w:r>
        <w:rPr>
          <w:rFonts w:hint="eastAsia"/>
          <w:b/>
          <w:bCs/>
          <w:lang w:eastAsia="zh-CN"/>
        </w:rPr>
        <w:t>说明：</w:t>
      </w:r>
    </w:p>
    <w:p>
      <w:pPr>
        <w:ind w:left="1111" w:leftChars="429" w:hanging="210" w:hangingChars="100"/>
        <w:rPr>
          <w:rFonts w:hint="eastAsia"/>
        </w:rPr>
      </w:pPr>
      <w:r>
        <w:rPr>
          <w:rFonts w:hint="eastAsia" w:ascii="新宋体" w:hAnsi="新宋体" w:eastAsia="新宋体"/>
          <w:lang w:val="en-US" w:eastAsia="zh-CN"/>
        </w:rPr>
        <w:t>1</w:t>
      </w:r>
      <w:r>
        <w:rPr>
          <w:rFonts w:hint="eastAsia" w:ascii="新宋体" w:hAnsi="新宋体" w:eastAsia="新宋体"/>
        </w:rPr>
        <w:t>.如果想回收某员工的权限，则要选中要回收权限的人员，然后把授予该员工的的角色前的“√”选掉，再单击【分配】，即可完成收回分配的权限的操作。</w:t>
      </w:r>
    </w:p>
    <w:p>
      <w:pPr>
        <w:pStyle w:val="4"/>
        <w:rPr>
          <w:rFonts w:hint="eastAsia"/>
        </w:rPr>
      </w:pPr>
      <w:bookmarkStart w:id="64" w:name="_Toc402860081"/>
      <w:bookmarkStart w:id="65" w:name="_Toc153707664"/>
      <w:bookmarkStart w:id="66" w:name="_Toc8522"/>
      <w:r>
        <w:t>2.</w:t>
      </w:r>
      <w:r>
        <w:rPr>
          <w:rFonts w:hint="eastAsia"/>
        </w:rPr>
        <w:t>2</w:t>
      </w:r>
      <w:r>
        <w:t xml:space="preserve"> </w:t>
      </w:r>
      <w:r>
        <w:rPr>
          <w:rFonts w:hint="eastAsia"/>
        </w:rPr>
        <w:t>代码维护</w:t>
      </w:r>
      <w:bookmarkEnd w:id="64"/>
      <w:bookmarkEnd w:id="65"/>
      <w:bookmarkEnd w:id="66"/>
    </w:p>
    <w:p>
      <w:pPr>
        <w:ind w:left="420" w:leftChars="200" w:firstLine="420" w:firstLineChars="200"/>
        <w:rPr>
          <w:rFonts w:hint="eastAsia"/>
        </w:rPr>
      </w:pPr>
      <w:r>
        <w:rPr>
          <w:rFonts w:hint="eastAsia" w:ascii="新宋体" w:hAnsi="新宋体" w:eastAsia="新宋体"/>
        </w:rPr>
        <w:t>“代码维护”是系统维护的一部分，它用于对指标代码的维护。它包括：单级代码、多级代码和</w:t>
      </w:r>
      <w:r>
        <w:rPr>
          <w:rFonts w:hint="eastAsia" w:ascii="新宋体" w:hAnsi="新宋体" w:eastAsia="新宋体"/>
          <w:lang w:eastAsia="zh-CN"/>
        </w:rPr>
        <w:t>清除缓存</w:t>
      </w:r>
      <w:r>
        <w:rPr>
          <w:rFonts w:hint="eastAsia" w:ascii="新宋体" w:hAnsi="新宋体" w:eastAsia="新宋体"/>
        </w:rPr>
        <w:t>。根据需要，指标代码分为单级代码和多级代码来分别关联。单级代码下只有一级代码，多级代码下边有多级。这两种代码的管理基本相同，包括：新增代码、修改代码、删除代码和报表输出代码。</w:t>
      </w:r>
    </w:p>
    <w:p/>
    <w:p>
      <w:pPr>
        <w:pStyle w:val="5"/>
        <w:rPr>
          <w:rFonts w:hint="eastAsia"/>
        </w:rPr>
      </w:pPr>
      <w:bookmarkStart w:id="67" w:name="_Toc153707665"/>
      <w:bookmarkStart w:id="68" w:name="_Toc28250"/>
      <w:r>
        <w:rPr>
          <w:rFonts w:hint="eastAsia"/>
        </w:rPr>
        <w:t>2.2.1单级代码</w:t>
      </w:r>
      <w:bookmarkEnd w:id="67"/>
      <w:bookmarkEnd w:id="68"/>
    </w:p>
    <w:p>
      <w:pPr>
        <w:ind w:left="420" w:leftChars="200" w:firstLine="420" w:firstLineChars="200"/>
        <w:rPr>
          <w:rFonts w:hint="eastAsia"/>
        </w:rPr>
      </w:pPr>
      <w:r>
        <w:rPr>
          <w:rFonts w:hint="eastAsia" w:ascii="新宋体" w:hAnsi="新宋体" w:eastAsia="新宋体"/>
        </w:rPr>
        <w:t>单级代码列表中列出的是“代码维护”列表中所有的单级代码类别。</w:t>
      </w:r>
    </w:p>
    <w:p>
      <w:pPr>
        <w:rPr>
          <w:rFonts w:hint="eastAsia"/>
        </w:rPr>
      </w:pPr>
      <w:r>
        <w:rPr>
          <w:rFonts w:hint="eastAsia"/>
        </w:rPr>
        <w:t>如下图所示：</w:t>
      </w:r>
    </w:p>
    <w:p>
      <w:r>
        <w:drawing>
          <wp:inline distT="0" distB="0" distL="114300" distR="114300">
            <wp:extent cx="5268595" cy="2407920"/>
            <wp:effectExtent l="0" t="0" r="8255" b="1143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5"/>
                    <a:stretch>
                      <a:fillRect/>
                    </a:stretch>
                  </pic:blipFill>
                  <pic:spPr>
                    <a:xfrm>
                      <a:off x="0" y="0"/>
                      <a:ext cx="5268595" cy="2407920"/>
                    </a:xfrm>
                    <a:prstGeom prst="rect">
                      <a:avLst/>
                    </a:prstGeom>
                    <a:noFill/>
                    <a:ln w="9525">
                      <a:noFill/>
                    </a:ln>
                  </pic:spPr>
                </pic:pic>
              </a:graphicData>
            </a:graphic>
          </wp:inline>
        </w:drawing>
      </w:r>
    </w:p>
    <w:p/>
    <w:p>
      <w:pPr>
        <w:pStyle w:val="6"/>
        <w:rPr>
          <w:rFonts w:hint="eastAsia"/>
        </w:rPr>
      </w:pPr>
      <w:bookmarkStart w:id="69" w:name="_Toc16245"/>
      <w:r>
        <w:rPr>
          <w:rFonts w:hint="eastAsia"/>
        </w:rPr>
        <w:t>2.2.1.1新增单级代码</w:t>
      </w:r>
      <w:bookmarkEnd w:id="69"/>
    </w:p>
    <w:p>
      <w:pPr>
        <w:rPr>
          <w:rFonts w:hint="eastAsia"/>
          <w:szCs w:val="21"/>
        </w:rPr>
      </w:pPr>
      <w:r>
        <w:rPr>
          <w:rFonts w:hint="eastAsia"/>
          <w:szCs w:val="21"/>
        </w:rPr>
        <w:t>即添加某一类代码的子代码，在请选择代码列表中选中代码类别，点击[增加]按钮，在右边的编辑框中填写代码（代码不能重复）和名称（名称不能重复），点击[确定]按钮。参照下图：</w:t>
      </w:r>
    </w:p>
    <w:p>
      <w:r>
        <w:drawing>
          <wp:inline distT="0" distB="0" distL="114300" distR="114300">
            <wp:extent cx="5265420" cy="2497455"/>
            <wp:effectExtent l="0" t="0" r="11430" b="1714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6"/>
                    <a:stretch>
                      <a:fillRect/>
                    </a:stretch>
                  </pic:blipFill>
                  <pic:spPr>
                    <a:xfrm>
                      <a:off x="0" y="0"/>
                      <a:ext cx="5265420" cy="2497455"/>
                    </a:xfrm>
                    <a:prstGeom prst="rect">
                      <a:avLst/>
                    </a:prstGeom>
                    <a:noFill/>
                    <a:ln w="9525">
                      <a:noFill/>
                    </a:ln>
                  </pic:spPr>
                </pic:pic>
              </a:graphicData>
            </a:graphic>
          </wp:inline>
        </w:drawing>
      </w:r>
    </w:p>
    <w:p/>
    <w:p>
      <w:pPr>
        <w:pStyle w:val="6"/>
        <w:rPr>
          <w:rFonts w:hint="eastAsia"/>
        </w:rPr>
      </w:pPr>
      <w:bookmarkStart w:id="70" w:name="_Toc1261"/>
      <w:r>
        <w:rPr>
          <w:rFonts w:hint="eastAsia"/>
        </w:rPr>
        <w:t>2.2.1.2修改单级代码</w:t>
      </w:r>
      <w:bookmarkEnd w:id="70"/>
    </w:p>
    <w:p>
      <w:pPr>
        <w:ind w:left="210" w:leftChars="100" w:firstLine="420" w:firstLineChars="200"/>
        <w:rPr>
          <w:rFonts w:hint="eastAsia" w:ascii="新宋体" w:hAnsi="新宋体" w:eastAsia="新宋体"/>
          <w:b/>
          <w:bCs/>
        </w:rPr>
      </w:pPr>
      <w:r>
        <w:rPr>
          <w:rFonts w:hint="eastAsia"/>
          <w:szCs w:val="21"/>
        </w:rPr>
        <w:t>在代码列表中选中欲修改的代码</w:t>
      </w:r>
      <w:r>
        <w:rPr>
          <w:rFonts w:hint="eastAsia" w:ascii="新宋体" w:hAnsi="新宋体" w:eastAsia="新宋体"/>
        </w:rPr>
        <w:t>，</w:t>
      </w:r>
      <w:r>
        <w:rPr>
          <w:rFonts w:hint="eastAsia"/>
          <w:szCs w:val="21"/>
        </w:rPr>
        <w:t>在右边的编辑框中</w:t>
      </w:r>
      <w:r>
        <w:rPr>
          <w:rFonts w:hint="eastAsia" w:ascii="新宋体" w:hAnsi="新宋体" w:eastAsia="新宋体"/>
        </w:rPr>
        <w:t>编辑代码名称，</w:t>
      </w:r>
      <w:r>
        <w:rPr>
          <w:rFonts w:hint="eastAsia"/>
          <w:szCs w:val="21"/>
        </w:rPr>
        <w:t>点击</w:t>
      </w:r>
      <w:r>
        <w:rPr>
          <w:rFonts w:hint="eastAsia" w:ascii="新宋体" w:hAnsi="新宋体" w:eastAsia="新宋体"/>
        </w:rPr>
        <w:t>【</w:t>
      </w:r>
      <w:r>
        <w:rPr>
          <w:rFonts w:hint="eastAsia"/>
          <w:szCs w:val="21"/>
        </w:rPr>
        <w:t>修改</w:t>
      </w:r>
      <w:r>
        <w:rPr>
          <w:rFonts w:hint="eastAsia" w:ascii="新宋体" w:hAnsi="新宋体" w:eastAsia="新宋体"/>
        </w:rPr>
        <w:t>】</w:t>
      </w:r>
      <w:r>
        <w:rPr>
          <w:rFonts w:hint="eastAsia"/>
          <w:szCs w:val="21"/>
        </w:rPr>
        <w:t>按钮</w:t>
      </w:r>
      <w:r>
        <w:rPr>
          <w:rFonts w:hint="eastAsia" w:ascii="新宋体" w:hAnsi="新宋体" w:eastAsia="新宋体"/>
        </w:rPr>
        <w:t>。</w:t>
      </w:r>
    </w:p>
    <w:p>
      <w:pPr>
        <w:ind w:firstLine="631" w:firstLineChars="300"/>
        <w:rPr>
          <w:rFonts w:hint="eastAsia"/>
        </w:rPr>
      </w:pPr>
      <w:r>
        <w:rPr>
          <w:rFonts w:hint="eastAsia" w:ascii="新宋体" w:hAnsi="新宋体" w:eastAsia="新宋体"/>
          <w:b/>
          <w:bCs/>
        </w:rPr>
        <w:t>说明：</w:t>
      </w:r>
      <w:r>
        <w:rPr>
          <w:rFonts w:hint="eastAsia" w:ascii="新宋体" w:hAnsi="新宋体" w:eastAsia="新宋体"/>
        </w:rPr>
        <w:t>代码是不可编辑的，只能编辑名称。</w:t>
      </w:r>
    </w:p>
    <w:p>
      <w:pPr>
        <w:rPr>
          <w:rFonts w:hint="eastAsia"/>
        </w:rPr>
      </w:pPr>
    </w:p>
    <w:p>
      <w:pPr>
        <w:pStyle w:val="6"/>
        <w:rPr>
          <w:rFonts w:hint="eastAsia"/>
        </w:rPr>
      </w:pPr>
      <w:bookmarkStart w:id="71" w:name="_Toc9495"/>
      <w:r>
        <w:rPr>
          <w:rFonts w:hint="eastAsia"/>
        </w:rPr>
        <w:t>2.2.1.3删除单级代码</w:t>
      </w:r>
      <w:bookmarkEnd w:id="71"/>
    </w:p>
    <w:p>
      <w:pPr>
        <w:ind w:left="210" w:leftChars="100" w:firstLine="420" w:firstLineChars="200"/>
        <w:rPr>
          <w:rFonts w:hint="eastAsia"/>
        </w:rPr>
      </w:pPr>
      <w:r>
        <w:rPr>
          <w:rFonts w:hint="eastAsia"/>
          <w:szCs w:val="21"/>
        </w:rPr>
        <w:t>在代码列表中选中欲</w:t>
      </w:r>
      <w:r>
        <w:rPr>
          <w:rFonts w:hint="eastAsia" w:ascii="新宋体" w:hAnsi="新宋体" w:eastAsia="新宋体"/>
        </w:rPr>
        <w:t>删除</w:t>
      </w:r>
      <w:r>
        <w:rPr>
          <w:rFonts w:hint="eastAsia"/>
          <w:szCs w:val="21"/>
        </w:rPr>
        <w:t>的代码</w:t>
      </w:r>
      <w:r>
        <w:rPr>
          <w:rFonts w:hint="eastAsia" w:ascii="新宋体" w:hAnsi="新宋体" w:eastAsia="新宋体"/>
        </w:rPr>
        <w:t>，点击 “你是否要删除该记录吗？”窗口中【确定】按钮。删除的代码立即从列表中消失。</w:t>
      </w:r>
    </w:p>
    <w:p>
      <w:pPr>
        <w:rPr>
          <w:rFonts w:hint="eastAsia"/>
        </w:rPr>
      </w:pPr>
    </w:p>
    <w:p>
      <w:pPr>
        <w:pStyle w:val="5"/>
        <w:rPr>
          <w:rFonts w:hint="eastAsia"/>
        </w:rPr>
      </w:pPr>
      <w:bookmarkStart w:id="72" w:name="_Toc153707667"/>
      <w:bookmarkStart w:id="73" w:name="_Toc25107"/>
      <w:r>
        <w:rPr>
          <w:rFonts w:hint="eastAsia"/>
        </w:rPr>
        <w:t>2.2.2多级代码维护</w:t>
      </w:r>
      <w:bookmarkEnd w:id="72"/>
      <w:bookmarkEnd w:id="73"/>
    </w:p>
    <w:p>
      <w:pPr>
        <w:ind w:left="420" w:leftChars="200" w:firstLine="420" w:firstLineChars="200"/>
        <w:rPr>
          <w:rFonts w:hint="eastAsia" w:ascii="新宋体" w:hAnsi="新宋体" w:eastAsia="新宋体"/>
        </w:rPr>
      </w:pPr>
      <w:r>
        <w:rPr>
          <w:rFonts w:hint="eastAsia" w:ascii="新宋体" w:hAnsi="新宋体" w:eastAsia="新宋体"/>
        </w:rPr>
        <w:t>多级代码列表中列出的是“代码维护”列表中所有的多级代码类别。</w:t>
      </w:r>
    </w:p>
    <w:p>
      <w:pPr>
        <w:rPr>
          <w:rFonts w:hint="eastAsia"/>
        </w:rPr>
      </w:pPr>
    </w:p>
    <w:p>
      <w:pPr>
        <w:pStyle w:val="6"/>
        <w:rPr>
          <w:rFonts w:hint="eastAsia"/>
        </w:rPr>
      </w:pPr>
      <w:bookmarkStart w:id="74" w:name="_Toc17698"/>
      <w:r>
        <w:rPr>
          <w:rFonts w:hint="eastAsia"/>
        </w:rPr>
        <w:t>2.2.2.1新增多级代码</w:t>
      </w:r>
      <w:bookmarkEnd w:id="74"/>
    </w:p>
    <w:p>
      <w:pPr>
        <w:ind w:firstLine="420"/>
        <w:rPr>
          <w:rFonts w:hint="eastAsia" w:ascii="新宋体" w:hAnsi="新宋体" w:eastAsia="新宋体"/>
        </w:rPr>
      </w:pPr>
      <w:r>
        <w:rPr>
          <w:rFonts w:hint="eastAsia" w:ascii="新宋体" w:hAnsi="新宋体" w:eastAsia="新宋体"/>
        </w:rPr>
        <w:t>新增代码类别的代码操作步骤为：</w:t>
      </w:r>
    </w:p>
    <w:p>
      <w:pPr>
        <w:ind w:firstLine="420" w:firstLineChars="200"/>
        <w:rPr>
          <w:rFonts w:hint="eastAsia"/>
          <w:szCs w:val="21"/>
        </w:rPr>
      </w:pPr>
      <w:r>
        <w:rPr>
          <w:rFonts w:hint="eastAsia"/>
          <w:szCs w:val="21"/>
        </w:rPr>
        <w:t>在请选择代码列表中选中代码类别，点击[新增]按钮，在右边的编辑框中填写代码（代码不能重复）和名称（名称不能重复），由于多级代码下可以有多级选择，所以在增加的时候需要选择是否与选中的代码是同级或者是下级代码，点击[确定]按钮。参照下图：</w:t>
      </w:r>
    </w:p>
    <w:p>
      <w:pPr>
        <w:rPr>
          <w:rFonts w:hint="eastAsia"/>
        </w:rPr>
      </w:pPr>
    </w:p>
    <w:p>
      <w:r>
        <w:drawing>
          <wp:inline distT="0" distB="0" distL="114300" distR="114300">
            <wp:extent cx="5267325" cy="2566670"/>
            <wp:effectExtent l="0" t="0" r="9525" b="508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7"/>
                    <a:stretch>
                      <a:fillRect/>
                    </a:stretch>
                  </pic:blipFill>
                  <pic:spPr>
                    <a:xfrm>
                      <a:off x="0" y="0"/>
                      <a:ext cx="5267325" cy="2566670"/>
                    </a:xfrm>
                    <a:prstGeom prst="rect">
                      <a:avLst/>
                    </a:prstGeom>
                    <a:noFill/>
                    <a:ln w="9525">
                      <a:noFill/>
                    </a:ln>
                  </pic:spPr>
                </pic:pic>
              </a:graphicData>
            </a:graphic>
          </wp:inline>
        </w:drawing>
      </w:r>
    </w:p>
    <w:p/>
    <w:p>
      <w:pPr>
        <w:pStyle w:val="6"/>
        <w:rPr>
          <w:rFonts w:hint="eastAsia"/>
        </w:rPr>
      </w:pPr>
      <w:bookmarkStart w:id="75" w:name="_Toc13982"/>
      <w:r>
        <w:rPr>
          <w:rFonts w:hint="eastAsia"/>
        </w:rPr>
        <w:t>2.2.2.2修改多级代码</w:t>
      </w:r>
      <w:bookmarkEnd w:id="75"/>
    </w:p>
    <w:p>
      <w:pPr>
        <w:ind w:firstLine="630" w:firstLineChars="300"/>
        <w:rPr>
          <w:rFonts w:hint="eastAsia"/>
          <w:szCs w:val="21"/>
        </w:rPr>
      </w:pPr>
      <w:r>
        <w:rPr>
          <w:rFonts w:hint="eastAsia"/>
          <w:szCs w:val="21"/>
        </w:rPr>
        <w:t>在代码列表中选中欲修改的代码，在右边的编辑框中填写修改内容，点击</w:t>
      </w:r>
      <w:r>
        <w:rPr>
          <w:rFonts w:hint="eastAsia" w:ascii="新宋体" w:hAnsi="新宋体" w:eastAsia="新宋体"/>
        </w:rPr>
        <w:t>【</w:t>
      </w:r>
      <w:r>
        <w:rPr>
          <w:rFonts w:hint="eastAsia"/>
          <w:szCs w:val="21"/>
        </w:rPr>
        <w:t>修改</w:t>
      </w:r>
      <w:r>
        <w:rPr>
          <w:rFonts w:hint="eastAsia" w:ascii="新宋体" w:hAnsi="新宋体" w:eastAsia="新宋体"/>
        </w:rPr>
        <w:t>】</w:t>
      </w:r>
      <w:r>
        <w:rPr>
          <w:rFonts w:hint="eastAsia"/>
          <w:szCs w:val="21"/>
        </w:rPr>
        <w:t>按钮。</w:t>
      </w:r>
    </w:p>
    <w:p>
      <w:pPr>
        <w:ind w:firstLine="631" w:firstLineChars="300"/>
        <w:rPr>
          <w:rFonts w:hint="eastAsia"/>
        </w:rPr>
      </w:pPr>
      <w:r>
        <w:rPr>
          <w:rFonts w:hint="eastAsia" w:ascii="新宋体" w:hAnsi="新宋体" w:eastAsia="新宋体"/>
          <w:b/>
          <w:bCs/>
        </w:rPr>
        <w:t>说明：</w:t>
      </w:r>
      <w:r>
        <w:rPr>
          <w:rFonts w:hint="eastAsia" w:ascii="新宋体" w:hAnsi="新宋体" w:eastAsia="新宋体"/>
        </w:rPr>
        <w:t>只能修改名称，不能修改代码。</w:t>
      </w:r>
    </w:p>
    <w:p>
      <w:pPr>
        <w:rPr>
          <w:rFonts w:hint="eastAsia"/>
        </w:rPr>
      </w:pPr>
    </w:p>
    <w:p>
      <w:pPr>
        <w:pStyle w:val="6"/>
        <w:rPr>
          <w:rFonts w:hint="eastAsia"/>
        </w:rPr>
      </w:pPr>
      <w:bookmarkStart w:id="76" w:name="_Toc6175"/>
      <w:r>
        <w:rPr>
          <w:rFonts w:hint="eastAsia"/>
        </w:rPr>
        <w:t>2.2.2.3删除多级代码</w:t>
      </w:r>
      <w:bookmarkEnd w:id="76"/>
    </w:p>
    <w:p>
      <w:pPr>
        <w:ind w:left="210" w:leftChars="100" w:firstLine="420" w:firstLineChars="200"/>
        <w:rPr>
          <w:rFonts w:hint="eastAsia"/>
        </w:rPr>
      </w:pPr>
      <w:r>
        <w:rPr>
          <w:rFonts w:hint="eastAsia"/>
          <w:szCs w:val="21"/>
        </w:rPr>
        <w:t>在代码列表中选中欲</w:t>
      </w:r>
      <w:r>
        <w:rPr>
          <w:rFonts w:hint="eastAsia" w:ascii="新宋体" w:hAnsi="新宋体" w:eastAsia="新宋体"/>
        </w:rPr>
        <w:t>删除</w:t>
      </w:r>
      <w:r>
        <w:rPr>
          <w:rFonts w:hint="eastAsia"/>
          <w:szCs w:val="21"/>
        </w:rPr>
        <w:t>的代码</w:t>
      </w:r>
      <w:r>
        <w:rPr>
          <w:rFonts w:hint="eastAsia" w:ascii="新宋体" w:hAnsi="新宋体" w:eastAsia="新宋体"/>
        </w:rPr>
        <w:t>，点击【删除】按钮，点击 “你是否要删除该记录吗？”窗口中【确定】按钮。删除的代码立即从列表中消失。</w:t>
      </w:r>
    </w:p>
    <w:p>
      <w:pPr>
        <w:ind w:firstLine="631" w:firstLineChars="300"/>
        <w:rPr>
          <w:rFonts w:hint="eastAsia" w:ascii="新宋体" w:hAnsi="新宋体" w:eastAsia="新宋体"/>
        </w:rPr>
      </w:pPr>
      <w:r>
        <w:rPr>
          <w:rFonts w:hint="eastAsia" w:ascii="新宋体" w:hAnsi="新宋体" w:eastAsia="新宋体"/>
          <w:b/>
          <w:bCs/>
        </w:rPr>
        <w:t>说明：</w:t>
      </w:r>
      <w:r>
        <w:rPr>
          <w:rFonts w:hint="eastAsia" w:ascii="新宋体" w:hAnsi="新宋体" w:eastAsia="新宋体"/>
        </w:rPr>
        <w:t>可以删除有子级的代码。</w:t>
      </w:r>
    </w:p>
    <w:p>
      <w:pPr>
        <w:pStyle w:val="5"/>
        <w:rPr>
          <w:rFonts w:hint="eastAsia"/>
          <w:lang w:val="en-US" w:eastAsia="zh-CN"/>
        </w:rPr>
      </w:pPr>
      <w:bookmarkStart w:id="77" w:name="_Toc32749"/>
      <w:r>
        <w:rPr>
          <w:rFonts w:hint="eastAsia"/>
          <w:lang w:val="en-US" w:eastAsia="zh-CN"/>
        </w:rPr>
        <w:t>2.2.3 清除缓存</w:t>
      </w:r>
      <w:bookmarkEnd w:id="77"/>
    </w:p>
    <w:p>
      <w:pPr>
        <w:rPr>
          <w:rFonts w:hint="eastAsia"/>
          <w:lang w:val="en-US" w:eastAsia="zh-CN"/>
        </w:rPr>
      </w:pPr>
      <w:r>
        <w:rPr>
          <w:rFonts w:hint="eastAsia"/>
          <w:lang w:val="en-US" w:eastAsia="zh-CN"/>
        </w:rPr>
        <w:t xml:space="preserve">  在进行代码修改后需要清除缓存才能生效</w:t>
      </w:r>
    </w:p>
    <w:p>
      <w:pPr>
        <w:rPr>
          <w:rFonts w:hint="eastAsia"/>
        </w:rPr>
      </w:pPr>
      <w:r>
        <w:drawing>
          <wp:inline distT="0" distB="0" distL="114300" distR="114300">
            <wp:extent cx="5269865" cy="2371090"/>
            <wp:effectExtent l="0" t="0" r="6985" b="10160"/>
            <wp:docPr id="7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4"/>
                    <pic:cNvPicPr>
                      <a:picLocks noChangeAspect="1"/>
                    </pic:cNvPicPr>
                  </pic:nvPicPr>
                  <pic:blipFill>
                    <a:blip r:embed="rId18"/>
                    <a:stretch>
                      <a:fillRect/>
                    </a:stretch>
                  </pic:blipFill>
                  <pic:spPr>
                    <a:xfrm>
                      <a:off x="0" y="0"/>
                      <a:ext cx="5269865" cy="2371090"/>
                    </a:xfrm>
                    <a:prstGeom prst="rect">
                      <a:avLst/>
                    </a:prstGeom>
                    <a:noFill/>
                    <a:ln w="9525">
                      <a:noFill/>
                    </a:ln>
                  </pic:spPr>
                </pic:pic>
              </a:graphicData>
            </a:graphic>
          </wp:inline>
        </w:drawing>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4"/>
        <w:rPr>
          <w:rFonts w:hint="eastAsia"/>
        </w:rPr>
      </w:pPr>
      <w:bookmarkStart w:id="78" w:name="_Toc402860082"/>
      <w:bookmarkStart w:id="79" w:name="_Toc153707668"/>
      <w:bookmarkStart w:id="80" w:name="_Toc22791"/>
      <w:r>
        <w:t>2.</w:t>
      </w:r>
      <w:r>
        <w:rPr>
          <w:rFonts w:hint="eastAsia"/>
        </w:rPr>
        <w:t>3</w:t>
      </w:r>
      <w:r>
        <w:t xml:space="preserve"> </w:t>
      </w:r>
      <w:r>
        <w:rPr>
          <w:rFonts w:hint="eastAsia"/>
        </w:rPr>
        <w:t>系统设置</w:t>
      </w:r>
      <w:bookmarkEnd w:id="78"/>
      <w:bookmarkEnd w:id="79"/>
      <w:bookmarkEnd w:id="80"/>
    </w:p>
    <w:p>
      <w:pPr>
        <w:ind w:firstLine="420" w:firstLineChars="200"/>
        <w:rPr>
          <w:rFonts w:hint="eastAsia"/>
        </w:rPr>
      </w:pPr>
      <w:r>
        <w:rPr>
          <w:rFonts w:hint="eastAsia" w:ascii="新宋体" w:hAnsi="新宋体" w:eastAsia="新宋体"/>
          <w:bCs/>
        </w:rPr>
        <w:t>实现系统运行的基础设置和运行情况查看。</w:t>
      </w:r>
    </w:p>
    <w:p>
      <w:pPr>
        <w:rPr>
          <w:rFonts w:hint="eastAsia"/>
        </w:rPr>
      </w:pPr>
    </w:p>
    <w:p>
      <w:pPr>
        <w:pStyle w:val="5"/>
        <w:rPr>
          <w:rFonts w:hint="eastAsia"/>
        </w:rPr>
      </w:pPr>
      <w:bookmarkStart w:id="81" w:name="_Toc153707669"/>
      <w:bookmarkStart w:id="82" w:name="_Toc15325"/>
      <w:r>
        <w:rPr>
          <w:rFonts w:hint="eastAsia"/>
        </w:rPr>
        <w:t>2.3.1系统参数设置</w:t>
      </w:r>
      <w:bookmarkEnd w:id="81"/>
      <w:bookmarkEnd w:id="82"/>
    </w:p>
    <w:p>
      <w:pPr>
        <w:pStyle w:val="7"/>
        <w:ind w:left="0" w:firstLine="495"/>
        <w:rPr>
          <w:rFonts w:hint="eastAsia"/>
          <w:sz w:val="21"/>
          <w:szCs w:val="21"/>
        </w:rPr>
      </w:pPr>
      <w:r>
        <w:rPr>
          <w:rFonts w:hint="eastAsia"/>
          <w:sz w:val="21"/>
          <w:szCs w:val="21"/>
        </w:rPr>
        <w:t>打开路径是：系统维护/系统设置/参数设置   如下图：</w:t>
      </w:r>
    </w:p>
    <w:p>
      <w:pPr>
        <w:pStyle w:val="7"/>
        <w:ind w:left="0" w:firstLine="495"/>
        <w:rPr>
          <w:rFonts w:hint="eastAsia"/>
          <w:sz w:val="21"/>
          <w:szCs w:val="21"/>
        </w:rPr>
      </w:pPr>
      <w:r>
        <w:drawing>
          <wp:inline distT="0" distB="0" distL="114300" distR="114300">
            <wp:extent cx="5268595" cy="2839085"/>
            <wp:effectExtent l="0" t="0" r="8255" b="1841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9"/>
                    <a:stretch>
                      <a:fillRect/>
                    </a:stretch>
                  </pic:blipFill>
                  <pic:spPr>
                    <a:xfrm>
                      <a:off x="0" y="0"/>
                      <a:ext cx="5268595" cy="2839085"/>
                    </a:xfrm>
                    <a:prstGeom prst="rect">
                      <a:avLst/>
                    </a:prstGeom>
                    <a:noFill/>
                    <a:ln w="9525">
                      <a:noFill/>
                    </a:ln>
                  </pic:spPr>
                </pic:pic>
              </a:graphicData>
            </a:graphic>
          </wp:inline>
        </w:drawing>
      </w:r>
    </w:p>
    <w:p>
      <w:pPr>
        <w:rPr>
          <w:rFonts w:hint="eastAsia"/>
        </w:rPr>
      </w:pPr>
    </w:p>
    <w:p>
      <w:pPr>
        <w:pStyle w:val="6"/>
        <w:rPr>
          <w:rFonts w:hint="eastAsia"/>
        </w:rPr>
      </w:pPr>
      <w:bookmarkStart w:id="83" w:name="_Toc10720"/>
      <w:r>
        <w:rPr>
          <w:rFonts w:hint="eastAsia"/>
        </w:rPr>
        <w:t>2.3.1.1</w:t>
      </w:r>
      <w:r>
        <w:t xml:space="preserve"> </w:t>
      </w:r>
      <w:r>
        <w:rPr>
          <w:rFonts w:hint="eastAsia"/>
        </w:rPr>
        <w:t>首页设置</w:t>
      </w:r>
      <w:bookmarkEnd w:id="83"/>
    </w:p>
    <w:p>
      <w:pPr>
        <w:spacing w:line="300" w:lineRule="auto"/>
        <w:ind w:firstLine="420"/>
        <w:rPr>
          <w:rFonts w:hint="eastAsia" w:ascii="新宋体" w:hAnsi="新宋体" w:eastAsia="新宋体"/>
          <w:color w:val="000000"/>
          <w:szCs w:val="18"/>
        </w:rPr>
      </w:pPr>
      <w:r>
        <w:rPr>
          <w:rFonts w:hint="eastAsia" w:ascii="新宋体" w:hAnsi="新宋体" w:eastAsia="新宋体"/>
          <w:color w:val="000000"/>
          <w:szCs w:val="18"/>
        </w:rPr>
        <w:t>设置系统的</w:t>
      </w:r>
      <w:r>
        <w:rPr>
          <w:szCs w:val="21"/>
        </w:rPr>
        <w:t>主界面当中的首页连接</w:t>
      </w:r>
      <w:r>
        <w:rPr>
          <w:rFonts w:hint="eastAsia" w:ascii="新宋体" w:hAnsi="新宋体" w:eastAsia="新宋体"/>
          <w:color w:val="000000"/>
          <w:szCs w:val="18"/>
        </w:rPr>
        <w:t>。</w:t>
      </w:r>
    </w:p>
    <w:p>
      <w:pPr>
        <w:pStyle w:val="6"/>
        <w:rPr>
          <w:rFonts w:hint="eastAsia"/>
        </w:rPr>
      </w:pPr>
      <w:bookmarkStart w:id="84" w:name="_Toc14708"/>
      <w:r>
        <w:rPr>
          <w:rFonts w:hint="eastAsia"/>
        </w:rPr>
        <w:t>2.3.1.2</w:t>
      </w:r>
      <w:r>
        <w:t xml:space="preserve"> </w:t>
      </w:r>
      <w:r>
        <w:rPr>
          <w:rFonts w:hint="eastAsia"/>
        </w:rPr>
        <w:t>本软件可访问的网址</w:t>
      </w:r>
      <w:bookmarkEnd w:id="84"/>
    </w:p>
    <w:p>
      <w:pPr>
        <w:spacing w:line="300" w:lineRule="auto"/>
        <w:ind w:left="630" w:leftChars="200" w:hanging="210" w:hangingChars="100"/>
        <w:rPr>
          <w:rFonts w:hint="eastAsia" w:ascii="新宋体" w:hAnsi="新宋体" w:eastAsia="新宋体"/>
          <w:color w:val="000000"/>
          <w:szCs w:val="21"/>
        </w:rPr>
      </w:pPr>
      <w:r>
        <w:rPr>
          <w:rFonts w:hint="eastAsia" w:ascii="新宋体" w:hAnsi="新宋体" w:eastAsia="新宋体"/>
          <w:color w:val="000000"/>
          <w:szCs w:val="21"/>
        </w:rPr>
        <w:t>设置</w:t>
      </w:r>
      <w:r>
        <w:rPr>
          <w:szCs w:val="21"/>
        </w:rPr>
        <w:t>本软件可以访问的URL网址用于发审批EMAIL通知时,让相关人员直接点击可以连接到本系统</w:t>
      </w:r>
      <w:r>
        <w:rPr>
          <w:rFonts w:hint="eastAsia"/>
          <w:szCs w:val="21"/>
        </w:rPr>
        <w:t>。</w:t>
      </w:r>
    </w:p>
    <w:p>
      <w:pPr>
        <w:rPr>
          <w:rFonts w:hint="eastAsia"/>
        </w:rPr>
      </w:pPr>
    </w:p>
    <w:p>
      <w:pPr>
        <w:pStyle w:val="6"/>
        <w:rPr>
          <w:rFonts w:hint="eastAsia"/>
          <w:szCs w:val="21"/>
        </w:rPr>
      </w:pPr>
      <w:bookmarkStart w:id="85" w:name="_Toc26186"/>
      <w:r>
        <w:rPr>
          <w:rFonts w:hint="eastAsia"/>
        </w:rPr>
        <w:t xml:space="preserve">2.3.1.3 </w:t>
      </w:r>
      <w:r>
        <w:rPr>
          <w:szCs w:val="21"/>
        </w:rPr>
        <w:t>Cache路径共享名</w:t>
      </w:r>
      <w:bookmarkEnd w:id="85"/>
    </w:p>
    <w:p>
      <w:pPr>
        <w:spacing w:line="300" w:lineRule="auto"/>
        <w:ind w:left="630" w:leftChars="200" w:hanging="210" w:hangingChars="100"/>
        <w:rPr>
          <w:rFonts w:hint="eastAsia" w:ascii="新宋体" w:hAnsi="新宋体" w:eastAsia="新宋体"/>
          <w:color w:val="000000"/>
          <w:szCs w:val="21"/>
        </w:rPr>
      </w:pPr>
      <w:r>
        <w:rPr>
          <w:rFonts w:hint="eastAsia" w:ascii="新宋体" w:hAnsi="新宋体" w:eastAsia="新宋体"/>
          <w:color w:val="000000"/>
          <w:szCs w:val="21"/>
        </w:rPr>
        <w:t>设置</w:t>
      </w:r>
      <w:r>
        <w:rPr>
          <w:szCs w:val="21"/>
        </w:rPr>
        <w:t>WEB服务器能够访问的只读路径</w:t>
      </w:r>
      <w:r>
        <w:rPr>
          <w:rFonts w:hint="eastAsia"/>
          <w:szCs w:val="21"/>
        </w:rPr>
        <w:t>。</w:t>
      </w:r>
    </w:p>
    <w:p>
      <w:pPr>
        <w:pStyle w:val="6"/>
        <w:rPr>
          <w:rFonts w:hint="eastAsia"/>
        </w:rPr>
      </w:pPr>
      <w:bookmarkStart w:id="86" w:name="_Toc21443"/>
      <w:r>
        <w:rPr>
          <w:rFonts w:hint="eastAsia"/>
        </w:rPr>
        <w:t>2.3.1.4</w:t>
      </w:r>
      <w:r>
        <w:t xml:space="preserve"> SMTP</w:t>
      </w:r>
      <w:r>
        <w:rPr>
          <w:rFonts w:hint="eastAsia"/>
        </w:rPr>
        <w:t>邮件服务器</w:t>
      </w:r>
      <w:bookmarkEnd w:id="86"/>
    </w:p>
    <w:p>
      <w:pPr>
        <w:ind w:firstLine="630" w:firstLineChars="300"/>
        <w:rPr>
          <w:rFonts w:hint="eastAsia"/>
        </w:rPr>
      </w:pPr>
      <w:r>
        <w:rPr>
          <w:rFonts w:hint="eastAsia" w:ascii="新宋体" w:hAnsi="新宋体" w:eastAsia="新宋体"/>
          <w:color w:val="000000"/>
          <w:szCs w:val="18"/>
        </w:rPr>
        <w:t>设置</w:t>
      </w:r>
      <w:r>
        <w:rPr>
          <w:rFonts w:eastAsia="新宋体"/>
          <w:color w:val="000000"/>
          <w:szCs w:val="18"/>
        </w:rPr>
        <w:t>SMTP</w:t>
      </w:r>
      <w:r>
        <w:rPr>
          <w:rFonts w:hint="eastAsia" w:ascii="新宋体" w:hAnsi="新宋体" w:eastAsia="新宋体"/>
          <w:color w:val="000000"/>
          <w:szCs w:val="18"/>
        </w:rPr>
        <w:t>邮件服务器地址。</w:t>
      </w:r>
    </w:p>
    <w:p>
      <w:pPr>
        <w:pStyle w:val="6"/>
        <w:rPr>
          <w:rFonts w:hint="eastAsia"/>
        </w:rPr>
      </w:pPr>
      <w:bookmarkStart w:id="87" w:name="_Toc23386"/>
      <w:r>
        <w:rPr>
          <w:rFonts w:hint="eastAsia"/>
        </w:rPr>
        <w:t>2.3.1.5</w:t>
      </w:r>
      <w:r>
        <w:t xml:space="preserve"> SMTP</w:t>
      </w:r>
      <w:r>
        <w:rPr>
          <w:rFonts w:hint="eastAsia"/>
        </w:rPr>
        <w:t>邮件服务器用户名</w:t>
      </w:r>
      <w:bookmarkEnd w:id="87"/>
    </w:p>
    <w:p>
      <w:pPr>
        <w:ind w:firstLine="630" w:firstLineChars="300"/>
        <w:rPr>
          <w:rFonts w:hint="eastAsia"/>
          <w:szCs w:val="21"/>
        </w:rPr>
      </w:pPr>
      <w:r>
        <w:rPr>
          <w:szCs w:val="21"/>
        </w:rPr>
        <w:t>设置SMTP邮件服务器登陆用户名</w:t>
      </w:r>
      <w:r>
        <w:rPr>
          <w:rFonts w:hint="eastAsia" w:ascii="新宋体" w:hAnsi="新宋体" w:eastAsia="新宋体"/>
          <w:color w:val="000000"/>
          <w:szCs w:val="21"/>
        </w:rPr>
        <w:t>。</w:t>
      </w:r>
    </w:p>
    <w:p>
      <w:pPr>
        <w:pStyle w:val="6"/>
        <w:rPr>
          <w:rFonts w:hint="eastAsia"/>
        </w:rPr>
      </w:pPr>
      <w:bookmarkStart w:id="88" w:name="_Toc4288"/>
      <w:r>
        <w:rPr>
          <w:rFonts w:hint="eastAsia"/>
        </w:rPr>
        <w:t>2.3.1.6</w:t>
      </w:r>
      <w:r>
        <w:t xml:space="preserve"> SMTP</w:t>
      </w:r>
      <w:r>
        <w:rPr>
          <w:rFonts w:hint="eastAsia"/>
        </w:rPr>
        <w:t>邮件服务器设置</w:t>
      </w:r>
      <w:bookmarkEnd w:id="88"/>
    </w:p>
    <w:p>
      <w:pPr>
        <w:ind w:firstLine="630" w:firstLineChars="300"/>
        <w:rPr>
          <w:rFonts w:hint="eastAsia"/>
          <w:szCs w:val="21"/>
        </w:rPr>
      </w:pPr>
      <w:r>
        <w:rPr>
          <w:szCs w:val="21"/>
        </w:rPr>
        <w:t>设置SMTP邮件服务器登陆密码</w:t>
      </w:r>
      <w:r>
        <w:rPr>
          <w:rFonts w:hint="eastAsia" w:ascii="新宋体" w:hAnsi="新宋体" w:eastAsia="新宋体"/>
          <w:color w:val="000000"/>
          <w:szCs w:val="21"/>
        </w:rPr>
        <w:t>。</w:t>
      </w:r>
    </w:p>
    <w:p>
      <w:pPr>
        <w:pStyle w:val="6"/>
        <w:rPr>
          <w:rFonts w:hint="eastAsia"/>
        </w:rPr>
      </w:pPr>
      <w:bookmarkStart w:id="89" w:name="_Toc6011"/>
      <w:r>
        <w:rPr>
          <w:rFonts w:hint="eastAsia"/>
        </w:rPr>
        <w:t>2.3.1.7</w:t>
      </w:r>
      <w:r>
        <w:t xml:space="preserve"> </w:t>
      </w:r>
      <w:r>
        <w:rPr>
          <w:szCs w:val="21"/>
        </w:rPr>
        <w:t>系统EMAIL地址</w:t>
      </w:r>
      <w:bookmarkEnd w:id="89"/>
    </w:p>
    <w:p>
      <w:pPr>
        <w:ind w:firstLine="630" w:firstLineChars="300"/>
        <w:rPr>
          <w:rFonts w:hint="eastAsia" w:ascii="新宋体" w:hAnsi="新宋体" w:eastAsia="新宋体"/>
          <w:color w:val="000000"/>
          <w:szCs w:val="21"/>
        </w:rPr>
      </w:pPr>
      <w:r>
        <w:rPr>
          <w:szCs w:val="21"/>
        </w:rPr>
        <w:t>设置系统EMAIL地址</w:t>
      </w:r>
      <w:r>
        <w:rPr>
          <w:rFonts w:hint="eastAsia" w:ascii="新宋体" w:hAnsi="新宋体" w:eastAsia="新宋体"/>
          <w:color w:val="000000"/>
          <w:szCs w:val="21"/>
        </w:rPr>
        <w:t>。</w:t>
      </w:r>
    </w:p>
    <w:p>
      <w:pPr>
        <w:pStyle w:val="6"/>
        <w:rPr>
          <w:rFonts w:hint="eastAsia"/>
        </w:rPr>
      </w:pPr>
      <w:bookmarkStart w:id="90" w:name="_Toc11319"/>
      <w:r>
        <w:rPr>
          <w:rFonts w:hint="eastAsia"/>
        </w:rPr>
        <w:t xml:space="preserve">2.3.1.8 </w:t>
      </w:r>
      <w:r>
        <w:rPr>
          <w:szCs w:val="21"/>
        </w:rPr>
        <w:t>培训计划是否受培训预算控制</w:t>
      </w:r>
      <w:bookmarkEnd w:id="90"/>
    </w:p>
    <w:p>
      <w:pPr>
        <w:ind w:firstLine="630" w:firstLineChars="300"/>
        <w:rPr>
          <w:rFonts w:hint="eastAsia"/>
          <w:szCs w:val="21"/>
        </w:rPr>
      </w:pPr>
      <w:r>
        <w:rPr>
          <w:szCs w:val="21"/>
        </w:rPr>
        <w:t>制定年度或者月度临时培训计划的时候,培训费用受年度的培训费用预算控制</w:t>
      </w:r>
      <w:r>
        <w:rPr>
          <w:rFonts w:hint="eastAsia" w:ascii="新宋体" w:hAnsi="新宋体" w:eastAsia="新宋体"/>
          <w:color w:val="000000"/>
          <w:szCs w:val="21"/>
        </w:rPr>
        <w:t>。</w:t>
      </w:r>
    </w:p>
    <w:p>
      <w:pPr>
        <w:pStyle w:val="6"/>
        <w:rPr>
          <w:rFonts w:hint="eastAsia"/>
        </w:rPr>
      </w:pPr>
      <w:bookmarkStart w:id="91" w:name="_Toc23084"/>
      <w:r>
        <w:rPr>
          <w:rFonts w:hint="eastAsia"/>
        </w:rPr>
        <w:t xml:space="preserve">2.3.1.9 </w:t>
      </w:r>
      <w:r>
        <w:rPr>
          <w:rFonts w:hint="eastAsia"/>
          <w:bCs/>
        </w:rPr>
        <w:t>使用</w:t>
      </w:r>
      <w:r>
        <w:t>员工自助的人员类别</w:t>
      </w:r>
      <w:r>
        <w:rPr>
          <w:rFonts w:hint="eastAsia"/>
          <w:bCs/>
        </w:rPr>
        <w:t>设置</w:t>
      </w:r>
      <w:bookmarkEnd w:id="91"/>
    </w:p>
    <w:p>
      <w:pPr>
        <w:ind w:firstLine="630" w:firstLineChars="300"/>
        <w:rPr>
          <w:rFonts w:hint="eastAsia"/>
        </w:rPr>
      </w:pPr>
      <w:r>
        <w:rPr>
          <w:rFonts w:ascii="新宋体" w:hAnsi="新宋体" w:eastAsia="新宋体"/>
          <w:color w:val="000000"/>
          <w:szCs w:val="18"/>
        </w:rPr>
        <w:t>设置允许使用员工自助的人员类别</w:t>
      </w:r>
      <w:r>
        <w:rPr>
          <w:rFonts w:hint="eastAsia" w:ascii="新宋体" w:hAnsi="新宋体" w:eastAsia="新宋体"/>
          <w:color w:val="000000"/>
          <w:szCs w:val="18"/>
        </w:rPr>
        <w:t>。</w:t>
      </w:r>
    </w:p>
    <w:p>
      <w:pPr>
        <w:pStyle w:val="6"/>
        <w:rPr>
          <w:rFonts w:hint="eastAsia"/>
        </w:rPr>
      </w:pPr>
      <w:bookmarkStart w:id="92" w:name="_Toc5890"/>
      <w:r>
        <w:rPr>
          <w:rFonts w:hint="eastAsia"/>
        </w:rPr>
        <w:t xml:space="preserve">2.3.1.10 </w:t>
      </w:r>
      <w:r>
        <w:t>上传文件的大小限制</w:t>
      </w:r>
      <w:r>
        <w:rPr>
          <w:rFonts w:hint="eastAsia"/>
        </w:rPr>
        <w:t>设置</w:t>
      </w:r>
      <w:bookmarkEnd w:id="92"/>
    </w:p>
    <w:p>
      <w:pPr>
        <w:ind w:firstLine="630" w:firstLineChars="300"/>
        <w:rPr>
          <w:rFonts w:hint="eastAsia" w:ascii="新宋体" w:hAnsi="新宋体" w:eastAsia="新宋体"/>
          <w:color w:val="000000"/>
          <w:szCs w:val="18"/>
        </w:rPr>
      </w:pPr>
      <w:r>
        <w:rPr>
          <w:rFonts w:ascii="新宋体" w:hAnsi="新宋体" w:eastAsia="新宋体"/>
          <w:color w:val="000000"/>
          <w:szCs w:val="18"/>
        </w:rPr>
        <w:t>进行文件上传时，超过该大小的文件将不允许上传</w:t>
      </w:r>
      <w:r>
        <w:rPr>
          <w:rFonts w:hint="eastAsia" w:ascii="新宋体" w:hAnsi="新宋体" w:eastAsia="新宋体"/>
          <w:color w:val="000000"/>
          <w:szCs w:val="18"/>
        </w:rPr>
        <w:t>。</w:t>
      </w:r>
    </w:p>
    <w:p>
      <w:pPr>
        <w:pStyle w:val="6"/>
        <w:rPr>
          <w:rFonts w:hint="eastAsia"/>
        </w:rPr>
      </w:pPr>
      <w:bookmarkStart w:id="93" w:name="_Toc10962"/>
      <w:r>
        <w:rPr>
          <w:rFonts w:hint="eastAsia"/>
        </w:rPr>
        <w:t>2.3.1.11 用户连续输入密码错误冻结该用户</w:t>
      </w:r>
      <w:bookmarkEnd w:id="93"/>
    </w:p>
    <w:p>
      <w:pPr>
        <w:ind w:firstLine="630" w:firstLineChars="300"/>
        <w:rPr>
          <w:rFonts w:ascii="新宋体" w:hAnsi="新宋体" w:eastAsia="新宋体"/>
          <w:szCs w:val="21"/>
        </w:rPr>
      </w:pPr>
      <w:r>
        <w:rPr>
          <w:rFonts w:hint="eastAsia" w:ascii="新宋体" w:hAnsi="新宋体" w:eastAsia="新宋体"/>
          <w:color w:val="000000"/>
          <w:szCs w:val="18"/>
        </w:rPr>
        <w:t>设置</w:t>
      </w:r>
      <w:r>
        <w:rPr>
          <w:rFonts w:ascii="新宋体" w:hAnsi="新宋体" w:eastAsia="新宋体"/>
          <w:szCs w:val="21"/>
        </w:rPr>
        <w:t>用户连续输入的错误密码超过了最大次数</w:t>
      </w:r>
      <w:r>
        <w:rPr>
          <w:rFonts w:hint="eastAsia" w:ascii="新宋体" w:hAnsi="新宋体" w:eastAsia="新宋体"/>
          <w:color w:val="000000"/>
          <w:szCs w:val="18"/>
        </w:rPr>
        <w:t>是否需要冻结。</w:t>
      </w:r>
      <w:r>
        <w:rPr>
          <w:rFonts w:ascii="新宋体" w:hAnsi="新宋体" w:eastAsia="新宋体"/>
          <w:szCs w:val="21"/>
        </w:rPr>
        <w:t>用户连续输入的错误密码超过了最大次数，则系统会自动冻结该用户。</w:t>
      </w:r>
    </w:p>
    <w:p>
      <w:pPr>
        <w:ind w:firstLine="630" w:firstLineChars="300"/>
        <w:rPr>
          <w:rFonts w:ascii="新宋体" w:hAnsi="新宋体" w:eastAsia="新宋体"/>
          <w:szCs w:val="21"/>
        </w:rPr>
      </w:pPr>
    </w:p>
    <w:p>
      <w:pPr>
        <w:rPr>
          <w:rFonts w:ascii="新宋体" w:hAnsi="新宋体" w:eastAsia="新宋体"/>
          <w:szCs w:val="21"/>
        </w:rPr>
      </w:pPr>
    </w:p>
    <w:p>
      <w:pPr>
        <w:pStyle w:val="5"/>
        <w:rPr>
          <w:rFonts w:ascii="新宋体" w:hAnsi="新宋体" w:eastAsia="新宋体"/>
        </w:rPr>
      </w:pPr>
      <w:bookmarkStart w:id="94" w:name="_Toc76288695"/>
      <w:bookmarkStart w:id="95" w:name="_Toc153707670"/>
      <w:bookmarkStart w:id="96" w:name="_Toc72311480"/>
      <w:bookmarkStart w:id="97" w:name="_Toc29981"/>
      <w:r>
        <w:rPr>
          <w:rFonts w:hint="eastAsia"/>
        </w:rPr>
        <w:t>2.3.2员工自助查询设置</w:t>
      </w:r>
      <w:bookmarkEnd w:id="94"/>
      <w:bookmarkEnd w:id="95"/>
      <w:bookmarkEnd w:id="96"/>
      <w:bookmarkEnd w:id="97"/>
    </w:p>
    <w:p>
      <w:pPr>
        <w:spacing w:line="300" w:lineRule="auto"/>
        <w:ind w:left="840"/>
        <w:rPr>
          <w:rFonts w:hint="eastAsia" w:ascii="新宋体" w:hAnsi="新宋体" w:eastAsia="新宋体"/>
          <w:bCs/>
        </w:rPr>
      </w:pPr>
      <w:r>
        <w:rPr>
          <w:rFonts w:hint="eastAsia" w:ascii="新宋体" w:hAnsi="新宋体" w:eastAsia="新宋体"/>
          <w:bCs/>
        </w:rPr>
        <w:t>设置员工的工资自助查询方案。如下图：</w:t>
      </w:r>
    </w:p>
    <w:p>
      <w:r>
        <w:drawing>
          <wp:inline distT="0" distB="0" distL="114300" distR="114300">
            <wp:extent cx="5272405" cy="3773170"/>
            <wp:effectExtent l="0" t="0" r="4445" b="1778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0"/>
                    <a:stretch>
                      <a:fillRect/>
                    </a:stretch>
                  </pic:blipFill>
                  <pic:spPr>
                    <a:xfrm>
                      <a:off x="0" y="0"/>
                      <a:ext cx="5272405" cy="3773170"/>
                    </a:xfrm>
                    <a:prstGeom prst="rect">
                      <a:avLst/>
                    </a:prstGeom>
                    <a:noFill/>
                    <a:ln w="9525">
                      <a:noFill/>
                    </a:ln>
                  </pic:spPr>
                </pic:pic>
              </a:graphicData>
            </a:graphic>
          </wp:inline>
        </w:drawing>
      </w:r>
    </w:p>
    <w:p>
      <w:pPr>
        <w:pStyle w:val="6"/>
      </w:pPr>
      <w:bookmarkStart w:id="98" w:name="_Toc5882"/>
      <w:r>
        <w:rPr>
          <w:rFonts w:hint="eastAsia"/>
        </w:rPr>
        <w:t>2.3.2.1新建员工自助查询方案操作步骤</w:t>
      </w:r>
      <w:bookmarkEnd w:id="98"/>
    </w:p>
    <w:p>
      <w:pPr>
        <w:numPr>
          <w:ilvl w:val="0"/>
          <w:numId w:val="5"/>
        </w:numPr>
        <w:spacing w:line="300" w:lineRule="auto"/>
        <w:rPr>
          <w:rFonts w:hint="eastAsia" w:ascii="新宋体" w:hAnsi="新宋体" w:eastAsia="新宋体"/>
          <w:bCs/>
        </w:rPr>
      </w:pPr>
      <w:r>
        <w:rPr>
          <w:rFonts w:hint="eastAsia" w:ascii="新宋体" w:hAnsi="新宋体" w:eastAsia="新宋体"/>
          <w:bCs/>
        </w:rPr>
        <w:t>单击【新增】按钮。</w:t>
      </w:r>
    </w:p>
    <w:p>
      <w:pPr>
        <w:numPr>
          <w:ilvl w:val="0"/>
          <w:numId w:val="5"/>
        </w:numPr>
        <w:spacing w:line="300" w:lineRule="auto"/>
        <w:rPr>
          <w:rFonts w:hint="eastAsia" w:ascii="新宋体" w:hAnsi="新宋体" w:eastAsia="新宋体"/>
          <w:bCs/>
        </w:rPr>
      </w:pPr>
      <w:r>
        <w:rPr>
          <w:rFonts w:hint="eastAsia" w:ascii="新宋体" w:hAnsi="新宋体" w:eastAsia="新宋体"/>
          <w:bCs/>
        </w:rPr>
        <w:t>输入</w:t>
      </w:r>
      <w:r>
        <w:rPr>
          <w:rFonts w:hint="eastAsia"/>
        </w:rPr>
        <w:t>员工自助查询</w:t>
      </w:r>
      <w:r>
        <w:rPr>
          <w:rFonts w:hint="eastAsia" w:ascii="新宋体" w:hAnsi="新宋体" w:eastAsia="新宋体"/>
          <w:bCs/>
        </w:rPr>
        <w:t>方案名称。</w:t>
      </w:r>
    </w:p>
    <w:p>
      <w:pPr>
        <w:numPr>
          <w:ilvl w:val="0"/>
          <w:numId w:val="5"/>
        </w:numPr>
        <w:spacing w:line="300" w:lineRule="auto"/>
        <w:rPr>
          <w:rFonts w:hint="eastAsia" w:ascii="新宋体" w:hAnsi="新宋体" w:eastAsia="新宋体"/>
          <w:bCs/>
          <w:szCs w:val="21"/>
        </w:rPr>
      </w:pPr>
      <w:r>
        <w:rPr>
          <w:rFonts w:hint="eastAsia"/>
          <w:szCs w:val="21"/>
        </w:rPr>
        <w:t>设置</w:t>
      </w:r>
      <w:r>
        <w:rPr>
          <w:szCs w:val="21"/>
        </w:rPr>
        <w:t>限制员工可以查到的工资年月</w:t>
      </w:r>
      <w:r>
        <w:rPr>
          <w:rFonts w:hint="eastAsia" w:ascii="新宋体" w:hAnsi="新宋体" w:eastAsia="新宋体"/>
          <w:bCs/>
          <w:szCs w:val="21"/>
        </w:rPr>
        <w:t>。</w:t>
      </w:r>
    </w:p>
    <w:p>
      <w:pPr>
        <w:numPr>
          <w:ilvl w:val="0"/>
          <w:numId w:val="5"/>
        </w:numPr>
        <w:spacing w:line="300" w:lineRule="auto"/>
        <w:rPr>
          <w:rFonts w:hint="eastAsia" w:ascii="新宋体" w:hAnsi="新宋体" w:eastAsia="新宋体"/>
          <w:bCs/>
        </w:rPr>
      </w:pPr>
      <w:r>
        <w:rPr>
          <w:rFonts w:hint="eastAsia" w:ascii="新宋体" w:hAnsi="新宋体" w:eastAsia="新宋体"/>
          <w:bCs/>
        </w:rPr>
        <w:t>选择</w:t>
      </w:r>
      <w:r>
        <w:rPr>
          <w:rFonts w:hint="eastAsia"/>
        </w:rPr>
        <w:t>员工自助查询</w:t>
      </w:r>
      <w:r>
        <w:rPr>
          <w:rFonts w:hint="eastAsia" w:ascii="新宋体" w:hAnsi="新宋体" w:eastAsia="新宋体"/>
          <w:bCs/>
        </w:rPr>
        <w:t>方案需要显示的项目。</w:t>
      </w:r>
    </w:p>
    <w:p>
      <w:pPr>
        <w:numPr>
          <w:ilvl w:val="0"/>
          <w:numId w:val="5"/>
        </w:numPr>
        <w:spacing w:line="300" w:lineRule="auto"/>
        <w:rPr>
          <w:rFonts w:hint="eastAsia" w:ascii="新宋体" w:hAnsi="新宋体" w:eastAsia="新宋体"/>
          <w:color w:val="000000"/>
          <w:szCs w:val="18"/>
        </w:rPr>
      </w:pPr>
      <w:r>
        <w:rPr>
          <w:rFonts w:hint="eastAsia" w:ascii="新宋体" w:hAnsi="新宋体" w:eastAsia="新宋体"/>
          <w:bCs/>
        </w:rPr>
        <w:t>设置</w:t>
      </w:r>
      <w:r>
        <w:rPr>
          <w:rFonts w:hint="eastAsia"/>
        </w:rPr>
        <w:t>员工自助查询</w:t>
      </w:r>
      <w:r>
        <w:rPr>
          <w:bCs/>
          <w:szCs w:val="21"/>
        </w:rPr>
        <w:t>方案的使用范围</w:t>
      </w:r>
      <w:r>
        <w:rPr>
          <w:rFonts w:hint="eastAsia" w:ascii="新宋体" w:hAnsi="新宋体" w:eastAsia="新宋体"/>
          <w:color w:val="000000"/>
          <w:szCs w:val="18"/>
        </w:rPr>
        <w:t>。</w:t>
      </w:r>
    </w:p>
    <w:p>
      <w:pPr>
        <w:numPr>
          <w:ilvl w:val="0"/>
          <w:numId w:val="5"/>
        </w:numPr>
        <w:spacing w:line="300" w:lineRule="auto"/>
        <w:rPr>
          <w:rFonts w:hint="eastAsia" w:ascii="新宋体" w:hAnsi="新宋体" w:eastAsia="新宋体"/>
          <w:bCs/>
        </w:rPr>
      </w:pPr>
      <w:r>
        <w:rPr>
          <w:rFonts w:hint="eastAsia" w:ascii="新宋体" w:hAnsi="新宋体" w:eastAsia="新宋体"/>
          <w:color w:val="000000"/>
          <w:szCs w:val="18"/>
        </w:rPr>
        <w:t>单击【保存】按钮。</w:t>
      </w:r>
    </w:p>
    <w:p>
      <w:pPr>
        <w:pStyle w:val="6"/>
        <w:rPr>
          <w:rFonts w:hint="eastAsia"/>
        </w:rPr>
      </w:pPr>
      <w:bookmarkStart w:id="99" w:name="_Toc14684"/>
      <w:r>
        <w:rPr>
          <w:rFonts w:hint="eastAsia"/>
        </w:rPr>
        <w:t>2.3.2.2修改员工自助查询方案操作步骤</w:t>
      </w:r>
      <w:bookmarkEnd w:id="99"/>
    </w:p>
    <w:p>
      <w:pPr>
        <w:numPr>
          <w:ilvl w:val="0"/>
          <w:numId w:val="6"/>
        </w:numPr>
        <w:spacing w:line="300" w:lineRule="auto"/>
        <w:rPr>
          <w:rFonts w:hint="eastAsia" w:ascii="新宋体" w:hAnsi="新宋体" w:eastAsia="新宋体"/>
          <w:bCs/>
        </w:rPr>
      </w:pPr>
      <w:r>
        <w:rPr>
          <w:rFonts w:hint="eastAsia" w:ascii="新宋体" w:hAnsi="新宋体" w:eastAsia="新宋体"/>
          <w:bCs/>
        </w:rPr>
        <w:t>选择要修改的</w:t>
      </w:r>
      <w:r>
        <w:rPr>
          <w:rFonts w:hint="eastAsia"/>
        </w:rPr>
        <w:t>员工自助查询</w:t>
      </w:r>
      <w:r>
        <w:rPr>
          <w:rFonts w:hint="eastAsia" w:ascii="新宋体" w:hAnsi="新宋体" w:eastAsia="新宋体"/>
          <w:bCs/>
        </w:rPr>
        <w:t>方案。</w:t>
      </w:r>
    </w:p>
    <w:p>
      <w:pPr>
        <w:numPr>
          <w:ilvl w:val="0"/>
          <w:numId w:val="6"/>
        </w:numPr>
        <w:spacing w:line="300" w:lineRule="auto"/>
        <w:rPr>
          <w:rFonts w:hint="eastAsia" w:ascii="新宋体" w:hAnsi="新宋体" w:eastAsia="新宋体"/>
          <w:bCs/>
        </w:rPr>
      </w:pPr>
      <w:r>
        <w:rPr>
          <w:rFonts w:hint="eastAsia" w:ascii="新宋体" w:hAnsi="新宋体" w:eastAsia="新宋体"/>
          <w:bCs/>
        </w:rPr>
        <w:t>修改</w:t>
      </w:r>
      <w:r>
        <w:rPr>
          <w:rFonts w:hint="eastAsia"/>
        </w:rPr>
        <w:t>员工自助查询</w:t>
      </w:r>
      <w:r>
        <w:rPr>
          <w:rFonts w:hint="eastAsia" w:ascii="新宋体" w:hAnsi="新宋体" w:eastAsia="新宋体"/>
          <w:bCs/>
        </w:rPr>
        <w:t>方案需要显示的项目。</w:t>
      </w:r>
    </w:p>
    <w:p>
      <w:pPr>
        <w:numPr>
          <w:ilvl w:val="0"/>
          <w:numId w:val="6"/>
        </w:numPr>
        <w:spacing w:line="300" w:lineRule="auto"/>
        <w:rPr>
          <w:rFonts w:hint="eastAsia" w:ascii="新宋体" w:hAnsi="新宋体" w:eastAsia="新宋体"/>
          <w:color w:val="000000"/>
          <w:szCs w:val="18"/>
        </w:rPr>
      </w:pPr>
      <w:r>
        <w:rPr>
          <w:rFonts w:hint="eastAsia" w:ascii="新宋体" w:hAnsi="新宋体" w:eastAsia="新宋体"/>
          <w:bCs/>
        </w:rPr>
        <w:t>修改</w:t>
      </w:r>
      <w:r>
        <w:rPr>
          <w:rFonts w:hint="eastAsia"/>
        </w:rPr>
        <w:t>员工自助查询</w:t>
      </w:r>
      <w:r>
        <w:rPr>
          <w:bCs/>
          <w:szCs w:val="21"/>
        </w:rPr>
        <w:t>方案的使用范围</w:t>
      </w:r>
    </w:p>
    <w:p>
      <w:pPr>
        <w:numPr>
          <w:ilvl w:val="0"/>
          <w:numId w:val="6"/>
        </w:numPr>
        <w:spacing w:line="300" w:lineRule="auto"/>
        <w:rPr>
          <w:rFonts w:hint="eastAsia" w:ascii="新宋体" w:hAnsi="新宋体" w:eastAsia="新宋体"/>
          <w:bCs/>
        </w:rPr>
      </w:pPr>
      <w:r>
        <w:rPr>
          <w:rFonts w:hint="eastAsia" w:ascii="新宋体" w:hAnsi="新宋体" w:eastAsia="新宋体"/>
          <w:color w:val="000000"/>
          <w:szCs w:val="18"/>
        </w:rPr>
        <w:t>单击【保存】按钮。</w:t>
      </w:r>
    </w:p>
    <w:p>
      <w:pPr>
        <w:pStyle w:val="6"/>
        <w:rPr>
          <w:rFonts w:hint="eastAsia"/>
        </w:rPr>
      </w:pPr>
      <w:bookmarkStart w:id="100" w:name="_Toc23480"/>
      <w:r>
        <w:rPr>
          <w:rFonts w:hint="eastAsia"/>
        </w:rPr>
        <w:t>2.3.2.3删除员工自助查询方案操作步骤</w:t>
      </w:r>
      <w:bookmarkEnd w:id="100"/>
    </w:p>
    <w:p>
      <w:pPr>
        <w:numPr>
          <w:ilvl w:val="0"/>
          <w:numId w:val="7"/>
        </w:numPr>
        <w:spacing w:line="300" w:lineRule="auto"/>
        <w:rPr>
          <w:rFonts w:hint="eastAsia" w:ascii="新宋体" w:hAnsi="新宋体" w:eastAsia="新宋体"/>
          <w:bCs/>
        </w:rPr>
      </w:pPr>
      <w:r>
        <w:rPr>
          <w:rFonts w:hint="eastAsia" w:ascii="新宋体" w:hAnsi="新宋体" w:eastAsia="新宋体"/>
          <w:bCs/>
        </w:rPr>
        <w:t>选择要删除的</w:t>
      </w:r>
      <w:r>
        <w:rPr>
          <w:rFonts w:hint="eastAsia"/>
        </w:rPr>
        <w:t>员工自助查询</w:t>
      </w:r>
      <w:r>
        <w:rPr>
          <w:rFonts w:hint="eastAsia" w:ascii="新宋体" w:hAnsi="新宋体" w:eastAsia="新宋体"/>
          <w:bCs/>
        </w:rPr>
        <w:t>方案。</w:t>
      </w:r>
    </w:p>
    <w:p>
      <w:pPr>
        <w:numPr>
          <w:ilvl w:val="0"/>
          <w:numId w:val="7"/>
        </w:numPr>
        <w:spacing w:line="300" w:lineRule="auto"/>
        <w:rPr>
          <w:rFonts w:hint="eastAsia" w:ascii="新宋体" w:hAnsi="新宋体" w:eastAsia="新宋体"/>
          <w:bCs/>
        </w:rPr>
      </w:pPr>
      <w:r>
        <w:rPr>
          <w:rFonts w:hint="eastAsia" w:ascii="新宋体" w:hAnsi="新宋体" w:eastAsia="新宋体"/>
          <w:bCs/>
        </w:rPr>
        <w:t>单击【删除】按钮。</w:t>
      </w:r>
    </w:p>
    <w:p>
      <w:pPr>
        <w:numPr>
          <w:ilvl w:val="0"/>
          <w:numId w:val="7"/>
        </w:numPr>
        <w:spacing w:line="300" w:lineRule="auto"/>
        <w:rPr>
          <w:rFonts w:hint="eastAsia" w:ascii="新宋体" w:hAnsi="新宋体" w:eastAsia="新宋体"/>
          <w:bCs/>
        </w:rPr>
      </w:pPr>
      <w:r>
        <w:rPr>
          <w:rFonts w:hint="eastAsia" w:ascii="新宋体" w:hAnsi="新宋体" w:eastAsia="新宋体"/>
          <w:bCs/>
        </w:rPr>
        <w:t>在弹出的删除确认对话框中，单击【确定】按钮即可。</w:t>
      </w:r>
    </w:p>
    <w:p>
      <w:pPr>
        <w:rPr>
          <w:rFonts w:hint="eastAsia"/>
        </w:rPr>
      </w:pPr>
    </w:p>
    <w:p>
      <w:pPr>
        <w:rPr>
          <w:rFonts w:hint="eastAsia"/>
        </w:rPr>
      </w:pPr>
    </w:p>
    <w:p>
      <w:pPr>
        <w:rPr>
          <w:rFonts w:hint="eastAsia"/>
        </w:rPr>
      </w:pPr>
    </w:p>
    <w:p>
      <w:pPr>
        <w:pStyle w:val="5"/>
        <w:rPr>
          <w:rFonts w:ascii="新宋体" w:hAnsi="新宋体" w:eastAsia="新宋体"/>
        </w:rPr>
      </w:pPr>
      <w:bookmarkStart w:id="101" w:name="_Toc13258"/>
      <w:r>
        <w:rPr>
          <w:rFonts w:hint="eastAsia"/>
        </w:rPr>
        <w:t>2.3.3工资审批方案设置</w:t>
      </w:r>
      <w:bookmarkEnd w:id="101"/>
    </w:p>
    <w:p>
      <w:pPr>
        <w:spacing w:line="300" w:lineRule="auto"/>
        <w:ind w:left="840"/>
        <w:rPr>
          <w:rFonts w:hint="eastAsia" w:ascii="新宋体" w:hAnsi="新宋体" w:eastAsia="新宋体"/>
          <w:bCs/>
        </w:rPr>
      </w:pPr>
      <w:r>
        <w:rPr>
          <w:rFonts w:hint="eastAsia" w:ascii="新宋体" w:hAnsi="新宋体" w:eastAsia="新宋体"/>
          <w:bCs/>
        </w:rPr>
        <w:t>设置工资审批方案。如下图：</w:t>
      </w:r>
    </w:p>
    <w:p>
      <w:r>
        <w:drawing>
          <wp:inline distT="0" distB="0" distL="114300" distR="114300">
            <wp:extent cx="5271135" cy="4368800"/>
            <wp:effectExtent l="0" t="0" r="5715" b="1270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1"/>
                    <a:stretch>
                      <a:fillRect/>
                    </a:stretch>
                  </pic:blipFill>
                  <pic:spPr>
                    <a:xfrm>
                      <a:off x="0" y="0"/>
                      <a:ext cx="5271135" cy="4368800"/>
                    </a:xfrm>
                    <a:prstGeom prst="rect">
                      <a:avLst/>
                    </a:prstGeom>
                    <a:noFill/>
                    <a:ln w="9525">
                      <a:noFill/>
                    </a:ln>
                  </pic:spPr>
                </pic:pic>
              </a:graphicData>
            </a:graphic>
          </wp:inline>
        </w:drawing>
      </w:r>
    </w:p>
    <w:p/>
    <w:p>
      <w:pPr>
        <w:pStyle w:val="6"/>
      </w:pPr>
      <w:bookmarkStart w:id="102" w:name="_Toc6929"/>
      <w:r>
        <w:rPr>
          <w:rFonts w:hint="eastAsia"/>
        </w:rPr>
        <w:t>2.3.3.1新建工资审批方案操作步骤</w:t>
      </w:r>
      <w:bookmarkEnd w:id="102"/>
    </w:p>
    <w:p>
      <w:pPr>
        <w:numPr>
          <w:ilvl w:val="0"/>
          <w:numId w:val="8"/>
        </w:numPr>
        <w:spacing w:line="300" w:lineRule="auto"/>
        <w:rPr>
          <w:rFonts w:hint="eastAsia" w:ascii="新宋体" w:hAnsi="新宋体" w:eastAsia="新宋体"/>
          <w:bCs/>
        </w:rPr>
      </w:pPr>
      <w:r>
        <w:rPr>
          <w:rFonts w:hint="eastAsia" w:ascii="新宋体" w:hAnsi="新宋体" w:eastAsia="新宋体"/>
          <w:bCs/>
        </w:rPr>
        <w:t>单击【新增】按钮。</w:t>
      </w:r>
    </w:p>
    <w:p>
      <w:pPr>
        <w:numPr>
          <w:ilvl w:val="0"/>
          <w:numId w:val="8"/>
        </w:numPr>
        <w:spacing w:line="300" w:lineRule="auto"/>
        <w:rPr>
          <w:rFonts w:hint="eastAsia" w:ascii="新宋体" w:hAnsi="新宋体" w:eastAsia="新宋体"/>
          <w:bCs/>
        </w:rPr>
      </w:pPr>
      <w:r>
        <w:rPr>
          <w:rFonts w:hint="eastAsia" w:ascii="新宋体" w:hAnsi="新宋体" w:eastAsia="新宋体"/>
          <w:bCs/>
        </w:rPr>
        <w:t>输入</w:t>
      </w:r>
      <w:r>
        <w:rPr>
          <w:rFonts w:hint="eastAsia"/>
        </w:rPr>
        <w:t>员工自助查询</w:t>
      </w:r>
      <w:r>
        <w:rPr>
          <w:rFonts w:hint="eastAsia" w:ascii="新宋体" w:hAnsi="新宋体" w:eastAsia="新宋体"/>
          <w:bCs/>
        </w:rPr>
        <w:t>方案名称。</w:t>
      </w:r>
    </w:p>
    <w:p>
      <w:pPr>
        <w:numPr>
          <w:ilvl w:val="0"/>
          <w:numId w:val="8"/>
        </w:numPr>
        <w:spacing w:line="300" w:lineRule="auto"/>
        <w:rPr>
          <w:rFonts w:hint="eastAsia" w:ascii="新宋体" w:hAnsi="新宋体" w:eastAsia="新宋体"/>
          <w:bCs/>
          <w:szCs w:val="21"/>
        </w:rPr>
      </w:pPr>
      <w:r>
        <w:rPr>
          <w:rFonts w:hint="eastAsia" w:ascii="新宋体" w:hAnsi="新宋体" w:eastAsia="新宋体"/>
          <w:bCs/>
          <w:szCs w:val="21"/>
        </w:rPr>
        <w:t>选择</w:t>
      </w:r>
      <w:r>
        <w:rPr>
          <w:szCs w:val="21"/>
        </w:rPr>
        <w:t>适合的工资套</w:t>
      </w:r>
      <w:r>
        <w:rPr>
          <w:rFonts w:hint="eastAsia" w:ascii="新宋体" w:hAnsi="新宋体" w:eastAsia="新宋体"/>
          <w:bCs/>
          <w:szCs w:val="21"/>
        </w:rPr>
        <w:t>。</w:t>
      </w:r>
    </w:p>
    <w:p>
      <w:pPr>
        <w:numPr>
          <w:ilvl w:val="0"/>
          <w:numId w:val="8"/>
        </w:numPr>
        <w:spacing w:line="300" w:lineRule="auto"/>
        <w:rPr>
          <w:rFonts w:hint="eastAsia" w:ascii="新宋体" w:hAnsi="新宋体" w:eastAsia="新宋体"/>
          <w:bCs/>
        </w:rPr>
      </w:pPr>
      <w:r>
        <w:rPr>
          <w:rFonts w:hint="eastAsia" w:ascii="新宋体" w:hAnsi="新宋体" w:eastAsia="新宋体"/>
          <w:bCs/>
        </w:rPr>
        <w:t>选择</w:t>
      </w:r>
      <w:r>
        <w:rPr>
          <w:szCs w:val="21"/>
        </w:rPr>
        <w:t>适合的独立部门</w:t>
      </w:r>
      <w:r>
        <w:rPr>
          <w:rFonts w:hint="eastAsia" w:ascii="新宋体" w:hAnsi="新宋体" w:eastAsia="新宋体"/>
          <w:bCs/>
          <w:szCs w:val="21"/>
        </w:rPr>
        <w:t>。</w:t>
      </w:r>
    </w:p>
    <w:p>
      <w:pPr>
        <w:numPr>
          <w:ilvl w:val="0"/>
          <w:numId w:val="8"/>
        </w:numPr>
        <w:spacing w:line="300" w:lineRule="auto"/>
        <w:rPr>
          <w:rFonts w:hint="eastAsia" w:ascii="新宋体" w:hAnsi="新宋体" w:eastAsia="新宋体"/>
          <w:color w:val="000000"/>
          <w:szCs w:val="18"/>
        </w:rPr>
      </w:pPr>
      <w:r>
        <w:rPr>
          <w:bCs/>
          <w:szCs w:val="21"/>
        </w:rPr>
        <w:t>选择要显示的字段</w:t>
      </w:r>
      <w:r>
        <w:rPr>
          <w:rFonts w:hint="eastAsia" w:ascii="新宋体" w:hAnsi="新宋体" w:eastAsia="新宋体"/>
          <w:szCs w:val="21"/>
        </w:rPr>
        <w:t>。</w:t>
      </w:r>
    </w:p>
    <w:p>
      <w:pPr>
        <w:numPr>
          <w:ilvl w:val="0"/>
          <w:numId w:val="8"/>
        </w:numPr>
        <w:spacing w:line="300" w:lineRule="auto"/>
        <w:rPr>
          <w:rFonts w:hint="eastAsia" w:ascii="新宋体" w:hAnsi="新宋体" w:eastAsia="新宋体"/>
          <w:color w:val="000000"/>
          <w:szCs w:val="18"/>
        </w:rPr>
      </w:pPr>
      <w:r>
        <w:rPr>
          <w:rFonts w:hint="eastAsia" w:ascii="新宋体" w:hAnsi="新宋体" w:eastAsia="新宋体"/>
          <w:bCs/>
        </w:rPr>
        <w:t>设置</w:t>
      </w:r>
      <w:r>
        <w:rPr>
          <w:rFonts w:hint="eastAsia"/>
        </w:rPr>
        <w:t>工资审批</w:t>
      </w:r>
      <w:r>
        <w:rPr>
          <w:bCs/>
          <w:szCs w:val="21"/>
        </w:rPr>
        <w:t>方案的使用范围</w:t>
      </w:r>
    </w:p>
    <w:p>
      <w:pPr>
        <w:numPr>
          <w:ilvl w:val="0"/>
          <w:numId w:val="8"/>
        </w:numPr>
        <w:spacing w:line="300" w:lineRule="auto"/>
        <w:rPr>
          <w:rFonts w:hint="eastAsia" w:ascii="新宋体" w:hAnsi="新宋体" w:eastAsia="新宋体"/>
          <w:bCs/>
        </w:rPr>
      </w:pPr>
      <w:r>
        <w:rPr>
          <w:rFonts w:hint="eastAsia" w:ascii="新宋体" w:hAnsi="新宋体" w:eastAsia="新宋体"/>
          <w:color w:val="000000"/>
          <w:szCs w:val="18"/>
        </w:rPr>
        <w:t>单击【保存】按钮。</w:t>
      </w:r>
    </w:p>
    <w:p>
      <w:pPr>
        <w:pStyle w:val="6"/>
        <w:rPr>
          <w:rFonts w:hint="eastAsia"/>
        </w:rPr>
      </w:pPr>
      <w:bookmarkStart w:id="103" w:name="_Toc20470"/>
      <w:r>
        <w:rPr>
          <w:rFonts w:hint="eastAsia"/>
        </w:rPr>
        <w:t>2.3.3.2修改工资审批方案操作步骤</w:t>
      </w:r>
      <w:bookmarkEnd w:id="103"/>
    </w:p>
    <w:p>
      <w:pPr>
        <w:numPr>
          <w:ilvl w:val="0"/>
          <w:numId w:val="9"/>
        </w:numPr>
        <w:spacing w:line="300" w:lineRule="auto"/>
        <w:rPr>
          <w:rFonts w:hint="eastAsia" w:ascii="新宋体" w:hAnsi="新宋体" w:eastAsia="新宋体"/>
          <w:bCs/>
        </w:rPr>
      </w:pPr>
      <w:r>
        <w:rPr>
          <w:rFonts w:hint="eastAsia" w:ascii="新宋体" w:hAnsi="新宋体" w:eastAsia="新宋体"/>
          <w:bCs/>
        </w:rPr>
        <w:t>选择要修改的</w:t>
      </w:r>
      <w:r>
        <w:rPr>
          <w:rFonts w:hint="eastAsia"/>
        </w:rPr>
        <w:t>工资审批</w:t>
      </w:r>
      <w:r>
        <w:rPr>
          <w:rFonts w:hint="eastAsia" w:ascii="新宋体" w:hAnsi="新宋体" w:eastAsia="新宋体"/>
          <w:bCs/>
        </w:rPr>
        <w:t>方案。</w:t>
      </w:r>
    </w:p>
    <w:p>
      <w:pPr>
        <w:numPr>
          <w:ilvl w:val="0"/>
          <w:numId w:val="9"/>
        </w:numPr>
        <w:spacing w:line="300" w:lineRule="auto"/>
        <w:rPr>
          <w:rFonts w:hint="eastAsia" w:ascii="新宋体" w:hAnsi="新宋体" w:eastAsia="新宋体"/>
          <w:bCs/>
        </w:rPr>
      </w:pPr>
      <w:r>
        <w:rPr>
          <w:rFonts w:hint="eastAsia" w:ascii="新宋体" w:hAnsi="新宋体" w:eastAsia="新宋体"/>
          <w:bCs/>
        </w:rPr>
        <w:t>选择要修改</w:t>
      </w:r>
      <w:r>
        <w:rPr>
          <w:bCs/>
          <w:szCs w:val="21"/>
        </w:rPr>
        <w:t>显示的字段</w:t>
      </w:r>
      <w:r>
        <w:rPr>
          <w:rFonts w:hint="eastAsia" w:ascii="新宋体" w:hAnsi="新宋体" w:eastAsia="新宋体"/>
          <w:bCs/>
        </w:rPr>
        <w:t>。</w:t>
      </w:r>
    </w:p>
    <w:p>
      <w:pPr>
        <w:numPr>
          <w:ilvl w:val="0"/>
          <w:numId w:val="9"/>
        </w:numPr>
        <w:spacing w:line="300" w:lineRule="auto"/>
        <w:rPr>
          <w:rFonts w:hint="eastAsia" w:ascii="新宋体" w:hAnsi="新宋体" w:eastAsia="新宋体"/>
          <w:color w:val="000000"/>
          <w:szCs w:val="18"/>
        </w:rPr>
      </w:pPr>
      <w:r>
        <w:rPr>
          <w:rFonts w:hint="eastAsia" w:ascii="新宋体" w:hAnsi="新宋体" w:eastAsia="新宋体"/>
          <w:bCs/>
        </w:rPr>
        <w:t>修改</w:t>
      </w:r>
      <w:r>
        <w:rPr>
          <w:rFonts w:hint="eastAsia"/>
        </w:rPr>
        <w:t>工资审批</w:t>
      </w:r>
      <w:r>
        <w:rPr>
          <w:bCs/>
          <w:szCs w:val="21"/>
        </w:rPr>
        <w:t>方案的使用范围</w:t>
      </w:r>
    </w:p>
    <w:p>
      <w:pPr>
        <w:numPr>
          <w:ilvl w:val="0"/>
          <w:numId w:val="9"/>
        </w:numPr>
        <w:spacing w:line="300" w:lineRule="auto"/>
        <w:rPr>
          <w:rFonts w:hint="eastAsia" w:ascii="新宋体" w:hAnsi="新宋体" w:eastAsia="新宋体"/>
          <w:bCs/>
        </w:rPr>
      </w:pPr>
      <w:r>
        <w:rPr>
          <w:rFonts w:hint="eastAsia" w:ascii="新宋体" w:hAnsi="新宋体" w:eastAsia="新宋体"/>
          <w:color w:val="000000"/>
          <w:szCs w:val="18"/>
        </w:rPr>
        <w:t>单击【保存】按钮。</w:t>
      </w:r>
    </w:p>
    <w:p>
      <w:pPr>
        <w:pStyle w:val="6"/>
        <w:rPr>
          <w:rFonts w:hint="eastAsia"/>
        </w:rPr>
      </w:pPr>
      <w:bookmarkStart w:id="104" w:name="_Toc1417"/>
      <w:r>
        <w:rPr>
          <w:rFonts w:hint="eastAsia"/>
        </w:rPr>
        <w:t>2.3.3.3删除工资审批方案操作步骤</w:t>
      </w:r>
      <w:bookmarkEnd w:id="104"/>
    </w:p>
    <w:p>
      <w:pPr>
        <w:numPr>
          <w:ilvl w:val="0"/>
          <w:numId w:val="10"/>
        </w:numPr>
        <w:spacing w:line="300" w:lineRule="auto"/>
        <w:rPr>
          <w:rFonts w:hint="eastAsia" w:ascii="新宋体" w:hAnsi="新宋体" w:eastAsia="新宋体"/>
          <w:bCs/>
        </w:rPr>
      </w:pPr>
      <w:r>
        <w:rPr>
          <w:rFonts w:hint="eastAsia" w:ascii="新宋体" w:hAnsi="新宋体" w:eastAsia="新宋体"/>
          <w:bCs/>
        </w:rPr>
        <w:t>选择要删除的</w:t>
      </w:r>
      <w:r>
        <w:rPr>
          <w:rFonts w:hint="eastAsia"/>
        </w:rPr>
        <w:t>工资审批</w:t>
      </w:r>
      <w:r>
        <w:rPr>
          <w:rFonts w:hint="eastAsia" w:ascii="新宋体" w:hAnsi="新宋体" w:eastAsia="新宋体"/>
          <w:bCs/>
        </w:rPr>
        <w:t>方案。</w:t>
      </w:r>
    </w:p>
    <w:p>
      <w:pPr>
        <w:numPr>
          <w:ilvl w:val="0"/>
          <w:numId w:val="10"/>
        </w:numPr>
        <w:spacing w:line="300" w:lineRule="auto"/>
        <w:rPr>
          <w:rFonts w:hint="eastAsia" w:ascii="新宋体" w:hAnsi="新宋体" w:eastAsia="新宋体"/>
          <w:bCs/>
        </w:rPr>
      </w:pPr>
      <w:r>
        <w:rPr>
          <w:rFonts w:hint="eastAsia" w:ascii="新宋体" w:hAnsi="新宋体" w:eastAsia="新宋体"/>
          <w:bCs/>
        </w:rPr>
        <w:t>单击【删除】按钮。</w:t>
      </w:r>
    </w:p>
    <w:p>
      <w:pPr>
        <w:numPr>
          <w:ilvl w:val="0"/>
          <w:numId w:val="10"/>
        </w:numPr>
        <w:spacing w:line="300" w:lineRule="auto"/>
        <w:rPr>
          <w:rFonts w:hint="eastAsia" w:ascii="新宋体" w:hAnsi="新宋体" w:eastAsia="新宋体"/>
          <w:bCs/>
        </w:rPr>
      </w:pPr>
      <w:r>
        <w:rPr>
          <w:rFonts w:hint="eastAsia" w:ascii="新宋体" w:hAnsi="新宋体" w:eastAsia="新宋体"/>
          <w:bCs/>
        </w:rPr>
        <w:t>在弹出的删除确认对话框中，单击【确定】按钮即可。</w:t>
      </w:r>
    </w:p>
    <w:p>
      <w:pPr>
        <w:pStyle w:val="5"/>
        <w:rPr>
          <w:rFonts w:ascii="新宋体" w:hAnsi="新宋体" w:eastAsia="新宋体"/>
        </w:rPr>
      </w:pPr>
      <w:bookmarkStart w:id="105" w:name="_Toc27323"/>
      <w:r>
        <w:rPr>
          <w:rFonts w:hint="eastAsia"/>
        </w:rPr>
        <w:t>2.3.4人员对象设置</w:t>
      </w:r>
      <w:bookmarkEnd w:id="105"/>
    </w:p>
    <w:p>
      <w:pPr>
        <w:spacing w:line="300" w:lineRule="auto"/>
        <w:ind w:left="840"/>
        <w:rPr>
          <w:rFonts w:hint="eastAsia" w:ascii="新宋体" w:hAnsi="新宋体" w:eastAsia="新宋体"/>
          <w:bCs/>
        </w:rPr>
      </w:pPr>
      <w:r>
        <w:rPr>
          <w:rFonts w:hint="eastAsia"/>
        </w:rPr>
        <w:t>人员对象设置：设置员工自助对</w:t>
      </w:r>
      <w:r>
        <w:rPr>
          <w:szCs w:val="21"/>
        </w:rPr>
        <w:t>人员</w:t>
      </w:r>
      <w:r>
        <w:rPr>
          <w:rFonts w:hint="eastAsia"/>
          <w:szCs w:val="21"/>
        </w:rPr>
        <w:t>信息及</w:t>
      </w:r>
      <w:r>
        <w:rPr>
          <w:szCs w:val="21"/>
        </w:rPr>
        <w:t>子表</w:t>
      </w:r>
      <w:r>
        <w:rPr>
          <w:rFonts w:hint="eastAsia"/>
          <w:szCs w:val="21"/>
        </w:rPr>
        <w:t>的查看方案</w:t>
      </w:r>
      <w:r>
        <w:rPr>
          <w:rFonts w:hint="eastAsia" w:ascii="新宋体" w:hAnsi="新宋体" w:eastAsia="新宋体"/>
          <w:bCs/>
        </w:rPr>
        <w:t>。如下图：</w:t>
      </w:r>
    </w:p>
    <w:p>
      <w:pPr>
        <w:numPr>
          <w:ilvl w:val="0"/>
          <w:numId w:val="0"/>
        </w:numPr>
        <w:spacing w:line="300" w:lineRule="auto"/>
      </w:pPr>
      <w:r>
        <w:drawing>
          <wp:inline distT="0" distB="0" distL="114300" distR="114300">
            <wp:extent cx="5271770" cy="3973195"/>
            <wp:effectExtent l="0" t="0" r="5080" b="825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2"/>
                    <a:stretch>
                      <a:fillRect/>
                    </a:stretch>
                  </pic:blipFill>
                  <pic:spPr>
                    <a:xfrm>
                      <a:off x="0" y="0"/>
                      <a:ext cx="5271770" cy="3973195"/>
                    </a:xfrm>
                    <a:prstGeom prst="rect">
                      <a:avLst/>
                    </a:prstGeom>
                    <a:noFill/>
                    <a:ln w="9525">
                      <a:noFill/>
                    </a:ln>
                  </pic:spPr>
                </pic:pic>
              </a:graphicData>
            </a:graphic>
          </wp:inline>
        </w:drawing>
      </w:r>
    </w:p>
    <w:p>
      <w:pPr>
        <w:numPr>
          <w:ilvl w:val="0"/>
          <w:numId w:val="0"/>
        </w:numPr>
        <w:spacing w:line="300" w:lineRule="auto"/>
      </w:pPr>
    </w:p>
    <w:p>
      <w:pPr>
        <w:pStyle w:val="6"/>
      </w:pPr>
      <w:bookmarkStart w:id="106" w:name="_Toc24910"/>
      <w:r>
        <w:rPr>
          <w:rFonts w:hint="eastAsia"/>
        </w:rPr>
        <w:t>2.3.4.1新建</w:t>
      </w:r>
      <w:r>
        <w:rPr>
          <w:szCs w:val="21"/>
        </w:rPr>
        <w:t>人员对象子表设置</w:t>
      </w:r>
      <w:r>
        <w:rPr>
          <w:rFonts w:hint="eastAsia"/>
        </w:rPr>
        <w:t>方案操作步骤</w:t>
      </w:r>
      <w:bookmarkEnd w:id="106"/>
    </w:p>
    <w:p>
      <w:pPr>
        <w:numPr>
          <w:ilvl w:val="0"/>
          <w:numId w:val="11"/>
        </w:numPr>
        <w:spacing w:line="300" w:lineRule="auto"/>
        <w:rPr>
          <w:rFonts w:hint="eastAsia" w:ascii="新宋体" w:hAnsi="新宋体" w:eastAsia="新宋体"/>
          <w:bCs/>
        </w:rPr>
      </w:pPr>
      <w:r>
        <w:rPr>
          <w:rFonts w:hint="eastAsia" w:ascii="新宋体" w:hAnsi="新宋体" w:eastAsia="新宋体"/>
          <w:bCs/>
        </w:rPr>
        <w:t>单击【增加方案】按钮。</w:t>
      </w:r>
    </w:p>
    <w:p>
      <w:pPr>
        <w:numPr>
          <w:ilvl w:val="0"/>
          <w:numId w:val="11"/>
        </w:numPr>
        <w:spacing w:line="300" w:lineRule="auto"/>
        <w:rPr>
          <w:rFonts w:hint="eastAsia" w:ascii="新宋体" w:hAnsi="新宋体" w:eastAsia="新宋体"/>
          <w:bCs/>
        </w:rPr>
      </w:pPr>
      <w:r>
        <w:rPr>
          <w:rFonts w:hint="eastAsia" w:ascii="新宋体" w:hAnsi="新宋体" w:eastAsia="新宋体"/>
          <w:bCs/>
        </w:rPr>
        <w:t>输入</w:t>
      </w:r>
      <w:r>
        <w:rPr>
          <w:szCs w:val="21"/>
        </w:rPr>
        <w:t>人员对象子表设置</w:t>
      </w:r>
      <w:r>
        <w:rPr>
          <w:rFonts w:hint="eastAsia" w:ascii="新宋体" w:hAnsi="新宋体" w:eastAsia="新宋体"/>
          <w:bCs/>
        </w:rPr>
        <w:t>方案名称。</w:t>
      </w:r>
    </w:p>
    <w:p>
      <w:pPr>
        <w:numPr>
          <w:ilvl w:val="0"/>
          <w:numId w:val="11"/>
        </w:numPr>
        <w:spacing w:line="300" w:lineRule="auto"/>
        <w:rPr>
          <w:rFonts w:hint="eastAsia" w:ascii="新宋体" w:hAnsi="新宋体" w:eastAsia="新宋体"/>
          <w:bCs/>
          <w:szCs w:val="21"/>
        </w:rPr>
      </w:pPr>
      <w:r>
        <w:rPr>
          <w:rFonts w:hint="eastAsia" w:ascii="新宋体" w:hAnsi="新宋体" w:eastAsia="新宋体"/>
          <w:bCs/>
          <w:szCs w:val="21"/>
        </w:rPr>
        <w:t>设置适用范围。</w:t>
      </w:r>
    </w:p>
    <w:p>
      <w:pPr>
        <w:numPr>
          <w:ilvl w:val="0"/>
          <w:numId w:val="11"/>
        </w:numPr>
        <w:spacing w:line="300" w:lineRule="auto"/>
        <w:rPr>
          <w:rFonts w:hint="eastAsia" w:ascii="新宋体" w:hAnsi="新宋体" w:eastAsia="新宋体"/>
          <w:bCs/>
        </w:rPr>
      </w:pPr>
      <w:r>
        <w:rPr>
          <w:rFonts w:hint="eastAsia" w:ascii="新宋体" w:hAnsi="新宋体" w:eastAsia="新宋体"/>
          <w:bCs/>
        </w:rPr>
        <w:t>设置显示的子表</w:t>
      </w:r>
      <w:r>
        <w:rPr>
          <w:rFonts w:hint="eastAsia" w:ascii="新宋体" w:hAnsi="新宋体" w:eastAsia="新宋体"/>
          <w:bCs/>
          <w:szCs w:val="21"/>
        </w:rPr>
        <w:t>。</w:t>
      </w:r>
    </w:p>
    <w:p>
      <w:pPr>
        <w:numPr>
          <w:ilvl w:val="0"/>
          <w:numId w:val="11"/>
        </w:numPr>
        <w:spacing w:line="300" w:lineRule="auto"/>
        <w:rPr>
          <w:rFonts w:hint="eastAsia" w:ascii="新宋体" w:hAnsi="新宋体" w:eastAsia="新宋体"/>
          <w:bCs/>
        </w:rPr>
      </w:pPr>
      <w:r>
        <w:rPr>
          <w:rFonts w:hint="eastAsia" w:ascii="新宋体" w:hAnsi="新宋体" w:eastAsia="新宋体"/>
          <w:color w:val="000000"/>
          <w:szCs w:val="18"/>
        </w:rPr>
        <w:t>单击【保存】按钮。</w:t>
      </w:r>
    </w:p>
    <w:p>
      <w:pPr>
        <w:pStyle w:val="6"/>
        <w:rPr>
          <w:rFonts w:hint="eastAsia"/>
        </w:rPr>
      </w:pPr>
      <w:bookmarkStart w:id="107" w:name="_Toc9038"/>
      <w:r>
        <w:rPr>
          <w:rFonts w:hint="eastAsia"/>
        </w:rPr>
        <w:t>2.3.4.2修改</w:t>
      </w:r>
      <w:r>
        <w:rPr>
          <w:szCs w:val="21"/>
        </w:rPr>
        <w:t>人员对象子表设置</w:t>
      </w:r>
      <w:r>
        <w:rPr>
          <w:rFonts w:hint="eastAsia"/>
        </w:rPr>
        <w:t>方案操作步骤</w:t>
      </w:r>
      <w:bookmarkEnd w:id="107"/>
    </w:p>
    <w:p>
      <w:pPr>
        <w:numPr>
          <w:ilvl w:val="0"/>
          <w:numId w:val="12"/>
        </w:numPr>
        <w:spacing w:line="300" w:lineRule="auto"/>
        <w:rPr>
          <w:rFonts w:hint="eastAsia" w:ascii="新宋体" w:hAnsi="新宋体" w:eastAsia="新宋体"/>
          <w:bCs/>
        </w:rPr>
      </w:pPr>
      <w:r>
        <w:rPr>
          <w:rFonts w:hint="eastAsia" w:ascii="新宋体" w:hAnsi="新宋体" w:eastAsia="新宋体"/>
          <w:bCs/>
        </w:rPr>
        <w:t>选择要修改的</w:t>
      </w:r>
      <w:r>
        <w:rPr>
          <w:szCs w:val="21"/>
        </w:rPr>
        <w:t>人员对象子表设置</w:t>
      </w:r>
      <w:r>
        <w:rPr>
          <w:rFonts w:hint="eastAsia" w:ascii="新宋体" w:hAnsi="新宋体" w:eastAsia="新宋体"/>
          <w:bCs/>
        </w:rPr>
        <w:t>方案。</w:t>
      </w:r>
    </w:p>
    <w:p>
      <w:pPr>
        <w:numPr>
          <w:ilvl w:val="0"/>
          <w:numId w:val="12"/>
        </w:numPr>
        <w:spacing w:line="300" w:lineRule="auto"/>
        <w:rPr>
          <w:rFonts w:hint="eastAsia" w:ascii="新宋体" w:hAnsi="新宋体" w:eastAsia="新宋体"/>
          <w:bCs/>
        </w:rPr>
      </w:pPr>
      <w:r>
        <w:rPr>
          <w:rFonts w:hint="eastAsia" w:ascii="新宋体" w:hAnsi="新宋体" w:eastAsia="新宋体"/>
          <w:bCs/>
        </w:rPr>
        <w:t>选择要修改显示的子表或</w:t>
      </w:r>
      <w:r>
        <w:rPr>
          <w:rFonts w:hint="eastAsia" w:ascii="新宋体" w:hAnsi="新宋体" w:eastAsia="新宋体"/>
          <w:bCs/>
          <w:szCs w:val="21"/>
        </w:rPr>
        <w:t>适用范围</w:t>
      </w:r>
      <w:r>
        <w:rPr>
          <w:rFonts w:hint="eastAsia" w:ascii="新宋体" w:hAnsi="新宋体" w:eastAsia="新宋体"/>
          <w:bCs/>
        </w:rPr>
        <w:t>。</w:t>
      </w:r>
    </w:p>
    <w:p>
      <w:pPr>
        <w:numPr>
          <w:ilvl w:val="0"/>
          <w:numId w:val="12"/>
        </w:numPr>
        <w:spacing w:line="300" w:lineRule="auto"/>
        <w:rPr>
          <w:rFonts w:hint="eastAsia" w:ascii="新宋体" w:hAnsi="新宋体" w:eastAsia="新宋体"/>
          <w:bCs/>
        </w:rPr>
      </w:pPr>
      <w:r>
        <w:rPr>
          <w:rFonts w:hint="eastAsia" w:ascii="新宋体" w:hAnsi="新宋体" w:eastAsia="新宋体"/>
          <w:color w:val="000000"/>
          <w:szCs w:val="18"/>
        </w:rPr>
        <w:t>单击【保存】按钮。</w:t>
      </w:r>
    </w:p>
    <w:p>
      <w:pPr>
        <w:pStyle w:val="6"/>
        <w:rPr>
          <w:rFonts w:hint="eastAsia"/>
        </w:rPr>
      </w:pPr>
      <w:bookmarkStart w:id="108" w:name="_Toc25497"/>
      <w:r>
        <w:rPr>
          <w:rFonts w:hint="eastAsia"/>
        </w:rPr>
        <w:t>2.3.4.3删除</w:t>
      </w:r>
      <w:r>
        <w:rPr>
          <w:szCs w:val="21"/>
        </w:rPr>
        <w:t>人员对象子表设置</w:t>
      </w:r>
      <w:r>
        <w:rPr>
          <w:rFonts w:hint="eastAsia"/>
        </w:rPr>
        <w:t>方案操作步骤</w:t>
      </w:r>
      <w:bookmarkEnd w:id="108"/>
    </w:p>
    <w:p>
      <w:pPr>
        <w:numPr>
          <w:ilvl w:val="0"/>
          <w:numId w:val="13"/>
        </w:numPr>
        <w:spacing w:line="300" w:lineRule="auto"/>
        <w:rPr>
          <w:rFonts w:hint="eastAsia" w:ascii="新宋体" w:hAnsi="新宋体" w:eastAsia="新宋体"/>
          <w:bCs/>
        </w:rPr>
      </w:pPr>
      <w:r>
        <w:rPr>
          <w:rFonts w:hint="eastAsia" w:ascii="新宋体" w:hAnsi="新宋体" w:eastAsia="新宋体"/>
          <w:bCs/>
        </w:rPr>
        <w:t>选择要删除的</w:t>
      </w:r>
      <w:r>
        <w:rPr>
          <w:szCs w:val="21"/>
        </w:rPr>
        <w:t>人员对象子表设置</w:t>
      </w:r>
      <w:r>
        <w:rPr>
          <w:rFonts w:hint="eastAsia" w:ascii="新宋体" w:hAnsi="新宋体" w:eastAsia="新宋体"/>
          <w:bCs/>
        </w:rPr>
        <w:t>方案。</w:t>
      </w:r>
    </w:p>
    <w:p>
      <w:pPr>
        <w:numPr>
          <w:ilvl w:val="0"/>
          <w:numId w:val="13"/>
        </w:numPr>
        <w:spacing w:line="300" w:lineRule="auto"/>
        <w:rPr>
          <w:rFonts w:hint="eastAsia" w:ascii="新宋体" w:hAnsi="新宋体" w:eastAsia="新宋体"/>
          <w:bCs/>
        </w:rPr>
      </w:pPr>
      <w:r>
        <w:rPr>
          <w:rFonts w:hint="eastAsia" w:ascii="新宋体" w:hAnsi="新宋体" w:eastAsia="新宋体"/>
          <w:bCs/>
        </w:rPr>
        <w:t>单击【</w:t>
      </w:r>
      <w:r>
        <w:rPr>
          <w:rFonts w:hint="eastAsia" w:ascii="新宋体" w:hAnsi="新宋体" w:eastAsia="新宋体"/>
          <w:bCs/>
          <w:lang w:eastAsia="zh-CN"/>
        </w:rPr>
        <w:t>删除方案</w:t>
      </w:r>
      <w:r>
        <w:rPr>
          <w:rFonts w:hint="eastAsia" w:ascii="新宋体" w:hAnsi="新宋体" w:eastAsia="新宋体"/>
          <w:bCs/>
        </w:rPr>
        <w:t>】按钮即可。</w:t>
      </w:r>
    </w:p>
    <w:p>
      <w:pPr>
        <w:numPr>
          <w:ilvl w:val="0"/>
          <w:numId w:val="0"/>
        </w:numPr>
        <w:spacing w:line="300" w:lineRule="auto"/>
        <w:rPr>
          <w:rFonts w:hint="eastAsia" w:ascii="新宋体" w:hAnsi="新宋体" w:eastAsia="新宋体"/>
          <w:bCs/>
        </w:rPr>
      </w:pPr>
    </w:p>
    <w:p>
      <w:pPr>
        <w:numPr>
          <w:ilvl w:val="0"/>
          <w:numId w:val="0"/>
        </w:numPr>
        <w:spacing w:line="300" w:lineRule="auto"/>
        <w:rPr>
          <w:rFonts w:hint="eastAsia" w:ascii="新宋体" w:hAnsi="新宋体" w:eastAsia="新宋体"/>
          <w:bCs/>
        </w:rPr>
      </w:pPr>
    </w:p>
    <w:p>
      <w:pPr>
        <w:pStyle w:val="5"/>
        <w:rPr>
          <w:rFonts w:hint="eastAsia" w:ascii="新宋体" w:hAnsi="新宋体" w:eastAsia="新宋体"/>
        </w:rPr>
      </w:pPr>
      <w:bookmarkStart w:id="109" w:name="_Toc76288697"/>
      <w:bookmarkStart w:id="110" w:name="_Toc153707672"/>
      <w:bookmarkStart w:id="111" w:name="_Toc72311482"/>
      <w:bookmarkStart w:id="112" w:name="_Toc27015"/>
      <w:r>
        <w:rPr>
          <w:rFonts w:hint="eastAsia"/>
        </w:rPr>
        <w:t>2.</w:t>
      </w:r>
      <w:r>
        <w:t>3</w:t>
      </w:r>
      <w:r>
        <w:rPr>
          <w:rFonts w:hint="eastAsia"/>
        </w:rPr>
        <w:t>.5系统日志查看</w:t>
      </w:r>
      <w:bookmarkEnd w:id="109"/>
      <w:bookmarkEnd w:id="110"/>
      <w:bookmarkEnd w:id="111"/>
      <w:bookmarkEnd w:id="112"/>
    </w:p>
    <w:p>
      <w:pPr>
        <w:spacing w:line="300" w:lineRule="auto"/>
        <w:ind w:left="840"/>
        <w:rPr>
          <w:rFonts w:hint="eastAsia" w:ascii="新宋体" w:hAnsi="新宋体" w:eastAsia="新宋体"/>
        </w:rPr>
      </w:pPr>
      <w:r>
        <w:rPr>
          <w:rFonts w:hint="eastAsia" w:ascii="新宋体" w:hAnsi="新宋体" w:eastAsia="新宋体"/>
        </w:rPr>
        <w:t>跟踪和记录用户登录及使用系统的情况。如下图：</w:t>
      </w:r>
    </w:p>
    <w:p>
      <w:pPr>
        <w:numPr>
          <w:ilvl w:val="0"/>
          <w:numId w:val="0"/>
        </w:numPr>
        <w:spacing w:line="300" w:lineRule="auto"/>
      </w:pPr>
      <w:r>
        <w:drawing>
          <wp:inline distT="0" distB="0" distL="114300" distR="114300">
            <wp:extent cx="5268595" cy="2839085"/>
            <wp:effectExtent l="0" t="0" r="8255" b="1841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3"/>
                    <a:stretch>
                      <a:fillRect/>
                    </a:stretch>
                  </pic:blipFill>
                  <pic:spPr>
                    <a:xfrm>
                      <a:off x="0" y="0"/>
                      <a:ext cx="5268595" cy="2839085"/>
                    </a:xfrm>
                    <a:prstGeom prst="rect">
                      <a:avLst/>
                    </a:prstGeom>
                    <a:noFill/>
                    <a:ln w="9525">
                      <a:noFill/>
                    </a:ln>
                  </pic:spPr>
                </pic:pic>
              </a:graphicData>
            </a:graphic>
          </wp:inline>
        </w:drawing>
      </w:r>
    </w:p>
    <w:p>
      <w:pPr>
        <w:numPr>
          <w:ilvl w:val="0"/>
          <w:numId w:val="0"/>
        </w:numPr>
        <w:spacing w:line="300" w:lineRule="auto"/>
      </w:pPr>
    </w:p>
    <w:p>
      <w:pPr>
        <w:pStyle w:val="6"/>
      </w:pPr>
      <w:bookmarkStart w:id="113" w:name="_Toc13884"/>
      <w:r>
        <w:rPr>
          <w:rFonts w:hint="eastAsia"/>
        </w:rPr>
        <w:t>2.</w:t>
      </w:r>
      <w:r>
        <w:t>3</w:t>
      </w:r>
      <w:r>
        <w:rPr>
          <w:rFonts w:hint="eastAsia"/>
        </w:rPr>
        <w:t>.5.1通过时间范围查看系统日志</w:t>
      </w:r>
      <w:bookmarkEnd w:id="113"/>
    </w:p>
    <w:p>
      <w:pPr>
        <w:spacing w:line="300" w:lineRule="auto"/>
        <w:ind w:left="1260"/>
        <w:rPr>
          <w:rFonts w:hint="eastAsia" w:ascii="新宋体" w:hAnsi="新宋体" w:eastAsia="新宋体"/>
          <w:bCs/>
        </w:rPr>
      </w:pPr>
      <w:r>
        <w:rPr>
          <w:rFonts w:hint="eastAsia" w:ascii="新宋体" w:hAnsi="新宋体" w:eastAsia="新宋体"/>
          <w:bCs/>
        </w:rPr>
        <w:t>进入【系统日志查】页面时，默认显示当前的系统日志。可以通过选择查看时间范围查看。</w:t>
      </w:r>
    </w:p>
    <w:p>
      <w:pPr>
        <w:pStyle w:val="6"/>
        <w:rPr>
          <w:rFonts w:hint="eastAsia"/>
        </w:rPr>
      </w:pPr>
      <w:bookmarkStart w:id="114" w:name="_Toc23503"/>
      <w:r>
        <w:rPr>
          <w:rFonts w:hint="eastAsia"/>
        </w:rPr>
        <w:t>2.</w:t>
      </w:r>
      <w:r>
        <w:t>3</w:t>
      </w:r>
      <w:r>
        <w:rPr>
          <w:rFonts w:hint="eastAsia"/>
        </w:rPr>
        <w:t>.5.2删除系统日志</w:t>
      </w:r>
      <w:bookmarkEnd w:id="114"/>
    </w:p>
    <w:p>
      <w:pPr>
        <w:spacing w:line="300" w:lineRule="auto"/>
        <w:ind w:left="1260"/>
        <w:rPr>
          <w:rFonts w:hint="eastAsia" w:ascii="新宋体" w:hAnsi="新宋体" w:eastAsia="新宋体"/>
          <w:bCs/>
        </w:rPr>
      </w:pPr>
      <w:r>
        <w:rPr>
          <w:rFonts w:hint="eastAsia" w:ascii="新宋体" w:hAnsi="新宋体" w:eastAsia="新宋体"/>
        </w:rPr>
        <w:t>单击【全选】或【反选】按钮，或者在</w:t>
      </w:r>
      <w:r>
        <w:rPr>
          <w:rFonts w:hint="eastAsia" w:ascii="新宋体" w:hAnsi="新宋体" w:eastAsia="新宋体"/>
          <w:bCs/>
        </w:rPr>
        <w:t>系统日志前打</w:t>
      </w:r>
      <w:r>
        <w:rPr>
          <w:rFonts w:hint="eastAsia" w:ascii="新宋体" w:hAnsi="新宋体" w:eastAsia="新宋体"/>
        </w:rPr>
        <w:t>“√”</w:t>
      </w:r>
      <w:r>
        <w:rPr>
          <w:rFonts w:hint="eastAsia" w:ascii="新宋体" w:hAnsi="新宋体" w:eastAsia="新宋体"/>
          <w:bCs/>
        </w:rPr>
        <w:t>，选择要删除的系统日志，单击【</w:t>
      </w:r>
      <w:r>
        <w:rPr>
          <w:rFonts w:hint="eastAsia" w:ascii="新宋体" w:hAnsi="新宋体" w:eastAsia="新宋体"/>
          <w:bCs/>
          <w:lang w:eastAsia="zh-CN"/>
        </w:rPr>
        <w:t>删除日志</w:t>
      </w:r>
      <w:r>
        <w:rPr>
          <w:rFonts w:hint="eastAsia" w:ascii="新宋体" w:hAnsi="新宋体" w:eastAsia="新宋体"/>
          <w:bCs/>
        </w:rPr>
        <w:t>】按钮，即可删除选中的系统日志。不单击【</w:t>
      </w:r>
      <w:r>
        <w:rPr>
          <w:rFonts w:hint="eastAsia" w:ascii="新宋体" w:hAnsi="新宋体" w:eastAsia="新宋体"/>
          <w:bCs/>
          <w:lang w:eastAsia="zh-CN"/>
        </w:rPr>
        <w:t>删除日志</w:t>
      </w:r>
      <w:r>
        <w:rPr>
          <w:rFonts w:hint="eastAsia" w:ascii="新宋体" w:hAnsi="新宋体" w:eastAsia="新宋体"/>
          <w:bCs/>
        </w:rPr>
        <w:t>】按钮，则取消删除操作。</w:t>
      </w:r>
    </w:p>
    <w:p>
      <w:pPr>
        <w:pStyle w:val="6"/>
        <w:rPr>
          <w:rFonts w:hint="eastAsia"/>
        </w:rPr>
      </w:pPr>
      <w:bookmarkStart w:id="115" w:name="_Toc4725"/>
      <w:r>
        <w:rPr>
          <w:rFonts w:hint="eastAsia"/>
        </w:rPr>
        <w:t>2.</w:t>
      </w:r>
      <w:r>
        <w:t>3</w:t>
      </w:r>
      <w:r>
        <w:rPr>
          <w:rFonts w:hint="eastAsia"/>
        </w:rPr>
        <w:t>.5.4导出系统日志</w:t>
      </w:r>
      <w:bookmarkEnd w:id="115"/>
    </w:p>
    <w:p>
      <w:pPr>
        <w:spacing w:line="300" w:lineRule="auto"/>
        <w:ind w:left="1260"/>
        <w:rPr>
          <w:rFonts w:hint="eastAsia" w:ascii="新宋体" w:hAnsi="新宋体" w:eastAsia="新宋体"/>
          <w:bCs/>
        </w:rPr>
      </w:pPr>
      <w:r>
        <w:rPr>
          <w:rFonts w:hint="eastAsia" w:ascii="新宋体" w:hAnsi="新宋体" w:eastAsia="新宋体"/>
          <w:bCs/>
        </w:rPr>
        <w:t>单击</w:t>
      </w:r>
      <w:r>
        <w:rPr>
          <w:rFonts w:hint="eastAsia" w:ascii="新宋体" w:hAnsi="新宋体" w:eastAsia="新宋体"/>
          <w:bCs/>
        </w:rPr>
        <w:drawing>
          <wp:inline distT="0" distB="0" distL="114300" distR="114300">
            <wp:extent cx="276225" cy="219075"/>
            <wp:effectExtent l="0" t="0" r="9525" b="9525"/>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4"/>
                    <a:stretch>
                      <a:fillRect/>
                    </a:stretch>
                  </pic:blipFill>
                  <pic:spPr>
                    <a:xfrm>
                      <a:off x="0" y="0"/>
                      <a:ext cx="276225" cy="219075"/>
                    </a:xfrm>
                    <a:prstGeom prst="rect">
                      <a:avLst/>
                    </a:prstGeom>
                    <a:noFill/>
                    <a:ln w="9525">
                      <a:noFill/>
                    </a:ln>
                  </pic:spPr>
                </pic:pic>
              </a:graphicData>
            </a:graphic>
          </wp:inline>
        </w:drawing>
      </w:r>
      <w:r>
        <w:rPr>
          <w:rFonts w:hint="eastAsia" w:ascii="新宋体" w:hAnsi="新宋体" w:eastAsia="新宋体"/>
          <w:bCs/>
        </w:rPr>
        <w:t>按钮即可</w:t>
      </w:r>
      <w:r>
        <w:rPr>
          <w:rFonts w:hint="eastAsia"/>
        </w:rPr>
        <w:t>导出所有的系统日志</w:t>
      </w:r>
      <w:r>
        <w:rPr>
          <w:rFonts w:hint="eastAsia" w:ascii="新宋体" w:hAnsi="新宋体" w:eastAsia="新宋体"/>
          <w:bCs/>
        </w:rPr>
        <w:t>。</w:t>
      </w:r>
    </w:p>
    <w:p>
      <w:pPr>
        <w:pStyle w:val="5"/>
        <w:rPr>
          <w:rFonts w:ascii="新宋体" w:hAnsi="新宋体" w:eastAsia="新宋体"/>
        </w:rPr>
      </w:pPr>
      <w:bookmarkStart w:id="116" w:name="_Toc76288698"/>
      <w:bookmarkStart w:id="117" w:name="_Toc153707673"/>
      <w:bookmarkStart w:id="118" w:name="_Toc72311483"/>
      <w:bookmarkStart w:id="119" w:name="_Toc22803"/>
      <w:r>
        <w:rPr>
          <w:rFonts w:hint="eastAsia"/>
        </w:rPr>
        <w:t>2.</w:t>
      </w:r>
      <w:r>
        <w:t>3</w:t>
      </w:r>
      <w:r>
        <w:rPr>
          <w:rFonts w:hint="eastAsia"/>
        </w:rPr>
        <w:t>.6在线用户查看</w:t>
      </w:r>
      <w:bookmarkEnd w:id="116"/>
      <w:bookmarkEnd w:id="117"/>
      <w:bookmarkEnd w:id="118"/>
      <w:bookmarkEnd w:id="119"/>
    </w:p>
    <w:p>
      <w:pPr>
        <w:spacing w:line="300" w:lineRule="auto"/>
        <w:ind w:firstLine="420" w:firstLineChars="200"/>
        <w:rPr>
          <w:rFonts w:hint="eastAsia" w:ascii="新宋体" w:hAnsi="新宋体" w:eastAsia="新宋体"/>
          <w:bCs/>
        </w:rPr>
      </w:pPr>
      <w:r>
        <w:rPr>
          <w:rFonts w:hint="eastAsia" w:ascii="新宋体" w:hAnsi="新宋体" w:eastAsia="新宋体"/>
          <w:bCs/>
        </w:rPr>
        <w:t>查看当前系统的在线用户。进入【在线用户查看】，系统自动显示当前系统所有在线用户的信息。如下图：</w:t>
      </w:r>
    </w:p>
    <w:p>
      <w:pPr>
        <w:spacing w:line="300" w:lineRule="auto"/>
        <w:rPr>
          <w:rFonts w:hint="eastAsia" w:ascii="新宋体" w:hAnsi="新宋体" w:eastAsia="新宋体"/>
          <w:bCs/>
        </w:rPr>
      </w:pPr>
    </w:p>
    <w:p>
      <w:pPr>
        <w:spacing w:line="300" w:lineRule="auto"/>
      </w:pPr>
      <w:r>
        <w:drawing>
          <wp:inline distT="0" distB="0" distL="114300" distR="114300">
            <wp:extent cx="5273675" cy="2703195"/>
            <wp:effectExtent l="0" t="0" r="3175" b="1905"/>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5"/>
                    <a:stretch>
                      <a:fillRect/>
                    </a:stretch>
                  </pic:blipFill>
                  <pic:spPr>
                    <a:xfrm>
                      <a:off x="0" y="0"/>
                      <a:ext cx="5273675" cy="2703195"/>
                    </a:xfrm>
                    <a:prstGeom prst="rect">
                      <a:avLst/>
                    </a:prstGeom>
                    <a:noFill/>
                    <a:ln w="9525">
                      <a:noFill/>
                    </a:ln>
                  </pic:spPr>
                </pic:pic>
              </a:graphicData>
            </a:graphic>
          </wp:inline>
        </w:drawing>
      </w:r>
    </w:p>
    <w:p>
      <w:pPr>
        <w:spacing w:line="300" w:lineRule="auto"/>
      </w:pPr>
    </w:p>
    <w:p>
      <w:pPr>
        <w:spacing w:line="300" w:lineRule="auto"/>
      </w:pPr>
    </w:p>
    <w:p>
      <w:pPr>
        <w:pStyle w:val="4"/>
        <w:rPr>
          <w:rFonts w:hint="eastAsia"/>
        </w:rPr>
      </w:pPr>
      <w:bookmarkStart w:id="120" w:name="_Toc402860083"/>
      <w:bookmarkStart w:id="121" w:name="_Toc153707675"/>
      <w:bookmarkStart w:id="122" w:name="_Toc25468"/>
      <w:r>
        <w:rPr>
          <w:rFonts w:hint="eastAsia"/>
        </w:rPr>
        <w:t>2.4 数据库连接</w:t>
      </w:r>
      <w:bookmarkEnd w:id="120"/>
      <w:bookmarkEnd w:id="121"/>
      <w:bookmarkEnd w:id="122"/>
    </w:p>
    <w:p>
      <w:pPr>
        <w:ind w:left="420" w:leftChars="200" w:firstLine="210" w:firstLineChars="100"/>
        <w:rPr>
          <w:rFonts w:hint="eastAsia"/>
        </w:rPr>
      </w:pPr>
      <w:r>
        <w:rPr>
          <w:rFonts w:hint="eastAsia"/>
        </w:rPr>
        <w:t xml:space="preserve">  配置数据库连接参数：使用系统工具中的数据库连接配置程序配置WEB应用程序及其它系统工具和数据库连接的参数。更改数据库连接参数后应马上重新启动IIS服务器。数据库连接参数如下图所示：</w:t>
      </w:r>
    </w:p>
    <w:p>
      <w:pPr>
        <w:spacing w:line="300" w:lineRule="auto"/>
      </w:pPr>
      <w:r>
        <w:drawing>
          <wp:inline distT="0" distB="0" distL="114300" distR="114300">
            <wp:extent cx="3495040" cy="2656840"/>
            <wp:effectExtent l="0" t="0" r="10160" b="10160"/>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26"/>
                    <a:stretch>
                      <a:fillRect/>
                    </a:stretch>
                  </pic:blipFill>
                  <pic:spPr>
                    <a:xfrm>
                      <a:off x="0" y="0"/>
                      <a:ext cx="3495040" cy="2656840"/>
                    </a:xfrm>
                    <a:prstGeom prst="rect">
                      <a:avLst/>
                    </a:prstGeom>
                    <a:noFill/>
                    <a:ln w="9525">
                      <a:noFill/>
                    </a:ln>
                  </pic:spPr>
                </pic:pic>
              </a:graphicData>
            </a:graphic>
          </wp:inline>
        </w:drawing>
      </w:r>
    </w:p>
    <w:p>
      <w:pPr>
        <w:spacing w:line="300" w:lineRule="auto"/>
      </w:pPr>
    </w:p>
    <w:p>
      <w:pPr>
        <w:spacing w:line="300" w:lineRule="auto"/>
      </w:pPr>
    </w:p>
    <w:p>
      <w:pPr>
        <w:pStyle w:val="4"/>
        <w:rPr>
          <w:rFonts w:hint="eastAsia"/>
        </w:rPr>
      </w:pPr>
      <w:bookmarkStart w:id="123" w:name="_Toc153707676"/>
      <w:bookmarkStart w:id="124" w:name="_Toc402860084"/>
      <w:bookmarkStart w:id="125" w:name="_Toc4006"/>
      <w:r>
        <w:rPr>
          <w:rFonts w:hint="eastAsia"/>
        </w:rPr>
        <w:t>2.5 数据重构</w:t>
      </w:r>
      <w:bookmarkEnd w:id="123"/>
      <w:bookmarkEnd w:id="124"/>
      <w:bookmarkEnd w:id="125"/>
    </w:p>
    <w:p>
      <w:pPr>
        <w:pStyle w:val="5"/>
        <w:rPr>
          <w:rFonts w:hint="eastAsia"/>
        </w:rPr>
      </w:pPr>
      <w:bookmarkStart w:id="126" w:name="_Toc153707677"/>
      <w:bookmarkStart w:id="127" w:name="_Toc13931"/>
      <w:r>
        <w:rPr>
          <w:rFonts w:hint="eastAsia"/>
        </w:rPr>
        <w:t>2.5.1</w:t>
      </w:r>
      <w:bookmarkEnd w:id="126"/>
      <w:r>
        <w:rPr>
          <w:rFonts w:hint="eastAsia"/>
        </w:rPr>
        <w:t>数据重构</w:t>
      </w:r>
      <w:bookmarkEnd w:id="127"/>
    </w:p>
    <w:p>
      <w:pPr>
        <w:rPr>
          <w:rFonts w:hint="eastAsia"/>
        </w:rPr>
      </w:pPr>
      <w:r>
        <w:rPr>
          <w:rFonts w:hint="eastAsia"/>
        </w:rPr>
        <w:t xml:space="preserve">     打开</w:t>
      </w:r>
      <w:r>
        <w:rPr>
          <w:rFonts w:hint="eastAsia" w:ascii="新宋体" w:hAnsi="新宋体" w:eastAsia="新宋体"/>
          <w:color w:val="000000"/>
          <w:szCs w:val="18"/>
        </w:rPr>
        <w:t>【</w:t>
      </w:r>
      <w:r>
        <w:rPr>
          <w:rFonts w:hint="eastAsia"/>
        </w:rPr>
        <w:t>数据重构</w:t>
      </w:r>
      <w:r>
        <w:rPr>
          <w:rFonts w:hint="eastAsia" w:ascii="新宋体" w:hAnsi="新宋体" w:eastAsia="新宋体"/>
          <w:color w:val="000000"/>
          <w:szCs w:val="18"/>
        </w:rPr>
        <w:t>】，如下图所示：</w:t>
      </w:r>
    </w:p>
    <w:p>
      <w:pPr>
        <w:spacing w:line="300" w:lineRule="auto"/>
        <w:rPr>
          <w:rFonts w:hint="eastAsia"/>
        </w:rPr>
      </w:pPr>
    </w:p>
    <w:p>
      <w:r>
        <w:drawing>
          <wp:inline distT="0" distB="0" distL="114300" distR="114300">
            <wp:extent cx="5267960" cy="3058160"/>
            <wp:effectExtent l="0" t="0" r="8890" b="8890"/>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27"/>
                    <a:stretch>
                      <a:fillRect/>
                    </a:stretch>
                  </pic:blipFill>
                  <pic:spPr>
                    <a:xfrm>
                      <a:off x="0" y="0"/>
                      <a:ext cx="5267960" cy="3058160"/>
                    </a:xfrm>
                    <a:prstGeom prst="rect">
                      <a:avLst/>
                    </a:prstGeom>
                    <a:noFill/>
                    <a:ln w="9525">
                      <a:noFill/>
                    </a:ln>
                  </pic:spPr>
                </pic:pic>
              </a:graphicData>
            </a:graphic>
          </wp:inline>
        </w:drawing>
      </w:r>
    </w:p>
    <w:p/>
    <w:p/>
    <w:p/>
    <w:p/>
    <w:p/>
    <w:p>
      <w:pPr>
        <w:pStyle w:val="6"/>
        <w:rPr>
          <w:rFonts w:hint="eastAsia" w:ascii="新宋体" w:hAnsi="新宋体" w:eastAsia="新宋体"/>
          <w:bCs/>
        </w:rPr>
      </w:pPr>
      <w:bookmarkStart w:id="128" w:name="_Toc72311829"/>
      <w:bookmarkStart w:id="129" w:name="_Toc76289045"/>
      <w:bookmarkStart w:id="130" w:name="_Toc22533"/>
      <w:r>
        <w:rPr>
          <w:rFonts w:hint="eastAsia"/>
        </w:rPr>
        <w:t>2.5.1.1</w:t>
      </w:r>
      <w:r>
        <w:rPr>
          <w:rFonts w:hint="eastAsia"/>
          <w:lang w:val="en-US" w:eastAsia="zh-CN"/>
        </w:rPr>
        <w:t xml:space="preserve"> </w:t>
      </w:r>
      <w:r>
        <w:rPr>
          <w:rFonts w:hint="eastAsia"/>
          <w:lang w:eastAsia="zh-CN"/>
        </w:rPr>
        <w:t>新增</w:t>
      </w:r>
      <w:r>
        <w:rPr>
          <w:rFonts w:hint="eastAsia"/>
        </w:rPr>
        <w:t>表</w:t>
      </w:r>
      <w:bookmarkEnd w:id="128"/>
      <w:bookmarkEnd w:id="129"/>
      <w:bookmarkEnd w:id="130"/>
    </w:p>
    <w:p>
      <w:pPr>
        <w:ind w:left="210" w:leftChars="100" w:firstLine="420" w:firstLineChars="200"/>
        <w:rPr>
          <w:rFonts w:hint="eastAsia" w:ascii="新宋体" w:hAnsi="新宋体" w:eastAsia="新宋体"/>
        </w:rPr>
      </w:pPr>
      <w:r>
        <w:rPr>
          <w:rFonts w:hint="eastAsia" w:ascii="新宋体" w:hAnsi="新宋体" w:eastAsia="新宋体"/>
        </w:rPr>
        <w:t>首先确定要新建的数据表所属的表类型，然后单击工具条上的【</w:t>
      </w:r>
      <w:r>
        <w:rPr>
          <w:rFonts w:hint="eastAsia" w:ascii="新宋体" w:hAnsi="新宋体" w:eastAsia="新宋体"/>
          <w:lang w:eastAsia="zh-CN"/>
        </w:rPr>
        <w:t>新增表</w:t>
      </w:r>
      <w:r>
        <w:rPr>
          <w:rFonts w:hint="eastAsia" w:ascii="新宋体" w:hAnsi="新宋体" w:eastAsia="新宋体"/>
        </w:rPr>
        <w:t>】按钮，在弹出的页面中输入新建数据表的信息，最后单击【确定】，即可完成新建一张数据表的操作。</w:t>
      </w:r>
    </w:p>
    <w:p>
      <w:pPr>
        <w:ind w:left="210" w:leftChars="100" w:firstLine="420" w:firstLineChars="200"/>
        <w:rPr>
          <w:rFonts w:hint="eastAsia" w:ascii="新宋体" w:hAnsi="新宋体" w:eastAsia="新宋体"/>
        </w:rPr>
      </w:pPr>
    </w:p>
    <w:p>
      <w:pPr>
        <w:rPr>
          <w:rFonts w:hint="eastAsia" w:ascii="新宋体" w:hAnsi="新宋体" w:eastAsia="新宋体"/>
        </w:rPr>
      </w:pPr>
      <w:r>
        <w:drawing>
          <wp:inline distT="0" distB="0" distL="114300" distR="114300">
            <wp:extent cx="5270500" cy="2766060"/>
            <wp:effectExtent l="0" t="0" r="6350" b="15240"/>
            <wp:docPr id="6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8"/>
                    <pic:cNvPicPr>
                      <a:picLocks noChangeAspect="1"/>
                    </pic:cNvPicPr>
                  </pic:nvPicPr>
                  <pic:blipFill>
                    <a:blip r:embed="rId28"/>
                    <a:stretch>
                      <a:fillRect/>
                    </a:stretch>
                  </pic:blipFill>
                  <pic:spPr>
                    <a:xfrm>
                      <a:off x="0" y="0"/>
                      <a:ext cx="5270500" cy="2766060"/>
                    </a:xfrm>
                    <a:prstGeom prst="rect">
                      <a:avLst/>
                    </a:prstGeom>
                    <a:noFill/>
                    <a:ln w="9525">
                      <a:noFill/>
                    </a:ln>
                  </pic:spPr>
                </pic:pic>
              </a:graphicData>
            </a:graphic>
          </wp:inline>
        </w:drawing>
      </w:r>
    </w:p>
    <w:p>
      <w:pPr>
        <w:pStyle w:val="22"/>
        <w:ind w:firstLine="631" w:firstLineChars="300"/>
        <w:rPr>
          <w:rFonts w:hint="eastAsia" w:ascii="新宋体" w:hAnsi="新宋体" w:eastAsia="新宋体"/>
          <w:b/>
          <w:bCs/>
        </w:rPr>
      </w:pPr>
      <w:r>
        <w:rPr>
          <w:rFonts w:hint="eastAsia" w:ascii="新宋体" w:hAnsi="新宋体" w:eastAsia="新宋体"/>
          <w:b/>
          <w:bCs/>
        </w:rPr>
        <w:t>说明：</w:t>
      </w:r>
    </w:p>
    <w:p>
      <w:pPr>
        <w:ind w:firstLine="630" w:firstLineChars="300"/>
        <w:rPr>
          <w:rFonts w:ascii="新宋体" w:hAnsi="新宋体" w:eastAsia="新宋体"/>
        </w:rPr>
      </w:pPr>
      <w:r>
        <w:rPr>
          <w:rFonts w:hint="eastAsia" w:ascii="新宋体" w:hAnsi="新宋体" w:eastAsia="新宋体"/>
          <w:szCs w:val="14"/>
        </w:rPr>
        <w:t>1、</w:t>
      </w:r>
      <w:r>
        <w:rPr>
          <w:rFonts w:hint="eastAsia" w:ascii="新宋体" w:hAnsi="新宋体" w:eastAsia="新宋体"/>
        </w:rPr>
        <w:t>不能重构表类型。</w:t>
      </w:r>
    </w:p>
    <w:p>
      <w:pPr>
        <w:ind w:left="840" w:leftChars="300" w:hanging="210" w:hangingChars="100"/>
        <w:rPr>
          <w:rFonts w:hint="eastAsia" w:ascii="新宋体" w:hAnsi="新宋体" w:eastAsia="新宋体"/>
        </w:rPr>
      </w:pPr>
      <w:r>
        <w:rPr>
          <w:rFonts w:hint="eastAsia" w:ascii="新宋体" w:hAnsi="新宋体" w:eastAsia="新宋体"/>
        </w:rPr>
        <w:t>2、</w:t>
      </w:r>
      <w:r>
        <w:rPr>
          <w:rFonts w:hint="eastAsia" w:ascii="新宋体" w:hAnsi="新宋体" w:eastAsia="新宋体"/>
          <w:lang w:eastAsia="zh-CN"/>
        </w:rPr>
        <w:t>有些</w:t>
      </w:r>
      <w:r>
        <w:rPr>
          <w:rFonts w:hint="eastAsia" w:ascii="新宋体" w:hAnsi="新宋体" w:eastAsia="新宋体"/>
        </w:rPr>
        <w:t>表类型不能新</w:t>
      </w:r>
      <w:r>
        <w:rPr>
          <w:rFonts w:hint="eastAsia" w:ascii="新宋体" w:hAnsi="新宋体" w:eastAsia="新宋体"/>
          <w:lang w:eastAsia="zh-CN"/>
        </w:rPr>
        <w:t>增</w:t>
      </w:r>
      <w:r>
        <w:rPr>
          <w:rFonts w:hint="eastAsia" w:ascii="新宋体" w:hAnsi="新宋体" w:eastAsia="新宋体"/>
        </w:rPr>
        <w:t>表，但可以重构现有数据表的字段。</w:t>
      </w:r>
    </w:p>
    <w:p>
      <w:pPr>
        <w:ind w:left="840" w:leftChars="300" w:hanging="210" w:hangingChars="100"/>
        <w:rPr>
          <w:rFonts w:hint="eastAsia" w:ascii="新宋体" w:hAnsi="新宋体" w:eastAsia="新宋体"/>
        </w:rPr>
      </w:pPr>
      <w:r>
        <w:rPr>
          <w:rFonts w:hint="eastAsia" w:ascii="新宋体" w:hAnsi="新宋体" w:eastAsia="新宋体"/>
        </w:rPr>
        <w:t>3、新建的数据表会根据所属的表类型的不同，而生成一些默认字段，当然这些字段您可以根据自己的需要做修改和删除的维护。</w:t>
      </w:r>
    </w:p>
    <w:p>
      <w:pPr>
        <w:pStyle w:val="6"/>
        <w:rPr>
          <w:rFonts w:hint="eastAsia" w:ascii="新宋体" w:hAnsi="新宋体" w:eastAsia="新宋体"/>
        </w:rPr>
      </w:pPr>
      <w:bookmarkStart w:id="131" w:name="_Toc72311830"/>
      <w:bookmarkStart w:id="132" w:name="_Toc76289046"/>
      <w:bookmarkStart w:id="133" w:name="_Toc10858"/>
      <w:r>
        <w:rPr>
          <w:rFonts w:hint="eastAsia"/>
        </w:rPr>
        <w:t>2.5.1.2修改表</w:t>
      </w:r>
      <w:bookmarkEnd w:id="131"/>
      <w:bookmarkEnd w:id="132"/>
      <w:bookmarkEnd w:id="133"/>
      <w:bookmarkStart w:id="182" w:name="_GoBack"/>
      <w:bookmarkEnd w:id="182"/>
    </w:p>
    <w:p>
      <w:pPr>
        <w:ind w:left="210" w:leftChars="100" w:firstLine="420" w:firstLineChars="200"/>
        <w:rPr>
          <w:rFonts w:ascii="新宋体" w:hAnsi="新宋体" w:eastAsia="新宋体"/>
        </w:rPr>
      </w:pPr>
      <w:r>
        <w:rPr>
          <w:rFonts w:hint="eastAsia" w:ascii="新宋体" w:hAnsi="新宋体" w:eastAsia="新宋体"/>
        </w:rPr>
        <w:t>首先选中要修改的表，</w:t>
      </w:r>
      <w:r>
        <w:rPr>
          <w:rFonts w:hint="eastAsia" w:ascii="新宋体" w:hAnsi="新宋体" w:eastAsia="新宋体"/>
          <w:lang w:eastAsia="zh-CN"/>
        </w:rPr>
        <w:t>然后点击编辑，修改完成后保存</w:t>
      </w:r>
      <w:r>
        <w:rPr>
          <w:rFonts w:hint="eastAsia" w:ascii="新宋体" w:hAnsi="新宋体" w:eastAsia="新宋体"/>
        </w:rPr>
        <w:t>。</w:t>
      </w:r>
    </w:p>
    <w:p>
      <w:pPr>
        <w:ind w:firstLine="630" w:firstLineChars="300"/>
        <w:rPr>
          <w:rFonts w:hint="eastAsia" w:ascii="新宋体" w:hAnsi="新宋体" w:eastAsia="新宋体"/>
        </w:rPr>
      </w:pPr>
      <w:r>
        <w:rPr>
          <w:rFonts w:hint="eastAsia" w:ascii="新宋体" w:hAnsi="新宋体" w:eastAsia="新宋体"/>
        </w:rPr>
        <w:t>说明：数据表名不可以修改。</w:t>
      </w:r>
    </w:p>
    <w:p>
      <w:pPr>
        <w:rPr>
          <w:rFonts w:hint="eastAsia" w:ascii="新宋体" w:hAnsi="新宋体" w:eastAsia="新宋体"/>
        </w:rPr>
      </w:pPr>
      <w:r>
        <w:drawing>
          <wp:inline distT="0" distB="0" distL="114300" distR="114300">
            <wp:extent cx="5730240" cy="1905635"/>
            <wp:effectExtent l="0" t="0" r="3810" b="18415"/>
            <wp:docPr id="6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9"/>
                    <pic:cNvPicPr>
                      <a:picLocks noChangeAspect="1"/>
                    </pic:cNvPicPr>
                  </pic:nvPicPr>
                  <pic:blipFill>
                    <a:blip r:embed="rId29"/>
                    <a:stretch>
                      <a:fillRect/>
                    </a:stretch>
                  </pic:blipFill>
                  <pic:spPr>
                    <a:xfrm>
                      <a:off x="0" y="0"/>
                      <a:ext cx="5730240" cy="1905635"/>
                    </a:xfrm>
                    <a:prstGeom prst="rect">
                      <a:avLst/>
                    </a:prstGeom>
                    <a:noFill/>
                    <a:ln w="9525">
                      <a:noFill/>
                    </a:ln>
                  </pic:spPr>
                </pic:pic>
              </a:graphicData>
            </a:graphic>
          </wp:inline>
        </w:drawing>
      </w:r>
    </w:p>
    <w:p>
      <w:pPr>
        <w:rPr>
          <w:rFonts w:ascii="新宋体" w:hAnsi="新宋体" w:eastAsia="新宋体"/>
          <w:sz w:val="18"/>
        </w:rPr>
      </w:pPr>
      <w:r>
        <w:rPr>
          <w:rFonts w:ascii="新宋体" w:hAnsi="新宋体" w:eastAsia="新宋体"/>
          <w:sz w:val="18"/>
        </w:rPr>
        <w:t> </w:t>
      </w:r>
    </w:p>
    <w:p>
      <w:pPr>
        <w:pStyle w:val="6"/>
        <w:rPr>
          <w:rFonts w:hint="eastAsia" w:ascii="新宋体" w:hAnsi="新宋体" w:eastAsia="新宋体"/>
        </w:rPr>
      </w:pPr>
      <w:bookmarkStart w:id="134" w:name="_Toc72311831"/>
      <w:bookmarkStart w:id="135" w:name="_Toc76289047"/>
      <w:bookmarkStart w:id="136" w:name="_Toc25297"/>
      <w:r>
        <w:rPr>
          <w:rFonts w:hint="eastAsia"/>
        </w:rPr>
        <w:t>2.5.1.3删除数据表</w:t>
      </w:r>
      <w:bookmarkEnd w:id="134"/>
      <w:bookmarkEnd w:id="135"/>
      <w:bookmarkEnd w:id="136"/>
    </w:p>
    <w:p>
      <w:pPr>
        <w:ind w:left="630" w:leftChars="300"/>
        <w:rPr>
          <w:rFonts w:ascii="新宋体" w:hAnsi="新宋体" w:eastAsia="新宋体"/>
        </w:rPr>
      </w:pPr>
      <w:r>
        <w:rPr>
          <w:rFonts w:hint="eastAsia" w:ascii="新宋体" w:hAnsi="新宋体" w:eastAsia="新宋体"/>
        </w:rPr>
        <w:t>首先选择要删除的表，</w:t>
      </w:r>
      <w:r>
        <w:rPr>
          <w:rFonts w:hint="eastAsia" w:ascii="新宋体" w:hAnsi="新宋体" w:eastAsia="新宋体"/>
          <w:lang w:eastAsia="zh-CN"/>
        </w:rPr>
        <w:t>点击删除表按钮</w:t>
      </w:r>
      <w:r>
        <w:rPr>
          <w:rFonts w:hint="eastAsia" w:ascii="新宋体" w:hAnsi="新宋体" w:eastAsia="新宋体"/>
        </w:rPr>
        <w:t>，在弹出的确认页面中单击【确认】，即可删除选中的数据表，单击【取消】则不删除。</w:t>
      </w:r>
    </w:p>
    <w:p>
      <w:pPr>
        <w:ind w:firstLine="631" w:firstLineChars="300"/>
        <w:rPr>
          <w:rFonts w:hint="eastAsia" w:ascii="新宋体" w:hAnsi="新宋体" w:eastAsia="新宋体"/>
        </w:rPr>
      </w:pPr>
      <w:r>
        <w:rPr>
          <w:rFonts w:hint="eastAsia" w:ascii="新宋体" w:hAnsi="新宋体" w:eastAsia="新宋体"/>
          <w:b/>
          <w:bCs/>
        </w:rPr>
        <w:t>说明：</w:t>
      </w:r>
      <w:r>
        <w:rPr>
          <w:rFonts w:hint="eastAsia" w:ascii="新宋体" w:hAnsi="新宋体" w:eastAsia="新宋体"/>
        </w:rPr>
        <w:t>有些数据表是系统中的固定项不允许删除。</w:t>
      </w:r>
    </w:p>
    <w:p>
      <w:pPr>
        <w:rPr>
          <w:rFonts w:hint="eastAsia" w:ascii="新宋体" w:hAnsi="新宋体" w:eastAsia="新宋体"/>
        </w:rPr>
      </w:pPr>
      <w:r>
        <w:drawing>
          <wp:inline distT="0" distB="0" distL="114300" distR="114300">
            <wp:extent cx="5209540" cy="3485515"/>
            <wp:effectExtent l="0" t="0" r="10160" b="635"/>
            <wp:docPr id="6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0"/>
                    <pic:cNvPicPr>
                      <a:picLocks noChangeAspect="1"/>
                    </pic:cNvPicPr>
                  </pic:nvPicPr>
                  <pic:blipFill>
                    <a:blip r:embed="rId30"/>
                    <a:stretch>
                      <a:fillRect/>
                    </a:stretch>
                  </pic:blipFill>
                  <pic:spPr>
                    <a:xfrm>
                      <a:off x="0" y="0"/>
                      <a:ext cx="5209540" cy="3485515"/>
                    </a:xfrm>
                    <a:prstGeom prst="rect">
                      <a:avLst/>
                    </a:prstGeom>
                    <a:noFill/>
                    <a:ln w="9525">
                      <a:noFill/>
                    </a:ln>
                  </pic:spPr>
                </pic:pic>
              </a:graphicData>
            </a:graphic>
          </wp:inline>
        </w:drawing>
      </w:r>
    </w:p>
    <w:p>
      <w:pPr>
        <w:ind w:firstLine="631" w:firstLineChars="300"/>
        <w:rPr>
          <w:rFonts w:hint="eastAsia" w:ascii="新宋体" w:hAnsi="新宋体" w:eastAsia="新宋体"/>
        </w:rPr>
      </w:pPr>
    </w:p>
    <w:p>
      <w:pPr>
        <w:rPr>
          <w:rFonts w:hint="eastAsia" w:ascii="新宋体" w:hAnsi="新宋体" w:eastAsia="新宋体"/>
        </w:rPr>
      </w:pPr>
    </w:p>
    <w:p>
      <w:pPr>
        <w:pStyle w:val="5"/>
        <w:rPr>
          <w:rFonts w:hint="eastAsia"/>
        </w:rPr>
      </w:pPr>
      <w:bookmarkStart w:id="137" w:name="_Toc153707679"/>
      <w:bookmarkStart w:id="138" w:name="_Toc27468"/>
      <w:r>
        <w:rPr>
          <w:rFonts w:hint="eastAsia"/>
        </w:rPr>
        <w:t>2.5.2字段维护</w:t>
      </w:r>
      <w:bookmarkEnd w:id="137"/>
      <w:bookmarkEnd w:id="138"/>
    </w:p>
    <w:p>
      <w:pPr>
        <w:pStyle w:val="6"/>
        <w:rPr>
          <w:rFonts w:ascii="新宋体" w:hAnsi="新宋体" w:eastAsia="新宋体"/>
        </w:rPr>
      </w:pPr>
      <w:bookmarkStart w:id="139" w:name="_Toc76289049"/>
      <w:bookmarkStart w:id="140" w:name="_Toc72311833"/>
      <w:bookmarkStart w:id="141" w:name="_Toc15227"/>
      <w:r>
        <w:rPr>
          <w:rFonts w:hint="eastAsia"/>
        </w:rPr>
        <w:t>2.5.2.1新建字段</w:t>
      </w:r>
      <w:bookmarkEnd w:id="139"/>
      <w:bookmarkEnd w:id="140"/>
      <w:bookmarkEnd w:id="141"/>
    </w:p>
    <w:p>
      <w:pPr>
        <w:ind w:left="630" w:leftChars="300"/>
        <w:rPr>
          <w:rFonts w:hint="eastAsia" w:ascii="新宋体" w:hAnsi="新宋体" w:eastAsia="新宋体"/>
        </w:rPr>
      </w:pPr>
      <w:r>
        <w:rPr>
          <w:rFonts w:hint="eastAsia" w:ascii="新宋体" w:hAnsi="新宋体" w:eastAsia="新宋体"/>
        </w:rPr>
        <w:t>首先选择要添加字段的数据表，然后单击</w:t>
      </w:r>
      <w:r>
        <w:rPr>
          <w:rFonts w:hint="eastAsia" w:ascii="新宋体" w:hAnsi="新宋体" w:eastAsia="新宋体"/>
          <w:lang w:eastAsia="zh-CN"/>
        </w:rPr>
        <w:t>加入字段按钮</w:t>
      </w:r>
      <w:r>
        <w:rPr>
          <w:rFonts w:hint="eastAsia" w:ascii="新宋体" w:hAnsi="新宋体" w:eastAsia="新宋体"/>
        </w:rPr>
        <w:t>，在弹出的页面中输入新添字段的信息，最后单击【确定】，即可完成新添一个字段的操作。</w:t>
      </w:r>
    </w:p>
    <w:p>
      <w:pPr>
        <w:ind w:firstLine="631" w:firstLineChars="300"/>
        <w:rPr>
          <w:rFonts w:hint="eastAsia" w:ascii="新宋体" w:hAnsi="新宋体" w:eastAsia="新宋体"/>
          <w:b/>
          <w:bCs/>
        </w:rPr>
      </w:pPr>
      <w:r>
        <w:rPr>
          <w:rFonts w:hint="eastAsia" w:ascii="新宋体" w:hAnsi="新宋体" w:eastAsia="新宋体"/>
          <w:b/>
          <w:bCs/>
        </w:rPr>
        <w:t>说明：</w:t>
      </w:r>
    </w:p>
    <w:p>
      <w:pPr>
        <w:numPr>
          <w:ilvl w:val="0"/>
          <w:numId w:val="14"/>
        </w:numPr>
        <w:ind w:left="840" w:leftChars="300" w:hanging="210" w:hangingChars="100"/>
        <w:rPr>
          <w:rFonts w:hint="eastAsia" w:ascii="新宋体" w:hAnsi="新宋体" w:eastAsia="新宋体"/>
        </w:rPr>
      </w:pPr>
      <w:r>
        <w:rPr>
          <w:rFonts w:hint="eastAsia" w:ascii="新宋体" w:hAnsi="新宋体" w:eastAsia="新宋体"/>
        </w:rPr>
        <w:t>在新添的字段，默认是：可以为空、可见</w:t>
      </w:r>
    </w:p>
    <w:p>
      <w:pPr>
        <w:numPr>
          <w:ilvl w:val="0"/>
          <w:numId w:val="0"/>
        </w:numPr>
        <w:rPr>
          <w:rFonts w:hint="eastAsia" w:ascii="新宋体" w:hAnsi="新宋体" w:eastAsia="新宋体"/>
        </w:rPr>
      </w:pPr>
      <w:r>
        <w:drawing>
          <wp:inline distT="0" distB="0" distL="114300" distR="114300">
            <wp:extent cx="5711825" cy="3246120"/>
            <wp:effectExtent l="0" t="0" r="3175" b="11430"/>
            <wp:docPr id="6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1"/>
                    <pic:cNvPicPr>
                      <a:picLocks noChangeAspect="1"/>
                    </pic:cNvPicPr>
                  </pic:nvPicPr>
                  <pic:blipFill>
                    <a:blip r:embed="rId31"/>
                    <a:stretch>
                      <a:fillRect/>
                    </a:stretch>
                  </pic:blipFill>
                  <pic:spPr>
                    <a:xfrm>
                      <a:off x="0" y="0"/>
                      <a:ext cx="5711825" cy="3246120"/>
                    </a:xfrm>
                    <a:prstGeom prst="rect">
                      <a:avLst/>
                    </a:prstGeom>
                    <a:noFill/>
                    <a:ln w="9525">
                      <a:noFill/>
                    </a:ln>
                  </pic:spPr>
                </pic:pic>
              </a:graphicData>
            </a:graphic>
          </wp:inline>
        </w:drawing>
      </w:r>
    </w:p>
    <w:p>
      <w:pPr>
        <w:ind w:firstLine="420"/>
        <w:rPr>
          <w:rFonts w:ascii="新宋体" w:hAnsi="新宋体" w:eastAsia="新宋体"/>
        </w:rPr>
      </w:pPr>
    </w:p>
    <w:p>
      <w:pPr>
        <w:pStyle w:val="6"/>
        <w:rPr>
          <w:rFonts w:hint="eastAsia"/>
        </w:rPr>
      </w:pPr>
      <w:bookmarkStart w:id="142" w:name="_Toc72311834"/>
      <w:bookmarkStart w:id="143" w:name="_Toc76289050"/>
      <w:bookmarkStart w:id="144" w:name="_Toc20989"/>
      <w:r>
        <w:rPr>
          <w:rFonts w:hint="eastAsia"/>
        </w:rPr>
        <w:t>2.5.2.2修改字段</w:t>
      </w:r>
      <w:bookmarkEnd w:id="142"/>
      <w:bookmarkEnd w:id="143"/>
      <w:bookmarkEnd w:id="144"/>
    </w:p>
    <w:p>
      <w:pPr>
        <w:ind w:left="420" w:leftChars="200" w:firstLine="210" w:firstLineChars="100"/>
        <w:rPr>
          <w:rFonts w:ascii="新宋体" w:hAnsi="新宋体" w:eastAsia="新宋体"/>
        </w:rPr>
      </w:pPr>
      <w:r>
        <w:rPr>
          <w:rFonts w:hint="eastAsia" w:ascii="新宋体" w:hAnsi="新宋体" w:eastAsia="新宋体"/>
        </w:rPr>
        <w:t>首先选中要修改的字段，然后</w:t>
      </w:r>
      <w:r>
        <w:rPr>
          <w:rFonts w:hint="eastAsia" w:ascii="新宋体" w:hAnsi="新宋体" w:eastAsia="新宋体"/>
          <w:lang w:eastAsia="zh-CN"/>
        </w:rPr>
        <w:t>点击编辑</w:t>
      </w:r>
      <w:r>
        <w:rPr>
          <w:rFonts w:hint="eastAsia" w:ascii="新宋体" w:hAnsi="新宋体" w:eastAsia="新宋体"/>
        </w:rPr>
        <w:t>，在弹出的页面中输入要修改的内容，然后单击【确定】，即可完成修改一个字段的操作。</w:t>
      </w:r>
    </w:p>
    <w:p>
      <w:pPr>
        <w:ind w:left="1261" w:leftChars="300" w:hanging="631" w:hangingChars="300"/>
        <w:rPr>
          <w:rFonts w:hint="eastAsia" w:ascii="新宋体" w:hAnsi="新宋体" w:eastAsia="新宋体"/>
        </w:rPr>
      </w:pPr>
      <w:r>
        <w:rPr>
          <w:rFonts w:hint="eastAsia" w:ascii="新宋体" w:hAnsi="新宋体" w:eastAsia="新宋体"/>
          <w:b/>
          <w:bCs/>
        </w:rPr>
        <w:t>说明：</w:t>
      </w:r>
      <w:r>
        <w:rPr>
          <w:rFonts w:hint="eastAsia" w:ascii="新宋体" w:hAnsi="新宋体" w:eastAsia="新宋体"/>
          <w:lang w:eastAsia="zh-CN"/>
        </w:rPr>
        <w:t>图中灰色框的不能修改</w:t>
      </w:r>
    </w:p>
    <w:p>
      <w:pPr>
        <w:rPr>
          <w:rFonts w:hint="eastAsia" w:ascii="新宋体" w:hAnsi="新宋体" w:eastAsia="新宋体"/>
        </w:rPr>
      </w:pPr>
      <w:r>
        <w:drawing>
          <wp:inline distT="0" distB="0" distL="114300" distR="114300">
            <wp:extent cx="5843270" cy="3143885"/>
            <wp:effectExtent l="0" t="0" r="5080" b="18415"/>
            <wp:docPr id="7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2"/>
                    <pic:cNvPicPr>
                      <a:picLocks noChangeAspect="1"/>
                    </pic:cNvPicPr>
                  </pic:nvPicPr>
                  <pic:blipFill>
                    <a:blip r:embed="rId32"/>
                    <a:stretch>
                      <a:fillRect/>
                    </a:stretch>
                  </pic:blipFill>
                  <pic:spPr>
                    <a:xfrm>
                      <a:off x="0" y="0"/>
                      <a:ext cx="5843270" cy="3143885"/>
                    </a:xfrm>
                    <a:prstGeom prst="rect">
                      <a:avLst/>
                    </a:prstGeom>
                    <a:noFill/>
                    <a:ln w="9525">
                      <a:noFill/>
                    </a:ln>
                  </pic:spPr>
                </pic:pic>
              </a:graphicData>
            </a:graphic>
          </wp:inline>
        </w:drawing>
      </w:r>
    </w:p>
    <w:p>
      <w:pPr>
        <w:ind w:left="1890" w:leftChars="600" w:hanging="630" w:hangingChars="300"/>
        <w:rPr>
          <w:rFonts w:hint="eastAsia" w:ascii="新宋体" w:hAnsi="新宋体" w:eastAsia="新宋体"/>
        </w:rPr>
      </w:pPr>
    </w:p>
    <w:p>
      <w:pPr>
        <w:pStyle w:val="6"/>
        <w:rPr>
          <w:rFonts w:hint="eastAsia" w:ascii="新宋体" w:hAnsi="新宋体" w:eastAsia="新宋体"/>
        </w:rPr>
      </w:pPr>
      <w:bookmarkStart w:id="145" w:name="_Toc72311835"/>
      <w:bookmarkStart w:id="146" w:name="_Toc76289051"/>
      <w:bookmarkStart w:id="147" w:name="_Toc28024"/>
      <w:r>
        <w:rPr>
          <w:rFonts w:hint="eastAsia"/>
        </w:rPr>
        <w:t>2.5.2.3删除字段</w:t>
      </w:r>
      <w:bookmarkEnd w:id="145"/>
      <w:bookmarkEnd w:id="146"/>
      <w:bookmarkEnd w:id="147"/>
    </w:p>
    <w:p>
      <w:pPr>
        <w:ind w:left="210" w:leftChars="100" w:firstLine="420" w:firstLineChars="200"/>
        <w:rPr>
          <w:rFonts w:hint="eastAsia" w:ascii="新宋体" w:hAnsi="新宋体" w:eastAsia="新宋体"/>
        </w:rPr>
      </w:pPr>
      <w:r>
        <w:rPr>
          <w:rFonts w:hint="eastAsia" w:ascii="新宋体" w:hAnsi="新宋体" w:eastAsia="新宋体"/>
        </w:rPr>
        <w:t>首先选择要删除的字段，然后单击工具条上的【删除】按钮，在弹出的确认页面中单击【确认】，即可删除选中的字段，单击【取消】则不删除。</w:t>
      </w:r>
    </w:p>
    <w:p>
      <w:pPr>
        <w:rPr>
          <w:rFonts w:hint="eastAsia" w:ascii="新宋体" w:hAnsi="新宋体" w:eastAsia="新宋体"/>
        </w:rPr>
      </w:pPr>
      <w:r>
        <w:drawing>
          <wp:inline distT="0" distB="0" distL="114300" distR="114300">
            <wp:extent cx="4590415" cy="3171190"/>
            <wp:effectExtent l="0" t="0" r="635" b="10160"/>
            <wp:docPr id="7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3"/>
                    <pic:cNvPicPr>
                      <a:picLocks noChangeAspect="1"/>
                    </pic:cNvPicPr>
                  </pic:nvPicPr>
                  <pic:blipFill>
                    <a:blip r:embed="rId33"/>
                    <a:stretch>
                      <a:fillRect/>
                    </a:stretch>
                  </pic:blipFill>
                  <pic:spPr>
                    <a:xfrm>
                      <a:off x="0" y="0"/>
                      <a:ext cx="4590415" cy="3171190"/>
                    </a:xfrm>
                    <a:prstGeom prst="rect">
                      <a:avLst/>
                    </a:prstGeom>
                    <a:noFill/>
                    <a:ln w="9525">
                      <a:noFill/>
                    </a:ln>
                  </pic:spPr>
                </pic:pic>
              </a:graphicData>
            </a:graphic>
          </wp:inline>
        </w:drawing>
      </w:r>
    </w:p>
    <w:p>
      <w:pPr>
        <w:ind w:left="210" w:leftChars="100" w:firstLine="420" w:firstLineChars="200"/>
        <w:rPr>
          <w:rFonts w:hint="eastAsia" w:ascii="新宋体" w:hAnsi="新宋体" w:eastAsia="新宋体"/>
        </w:rPr>
      </w:pPr>
    </w:p>
    <w:p>
      <w:pPr>
        <w:pStyle w:val="5"/>
        <w:rPr>
          <w:rFonts w:hint="eastAsia"/>
        </w:rPr>
      </w:pPr>
      <w:bookmarkStart w:id="148" w:name="_Toc153707680"/>
      <w:bookmarkStart w:id="149" w:name="_Toc24944"/>
      <w:r>
        <w:rPr>
          <w:rFonts w:hint="eastAsia"/>
        </w:rPr>
        <w:t>2.5.3</w:t>
      </w:r>
      <w:bookmarkEnd w:id="148"/>
      <w:r>
        <w:rPr>
          <w:rFonts w:hint="eastAsia"/>
        </w:rPr>
        <w:t>清除缓存</w:t>
      </w:r>
      <w:bookmarkEnd w:id="149"/>
    </w:p>
    <w:p>
      <w:pPr>
        <w:ind w:firstLine="420" w:firstLineChars="200"/>
        <w:rPr>
          <w:rFonts w:hint="eastAsia"/>
        </w:rPr>
      </w:pPr>
      <w:r>
        <w:rPr>
          <w:rFonts w:hint="eastAsia" w:ascii="新宋体" w:hAnsi="新宋体" w:eastAsia="新宋体"/>
          <w:bCs/>
        </w:rPr>
        <w:t>直接单击【</w:t>
      </w:r>
      <w:r>
        <w:rPr>
          <w:rFonts w:hint="eastAsia"/>
        </w:rPr>
        <w:t>清除缓存</w:t>
      </w:r>
      <w:r>
        <w:rPr>
          <w:rFonts w:hint="eastAsia" w:ascii="新宋体" w:hAnsi="新宋体" w:eastAsia="新宋体"/>
          <w:bCs/>
        </w:rPr>
        <w:t>】，每次用户在数据重构建立、删除和修改表及字段，都要点击【</w:t>
      </w:r>
      <w:r>
        <w:rPr>
          <w:rFonts w:hint="eastAsia"/>
        </w:rPr>
        <w:t>清除缓存</w:t>
      </w:r>
      <w:r>
        <w:rPr>
          <w:rFonts w:hint="eastAsia" w:ascii="新宋体" w:hAnsi="新宋体" w:eastAsia="新宋体"/>
          <w:bCs/>
        </w:rPr>
        <w:t>】，系统界面表及字段的才会更新的。</w:t>
      </w:r>
    </w:p>
    <w:p>
      <w:pPr>
        <w:ind w:firstLine="420" w:firstLineChars="200"/>
        <w:rPr>
          <w:rFonts w:hint="eastAsia"/>
        </w:rPr>
      </w:pPr>
      <w:r>
        <w:rPr>
          <w:rFonts w:hint="eastAsia" w:ascii="新宋体" w:hAnsi="新宋体" w:eastAsia="新宋体"/>
          <w:bCs/>
        </w:rPr>
        <w:t>单击【</w:t>
      </w:r>
      <w:r>
        <w:rPr>
          <w:rFonts w:hint="eastAsia"/>
        </w:rPr>
        <w:t>清除缓存</w:t>
      </w:r>
      <w:r>
        <w:rPr>
          <w:rFonts w:hint="eastAsia" w:ascii="新宋体" w:hAnsi="新宋体" w:eastAsia="新宋体"/>
          <w:bCs/>
        </w:rPr>
        <w:t>】按钮出现下图：</w:t>
      </w:r>
    </w:p>
    <w:p>
      <w:r>
        <w:drawing>
          <wp:inline distT="0" distB="0" distL="114300" distR="114300">
            <wp:extent cx="5268595" cy="3562985"/>
            <wp:effectExtent l="0" t="0" r="8255" b="18415"/>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34"/>
                    <a:stretch>
                      <a:fillRect/>
                    </a:stretch>
                  </pic:blipFill>
                  <pic:spPr>
                    <a:xfrm>
                      <a:off x="0" y="0"/>
                      <a:ext cx="5268595" cy="3562985"/>
                    </a:xfrm>
                    <a:prstGeom prst="rect">
                      <a:avLst/>
                    </a:prstGeom>
                    <a:noFill/>
                    <a:ln w="9525">
                      <a:noFill/>
                    </a:ln>
                  </pic:spPr>
                </pic:pic>
              </a:graphicData>
            </a:graphic>
          </wp:inline>
        </w:drawing>
      </w:r>
    </w:p>
    <w:p/>
    <w:p>
      <w:pPr>
        <w:pStyle w:val="4"/>
        <w:rPr>
          <w:rFonts w:hint="eastAsia"/>
        </w:rPr>
      </w:pPr>
      <w:bookmarkStart w:id="150" w:name="_Toc402860085"/>
      <w:bookmarkStart w:id="151" w:name="_Toc18428"/>
      <w:bookmarkStart w:id="152" w:name="_Toc235524559"/>
      <w:r>
        <w:rPr>
          <w:rFonts w:hint="eastAsia"/>
        </w:rPr>
        <w:t>2.6 工作流程定义</w:t>
      </w:r>
      <w:bookmarkEnd w:id="150"/>
      <w:bookmarkEnd w:id="151"/>
    </w:p>
    <w:p>
      <w:pPr>
        <w:pStyle w:val="5"/>
        <w:rPr>
          <w:rFonts w:hint="eastAsia"/>
        </w:rPr>
      </w:pPr>
      <w:bookmarkStart w:id="153" w:name="_Toc19439"/>
      <w:r>
        <w:rPr>
          <w:rFonts w:hint="eastAsia"/>
        </w:rPr>
        <w:t>2.6.1新增工作流</w:t>
      </w:r>
      <w:bookmarkEnd w:id="153"/>
    </w:p>
    <w:bookmarkEnd w:id="152"/>
    <w:p>
      <w:pPr>
        <w:rPr>
          <w:rFonts w:hint="eastAsia"/>
          <w:szCs w:val="21"/>
        </w:rPr>
      </w:pPr>
      <w:r>
        <w:rPr>
          <w:rFonts w:hint="eastAsia"/>
        </w:rPr>
        <w:t xml:space="preserve">     进入工作流程定义界面，点击[新增]按钮</w:t>
      </w:r>
      <w:r>
        <w:rPr>
          <w:rFonts w:hint="eastAsia"/>
          <w:szCs w:val="21"/>
        </w:rPr>
        <w:t>，</w:t>
      </w:r>
      <w:r>
        <w:rPr>
          <w:rFonts w:hint="eastAsia"/>
          <w:szCs w:val="21"/>
          <w:lang w:eastAsia="zh-CN"/>
        </w:rPr>
        <w:t>选择关联的表，</w:t>
      </w:r>
      <w:r>
        <w:rPr>
          <w:rFonts w:hint="eastAsia"/>
          <w:szCs w:val="21"/>
        </w:rPr>
        <w:t>输入相关信息，点击[保存]。</w:t>
      </w:r>
    </w:p>
    <w:p>
      <w:r>
        <w:drawing>
          <wp:inline distT="0" distB="0" distL="114300" distR="114300">
            <wp:extent cx="5269230" cy="3059430"/>
            <wp:effectExtent l="0" t="0" r="7620" b="7620"/>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35"/>
                    <a:stretch>
                      <a:fillRect/>
                    </a:stretch>
                  </pic:blipFill>
                  <pic:spPr>
                    <a:xfrm>
                      <a:off x="0" y="0"/>
                      <a:ext cx="5269230" cy="3059430"/>
                    </a:xfrm>
                    <a:prstGeom prst="rect">
                      <a:avLst/>
                    </a:prstGeom>
                    <a:noFill/>
                    <a:ln w="9525">
                      <a:noFill/>
                    </a:ln>
                  </pic:spPr>
                </pic:pic>
              </a:graphicData>
            </a:graphic>
          </wp:inline>
        </w:drawing>
      </w:r>
    </w:p>
    <w:p/>
    <w:p>
      <w:pPr>
        <w:pStyle w:val="5"/>
        <w:rPr>
          <w:rFonts w:hint="eastAsia"/>
        </w:rPr>
      </w:pPr>
      <w:bookmarkStart w:id="154" w:name="_Toc23681"/>
      <w:r>
        <w:rPr>
          <w:rFonts w:hint="eastAsia"/>
        </w:rPr>
        <w:t>2.6.2编辑或修改工作流程</w:t>
      </w:r>
      <w:bookmarkEnd w:id="154"/>
    </w:p>
    <w:p>
      <w:pPr>
        <w:tabs>
          <w:tab w:val="left" w:pos="2894"/>
        </w:tabs>
        <w:rPr>
          <w:rFonts w:hint="eastAsia"/>
          <w:szCs w:val="21"/>
        </w:rPr>
      </w:pPr>
      <w:r>
        <w:rPr>
          <w:rFonts w:hint="eastAsia"/>
          <w:szCs w:val="21"/>
        </w:rPr>
        <w:t xml:space="preserve">     点击</w:t>
      </w:r>
      <w:r>
        <w:rPr>
          <w:rFonts w:hint="eastAsia"/>
          <w:szCs w:val="21"/>
          <w:lang w:eastAsia="zh-CN"/>
        </w:rPr>
        <w:t>每个流程的查看</w:t>
      </w:r>
      <w:r>
        <w:drawing>
          <wp:inline distT="0" distB="0" distL="114300" distR="114300">
            <wp:extent cx="342900" cy="295275"/>
            <wp:effectExtent l="0" t="0" r="0" b="9525"/>
            <wp:docPr id="7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5"/>
                    <pic:cNvPicPr>
                      <a:picLocks noChangeAspect="1"/>
                    </pic:cNvPicPr>
                  </pic:nvPicPr>
                  <pic:blipFill>
                    <a:blip r:embed="rId36"/>
                    <a:stretch>
                      <a:fillRect/>
                    </a:stretch>
                  </pic:blipFill>
                  <pic:spPr>
                    <a:xfrm>
                      <a:off x="0" y="0"/>
                      <a:ext cx="342900" cy="295275"/>
                    </a:xfrm>
                    <a:prstGeom prst="rect">
                      <a:avLst/>
                    </a:prstGeom>
                    <a:noFill/>
                    <a:ln w="9525">
                      <a:noFill/>
                    </a:ln>
                  </pic:spPr>
                </pic:pic>
              </a:graphicData>
            </a:graphic>
          </wp:inline>
        </w:drawing>
      </w:r>
      <w:r>
        <w:rPr>
          <w:rFonts w:hint="eastAsia"/>
          <w:szCs w:val="21"/>
        </w:rPr>
        <w:t>，将进入一个图形化的流程设置截面，首先画好流程图并将该流程之间的关系连接起来，然后再对每个节点分别进行相关设置。注意的是一定要先将该流程连接起来才能设置节点相应的属性。修改流程只需对已经设置好的流程节点进行相应的修改即可。</w:t>
      </w:r>
    </w:p>
    <w:p>
      <w:pPr>
        <w:tabs>
          <w:tab w:val="left" w:pos="2894"/>
        </w:tabs>
        <w:rPr>
          <w:rFonts w:hint="eastAsia"/>
          <w:szCs w:val="21"/>
        </w:rPr>
      </w:pPr>
    </w:p>
    <w:p>
      <w:pPr>
        <w:tabs>
          <w:tab w:val="left" w:pos="2894"/>
        </w:tabs>
      </w:pPr>
      <w:r>
        <w:drawing>
          <wp:inline distT="0" distB="0" distL="114300" distR="114300">
            <wp:extent cx="5273675" cy="3098800"/>
            <wp:effectExtent l="0" t="0" r="3175" b="6350"/>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37"/>
                    <a:stretch>
                      <a:fillRect/>
                    </a:stretch>
                  </pic:blipFill>
                  <pic:spPr>
                    <a:xfrm>
                      <a:off x="0" y="0"/>
                      <a:ext cx="5273675" cy="3098800"/>
                    </a:xfrm>
                    <a:prstGeom prst="rect">
                      <a:avLst/>
                    </a:prstGeom>
                    <a:noFill/>
                    <a:ln w="9525">
                      <a:noFill/>
                    </a:ln>
                  </pic:spPr>
                </pic:pic>
              </a:graphicData>
            </a:graphic>
          </wp:inline>
        </w:drawing>
      </w:r>
    </w:p>
    <w:p>
      <w:pPr>
        <w:tabs>
          <w:tab w:val="left" w:pos="2894"/>
        </w:tabs>
      </w:pPr>
    </w:p>
    <w:p>
      <w:pPr>
        <w:tabs>
          <w:tab w:val="left" w:pos="2894"/>
        </w:tabs>
      </w:pPr>
    </w:p>
    <w:p>
      <w:pPr>
        <w:tabs>
          <w:tab w:val="left" w:pos="2894"/>
        </w:tabs>
      </w:pPr>
    </w:p>
    <w:p>
      <w:pPr>
        <w:tabs>
          <w:tab w:val="left" w:pos="2894"/>
        </w:tabs>
      </w:pPr>
    </w:p>
    <w:p>
      <w:pPr>
        <w:tabs>
          <w:tab w:val="left" w:pos="2894"/>
        </w:tabs>
        <w:rPr>
          <w:rFonts w:hint="eastAsia"/>
          <w:szCs w:val="21"/>
        </w:rPr>
      </w:pPr>
    </w:p>
    <w:p>
      <w:pPr>
        <w:ind w:firstLine="471" w:firstLineChars="224"/>
        <w:rPr>
          <w:rFonts w:hint="eastAsia"/>
          <w:b/>
          <w:szCs w:val="21"/>
        </w:rPr>
      </w:pPr>
      <w:r>
        <w:rPr>
          <w:rFonts w:hint="eastAsia"/>
          <w:b/>
        </w:rPr>
        <w:t>2.6.2</w:t>
      </w:r>
      <w:r>
        <w:rPr>
          <w:rFonts w:hint="eastAsia"/>
          <w:b/>
          <w:szCs w:val="21"/>
        </w:rPr>
        <w:t>.1节点属性设置</w:t>
      </w:r>
    </w:p>
    <w:p>
      <w:pPr>
        <w:rPr>
          <w:rFonts w:hint="eastAsia"/>
          <w:szCs w:val="21"/>
        </w:rPr>
      </w:pPr>
      <w:r>
        <w:rPr>
          <w:rFonts w:hint="eastAsia"/>
          <w:b/>
          <w:szCs w:val="21"/>
        </w:rPr>
        <w:t xml:space="preserve">    </w:t>
      </w:r>
      <w:r>
        <w:rPr>
          <w:rFonts w:hint="eastAsia"/>
          <w:szCs w:val="21"/>
        </w:rPr>
        <w:t xml:space="preserve">  选中某个节点，点击[节点属性]按钮，将出现如下图所显示的窗口，输入相关信息，点击[确定]。节点的动作有以下四种：</w:t>
      </w:r>
    </w:p>
    <w:p>
      <w:pPr>
        <w:rPr>
          <w:rFonts w:hint="eastAsia"/>
          <w:b/>
          <w:szCs w:val="21"/>
        </w:rPr>
      </w:pPr>
      <w:r>
        <w:rPr>
          <w:rFonts w:hint="eastAsia"/>
          <w:b/>
          <w:szCs w:val="21"/>
        </w:rPr>
        <w:t xml:space="preserve">        编辑：只能对该流程所对应的业务表进行编辑操作</w:t>
      </w:r>
    </w:p>
    <w:p>
      <w:pPr>
        <w:rPr>
          <w:rFonts w:hint="eastAsia"/>
          <w:b/>
          <w:szCs w:val="21"/>
        </w:rPr>
      </w:pPr>
      <w:r>
        <w:rPr>
          <w:rFonts w:hint="eastAsia"/>
          <w:b/>
          <w:szCs w:val="21"/>
        </w:rPr>
        <w:t xml:space="preserve">        审核并编辑：对该业务进行审批，而且可以对该业务进行编辑</w:t>
      </w:r>
    </w:p>
    <w:p>
      <w:pPr>
        <w:rPr>
          <w:rFonts w:hint="eastAsia"/>
          <w:b/>
          <w:szCs w:val="21"/>
        </w:rPr>
      </w:pPr>
      <w:r>
        <w:rPr>
          <w:rFonts w:hint="eastAsia"/>
          <w:b/>
          <w:szCs w:val="21"/>
        </w:rPr>
        <w:t xml:space="preserve">        审核：只拥有审批的权利，不能编辑</w:t>
      </w:r>
    </w:p>
    <w:p>
      <w:pPr>
        <w:rPr>
          <w:rFonts w:hint="eastAsia"/>
          <w:b/>
        </w:rPr>
      </w:pPr>
      <w:r>
        <w:rPr>
          <w:rFonts w:hint="eastAsia"/>
          <w:b/>
          <w:szCs w:val="21"/>
        </w:rPr>
        <w:t xml:space="preserve">        知会：起一个通知的作用，没有任何的审批和编辑权利</w:t>
      </w:r>
    </w:p>
    <w:p>
      <w:pPr>
        <w:tabs>
          <w:tab w:val="left" w:pos="2894"/>
        </w:tabs>
      </w:pPr>
      <w:r>
        <w:drawing>
          <wp:inline distT="0" distB="0" distL="114300" distR="114300">
            <wp:extent cx="5273675" cy="3861435"/>
            <wp:effectExtent l="0" t="0" r="3175" b="5715"/>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38"/>
                    <a:stretch>
                      <a:fillRect/>
                    </a:stretch>
                  </pic:blipFill>
                  <pic:spPr>
                    <a:xfrm>
                      <a:off x="0" y="0"/>
                      <a:ext cx="5273675" cy="3861435"/>
                    </a:xfrm>
                    <a:prstGeom prst="rect">
                      <a:avLst/>
                    </a:prstGeom>
                    <a:noFill/>
                    <a:ln w="9525">
                      <a:noFill/>
                    </a:ln>
                  </pic:spPr>
                </pic:pic>
              </a:graphicData>
            </a:graphic>
          </wp:inline>
        </w:drawing>
      </w:r>
    </w:p>
    <w:p>
      <w:pPr>
        <w:tabs>
          <w:tab w:val="left" w:pos="2894"/>
        </w:tabs>
      </w:pPr>
    </w:p>
    <w:p>
      <w:pPr>
        <w:ind w:firstLine="471" w:firstLineChars="224"/>
        <w:rPr>
          <w:rFonts w:hint="eastAsia"/>
          <w:b/>
          <w:szCs w:val="21"/>
        </w:rPr>
      </w:pPr>
      <w:r>
        <w:rPr>
          <w:rFonts w:hint="eastAsia"/>
          <w:b/>
          <w:szCs w:val="21"/>
        </w:rPr>
        <w:t>2.6.2.2</w:t>
      </w:r>
      <w:r>
        <w:rPr>
          <w:rFonts w:hint="eastAsia"/>
          <w:b/>
          <w:szCs w:val="21"/>
          <w:lang w:eastAsia="zh-CN"/>
        </w:rPr>
        <w:t>流程线条件</w:t>
      </w:r>
      <w:r>
        <w:rPr>
          <w:rFonts w:hint="eastAsia"/>
          <w:b/>
          <w:szCs w:val="21"/>
        </w:rPr>
        <w:t>设置</w:t>
      </w:r>
    </w:p>
    <w:p>
      <w:pPr>
        <w:ind w:firstLine="471" w:firstLineChars="224"/>
        <w:rPr>
          <w:rFonts w:hint="eastAsia"/>
          <w:szCs w:val="21"/>
        </w:rPr>
      </w:pPr>
      <w:r>
        <w:rPr>
          <w:rFonts w:hint="eastAsia"/>
          <w:b/>
          <w:szCs w:val="21"/>
        </w:rPr>
        <w:t xml:space="preserve">     </w:t>
      </w:r>
      <w:r>
        <w:rPr>
          <w:rFonts w:hint="eastAsia"/>
          <w:szCs w:val="21"/>
        </w:rPr>
        <w:t>选中某</w:t>
      </w:r>
      <w:r>
        <w:rPr>
          <w:rFonts w:hint="eastAsia"/>
          <w:szCs w:val="21"/>
          <w:lang w:eastAsia="zh-CN"/>
        </w:rPr>
        <w:t>条线</w:t>
      </w:r>
      <w:r>
        <w:rPr>
          <w:rFonts w:hint="eastAsia"/>
          <w:szCs w:val="21"/>
        </w:rPr>
        <w:t>，点击[</w:t>
      </w:r>
      <w:r>
        <w:rPr>
          <w:rFonts w:hint="eastAsia"/>
          <w:szCs w:val="21"/>
          <w:lang w:eastAsia="zh-CN"/>
        </w:rPr>
        <w:t>流程线流入条件</w:t>
      </w:r>
      <w:r>
        <w:rPr>
          <w:rFonts w:hint="eastAsia"/>
          <w:szCs w:val="21"/>
        </w:rPr>
        <w:t>]按钮，左边显示的与该流程所对应的业务表，右边选择条件操作符和输入条件内容，点击[增加]，对于有多个条件的还可以通过逻辑表达式将条件连接起来，下面有对逻辑表达式的相关说明，最后点击[确定]。</w:t>
      </w:r>
    </w:p>
    <w:p>
      <w:pPr>
        <w:ind w:firstLine="471" w:firstLineChars="224"/>
        <w:rPr>
          <w:rFonts w:hint="eastAsia"/>
          <w:szCs w:val="21"/>
        </w:rPr>
      </w:pPr>
    </w:p>
    <w:p>
      <w:r>
        <w:drawing>
          <wp:inline distT="0" distB="0" distL="114300" distR="114300">
            <wp:extent cx="5273675" cy="3738245"/>
            <wp:effectExtent l="0" t="0" r="3175" b="14605"/>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pic:cNvPicPr>
                      <a:picLocks noChangeAspect="1"/>
                    </pic:cNvPicPr>
                  </pic:nvPicPr>
                  <pic:blipFill>
                    <a:blip r:embed="rId39"/>
                    <a:stretch>
                      <a:fillRect/>
                    </a:stretch>
                  </pic:blipFill>
                  <pic:spPr>
                    <a:xfrm>
                      <a:off x="0" y="0"/>
                      <a:ext cx="5273675" cy="3738245"/>
                    </a:xfrm>
                    <a:prstGeom prst="rect">
                      <a:avLst/>
                    </a:prstGeom>
                    <a:noFill/>
                    <a:ln w="9525">
                      <a:noFill/>
                    </a:ln>
                  </pic:spPr>
                </pic:pic>
              </a:graphicData>
            </a:graphic>
          </wp:inline>
        </w:drawing>
      </w:r>
    </w:p>
    <w:p/>
    <w:p>
      <w:pPr>
        <w:ind w:firstLine="471" w:firstLineChars="224"/>
        <w:rPr>
          <w:rFonts w:hint="eastAsia"/>
          <w:b/>
          <w:szCs w:val="21"/>
        </w:rPr>
      </w:pPr>
      <w:r>
        <w:rPr>
          <w:rFonts w:hint="eastAsia"/>
          <w:b/>
          <w:szCs w:val="21"/>
        </w:rPr>
        <w:t>2.6.2.3节点审批者设置</w:t>
      </w:r>
    </w:p>
    <w:p>
      <w:pPr>
        <w:ind w:firstLine="471" w:firstLineChars="224"/>
        <w:rPr>
          <w:rFonts w:hint="eastAsia"/>
          <w:szCs w:val="21"/>
        </w:rPr>
      </w:pPr>
      <w:r>
        <w:rPr>
          <w:rFonts w:hint="eastAsia"/>
          <w:b/>
          <w:szCs w:val="21"/>
        </w:rPr>
        <w:t xml:space="preserve">      </w:t>
      </w:r>
      <w:r>
        <w:rPr>
          <w:rFonts w:hint="eastAsia"/>
          <w:szCs w:val="21"/>
        </w:rPr>
        <w:t>选中某个节点，点击[节点</w:t>
      </w:r>
      <w:r>
        <w:rPr>
          <w:rFonts w:hint="eastAsia"/>
          <w:szCs w:val="21"/>
          <w:lang w:eastAsia="zh-CN"/>
        </w:rPr>
        <w:t>审判者</w:t>
      </w:r>
      <w:r>
        <w:rPr>
          <w:rFonts w:hint="eastAsia"/>
          <w:szCs w:val="21"/>
        </w:rPr>
        <w:t>]按钮</w:t>
      </w:r>
    </w:p>
    <w:p>
      <w:pPr>
        <w:ind w:firstLine="471" w:firstLineChars="224"/>
        <w:rPr>
          <w:rFonts w:hint="eastAsia"/>
          <w:szCs w:val="21"/>
        </w:rPr>
      </w:pPr>
    </w:p>
    <w:p>
      <w:pPr>
        <w:ind w:firstLine="471" w:firstLineChars="224"/>
      </w:pPr>
      <w:r>
        <w:drawing>
          <wp:inline distT="0" distB="0" distL="114300" distR="114300">
            <wp:extent cx="5273675" cy="3738245"/>
            <wp:effectExtent l="0" t="0" r="3175" b="14605"/>
            <wp:docPr id="2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pic:cNvPicPr>
                      <a:picLocks noChangeAspect="1"/>
                    </pic:cNvPicPr>
                  </pic:nvPicPr>
                  <pic:blipFill>
                    <a:blip r:embed="rId40"/>
                    <a:stretch>
                      <a:fillRect/>
                    </a:stretch>
                  </pic:blipFill>
                  <pic:spPr>
                    <a:xfrm>
                      <a:off x="0" y="0"/>
                      <a:ext cx="5273675" cy="3738245"/>
                    </a:xfrm>
                    <a:prstGeom prst="rect">
                      <a:avLst/>
                    </a:prstGeom>
                    <a:noFill/>
                    <a:ln w="9525">
                      <a:noFill/>
                    </a:ln>
                  </pic:spPr>
                </pic:pic>
              </a:graphicData>
            </a:graphic>
          </wp:inline>
        </w:drawing>
      </w:r>
    </w:p>
    <w:p>
      <w:pPr>
        <w:ind w:firstLine="471" w:firstLineChars="224"/>
        <w:rPr>
          <w:rFonts w:hint="eastAsia"/>
          <w:lang w:eastAsia="zh-CN"/>
        </w:rPr>
      </w:pPr>
      <w:r>
        <w:rPr>
          <w:rFonts w:hint="eastAsia"/>
          <w:lang w:eastAsia="zh-CN"/>
        </w:rPr>
        <w:t>流程设置完成后，先保存再退出</w:t>
      </w:r>
    </w:p>
    <w:p>
      <w:pPr>
        <w:ind w:firstLine="471" w:firstLineChars="224"/>
        <w:rPr>
          <w:rFonts w:hint="eastAsia"/>
          <w:lang w:eastAsia="zh-CN"/>
        </w:rPr>
      </w:pPr>
    </w:p>
    <w:p>
      <w:pPr>
        <w:ind w:firstLine="471" w:firstLineChars="224"/>
        <w:rPr>
          <w:rFonts w:hint="eastAsia"/>
          <w:lang w:eastAsia="zh-CN"/>
        </w:rPr>
      </w:pPr>
    </w:p>
    <w:p>
      <w:pPr>
        <w:pStyle w:val="5"/>
        <w:rPr>
          <w:rFonts w:hint="eastAsia"/>
        </w:rPr>
      </w:pPr>
      <w:bookmarkStart w:id="155" w:name="_Toc19451"/>
      <w:r>
        <w:rPr>
          <w:rFonts w:hint="eastAsia"/>
        </w:rPr>
        <w:t>2.6.3删除工作流程</w:t>
      </w:r>
      <w:bookmarkEnd w:id="155"/>
    </w:p>
    <w:p>
      <w:pPr>
        <w:tabs>
          <w:tab w:val="left" w:pos="2894"/>
        </w:tabs>
        <w:rPr>
          <w:rFonts w:hint="eastAsia"/>
        </w:rPr>
      </w:pPr>
      <w:r>
        <w:rPr>
          <w:rFonts w:hint="eastAsia"/>
        </w:rPr>
        <w:t xml:space="preserve">     选择要删除的工作流程，点击[删除]按钮，如下图</w:t>
      </w:r>
    </w:p>
    <w:p>
      <w:pPr>
        <w:ind w:firstLine="471" w:firstLineChars="224"/>
        <w:rPr>
          <w:rFonts w:hint="eastAsia"/>
          <w:lang w:eastAsia="zh-CN"/>
        </w:rPr>
      </w:pPr>
    </w:p>
    <w:p>
      <w:pPr>
        <w:ind w:firstLine="471" w:firstLineChars="224"/>
      </w:pPr>
      <w:r>
        <w:drawing>
          <wp:inline distT="0" distB="0" distL="114300" distR="114300">
            <wp:extent cx="5273675" cy="2540635"/>
            <wp:effectExtent l="0" t="0" r="3175" b="12065"/>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pic:cNvPicPr>
                      <a:picLocks noChangeAspect="1"/>
                    </pic:cNvPicPr>
                  </pic:nvPicPr>
                  <pic:blipFill>
                    <a:blip r:embed="rId41"/>
                    <a:stretch>
                      <a:fillRect/>
                    </a:stretch>
                  </pic:blipFill>
                  <pic:spPr>
                    <a:xfrm>
                      <a:off x="0" y="0"/>
                      <a:ext cx="5273675" cy="2540635"/>
                    </a:xfrm>
                    <a:prstGeom prst="rect">
                      <a:avLst/>
                    </a:prstGeom>
                    <a:noFill/>
                    <a:ln w="9525">
                      <a:noFill/>
                    </a:ln>
                  </pic:spPr>
                </pic:pic>
              </a:graphicData>
            </a:graphic>
          </wp:inline>
        </w:drawing>
      </w:r>
    </w:p>
    <w:p>
      <w:pPr>
        <w:ind w:firstLine="471" w:firstLineChars="224"/>
      </w:pPr>
    </w:p>
    <w:p>
      <w:pPr>
        <w:ind w:firstLine="471" w:firstLineChars="224"/>
      </w:pPr>
    </w:p>
    <w:p>
      <w:pPr>
        <w:pStyle w:val="5"/>
        <w:rPr>
          <w:rFonts w:hint="eastAsia"/>
        </w:rPr>
      </w:pPr>
      <w:bookmarkStart w:id="156" w:name="_Toc30383"/>
      <w:r>
        <w:rPr>
          <w:rFonts w:hint="eastAsia"/>
        </w:rPr>
        <w:t>2.6.</w:t>
      </w:r>
      <w:r>
        <w:rPr>
          <w:rFonts w:hint="eastAsia"/>
          <w:lang w:val="en-US" w:eastAsia="zh-CN"/>
        </w:rPr>
        <w:t>4</w:t>
      </w:r>
      <w:r>
        <w:rPr>
          <w:rFonts w:hint="eastAsia"/>
        </w:rPr>
        <w:t>流程督办</w:t>
      </w:r>
      <w:bookmarkEnd w:id="156"/>
    </w:p>
    <w:p>
      <w:pPr>
        <w:rPr>
          <w:rFonts w:hint="eastAsia"/>
        </w:rPr>
      </w:pPr>
      <w:r>
        <w:rPr>
          <w:rFonts w:hint="eastAsia"/>
        </w:rPr>
        <w:t>流程督办可以查看现在所有在审批中的流程。并进行操作：审批通过、驳回、终止、通知。</w:t>
      </w:r>
    </w:p>
    <w:p>
      <w:pPr>
        <w:rPr>
          <w:rFonts w:hint="eastAsia"/>
          <w:lang w:eastAsia="zh-CN"/>
        </w:rPr>
      </w:pPr>
    </w:p>
    <w:p>
      <w:pPr>
        <w:rPr>
          <w:rFonts w:hint="eastAsia"/>
          <w:lang w:eastAsia="zh-CN"/>
        </w:rPr>
      </w:pPr>
    </w:p>
    <w:p>
      <w:r>
        <w:drawing>
          <wp:inline distT="0" distB="0" distL="114300" distR="114300">
            <wp:extent cx="5266055" cy="2092960"/>
            <wp:effectExtent l="0" t="0" r="10795" b="2540"/>
            <wp:docPr id="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
                    <pic:cNvPicPr>
                      <a:picLocks noChangeAspect="1"/>
                    </pic:cNvPicPr>
                  </pic:nvPicPr>
                  <pic:blipFill>
                    <a:blip r:embed="rId42"/>
                    <a:stretch>
                      <a:fillRect/>
                    </a:stretch>
                  </pic:blipFill>
                  <pic:spPr>
                    <a:xfrm>
                      <a:off x="0" y="0"/>
                      <a:ext cx="5266055" cy="2092960"/>
                    </a:xfrm>
                    <a:prstGeom prst="rect">
                      <a:avLst/>
                    </a:prstGeom>
                    <a:noFill/>
                    <a:ln w="9525">
                      <a:noFill/>
                    </a:ln>
                  </pic:spPr>
                </pic:pic>
              </a:graphicData>
            </a:graphic>
          </wp:inline>
        </w:drawing>
      </w:r>
    </w:p>
    <w:p/>
    <w:p>
      <w:pPr>
        <w:rPr>
          <w:rFonts w:hint="eastAsia"/>
          <w:lang w:eastAsia="zh-CN"/>
        </w:rPr>
      </w:pPr>
      <w:r>
        <w:rPr>
          <w:rFonts w:hint="eastAsia"/>
          <w:lang w:eastAsia="zh-CN"/>
        </w:rPr>
        <w:t>在搜索框找出需要处理的流程，然后选中记录，点击控制按钮，</w:t>
      </w:r>
    </w:p>
    <w:p>
      <w:pPr>
        <w:rPr>
          <w:rFonts w:hint="eastAsia"/>
          <w:lang w:eastAsia="zh-CN"/>
        </w:rPr>
      </w:pPr>
      <w:r>
        <w:rPr>
          <w:rFonts w:hint="eastAsia"/>
          <w:lang w:eastAsia="zh-CN"/>
        </w:rPr>
        <w:t>注意：一定要选中要操作的那条记录</w:t>
      </w:r>
    </w:p>
    <w:p>
      <w:pPr>
        <w:rPr>
          <w:rFonts w:hint="eastAsia"/>
          <w:lang w:eastAsia="zh-CN"/>
        </w:rPr>
      </w:pPr>
    </w:p>
    <w:p>
      <w:pPr>
        <w:rPr>
          <w:rFonts w:hint="eastAsia"/>
        </w:rPr>
      </w:pPr>
    </w:p>
    <w:p>
      <w:pPr>
        <w:tabs>
          <w:tab w:val="left" w:pos="2894"/>
        </w:tabs>
        <w:rPr>
          <w:rFonts w:hint="eastAsia"/>
        </w:rPr>
      </w:pPr>
    </w:p>
    <w:p>
      <w:pPr>
        <w:rPr>
          <w:rFonts w:hint="eastAsia"/>
        </w:rPr>
      </w:pPr>
    </w:p>
    <w:p>
      <w:pPr>
        <w:rPr>
          <w:rFonts w:hint="eastAsia"/>
        </w:rPr>
      </w:pPr>
    </w:p>
    <w:p>
      <w:pPr>
        <w:rPr>
          <w:rFonts w:hint="eastAsia"/>
        </w:rPr>
      </w:pPr>
    </w:p>
    <w:p>
      <w:pPr>
        <w:rPr>
          <w:rFonts w:hint="eastAsia" w:ascii="新宋体" w:hAnsi="新宋体" w:eastAsia="新宋体"/>
        </w:rPr>
      </w:pPr>
    </w:p>
    <w:p>
      <w:pPr>
        <w:rPr>
          <w:rFonts w:hint="eastAsia"/>
        </w:rPr>
      </w:pPr>
    </w:p>
    <w:p>
      <w:pPr>
        <w:ind w:left="840" w:leftChars="300" w:hanging="210" w:hangingChars="100"/>
        <w:rPr>
          <w:rFonts w:hint="eastAsia" w:ascii="新宋体" w:hAnsi="新宋体" w:eastAsia="新宋体"/>
        </w:rPr>
      </w:pPr>
      <w:r>
        <w:drawing>
          <wp:inline distT="0" distB="0" distL="114300" distR="114300">
            <wp:extent cx="5976620" cy="2228850"/>
            <wp:effectExtent l="0" t="0" r="5080" b="0"/>
            <wp:docPr id="3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1"/>
                    <pic:cNvPicPr>
                      <a:picLocks noChangeAspect="1"/>
                    </pic:cNvPicPr>
                  </pic:nvPicPr>
                  <pic:blipFill>
                    <a:blip r:embed="rId43"/>
                    <a:stretch>
                      <a:fillRect/>
                    </a:stretch>
                  </pic:blipFill>
                  <pic:spPr>
                    <a:xfrm>
                      <a:off x="0" y="0"/>
                      <a:ext cx="5976620" cy="2228850"/>
                    </a:xfrm>
                    <a:prstGeom prst="rect">
                      <a:avLst/>
                    </a:prstGeom>
                    <a:noFill/>
                    <a:ln w="9525">
                      <a:noFill/>
                    </a:ln>
                  </pic:spPr>
                </pic:pic>
              </a:graphicData>
            </a:graphic>
          </wp:inline>
        </w:drawing>
      </w:r>
    </w:p>
    <w:p>
      <w:pPr>
        <w:pStyle w:val="4"/>
        <w:rPr>
          <w:rFonts w:hint="eastAsia"/>
        </w:rPr>
      </w:pPr>
      <w:bookmarkStart w:id="157" w:name="_Toc402860086"/>
      <w:bookmarkStart w:id="158" w:name="_Toc153707681"/>
      <w:bookmarkStart w:id="159" w:name="_Toc13598"/>
      <w:r>
        <w:rPr>
          <w:rFonts w:hint="eastAsia"/>
        </w:rPr>
        <w:t>2.7合协报表</w:t>
      </w:r>
      <w:bookmarkEnd w:id="157"/>
      <w:bookmarkEnd w:id="158"/>
      <w:bookmarkEnd w:id="159"/>
    </w:p>
    <w:p>
      <w:pPr>
        <w:ind w:left="210" w:leftChars="100" w:firstLine="420" w:firstLineChars="200"/>
        <w:rPr>
          <w:rFonts w:hint="eastAsia"/>
        </w:rPr>
      </w:pPr>
      <w:r>
        <w:rPr>
          <w:rFonts w:hint="eastAsia" w:ascii="新宋体" w:hAnsi="新宋体" w:eastAsia="新宋体"/>
        </w:rPr>
        <w:t>合协通用报表设计工具是合协公司最新推出的报表设计工具。根据用户实际需求，吸收了原有报表设计工具的优点，采用Cell组件技术，开发出了这套报表设计工具。</w:t>
      </w:r>
    </w:p>
    <w:p>
      <w:pPr>
        <w:rPr>
          <w:rFonts w:hint="eastAsia"/>
        </w:rPr>
      </w:pPr>
    </w:p>
    <w:p>
      <w:pPr>
        <w:pStyle w:val="5"/>
        <w:rPr>
          <w:rFonts w:hint="eastAsia"/>
        </w:rPr>
      </w:pPr>
      <w:bookmarkStart w:id="160" w:name="_Toc153707682"/>
      <w:bookmarkStart w:id="161" w:name="_Toc95"/>
      <w:r>
        <w:rPr>
          <w:rFonts w:hint="eastAsia"/>
        </w:rPr>
        <w:t>2.7.1</w:t>
      </w:r>
      <w:bookmarkEnd w:id="160"/>
      <w:r>
        <w:rPr>
          <w:rFonts w:hint="eastAsia"/>
        </w:rPr>
        <w:t>报表设计</w:t>
      </w:r>
      <w:bookmarkEnd w:id="161"/>
    </w:p>
    <w:p>
      <w:pPr>
        <w:rPr>
          <w:rFonts w:hint="eastAsia" w:eastAsia="宋体"/>
          <w:lang w:eastAsia="zh-CN"/>
        </w:rPr>
      </w:pPr>
      <w:r>
        <w:rPr>
          <w:rFonts w:hint="eastAsia"/>
          <w:lang w:eastAsia="zh-CN"/>
        </w:rPr>
        <w:t>点击系统菜单</w:t>
      </w:r>
      <w:r>
        <w:rPr>
          <w:rFonts w:hint="eastAsia"/>
          <w:lang w:val="en-US" w:eastAsia="zh-CN"/>
        </w:rPr>
        <w:t>--&gt;报表中心</w:t>
      </w:r>
    </w:p>
    <w:p>
      <w:r>
        <w:drawing>
          <wp:inline distT="0" distB="0" distL="114300" distR="114300">
            <wp:extent cx="5274310" cy="1686560"/>
            <wp:effectExtent l="0" t="0" r="2540" b="8890"/>
            <wp:docPr id="3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2"/>
                    <pic:cNvPicPr>
                      <a:picLocks noChangeAspect="1"/>
                    </pic:cNvPicPr>
                  </pic:nvPicPr>
                  <pic:blipFill>
                    <a:blip r:embed="rId44"/>
                    <a:stretch>
                      <a:fillRect/>
                    </a:stretch>
                  </pic:blipFill>
                  <pic:spPr>
                    <a:xfrm>
                      <a:off x="0" y="0"/>
                      <a:ext cx="5274310" cy="1686560"/>
                    </a:xfrm>
                    <a:prstGeom prst="rect">
                      <a:avLst/>
                    </a:prstGeom>
                    <a:noFill/>
                    <a:ln w="9525">
                      <a:noFill/>
                    </a:ln>
                  </pic:spPr>
                </pic:pic>
              </a:graphicData>
            </a:graphic>
          </wp:inline>
        </w:drawing>
      </w:r>
    </w:p>
    <w:p/>
    <w:p/>
    <w:p>
      <w:pPr>
        <w:pStyle w:val="5"/>
        <w:rPr>
          <w:rFonts w:hint="eastAsia"/>
        </w:rPr>
      </w:pPr>
      <w:bookmarkStart w:id="162" w:name="_Toc153707683"/>
      <w:bookmarkStart w:id="163" w:name="_Toc1119"/>
      <w:r>
        <w:rPr>
          <w:rFonts w:hint="eastAsia"/>
        </w:rPr>
        <w:t>2.7.2合协报表窗口功能介绍</w:t>
      </w:r>
      <w:bookmarkEnd w:id="162"/>
      <w:bookmarkEnd w:id="163"/>
    </w:p>
    <w:p>
      <w:pPr>
        <w:spacing w:line="360" w:lineRule="auto"/>
        <w:ind w:firstLine="420"/>
        <w:rPr>
          <w:rFonts w:hint="eastAsia" w:ascii="新宋体" w:hAnsi="新宋体" w:eastAsia="新宋体"/>
        </w:rPr>
      </w:pPr>
      <w:r>
        <w:rPr>
          <w:rFonts w:hint="eastAsia" w:ascii="新宋体" w:hAnsi="新宋体" w:eastAsia="新宋体"/>
        </w:rPr>
        <w:t>点击【系统菜单】-&gt;【报表设计】后，屏幕出现合协报表设计窗口</w:t>
      </w:r>
    </w:p>
    <w:p>
      <w:pPr>
        <w:rPr>
          <w:rFonts w:hint="eastAsia"/>
        </w:rPr>
      </w:pPr>
      <w:r>
        <w:rPr>
          <w:rFonts w:hint="eastAsia" w:ascii="新宋体" w:hAnsi="新宋体" w:eastAsia="新宋体"/>
        </w:rPr>
        <w:t>布局左边是报表目录，右边是设计区。本软件设计时采用多文档窗口，可以同时打开多个设计窗口。</w:t>
      </w:r>
    </w:p>
    <w:p>
      <w:pPr>
        <w:rPr>
          <w:rFonts w:hint="eastAsia"/>
        </w:rPr>
      </w:pPr>
    </w:p>
    <w:p>
      <w:pPr>
        <w:rPr>
          <w:rFonts w:hint="eastAsia"/>
        </w:rPr>
      </w:pPr>
    </w:p>
    <w:p>
      <w:pPr>
        <w:rPr>
          <w:rFonts w:hint="eastAsia"/>
        </w:rPr>
      </w:pPr>
    </w:p>
    <w:p>
      <w:r>
        <w:drawing>
          <wp:inline distT="0" distB="0" distL="114300" distR="114300">
            <wp:extent cx="5271135" cy="2520950"/>
            <wp:effectExtent l="0" t="0" r="5715" b="1270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45"/>
                    <a:stretch>
                      <a:fillRect/>
                    </a:stretch>
                  </pic:blipFill>
                  <pic:spPr>
                    <a:xfrm>
                      <a:off x="0" y="0"/>
                      <a:ext cx="5271135" cy="2520950"/>
                    </a:xfrm>
                    <a:prstGeom prst="rect">
                      <a:avLst/>
                    </a:prstGeom>
                    <a:noFill/>
                    <a:ln w="9525">
                      <a:noFill/>
                    </a:ln>
                  </pic:spPr>
                </pic:pic>
              </a:graphicData>
            </a:graphic>
          </wp:inline>
        </w:drawing>
      </w:r>
    </w:p>
    <w:p/>
    <w:p/>
    <w:p>
      <w:pPr>
        <w:pStyle w:val="5"/>
        <w:rPr>
          <w:rFonts w:hint="eastAsia"/>
        </w:rPr>
      </w:pPr>
      <w:bookmarkStart w:id="164" w:name="_Toc153707684"/>
      <w:bookmarkStart w:id="165" w:name="_Toc6858"/>
      <w:r>
        <w:rPr>
          <w:rFonts w:hint="eastAsia"/>
        </w:rPr>
        <w:t>2.7.3合协报表菜单介绍</w:t>
      </w:r>
      <w:bookmarkEnd w:id="164"/>
      <w:bookmarkEnd w:id="165"/>
    </w:p>
    <w:p>
      <w:pPr>
        <w:pStyle w:val="6"/>
        <w:rPr>
          <w:rFonts w:hint="eastAsia"/>
        </w:rPr>
      </w:pPr>
      <w:bookmarkStart w:id="166" w:name="_Toc13619"/>
      <w:r>
        <w:rPr>
          <w:rFonts w:hint="eastAsia"/>
        </w:rPr>
        <w:t>2.7.3.1文件菜单</w:t>
      </w:r>
      <w:bookmarkEnd w:id="166"/>
    </w:p>
    <w:p>
      <w:pPr>
        <w:rPr>
          <w:rFonts w:hint="eastAsia"/>
        </w:rPr>
      </w:pPr>
      <w:r>
        <w:drawing>
          <wp:inline distT="0" distB="0" distL="114300" distR="114300">
            <wp:extent cx="1466850" cy="2590165"/>
            <wp:effectExtent l="0" t="0" r="0" b="635"/>
            <wp:docPr id="3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4"/>
                    <pic:cNvPicPr>
                      <a:picLocks noChangeAspect="1"/>
                    </pic:cNvPicPr>
                  </pic:nvPicPr>
                  <pic:blipFill>
                    <a:blip r:embed="rId46"/>
                    <a:stretch>
                      <a:fillRect/>
                    </a:stretch>
                  </pic:blipFill>
                  <pic:spPr>
                    <a:xfrm>
                      <a:off x="0" y="0"/>
                      <a:ext cx="1466850" cy="2590165"/>
                    </a:xfrm>
                    <a:prstGeom prst="rect">
                      <a:avLst/>
                    </a:prstGeom>
                    <a:noFill/>
                    <a:ln w="9525">
                      <a:noFill/>
                    </a:ln>
                  </pic:spPr>
                </pic:pic>
              </a:graphicData>
            </a:graphic>
          </wp:inline>
        </w:drawing>
      </w:r>
    </w:p>
    <w:p>
      <w:pPr>
        <w:rPr>
          <w:rFonts w:hint="eastAsia"/>
        </w:rPr>
      </w:pPr>
    </w:p>
    <w:p>
      <w:pPr>
        <w:pStyle w:val="6"/>
        <w:rPr>
          <w:rFonts w:hint="eastAsia"/>
        </w:rPr>
      </w:pPr>
      <w:bookmarkStart w:id="167" w:name="_Toc15914"/>
      <w:r>
        <w:rPr>
          <w:rFonts w:hint="eastAsia"/>
        </w:rPr>
        <w:t>2.7.3.2编辑菜单</w:t>
      </w:r>
      <w:bookmarkEnd w:id="167"/>
    </w:p>
    <w:p>
      <w:pPr>
        <w:rPr>
          <w:rFonts w:hint="eastAsia" w:ascii="新宋体" w:hAnsi="新宋体" w:eastAsia="新宋体"/>
          <w:sz w:val="18"/>
        </w:rPr>
      </w:pPr>
      <w:r>
        <w:drawing>
          <wp:inline distT="0" distB="0" distL="114300" distR="114300">
            <wp:extent cx="1352550" cy="2466975"/>
            <wp:effectExtent l="0" t="0" r="0" b="9525"/>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47"/>
                    <a:stretch>
                      <a:fillRect/>
                    </a:stretch>
                  </pic:blipFill>
                  <pic:spPr>
                    <a:xfrm>
                      <a:off x="0" y="0"/>
                      <a:ext cx="1352550" cy="2466975"/>
                    </a:xfrm>
                    <a:prstGeom prst="rect">
                      <a:avLst/>
                    </a:prstGeom>
                    <a:noFill/>
                    <a:ln w="9525">
                      <a:noFill/>
                    </a:ln>
                  </pic:spPr>
                </pic:pic>
              </a:graphicData>
            </a:graphic>
          </wp:inline>
        </w:drawing>
      </w:r>
    </w:p>
    <w:p>
      <w:pPr>
        <w:rPr>
          <w:rFonts w:hint="eastAsia" w:ascii="新宋体" w:hAnsi="新宋体" w:eastAsia="新宋体"/>
          <w:sz w:val="18"/>
        </w:rPr>
      </w:pPr>
    </w:p>
    <w:p>
      <w:pPr>
        <w:rPr>
          <w:rFonts w:hint="eastAsia" w:ascii="新宋体" w:hAnsi="新宋体" w:eastAsia="新宋体"/>
          <w:sz w:val="18"/>
        </w:rPr>
      </w:pPr>
    </w:p>
    <w:p>
      <w:pPr>
        <w:pStyle w:val="6"/>
        <w:rPr>
          <w:rFonts w:hint="eastAsia" w:ascii="新宋体" w:hAnsi="新宋体" w:eastAsia="新宋体"/>
          <w:sz w:val="18"/>
        </w:rPr>
      </w:pPr>
      <w:bookmarkStart w:id="168" w:name="_Toc1826"/>
      <w:r>
        <w:rPr>
          <w:rFonts w:hint="eastAsia"/>
        </w:rPr>
        <w:t>2.7.3.3单元格菜单</w:t>
      </w:r>
      <w:bookmarkEnd w:id="168"/>
    </w:p>
    <w:p>
      <w:pPr>
        <w:rPr>
          <w:rFonts w:hint="eastAsia" w:ascii="新宋体" w:hAnsi="新宋体" w:eastAsia="新宋体"/>
          <w:sz w:val="18"/>
        </w:rPr>
      </w:pPr>
      <w:r>
        <w:drawing>
          <wp:inline distT="0" distB="0" distL="114300" distR="114300">
            <wp:extent cx="1314450" cy="2066925"/>
            <wp:effectExtent l="0" t="0" r="0" b="9525"/>
            <wp:docPr id="3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6"/>
                    <pic:cNvPicPr>
                      <a:picLocks noChangeAspect="1"/>
                    </pic:cNvPicPr>
                  </pic:nvPicPr>
                  <pic:blipFill>
                    <a:blip r:embed="rId48"/>
                    <a:stretch>
                      <a:fillRect/>
                    </a:stretch>
                  </pic:blipFill>
                  <pic:spPr>
                    <a:xfrm>
                      <a:off x="0" y="0"/>
                      <a:ext cx="1314450" cy="2066925"/>
                    </a:xfrm>
                    <a:prstGeom prst="rect">
                      <a:avLst/>
                    </a:prstGeom>
                    <a:noFill/>
                    <a:ln w="9525">
                      <a:noFill/>
                    </a:ln>
                  </pic:spPr>
                </pic:pic>
              </a:graphicData>
            </a:graphic>
          </wp:inline>
        </w:drawing>
      </w:r>
    </w:p>
    <w:p>
      <w:pPr>
        <w:rPr>
          <w:rFonts w:hint="eastAsia" w:ascii="新宋体" w:hAnsi="新宋体" w:eastAsia="新宋体"/>
          <w:sz w:val="18"/>
        </w:rPr>
      </w:pPr>
    </w:p>
    <w:p>
      <w:pPr>
        <w:pStyle w:val="6"/>
        <w:rPr>
          <w:rFonts w:hint="eastAsia" w:ascii="新宋体" w:hAnsi="新宋体" w:eastAsia="新宋体"/>
          <w:sz w:val="18"/>
        </w:rPr>
      </w:pPr>
      <w:bookmarkStart w:id="169" w:name="_Toc31566"/>
      <w:r>
        <w:rPr>
          <w:rFonts w:hint="eastAsia"/>
        </w:rPr>
        <w:t>2.7.3.4报表菜单</w:t>
      </w:r>
      <w:bookmarkEnd w:id="169"/>
    </w:p>
    <w:p>
      <w:r>
        <w:drawing>
          <wp:inline distT="0" distB="0" distL="114300" distR="114300">
            <wp:extent cx="1838325" cy="2057400"/>
            <wp:effectExtent l="0" t="0" r="9525" b="0"/>
            <wp:docPr id="4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7"/>
                    <pic:cNvPicPr>
                      <a:picLocks noChangeAspect="1"/>
                    </pic:cNvPicPr>
                  </pic:nvPicPr>
                  <pic:blipFill>
                    <a:blip r:embed="rId49"/>
                    <a:stretch>
                      <a:fillRect/>
                    </a:stretch>
                  </pic:blipFill>
                  <pic:spPr>
                    <a:xfrm>
                      <a:off x="0" y="0"/>
                      <a:ext cx="1838325" cy="2057400"/>
                    </a:xfrm>
                    <a:prstGeom prst="rect">
                      <a:avLst/>
                    </a:prstGeom>
                    <a:noFill/>
                    <a:ln w="9525">
                      <a:noFill/>
                    </a:ln>
                  </pic:spPr>
                </pic:pic>
              </a:graphicData>
            </a:graphic>
          </wp:inline>
        </w:drawing>
      </w:r>
    </w:p>
    <w:p/>
    <w:p/>
    <w:p>
      <w:pPr>
        <w:pStyle w:val="6"/>
        <w:rPr>
          <w:rFonts w:hint="eastAsia" w:ascii="新宋体" w:hAnsi="新宋体" w:eastAsia="新宋体"/>
          <w:sz w:val="18"/>
        </w:rPr>
      </w:pPr>
      <w:bookmarkStart w:id="170" w:name="_Toc385"/>
      <w:r>
        <w:rPr>
          <w:rFonts w:hint="eastAsia"/>
        </w:rPr>
        <w:t>2.7.3.5工具条</w:t>
      </w:r>
      <w:bookmarkEnd w:id="170"/>
    </w:p>
    <w:p>
      <w:pPr>
        <w:rPr>
          <w:rFonts w:hint="eastAsia" w:ascii="新宋体" w:hAnsi="新宋体" w:eastAsia="新宋体"/>
          <w:sz w:val="18"/>
        </w:rPr>
      </w:pPr>
      <w:r>
        <w:drawing>
          <wp:inline distT="0" distB="0" distL="114300" distR="114300">
            <wp:extent cx="5939790" cy="740410"/>
            <wp:effectExtent l="0" t="0" r="3810" b="2540"/>
            <wp:docPr id="4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8"/>
                    <pic:cNvPicPr>
                      <a:picLocks noChangeAspect="1"/>
                    </pic:cNvPicPr>
                  </pic:nvPicPr>
                  <pic:blipFill>
                    <a:blip r:embed="rId50"/>
                    <a:stretch>
                      <a:fillRect/>
                    </a:stretch>
                  </pic:blipFill>
                  <pic:spPr>
                    <a:xfrm>
                      <a:off x="0" y="0"/>
                      <a:ext cx="5939790" cy="740410"/>
                    </a:xfrm>
                    <a:prstGeom prst="rect">
                      <a:avLst/>
                    </a:prstGeom>
                    <a:noFill/>
                    <a:ln w="9525">
                      <a:noFill/>
                    </a:ln>
                  </pic:spPr>
                </pic:pic>
              </a:graphicData>
            </a:graphic>
          </wp:inline>
        </w:drawing>
      </w:r>
    </w:p>
    <w:p>
      <w:pPr>
        <w:rPr>
          <w:rFonts w:hint="eastAsia"/>
        </w:rPr>
      </w:pPr>
    </w:p>
    <w:p>
      <w:pPr>
        <w:rPr>
          <w:rFonts w:hint="eastAsia"/>
        </w:rPr>
      </w:pPr>
    </w:p>
    <w:p>
      <w:pPr>
        <w:pStyle w:val="5"/>
        <w:rPr>
          <w:rFonts w:hint="eastAsia" w:ascii="新宋体" w:hAnsi="新宋体" w:eastAsia="新宋体"/>
          <w:sz w:val="18"/>
        </w:rPr>
      </w:pPr>
      <w:bookmarkStart w:id="171" w:name="_Toc153707685"/>
      <w:bookmarkStart w:id="172" w:name="_Toc5877"/>
      <w:r>
        <w:rPr>
          <w:rFonts w:hint="eastAsia"/>
        </w:rPr>
        <w:t>2.7.4合协报表目录</w:t>
      </w:r>
      <w:bookmarkEnd w:id="171"/>
      <w:bookmarkEnd w:id="172"/>
    </w:p>
    <w:p>
      <w:pPr>
        <w:rPr>
          <w:rFonts w:hint="eastAsia" w:ascii="新宋体" w:hAnsi="新宋体" w:eastAsia="新宋体"/>
          <w:sz w:val="18"/>
        </w:rPr>
      </w:pPr>
      <w:r>
        <w:drawing>
          <wp:inline distT="0" distB="0" distL="114300" distR="114300">
            <wp:extent cx="2095500" cy="1171575"/>
            <wp:effectExtent l="0" t="0" r="0" b="9525"/>
            <wp:docPr id="4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9"/>
                    <pic:cNvPicPr>
                      <a:picLocks noChangeAspect="1"/>
                    </pic:cNvPicPr>
                  </pic:nvPicPr>
                  <pic:blipFill>
                    <a:blip r:embed="rId51"/>
                    <a:stretch>
                      <a:fillRect/>
                    </a:stretch>
                  </pic:blipFill>
                  <pic:spPr>
                    <a:xfrm>
                      <a:off x="0" y="0"/>
                      <a:ext cx="2095500" cy="1171575"/>
                    </a:xfrm>
                    <a:prstGeom prst="rect">
                      <a:avLst/>
                    </a:prstGeom>
                    <a:noFill/>
                    <a:ln w="9525">
                      <a:noFill/>
                    </a:ln>
                  </pic:spPr>
                </pic:pic>
              </a:graphicData>
            </a:graphic>
          </wp:inline>
        </w:drawing>
      </w:r>
    </w:p>
    <w:p>
      <w:pPr>
        <w:rPr>
          <w:rFonts w:hint="eastAsia"/>
        </w:rPr>
      </w:pPr>
    </w:p>
    <w:p>
      <w:pPr>
        <w:rPr>
          <w:rFonts w:hint="eastAsia"/>
        </w:rPr>
      </w:pPr>
    </w:p>
    <w:p>
      <w:pPr>
        <w:pStyle w:val="5"/>
        <w:rPr>
          <w:rFonts w:hint="eastAsia" w:ascii="新宋体" w:hAnsi="新宋体" w:eastAsia="新宋体"/>
          <w:sz w:val="18"/>
        </w:rPr>
      </w:pPr>
      <w:bookmarkStart w:id="173" w:name="_Toc153707686"/>
      <w:bookmarkStart w:id="174" w:name="_Toc11746"/>
      <w:r>
        <w:rPr>
          <w:rFonts w:hint="eastAsia"/>
        </w:rPr>
        <w:t>2.7.5合协报表制作</w:t>
      </w:r>
      <w:bookmarkEnd w:id="173"/>
      <w:bookmarkEnd w:id="174"/>
    </w:p>
    <w:p>
      <w:pPr>
        <w:ind w:firstLine="420" w:firstLineChars="200"/>
        <w:rPr>
          <w:rFonts w:hint="eastAsia" w:ascii="新宋体" w:hAnsi="新宋体" w:eastAsia="新宋体"/>
          <w:sz w:val="18"/>
        </w:rPr>
      </w:pPr>
      <w:r>
        <w:rPr>
          <w:rFonts w:hint="eastAsia" w:ascii="新宋体" w:hAnsi="新宋体" w:eastAsia="新宋体"/>
        </w:rPr>
        <w:t>我们将各种报表进行归纳总结，将其制作方式大致分为：简易表、分组报表、交叉统计表和空白表</w:t>
      </w:r>
      <w:r>
        <w:rPr>
          <w:rFonts w:hint="eastAsia" w:ascii="新宋体" w:hAnsi="新宋体" w:eastAsia="新宋体"/>
          <w:lang w:eastAsia="zh-CN"/>
        </w:rPr>
        <w:t>、横向扩展报表</w:t>
      </w:r>
      <w:r>
        <w:rPr>
          <w:rFonts w:hint="eastAsia" w:ascii="新宋体" w:hAnsi="新宋体" w:eastAsia="新宋体"/>
        </w:rPr>
        <w:t>。</w:t>
      </w:r>
    </w:p>
    <w:p>
      <w:pPr>
        <w:spacing w:line="360" w:lineRule="auto"/>
        <w:ind w:firstLine="420"/>
        <w:rPr>
          <w:rFonts w:hint="eastAsia" w:ascii="新宋体" w:hAnsi="新宋体" w:eastAsia="新宋体"/>
        </w:rPr>
      </w:pPr>
      <w:r>
        <w:rPr>
          <w:rFonts w:hint="eastAsia" w:ascii="新宋体" w:hAnsi="新宋体" w:eastAsia="新宋体"/>
        </w:rPr>
        <w:t>制作过程最为简单的报表如：花名册、工资条等这些报表，设计时采用简易表的设计方式。</w:t>
      </w:r>
    </w:p>
    <w:p>
      <w:pPr>
        <w:spacing w:line="360" w:lineRule="auto"/>
        <w:ind w:firstLine="420"/>
        <w:rPr>
          <w:rFonts w:hint="eastAsia" w:ascii="新宋体" w:hAnsi="新宋体" w:eastAsia="新宋体"/>
        </w:rPr>
      </w:pPr>
      <w:r>
        <w:rPr>
          <w:rFonts w:hint="eastAsia" w:ascii="新宋体" w:hAnsi="新宋体" w:eastAsia="新宋体"/>
        </w:rPr>
        <w:t>对于像部门人员名单这种报表需要按照部门列出该部门的人员姓名、人数等，就需要设计时设立部门条件。大多数单位的部门机构都是层层设立，上级单位下设多个部门，每个部门包含子部门，我们针对这种情况要求用户使用分组报表来设计该报表。</w:t>
      </w:r>
    </w:p>
    <w:p>
      <w:pPr>
        <w:spacing w:line="360" w:lineRule="auto"/>
        <w:ind w:firstLine="420"/>
        <w:rPr>
          <w:rFonts w:hint="eastAsia" w:ascii="新宋体" w:hAnsi="新宋体" w:eastAsia="新宋体"/>
        </w:rPr>
      </w:pPr>
      <w:r>
        <w:rPr>
          <w:rFonts w:hint="eastAsia" w:ascii="新宋体" w:hAnsi="新宋体" w:eastAsia="新宋体"/>
        </w:rPr>
        <w:t>交叉统计表可以制作大多数统计报表，如：工资月报、员工劳动合同签订情况统计表、汇总台帐、人员分类情况构成分析表等等。</w:t>
      </w:r>
    </w:p>
    <w:p>
      <w:pPr>
        <w:spacing w:line="360" w:lineRule="auto"/>
        <w:ind w:firstLine="420"/>
        <w:rPr>
          <w:rFonts w:hint="eastAsia" w:ascii="新宋体" w:hAnsi="新宋体" w:eastAsia="新宋体"/>
        </w:rPr>
      </w:pPr>
      <w:r>
        <w:rPr>
          <w:rFonts w:hint="eastAsia" w:ascii="新宋体" w:hAnsi="新宋体" w:eastAsia="新宋体"/>
        </w:rPr>
        <w:t>空表作为一种设计方式，考虑到用户在实际设计过程中遇到的复杂性，需要一种方式来自由制作报表。</w:t>
      </w:r>
    </w:p>
    <w:p>
      <w:pPr>
        <w:spacing w:line="360" w:lineRule="auto"/>
        <w:ind w:firstLine="420"/>
        <w:rPr>
          <w:rFonts w:hint="eastAsia" w:ascii="新宋体" w:hAnsi="新宋体" w:eastAsia="新宋体"/>
        </w:rPr>
      </w:pPr>
      <w:r>
        <w:rPr>
          <w:rFonts w:hint="eastAsia" w:ascii="新宋体" w:hAnsi="新宋体" w:eastAsia="新宋体"/>
        </w:rPr>
        <w:t>因此，用户在使用合协报表设计工具前应该明确两个问题：</w:t>
      </w:r>
    </w:p>
    <w:p>
      <w:pPr>
        <w:numPr>
          <w:ilvl w:val="0"/>
          <w:numId w:val="15"/>
        </w:numPr>
        <w:spacing w:line="360" w:lineRule="auto"/>
        <w:rPr>
          <w:rFonts w:hint="eastAsia" w:ascii="新宋体" w:hAnsi="新宋体" w:eastAsia="新宋体"/>
        </w:rPr>
      </w:pPr>
      <w:r>
        <w:rPr>
          <w:rFonts w:hint="eastAsia" w:ascii="新宋体" w:hAnsi="新宋体" w:eastAsia="新宋体"/>
        </w:rPr>
        <w:t>要制作的报表应用于哪个业务模块？</w:t>
      </w:r>
    </w:p>
    <w:p>
      <w:pPr>
        <w:numPr>
          <w:ilvl w:val="0"/>
          <w:numId w:val="15"/>
        </w:numPr>
        <w:spacing w:line="360" w:lineRule="auto"/>
        <w:rPr>
          <w:rFonts w:hint="eastAsia" w:ascii="新宋体" w:hAnsi="新宋体" w:eastAsia="新宋体"/>
          <w:sz w:val="18"/>
        </w:rPr>
      </w:pPr>
      <w:r>
        <w:rPr>
          <w:rFonts w:hint="eastAsia" w:ascii="新宋体" w:hAnsi="新宋体" w:eastAsia="新宋体"/>
        </w:rPr>
        <w:t>采用何种设计方式制作报表。</w:t>
      </w:r>
    </w:p>
    <w:p>
      <w:pPr>
        <w:pStyle w:val="6"/>
        <w:rPr>
          <w:rFonts w:hint="eastAsia" w:ascii="新宋体" w:hAnsi="新宋体" w:eastAsia="新宋体"/>
          <w:sz w:val="18"/>
        </w:rPr>
      </w:pPr>
      <w:bookmarkStart w:id="175" w:name="_Toc13554"/>
      <w:r>
        <w:rPr>
          <w:rFonts w:hint="eastAsia"/>
        </w:rPr>
        <w:t>2.7.5.1简易报表制作例子</w:t>
      </w:r>
      <w:bookmarkEnd w:id="175"/>
    </w:p>
    <w:p>
      <w:pPr>
        <w:spacing w:line="360" w:lineRule="auto"/>
        <w:ind w:firstLine="420"/>
        <w:rPr>
          <w:rFonts w:hint="eastAsia" w:ascii="新宋体" w:hAnsi="新宋体" w:eastAsia="新宋体"/>
        </w:rPr>
      </w:pPr>
      <w:r>
        <w:rPr>
          <w:rFonts w:hint="eastAsia" w:ascii="新宋体" w:hAnsi="新宋体" w:eastAsia="新宋体"/>
        </w:rPr>
        <w:t>制作一张报表，设计人员花名册。</w:t>
      </w:r>
    </w:p>
    <w:p>
      <w:pPr>
        <w:spacing w:line="360" w:lineRule="auto"/>
        <w:ind w:firstLine="420"/>
        <w:rPr>
          <w:rFonts w:hint="eastAsia" w:ascii="新宋体" w:hAnsi="新宋体" w:eastAsia="新宋体"/>
        </w:rPr>
      </w:pPr>
      <w:r>
        <w:rPr>
          <w:rFonts w:hint="eastAsia" w:ascii="新宋体" w:hAnsi="新宋体" w:eastAsia="新宋体"/>
        </w:rPr>
        <w:t>技巧：</w:t>
      </w:r>
    </w:p>
    <w:p>
      <w:pPr>
        <w:pStyle w:val="22"/>
        <w:spacing w:line="360" w:lineRule="auto"/>
        <w:ind w:firstLine="420"/>
        <w:rPr>
          <w:rFonts w:hint="eastAsia" w:ascii="新宋体" w:hAnsi="新宋体" w:eastAsia="新宋体"/>
        </w:rPr>
      </w:pPr>
      <w:r>
        <w:rPr>
          <w:rFonts w:hint="eastAsia" w:ascii="新宋体" w:hAnsi="新宋体" w:eastAsia="新宋体"/>
        </w:rPr>
        <w:t>新建报表包括两类报表：查询方案和非查询方案两大类。</w:t>
      </w:r>
    </w:p>
    <w:p>
      <w:pPr>
        <w:spacing w:line="360" w:lineRule="auto"/>
        <w:ind w:left="420"/>
        <w:rPr>
          <w:rFonts w:hint="eastAsia" w:ascii="新宋体" w:hAnsi="新宋体" w:eastAsia="新宋体"/>
        </w:rPr>
      </w:pPr>
      <w:r>
        <w:rPr>
          <w:rFonts w:hint="eastAsia" w:ascii="新宋体" w:hAnsi="新宋体" w:eastAsia="新宋体"/>
        </w:rPr>
        <w:t>涉及查询方案的业务模块主要是人员管理、工资管理、合同管理和保险福利。我们主要讲述几种典型报表(非查询方案)的建立。查询方案的制作方法和非查询方案基本相同</w:t>
      </w:r>
    </w:p>
    <w:p>
      <w:pPr>
        <w:rPr>
          <w:rFonts w:hint="eastAsia" w:ascii="新宋体" w:hAnsi="新宋体" w:eastAsia="新宋体"/>
        </w:rPr>
      </w:pPr>
      <w:r>
        <w:rPr>
          <w:rFonts w:hint="eastAsia" w:ascii="新宋体" w:hAnsi="新宋体" w:eastAsia="新宋体"/>
        </w:rPr>
        <w:t>按下“新建”按钮，打开报表新建向导列出系统中所有的模块名称，</w:t>
      </w:r>
      <w:r>
        <w:rPr>
          <w:rFonts w:hint="eastAsia" w:ascii="新宋体" w:hAnsi="新宋体" w:eastAsia="新宋体"/>
          <w:szCs w:val="24"/>
        </w:rPr>
        <w:t>报表类型</w:t>
      </w:r>
      <w:r>
        <w:rPr>
          <w:rFonts w:hint="eastAsia" w:ascii="新宋体" w:hAnsi="新宋体" w:eastAsia="新宋体"/>
        </w:rPr>
        <w:t>。</w:t>
      </w:r>
    </w:p>
    <w:p>
      <w:pPr>
        <w:rPr>
          <w:rFonts w:hint="eastAsia" w:ascii="新宋体" w:hAnsi="新宋体" w:eastAsia="新宋体"/>
        </w:rPr>
      </w:pPr>
    </w:p>
    <w:p>
      <w:r>
        <w:drawing>
          <wp:inline distT="0" distB="0" distL="114300" distR="114300">
            <wp:extent cx="5271135" cy="3640455"/>
            <wp:effectExtent l="0" t="0" r="5715" b="17145"/>
            <wp:docPr id="4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0"/>
                    <pic:cNvPicPr>
                      <a:picLocks noChangeAspect="1"/>
                    </pic:cNvPicPr>
                  </pic:nvPicPr>
                  <pic:blipFill>
                    <a:blip r:embed="rId52"/>
                    <a:stretch>
                      <a:fillRect/>
                    </a:stretch>
                  </pic:blipFill>
                  <pic:spPr>
                    <a:xfrm>
                      <a:off x="0" y="0"/>
                      <a:ext cx="5271135" cy="3640455"/>
                    </a:xfrm>
                    <a:prstGeom prst="rect">
                      <a:avLst/>
                    </a:prstGeom>
                    <a:noFill/>
                    <a:ln w="9525">
                      <a:noFill/>
                    </a:ln>
                  </pic:spPr>
                </pic:pic>
              </a:graphicData>
            </a:graphic>
          </wp:inline>
        </w:drawing>
      </w:r>
    </w:p>
    <w:p/>
    <w:p>
      <w:pPr>
        <w:pStyle w:val="3"/>
        <w:spacing w:line="360" w:lineRule="auto"/>
        <w:rPr>
          <w:rFonts w:hint="eastAsia" w:ascii="新宋体" w:hAnsi="新宋体" w:eastAsia="新宋体"/>
          <w:szCs w:val="24"/>
        </w:rPr>
      </w:pPr>
      <w:r>
        <w:rPr>
          <w:rFonts w:hint="eastAsia" w:ascii="新宋体" w:hAnsi="新宋体" w:eastAsia="新宋体"/>
          <w:szCs w:val="24"/>
        </w:rPr>
        <w:t>选择报表类型按下“确定”进入查询语句构造页，列出模块中所有的表和字段。</w:t>
      </w:r>
    </w:p>
    <w:p>
      <w:r>
        <w:drawing>
          <wp:inline distT="0" distB="0" distL="114300" distR="114300">
            <wp:extent cx="5019040" cy="4152265"/>
            <wp:effectExtent l="0" t="0" r="10160" b="635"/>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53"/>
                    <a:stretch>
                      <a:fillRect/>
                    </a:stretch>
                  </pic:blipFill>
                  <pic:spPr>
                    <a:xfrm>
                      <a:off x="0" y="0"/>
                      <a:ext cx="5019040" cy="4152265"/>
                    </a:xfrm>
                    <a:prstGeom prst="rect">
                      <a:avLst/>
                    </a:prstGeom>
                    <a:noFill/>
                    <a:ln w="9525">
                      <a:noFill/>
                    </a:ln>
                  </pic:spPr>
                </pic:pic>
              </a:graphicData>
            </a:graphic>
          </wp:inline>
        </w:drawing>
      </w:r>
    </w:p>
    <w:p>
      <w:r>
        <w:drawing>
          <wp:inline distT="0" distB="0" distL="114300" distR="114300">
            <wp:extent cx="5273040" cy="4126230"/>
            <wp:effectExtent l="0" t="0" r="3810" b="7620"/>
            <wp:docPr id="4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3"/>
                    <pic:cNvPicPr>
                      <a:picLocks noChangeAspect="1"/>
                    </pic:cNvPicPr>
                  </pic:nvPicPr>
                  <pic:blipFill>
                    <a:blip r:embed="rId54"/>
                    <a:stretch>
                      <a:fillRect/>
                    </a:stretch>
                  </pic:blipFill>
                  <pic:spPr>
                    <a:xfrm>
                      <a:off x="0" y="0"/>
                      <a:ext cx="5273040" cy="4126230"/>
                    </a:xfrm>
                    <a:prstGeom prst="rect">
                      <a:avLst/>
                    </a:prstGeom>
                    <a:noFill/>
                    <a:ln w="9525">
                      <a:noFill/>
                    </a:ln>
                  </pic:spPr>
                </pic:pic>
              </a:graphicData>
            </a:graphic>
          </wp:inline>
        </w:drawing>
      </w:r>
    </w:p>
    <w:p/>
    <w:p/>
    <w:p/>
    <w:p>
      <w:pPr>
        <w:pStyle w:val="3"/>
        <w:spacing w:line="360" w:lineRule="auto"/>
        <w:rPr>
          <w:rFonts w:hint="eastAsia" w:ascii="新宋体" w:hAnsi="新宋体" w:eastAsia="新宋体"/>
          <w:szCs w:val="24"/>
        </w:rPr>
      </w:pPr>
      <w:r>
        <w:rPr>
          <w:rFonts w:hint="eastAsia" w:ascii="新宋体" w:hAnsi="新宋体" w:eastAsia="新宋体"/>
          <w:szCs w:val="24"/>
        </w:rPr>
        <w:t>按照报表显示内容选择相应的表和字段，同时构造条件。</w:t>
      </w:r>
    </w:p>
    <w:p>
      <w:pPr>
        <w:spacing w:line="360" w:lineRule="auto"/>
        <w:ind w:firstLine="420"/>
        <w:rPr>
          <w:rFonts w:hint="eastAsia" w:ascii="新宋体" w:hAnsi="新宋体" w:eastAsia="新宋体"/>
        </w:rPr>
      </w:pPr>
      <w:r>
        <w:rPr>
          <w:rFonts w:hint="eastAsia" w:ascii="新宋体" w:hAnsi="新宋体" w:eastAsia="新宋体"/>
        </w:rPr>
        <w:t>按下“确定”按钮，向导关闭，生成报表。</w:t>
      </w:r>
    </w:p>
    <w:p>
      <w:pPr>
        <w:spacing w:line="360" w:lineRule="auto"/>
        <w:ind w:firstLine="420"/>
        <w:rPr>
          <w:rFonts w:hint="eastAsia" w:ascii="新宋体" w:hAnsi="新宋体" w:eastAsia="新宋体"/>
        </w:rPr>
      </w:pPr>
      <w:r>
        <w:rPr>
          <w:rFonts w:hint="eastAsia" w:ascii="新宋体" w:hAnsi="新宋体" w:eastAsia="新宋体"/>
        </w:rPr>
        <w:t>说明：</w:t>
      </w:r>
    </w:p>
    <w:p>
      <w:pPr>
        <w:spacing w:line="360" w:lineRule="auto"/>
        <w:ind w:firstLine="420"/>
        <w:rPr>
          <w:rFonts w:hint="eastAsia" w:ascii="新宋体" w:hAnsi="新宋体" w:eastAsia="新宋体"/>
        </w:rPr>
      </w:pPr>
      <w:r>
        <w:rPr>
          <w:rFonts w:hint="eastAsia" w:ascii="新宋体" w:hAnsi="新宋体" w:eastAsia="新宋体"/>
        </w:rPr>
        <w:t>报表区有标题区、表头区、细节区、组头区、组尾区、页合计区、总合计区。</w:t>
      </w:r>
    </w:p>
    <w:p>
      <w:pPr>
        <w:spacing w:line="360" w:lineRule="auto"/>
        <w:ind w:firstLine="420"/>
      </w:pPr>
      <w:r>
        <w:rPr>
          <w:rFonts w:hint="eastAsia" w:ascii="新宋体" w:hAnsi="新宋体" w:eastAsia="新宋体"/>
        </w:rPr>
        <w:t>这些报表区都有自己的特性，用户在制作报表时要合理使用报表区，否则会出现一些意外。如：标题区一般放置标题，如果您把标题放在其他区域，有可能会发生标题不能正确显示的效果。</w:t>
      </w:r>
    </w:p>
    <w:p/>
    <w:p>
      <w:r>
        <w:drawing>
          <wp:inline distT="0" distB="0" distL="114300" distR="114300">
            <wp:extent cx="5269230" cy="2099945"/>
            <wp:effectExtent l="0" t="0" r="7620" b="14605"/>
            <wp:docPr id="47"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4"/>
                    <pic:cNvPicPr>
                      <a:picLocks noChangeAspect="1"/>
                    </pic:cNvPicPr>
                  </pic:nvPicPr>
                  <pic:blipFill>
                    <a:blip r:embed="rId55"/>
                    <a:stretch>
                      <a:fillRect/>
                    </a:stretch>
                  </pic:blipFill>
                  <pic:spPr>
                    <a:xfrm>
                      <a:off x="0" y="0"/>
                      <a:ext cx="5269230" cy="2099945"/>
                    </a:xfrm>
                    <a:prstGeom prst="rect">
                      <a:avLst/>
                    </a:prstGeom>
                    <a:noFill/>
                    <a:ln w="9525">
                      <a:noFill/>
                    </a:ln>
                  </pic:spPr>
                </pic:pic>
              </a:graphicData>
            </a:graphic>
          </wp:inline>
        </w:drawing>
      </w:r>
    </w:p>
    <w:p/>
    <w:p/>
    <w:p>
      <w:pPr>
        <w:rPr>
          <w:rFonts w:hint="eastAsia" w:eastAsia="宋体"/>
          <w:lang w:eastAsia="zh-CN"/>
        </w:rPr>
      </w:pPr>
      <w:r>
        <w:rPr>
          <w:rFonts w:hint="eastAsia"/>
          <w:lang w:eastAsia="zh-CN"/>
        </w:rPr>
        <w:t>保存</w:t>
      </w:r>
    </w:p>
    <w:p>
      <w:r>
        <w:drawing>
          <wp:inline distT="0" distB="0" distL="114300" distR="114300">
            <wp:extent cx="3923665" cy="3999865"/>
            <wp:effectExtent l="0" t="0" r="635" b="635"/>
            <wp:docPr id="4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5"/>
                    <pic:cNvPicPr>
                      <a:picLocks noChangeAspect="1"/>
                    </pic:cNvPicPr>
                  </pic:nvPicPr>
                  <pic:blipFill>
                    <a:blip r:embed="rId56"/>
                    <a:stretch>
                      <a:fillRect/>
                    </a:stretch>
                  </pic:blipFill>
                  <pic:spPr>
                    <a:xfrm>
                      <a:off x="0" y="0"/>
                      <a:ext cx="3923665" cy="3999865"/>
                    </a:xfrm>
                    <a:prstGeom prst="rect">
                      <a:avLst/>
                    </a:prstGeom>
                    <a:noFill/>
                    <a:ln w="9525">
                      <a:noFill/>
                    </a:ln>
                  </pic:spPr>
                </pic:pic>
              </a:graphicData>
            </a:graphic>
          </wp:inline>
        </w:drawing>
      </w:r>
    </w:p>
    <w:p/>
    <w:p/>
    <w:p/>
    <w:p>
      <w:r>
        <w:drawing>
          <wp:inline distT="0" distB="0" distL="114300" distR="114300">
            <wp:extent cx="5271770" cy="4895850"/>
            <wp:effectExtent l="0" t="0" r="5080" b="0"/>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57"/>
                    <a:stretch>
                      <a:fillRect/>
                    </a:stretch>
                  </pic:blipFill>
                  <pic:spPr>
                    <a:xfrm>
                      <a:off x="0" y="0"/>
                      <a:ext cx="5271770" cy="4895850"/>
                    </a:xfrm>
                    <a:prstGeom prst="rect">
                      <a:avLst/>
                    </a:prstGeom>
                    <a:noFill/>
                    <a:ln w="9525">
                      <a:noFill/>
                    </a:ln>
                  </pic:spPr>
                </pic:pic>
              </a:graphicData>
            </a:graphic>
          </wp:inline>
        </w:drawing>
      </w:r>
    </w:p>
    <w:p/>
    <w:p>
      <w:pPr>
        <w:pStyle w:val="6"/>
        <w:rPr>
          <w:rFonts w:hint="eastAsia" w:ascii="新宋体" w:hAnsi="新宋体" w:eastAsia="新宋体"/>
          <w:sz w:val="18"/>
        </w:rPr>
      </w:pPr>
      <w:bookmarkStart w:id="176" w:name="_Toc1840"/>
      <w:r>
        <w:rPr>
          <w:rFonts w:hint="eastAsia"/>
        </w:rPr>
        <w:t>2.7.5.2交叉报表制作</w:t>
      </w:r>
      <w:bookmarkEnd w:id="176"/>
    </w:p>
    <w:p>
      <w:pPr>
        <w:spacing w:line="360" w:lineRule="auto"/>
        <w:ind w:firstLine="420"/>
        <w:rPr>
          <w:rFonts w:hint="eastAsia" w:ascii="新宋体" w:hAnsi="新宋体" w:eastAsia="新宋体"/>
        </w:rPr>
      </w:pPr>
      <w:r>
        <w:rPr>
          <w:rFonts w:hint="eastAsia" w:ascii="新宋体" w:hAnsi="新宋体" w:eastAsia="新宋体"/>
        </w:rPr>
        <w:t>制作这种报表的过程中，要求用户设置行、列条件和统计项目。</w:t>
      </w:r>
    </w:p>
    <w:p>
      <w:pPr>
        <w:rPr>
          <w:rFonts w:hint="eastAsia" w:ascii="新宋体" w:hAnsi="新宋体" w:eastAsia="新宋体"/>
          <w:sz w:val="18"/>
        </w:rPr>
      </w:pPr>
      <w:r>
        <w:rPr>
          <w:rFonts w:hint="eastAsia" w:ascii="新宋体" w:hAnsi="新宋体" w:eastAsia="新宋体"/>
          <w:sz w:val="18"/>
        </w:rPr>
        <w:drawing>
          <wp:inline distT="0" distB="0" distL="114300" distR="114300">
            <wp:extent cx="4569460" cy="4133850"/>
            <wp:effectExtent l="0" t="0" r="2540" b="0"/>
            <wp:docPr id="5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7"/>
                    <pic:cNvPicPr>
                      <a:picLocks noChangeAspect="1"/>
                    </pic:cNvPicPr>
                  </pic:nvPicPr>
                  <pic:blipFill>
                    <a:blip r:embed="rId58"/>
                    <a:stretch>
                      <a:fillRect/>
                    </a:stretch>
                  </pic:blipFill>
                  <pic:spPr>
                    <a:xfrm>
                      <a:off x="0" y="0"/>
                      <a:ext cx="4569460" cy="4133850"/>
                    </a:xfrm>
                    <a:prstGeom prst="rect">
                      <a:avLst/>
                    </a:prstGeom>
                    <a:noFill/>
                    <a:ln w="9525">
                      <a:noFill/>
                    </a:ln>
                  </pic:spPr>
                </pic:pic>
              </a:graphicData>
            </a:graphic>
          </wp:inline>
        </w:drawing>
      </w:r>
    </w:p>
    <w:p>
      <w:pPr>
        <w:rPr>
          <w:rFonts w:hint="eastAsia" w:ascii="新宋体" w:hAnsi="新宋体" w:eastAsia="新宋体"/>
          <w:sz w:val="18"/>
        </w:rPr>
      </w:pPr>
    </w:p>
    <w:p>
      <w:pPr>
        <w:pStyle w:val="3"/>
        <w:spacing w:line="360" w:lineRule="auto"/>
        <w:rPr>
          <w:rFonts w:hint="eastAsia" w:ascii="新宋体" w:hAnsi="新宋体" w:eastAsia="新宋体"/>
          <w:szCs w:val="24"/>
        </w:rPr>
      </w:pPr>
      <w:r>
        <w:rPr>
          <w:rFonts w:hint="eastAsia" w:ascii="新宋体" w:hAnsi="新宋体" w:eastAsia="新宋体"/>
          <w:szCs w:val="24"/>
        </w:rPr>
        <w:t>增加后的列条件</w:t>
      </w:r>
    </w:p>
    <w:p>
      <w:pPr>
        <w:spacing w:line="360" w:lineRule="auto"/>
        <w:rPr>
          <w:rFonts w:hint="eastAsia" w:ascii="新宋体" w:hAnsi="新宋体" w:eastAsia="新宋体"/>
          <w:sz w:val="18"/>
        </w:rPr>
      </w:pPr>
      <w:r>
        <w:rPr>
          <w:rFonts w:hint="eastAsia" w:ascii="新宋体" w:hAnsi="新宋体" w:eastAsia="新宋体"/>
          <w:sz w:val="18"/>
        </w:rPr>
        <w:drawing>
          <wp:inline distT="0" distB="0" distL="114300" distR="114300">
            <wp:extent cx="4333875" cy="2678430"/>
            <wp:effectExtent l="0" t="0" r="9525" b="7620"/>
            <wp:docPr id="5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8"/>
                    <pic:cNvPicPr>
                      <a:picLocks noChangeAspect="1"/>
                    </pic:cNvPicPr>
                  </pic:nvPicPr>
                  <pic:blipFill>
                    <a:blip r:embed="rId59"/>
                    <a:stretch>
                      <a:fillRect/>
                    </a:stretch>
                  </pic:blipFill>
                  <pic:spPr>
                    <a:xfrm>
                      <a:off x="0" y="0"/>
                      <a:ext cx="4333875" cy="2678430"/>
                    </a:xfrm>
                    <a:prstGeom prst="rect">
                      <a:avLst/>
                    </a:prstGeom>
                    <a:noFill/>
                    <a:ln w="9525">
                      <a:noFill/>
                    </a:ln>
                  </pic:spPr>
                </pic:pic>
              </a:graphicData>
            </a:graphic>
          </wp:inline>
        </w:drawing>
      </w:r>
    </w:p>
    <w:p>
      <w:pPr>
        <w:spacing w:line="360" w:lineRule="auto"/>
        <w:ind w:firstLine="420"/>
        <w:rPr>
          <w:rFonts w:hint="eastAsia" w:ascii="新宋体" w:hAnsi="新宋体" w:eastAsia="新宋体"/>
        </w:rPr>
      </w:pPr>
      <w:r>
        <w:rPr>
          <w:rFonts w:hint="eastAsia" w:ascii="新宋体" w:hAnsi="新宋体" w:eastAsia="新宋体"/>
        </w:rPr>
        <w:t>行条件增加时可以应用“按部门代码级数扩展”和“字段自动扩展”功能</w:t>
      </w:r>
    </w:p>
    <w:p>
      <w:pPr>
        <w:pStyle w:val="22"/>
        <w:spacing w:line="360" w:lineRule="auto"/>
        <w:rPr>
          <w:rFonts w:hint="eastAsia" w:ascii="新宋体" w:hAnsi="新宋体" w:eastAsia="新宋体"/>
        </w:rPr>
      </w:pPr>
      <w:r>
        <w:rPr>
          <w:rFonts w:hint="eastAsia" w:ascii="新宋体" w:hAnsi="新宋体" w:eastAsia="新宋体"/>
        </w:rPr>
        <w:drawing>
          <wp:inline distT="0" distB="0" distL="114300" distR="114300">
            <wp:extent cx="4572000" cy="1123950"/>
            <wp:effectExtent l="0" t="0" r="0" b="0"/>
            <wp:docPr id="5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9"/>
                    <pic:cNvPicPr>
                      <a:picLocks noChangeAspect="1"/>
                    </pic:cNvPicPr>
                  </pic:nvPicPr>
                  <pic:blipFill>
                    <a:blip r:embed="rId60"/>
                    <a:stretch>
                      <a:fillRect/>
                    </a:stretch>
                  </pic:blipFill>
                  <pic:spPr>
                    <a:xfrm>
                      <a:off x="0" y="0"/>
                      <a:ext cx="4572000" cy="1123950"/>
                    </a:xfrm>
                    <a:prstGeom prst="rect">
                      <a:avLst/>
                    </a:prstGeom>
                    <a:noFill/>
                    <a:ln w="9525">
                      <a:noFill/>
                    </a:ln>
                  </pic:spPr>
                </pic:pic>
              </a:graphicData>
            </a:graphic>
          </wp:inline>
        </w:drawing>
      </w:r>
    </w:p>
    <w:p>
      <w:pPr>
        <w:rPr>
          <w:rFonts w:hint="eastAsia" w:ascii="新宋体" w:hAnsi="新宋体" w:eastAsia="新宋体"/>
          <w:sz w:val="18"/>
        </w:rPr>
      </w:pPr>
    </w:p>
    <w:p>
      <w:pPr>
        <w:spacing w:line="360" w:lineRule="auto"/>
        <w:ind w:firstLine="420"/>
        <w:rPr>
          <w:rFonts w:hint="eastAsia" w:ascii="新宋体" w:hAnsi="新宋体" w:eastAsia="新宋体"/>
          <w:sz w:val="18"/>
        </w:rPr>
      </w:pPr>
      <w:r>
        <w:rPr>
          <w:rFonts w:hint="eastAsia" w:ascii="新宋体" w:hAnsi="新宋体" w:eastAsia="新宋体"/>
        </w:rPr>
        <w:t>统计内容设置方式如下。</w:t>
      </w:r>
    </w:p>
    <w:p>
      <w:r>
        <w:drawing>
          <wp:inline distT="0" distB="0" distL="114300" distR="114300">
            <wp:extent cx="5273675" cy="4361815"/>
            <wp:effectExtent l="0" t="0" r="3175" b="635"/>
            <wp:docPr id="5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0"/>
                    <pic:cNvPicPr>
                      <a:picLocks noChangeAspect="1"/>
                    </pic:cNvPicPr>
                  </pic:nvPicPr>
                  <pic:blipFill>
                    <a:blip r:embed="rId61"/>
                    <a:stretch>
                      <a:fillRect/>
                    </a:stretch>
                  </pic:blipFill>
                  <pic:spPr>
                    <a:xfrm>
                      <a:off x="0" y="0"/>
                      <a:ext cx="5273675" cy="4361815"/>
                    </a:xfrm>
                    <a:prstGeom prst="rect">
                      <a:avLst/>
                    </a:prstGeom>
                    <a:noFill/>
                    <a:ln w="9525">
                      <a:noFill/>
                    </a:ln>
                  </pic:spPr>
                </pic:pic>
              </a:graphicData>
            </a:graphic>
          </wp:inline>
        </w:drawing>
      </w:r>
    </w:p>
    <w:p/>
    <w:p/>
    <w:p>
      <w:pPr>
        <w:pStyle w:val="5"/>
        <w:rPr>
          <w:rFonts w:hint="eastAsia" w:ascii="新宋体" w:hAnsi="新宋体" w:eastAsia="新宋体"/>
          <w:sz w:val="18"/>
        </w:rPr>
      </w:pPr>
      <w:bookmarkStart w:id="177" w:name="_Toc153707687"/>
      <w:bookmarkStart w:id="178" w:name="_Toc19094"/>
      <w:r>
        <w:rPr>
          <w:rFonts w:hint="eastAsia"/>
        </w:rPr>
        <w:t>2.7.6报表设计的其他技巧</w:t>
      </w:r>
      <w:bookmarkEnd w:id="177"/>
      <w:bookmarkEnd w:id="178"/>
    </w:p>
    <w:p>
      <w:pPr>
        <w:ind w:firstLine="420"/>
        <w:rPr>
          <w:rFonts w:hint="eastAsia" w:ascii="新宋体" w:hAnsi="新宋体" w:eastAsia="新宋体"/>
        </w:rPr>
      </w:pPr>
      <w:r>
        <w:rPr>
          <w:rFonts w:hint="eastAsia" w:ascii="新宋体" w:hAnsi="新宋体" w:eastAsia="新宋体"/>
        </w:rPr>
        <w:t>报表制作过程中，对字体、颜色等属性都会涉及到，我们在这里介绍一些合协报表制作过程中，如何修改报表效果。</w:t>
      </w:r>
    </w:p>
    <w:p>
      <w:pPr>
        <w:pStyle w:val="6"/>
        <w:rPr>
          <w:rFonts w:hint="eastAsia"/>
        </w:rPr>
      </w:pPr>
      <w:bookmarkStart w:id="179" w:name="_Toc30812"/>
      <w:r>
        <w:rPr>
          <w:rFonts w:hint="eastAsia"/>
        </w:rPr>
        <w:t>2.</w:t>
      </w:r>
      <w:r>
        <w:rPr>
          <w:rFonts w:hint="eastAsia"/>
          <w:lang w:val="en-US" w:eastAsia="zh-CN"/>
        </w:rPr>
        <w:t>7.</w:t>
      </w:r>
      <w:r>
        <w:rPr>
          <w:rFonts w:hint="eastAsia"/>
        </w:rPr>
        <w:t>6.1单元格属性</w:t>
      </w:r>
      <w:bookmarkEnd w:id="179"/>
    </w:p>
    <w:p>
      <w:pPr>
        <w:pStyle w:val="3"/>
        <w:rPr>
          <w:rFonts w:hint="eastAsia" w:ascii="新宋体" w:hAnsi="新宋体" w:eastAsia="新宋体"/>
          <w:szCs w:val="24"/>
        </w:rPr>
      </w:pPr>
      <w:r>
        <w:rPr>
          <w:rFonts w:hint="eastAsia" w:ascii="新宋体" w:hAnsi="新宋体" w:eastAsia="新宋体"/>
          <w:szCs w:val="24"/>
        </w:rPr>
        <w:t>找到菜单“单元格”中“内容”一项，打开它。</w:t>
      </w:r>
    </w:p>
    <w:p>
      <w:r>
        <w:drawing>
          <wp:inline distT="0" distB="0" distL="114300" distR="114300">
            <wp:extent cx="5271770" cy="4566920"/>
            <wp:effectExtent l="0" t="0" r="5080" b="5080"/>
            <wp:docPr id="5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1"/>
                    <pic:cNvPicPr>
                      <a:picLocks noChangeAspect="1"/>
                    </pic:cNvPicPr>
                  </pic:nvPicPr>
                  <pic:blipFill>
                    <a:blip r:embed="rId62"/>
                    <a:stretch>
                      <a:fillRect/>
                    </a:stretch>
                  </pic:blipFill>
                  <pic:spPr>
                    <a:xfrm>
                      <a:off x="0" y="0"/>
                      <a:ext cx="5271770" cy="4566920"/>
                    </a:xfrm>
                    <a:prstGeom prst="rect">
                      <a:avLst/>
                    </a:prstGeom>
                    <a:noFill/>
                    <a:ln w="9525">
                      <a:noFill/>
                    </a:ln>
                  </pic:spPr>
                </pic:pic>
              </a:graphicData>
            </a:graphic>
          </wp:inline>
        </w:drawing>
      </w:r>
    </w:p>
    <w:p/>
    <w:p>
      <w:pPr>
        <w:ind w:firstLine="420"/>
        <w:rPr>
          <w:rFonts w:hint="eastAsia" w:ascii="新宋体" w:hAnsi="新宋体" w:eastAsia="新宋体"/>
        </w:rPr>
      </w:pPr>
      <w:r>
        <w:rPr>
          <w:rFonts w:hint="eastAsia" w:ascii="新宋体" w:hAnsi="新宋体" w:eastAsia="新宋体"/>
        </w:rPr>
        <w:t>在窗口中能看到内容包含：常规、字段、查询、公式、动态文本、部门名称、图表和动态条件8个分类。</w:t>
      </w:r>
    </w:p>
    <w:p>
      <w:pPr>
        <w:pStyle w:val="14"/>
        <w:rPr>
          <w:rFonts w:hint="eastAsia" w:ascii="新宋体" w:hAnsi="新宋体" w:eastAsia="新宋体"/>
        </w:rPr>
      </w:pPr>
      <w:r>
        <w:rPr>
          <w:rFonts w:hint="eastAsia"/>
        </w:rPr>
        <w:t>2.7.6.1.1字段</w:t>
      </w:r>
    </w:p>
    <w:p>
      <w:pPr>
        <w:ind w:firstLine="420"/>
        <w:rPr>
          <w:rFonts w:hint="eastAsia" w:ascii="新宋体" w:hAnsi="新宋体" w:eastAsia="新宋体"/>
        </w:rPr>
      </w:pPr>
      <w:r>
        <w:rPr>
          <w:rFonts w:hint="eastAsia" w:ascii="新宋体" w:hAnsi="新宋体" w:eastAsia="新宋体"/>
        </w:rPr>
        <w:t>现在我们看到的是字段类别，选择“字段”后，右边出现字段设置画面。</w:t>
      </w:r>
    </w:p>
    <w:p>
      <w:pPr>
        <w:ind w:firstLine="420"/>
        <w:rPr>
          <w:rFonts w:hint="eastAsia" w:ascii="新宋体" w:hAnsi="新宋体" w:eastAsia="新宋体"/>
        </w:rPr>
      </w:pPr>
      <w:r>
        <w:rPr>
          <w:rFonts w:hint="eastAsia" w:ascii="新宋体" w:hAnsi="新宋体" w:eastAsia="新宋体"/>
        </w:rPr>
        <w:t>您可以选择字段名称,如“人员编号”。</w:t>
      </w:r>
    </w:p>
    <w:p>
      <w:pPr>
        <w:pStyle w:val="12"/>
        <w:pBdr>
          <w:bottom w:val="none" w:color="auto" w:sz="0" w:space="0"/>
        </w:pBdr>
        <w:tabs>
          <w:tab w:val="clear" w:pos="4153"/>
          <w:tab w:val="clear" w:pos="8306"/>
        </w:tabs>
        <w:snapToGrid/>
        <w:rPr>
          <w:rFonts w:hint="eastAsia" w:ascii="新宋体" w:hAnsi="新宋体" w:eastAsia="新宋体"/>
          <w:szCs w:val="24"/>
        </w:rPr>
      </w:pPr>
      <w:r>
        <w:drawing>
          <wp:inline distT="0" distB="0" distL="114300" distR="114300">
            <wp:extent cx="2438400" cy="1123950"/>
            <wp:effectExtent l="0" t="0" r="0" b="0"/>
            <wp:docPr id="5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2"/>
                    <pic:cNvPicPr>
                      <a:picLocks noChangeAspect="1"/>
                    </pic:cNvPicPr>
                  </pic:nvPicPr>
                  <pic:blipFill>
                    <a:blip r:embed="rId63"/>
                    <a:stretch>
                      <a:fillRect/>
                    </a:stretch>
                  </pic:blipFill>
                  <pic:spPr>
                    <a:xfrm>
                      <a:off x="0" y="0"/>
                      <a:ext cx="2438400" cy="1123950"/>
                    </a:xfrm>
                    <a:prstGeom prst="rect">
                      <a:avLst/>
                    </a:prstGeom>
                    <a:noFill/>
                    <a:ln w="9525">
                      <a:noFill/>
                    </a:ln>
                  </pic:spPr>
                </pic:pic>
              </a:graphicData>
            </a:graphic>
          </wp:inline>
        </w:drawing>
      </w:r>
    </w:p>
    <w:p>
      <w:pPr>
        <w:ind w:firstLine="420"/>
        <w:rPr>
          <w:rFonts w:hint="eastAsia" w:ascii="新宋体" w:hAnsi="新宋体" w:eastAsia="新宋体"/>
        </w:rPr>
      </w:pPr>
      <w:r>
        <w:rPr>
          <w:rFonts w:hint="eastAsia" w:ascii="新宋体" w:hAnsi="新宋体" w:eastAsia="新宋体"/>
        </w:rPr>
        <w:t>统计方式选择“不统计”。</w:t>
      </w:r>
    </w:p>
    <w:p>
      <w:pPr>
        <w:ind w:firstLine="420"/>
        <w:rPr>
          <w:rFonts w:hint="eastAsia" w:ascii="新宋体" w:hAnsi="新宋体" w:eastAsia="新宋体"/>
        </w:rPr>
      </w:pPr>
      <w:r>
        <w:rPr>
          <w:rFonts w:hint="eastAsia" w:ascii="新宋体" w:hAnsi="新宋体" w:eastAsia="新宋体"/>
        </w:rPr>
        <w:t>关闭对话框，您会发现报表中选择的单元格出现“@人员编号”内容，表示该单元显示“人员编号”。</w:t>
      </w:r>
    </w:p>
    <w:p>
      <w:pPr>
        <w:ind w:firstLine="420"/>
        <w:rPr>
          <w:rFonts w:hint="eastAsia" w:ascii="新宋体" w:hAnsi="新宋体" w:eastAsia="新宋体"/>
        </w:rPr>
      </w:pPr>
    </w:p>
    <w:p>
      <w:pPr>
        <w:pStyle w:val="14"/>
        <w:rPr>
          <w:rFonts w:hint="eastAsia" w:ascii="新宋体" w:hAnsi="新宋体" w:eastAsia="新宋体"/>
        </w:rPr>
      </w:pPr>
      <w:r>
        <w:rPr>
          <w:rFonts w:hint="eastAsia"/>
        </w:rPr>
        <w:t>2.7.6.1.2查询</w:t>
      </w:r>
    </w:p>
    <w:p>
      <w:pPr>
        <w:ind w:firstLine="420"/>
        <w:rPr>
          <w:rFonts w:hint="eastAsia" w:ascii="新宋体" w:hAnsi="新宋体" w:eastAsia="新宋体"/>
        </w:rPr>
      </w:pPr>
      <w:r>
        <w:rPr>
          <w:rFonts w:hint="eastAsia" w:ascii="新宋体" w:hAnsi="新宋体" w:eastAsia="新宋体"/>
        </w:rPr>
        <w:t>选择“查询”类别，右边切换到查询设置画面（如图）。</w:t>
      </w:r>
    </w:p>
    <w:p>
      <w:pPr>
        <w:ind w:firstLine="420"/>
        <w:rPr>
          <w:rFonts w:hint="eastAsia" w:ascii="新宋体" w:hAnsi="新宋体" w:eastAsia="新宋体"/>
        </w:rPr>
      </w:pPr>
    </w:p>
    <w:p>
      <w:pPr>
        <w:ind w:firstLine="420"/>
        <w:rPr>
          <w:rFonts w:hint="eastAsia" w:ascii="新宋体" w:hAnsi="新宋体" w:eastAsia="新宋体"/>
        </w:rPr>
      </w:pPr>
    </w:p>
    <w:p>
      <w:pPr>
        <w:ind w:firstLine="420"/>
        <w:rPr>
          <w:rFonts w:hint="eastAsia" w:ascii="新宋体" w:hAnsi="新宋体" w:eastAsia="新宋体"/>
        </w:rPr>
      </w:pPr>
    </w:p>
    <w:p>
      <w:pPr>
        <w:ind w:firstLine="420"/>
      </w:pPr>
      <w:r>
        <w:drawing>
          <wp:inline distT="0" distB="0" distL="114300" distR="114300">
            <wp:extent cx="5270500" cy="4467225"/>
            <wp:effectExtent l="0" t="0" r="6350" b="9525"/>
            <wp:docPr id="5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3"/>
                    <pic:cNvPicPr>
                      <a:picLocks noChangeAspect="1"/>
                    </pic:cNvPicPr>
                  </pic:nvPicPr>
                  <pic:blipFill>
                    <a:blip r:embed="rId64"/>
                    <a:stretch>
                      <a:fillRect/>
                    </a:stretch>
                  </pic:blipFill>
                  <pic:spPr>
                    <a:xfrm>
                      <a:off x="0" y="0"/>
                      <a:ext cx="5270500" cy="4467225"/>
                    </a:xfrm>
                    <a:prstGeom prst="rect">
                      <a:avLst/>
                    </a:prstGeom>
                    <a:noFill/>
                    <a:ln w="9525">
                      <a:noFill/>
                    </a:ln>
                  </pic:spPr>
                </pic:pic>
              </a:graphicData>
            </a:graphic>
          </wp:inline>
        </w:drawing>
      </w:r>
    </w:p>
    <w:p>
      <w:pPr>
        <w:ind w:firstLine="420"/>
      </w:pPr>
    </w:p>
    <w:p>
      <w:pPr>
        <w:ind w:firstLine="420"/>
        <w:rPr>
          <w:rFonts w:hint="eastAsia"/>
          <w:lang w:val="en-US" w:eastAsia="zh-CN"/>
        </w:rPr>
      </w:pPr>
      <w:r>
        <w:rPr>
          <w:rFonts w:hint="eastAsia"/>
          <w:lang w:eastAsia="zh-CN"/>
        </w:rPr>
        <w:t>通过</w:t>
      </w:r>
      <w:r>
        <w:rPr>
          <w:rFonts w:hint="eastAsia"/>
          <w:lang w:val="en-US" w:eastAsia="zh-CN"/>
        </w:rPr>
        <w:t>SQL语句查询所需记录</w:t>
      </w:r>
    </w:p>
    <w:p>
      <w:pPr>
        <w:ind w:firstLine="420"/>
        <w:rPr>
          <w:rFonts w:hint="eastAsia"/>
          <w:lang w:val="en-US" w:eastAsia="zh-CN"/>
        </w:rPr>
      </w:pPr>
    </w:p>
    <w:p>
      <w:pPr>
        <w:ind w:firstLine="420"/>
        <w:rPr>
          <w:rFonts w:hint="eastAsia"/>
          <w:lang w:val="en-US" w:eastAsia="zh-CN"/>
        </w:rPr>
      </w:pPr>
    </w:p>
    <w:p>
      <w:pPr>
        <w:pStyle w:val="14"/>
        <w:rPr>
          <w:rFonts w:hint="eastAsia" w:ascii="新宋体" w:hAnsi="新宋体" w:eastAsia="新宋体"/>
        </w:rPr>
      </w:pPr>
      <w:r>
        <w:rPr>
          <w:rFonts w:hint="eastAsia"/>
        </w:rPr>
        <w:t>2.7.6.1.3公式</w:t>
      </w:r>
    </w:p>
    <w:p>
      <w:pPr>
        <w:ind w:firstLine="420"/>
        <w:rPr>
          <w:rFonts w:hint="eastAsia" w:ascii="新宋体" w:hAnsi="新宋体" w:eastAsia="新宋体"/>
        </w:rPr>
      </w:pPr>
      <w:r>
        <w:rPr>
          <w:rFonts w:hint="eastAsia" w:ascii="新宋体" w:hAnsi="新宋体" w:eastAsia="新宋体"/>
        </w:rPr>
        <w:t>切换到公式类别，这里允许使用Cell内置的公式填充单元格。</w:t>
      </w:r>
    </w:p>
    <w:p>
      <w:pPr>
        <w:ind w:firstLine="420"/>
      </w:pPr>
      <w:r>
        <w:drawing>
          <wp:inline distT="0" distB="0" distL="114300" distR="114300">
            <wp:extent cx="5171440" cy="4466590"/>
            <wp:effectExtent l="0" t="0" r="10160" b="10160"/>
            <wp:docPr id="57"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4"/>
                    <pic:cNvPicPr>
                      <a:picLocks noChangeAspect="1"/>
                    </pic:cNvPicPr>
                  </pic:nvPicPr>
                  <pic:blipFill>
                    <a:blip r:embed="rId65"/>
                    <a:stretch>
                      <a:fillRect/>
                    </a:stretch>
                  </pic:blipFill>
                  <pic:spPr>
                    <a:xfrm>
                      <a:off x="0" y="0"/>
                      <a:ext cx="5171440" cy="4466590"/>
                    </a:xfrm>
                    <a:prstGeom prst="rect">
                      <a:avLst/>
                    </a:prstGeom>
                    <a:noFill/>
                    <a:ln w="9525">
                      <a:noFill/>
                    </a:ln>
                  </pic:spPr>
                </pic:pic>
              </a:graphicData>
            </a:graphic>
          </wp:inline>
        </w:drawing>
      </w:r>
    </w:p>
    <w:p>
      <w:pPr>
        <w:ind w:firstLine="420"/>
      </w:pPr>
    </w:p>
    <w:p>
      <w:pPr>
        <w:ind w:firstLine="420"/>
      </w:pPr>
    </w:p>
    <w:p>
      <w:pPr>
        <w:rPr>
          <w:rFonts w:hint="eastAsia" w:ascii="新宋体" w:hAnsi="新宋体" w:eastAsia="新宋体"/>
          <w:sz w:val="18"/>
        </w:rPr>
      </w:pPr>
    </w:p>
    <w:p>
      <w:pPr>
        <w:pStyle w:val="14"/>
        <w:rPr>
          <w:rFonts w:hint="eastAsia" w:ascii="新宋体" w:hAnsi="新宋体" w:eastAsia="新宋体"/>
        </w:rPr>
      </w:pPr>
      <w:r>
        <w:rPr>
          <w:rFonts w:hint="eastAsia"/>
        </w:rPr>
        <w:t>2.7.6.1.4动态文本</w:t>
      </w:r>
    </w:p>
    <w:p>
      <w:pPr>
        <w:pStyle w:val="3"/>
        <w:rPr>
          <w:rFonts w:hint="eastAsia" w:ascii="新宋体" w:hAnsi="新宋体" w:eastAsia="新宋体"/>
          <w:szCs w:val="24"/>
        </w:rPr>
      </w:pPr>
      <w:r>
        <w:rPr>
          <w:rFonts w:hint="eastAsia" w:ascii="新宋体" w:hAnsi="新宋体" w:eastAsia="新宋体"/>
          <w:szCs w:val="24"/>
        </w:rPr>
        <w:t>我们来看看“动态文本”的使用。</w:t>
      </w:r>
    </w:p>
    <w:p>
      <w:pPr>
        <w:ind w:firstLine="420"/>
      </w:pPr>
      <w:r>
        <w:drawing>
          <wp:inline distT="0" distB="0" distL="114300" distR="114300">
            <wp:extent cx="5200015" cy="4447540"/>
            <wp:effectExtent l="0" t="0" r="635" b="10160"/>
            <wp:docPr id="5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5"/>
                    <pic:cNvPicPr>
                      <a:picLocks noChangeAspect="1"/>
                    </pic:cNvPicPr>
                  </pic:nvPicPr>
                  <pic:blipFill>
                    <a:blip r:embed="rId66"/>
                    <a:stretch>
                      <a:fillRect/>
                    </a:stretch>
                  </pic:blipFill>
                  <pic:spPr>
                    <a:xfrm>
                      <a:off x="0" y="0"/>
                      <a:ext cx="5200015" cy="4447540"/>
                    </a:xfrm>
                    <a:prstGeom prst="rect">
                      <a:avLst/>
                    </a:prstGeom>
                    <a:noFill/>
                    <a:ln w="9525">
                      <a:noFill/>
                    </a:ln>
                  </pic:spPr>
                </pic:pic>
              </a:graphicData>
            </a:graphic>
          </wp:inline>
        </w:drawing>
      </w:r>
    </w:p>
    <w:p>
      <w:pPr>
        <w:pStyle w:val="3"/>
        <w:rPr>
          <w:rFonts w:hint="eastAsia" w:ascii="新宋体" w:hAnsi="新宋体" w:eastAsia="新宋体"/>
          <w:szCs w:val="24"/>
        </w:rPr>
      </w:pPr>
      <w:r>
        <w:rPr>
          <w:rFonts w:hint="eastAsia" w:ascii="新宋体" w:hAnsi="新宋体" w:eastAsia="新宋体"/>
          <w:szCs w:val="24"/>
        </w:rPr>
        <w:t>这里要求“系统函数”和字段、参数配合使用，如取字段值函数必须指定一个字段。</w:t>
      </w:r>
    </w:p>
    <w:p>
      <w:pPr>
        <w:rPr>
          <w:rFonts w:hint="eastAsia" w:ascii="新宋体" w:hAnsi="新宋体" w:eastAsia="新宋体"/>
        </w:rPr>
      </w:pPr>
      <w:r>
        <w:rPr>
          <w:rFonts w:hint="eastAsia" w:ascii="新宋体" w:hAnsi="新宋体" w:eastAsia="新宋体"/>
        </w:rPr>
        <w:t>一般动态文本尝在标题区使用。</w:t>
      </w:r>
    </w:p>
    <w:p>
      <w:pPr>
        <w:ind w:firstLine="420"/>
        <w:rPr>
          <w:rFonts w:hint="eastAsia"/>
          <w:lang w:val="en-US" w:eastAsia="zh-CN"/>
        </w:rPr>
      </w:pPr>
    </w:p>
    <w:p>
      <w:pPr>
        <w:ind w:firstLine="420"/>
        <w:rPr>
          <w:rFonts w:hint="eastAsia"/>
          <w:lang w:val="en-US" w:eastAsia="zh-CN"/>
        </w:rPr>
      </w:pPr>
    </w:p>
    <w:p>
      <w:pPr>
        <w:pStyle w:val="14"/>
        <w:rPr>
          <w:rFonts w:hint="eastAsia" w:ascii="新宋体" w:hAnsi="新宋体" w:eastAsia="新宋体"/>
        </w:rPr>
      </w:pPr>
      <w:r>
        <w:rPr>
          <w:rFonts w:hint="eastAsia"/>
        </w:rPr>
        <w:t>2.7.6.1.5部门名称（按级数）</w:t>
      </w:r>
    </w:p>
    <w:p>
      <w:pPr>
        <w:rPr>
          <w:rFonts w:hint="eastAsia" w:ascii="新宋体" w:hAnsi="新宋体" w:eastAsia="新宋体"/>
          <w:sz w:val="18"/>
        </w:rPr>
      </w:pPr>
      <w:r>
        <w:drawing>
          <wp:inline distT="0" distB="0" distL="114300" distR="114300">
            <wp:extent cx="5200015" cy="3123565"/>
            <wp:effectExtent l="0" t="0" r="635" b="635"/>
            <wp:docPr id="59"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6"/>
                    <pic:cNvPicPr>
                      <a:picLocks noChangeAspect="1"/>
                    </pic:cNvPicPr>
                  </pic:nvPicPr>
                  <pic:blipFill>
                    <a:blip r:embed="rId67"/>
                    <a:stretch>
                      <a:fillRect/>
                    </a:stretch>
                  </pic:blipFill>
                  <pic:spPr>
                    <a:xfrm>
                      <a:off x="0" y="0"/>
                      <a:ext cx="5200015" cy="3123565"/>
                    </a:xfrm>
                    <a:prstGeom prst="rect">
                      <a:avLst/>
                    </a:prstGeom>
                    <a:noFill/>
                    <a:ln w="9525">
                      <a:noFill/>
                    </a:ln>
                  </pic:spPr>
                </pic:pic>
              </a:graphicData>
            </a:graphic>
          </wp:inline>
        </w:drawing>
      </w:r>
    </w:p>
    <w:p>
      <w:pPr>
        <w:ind w:firstLine="420"/>
        <w:rPr>
          <w:rFonts w:hint="eastAsia"/>
          <w:lang w:val="en-US" w:eastAsia="zh-CN"/>
        </w:rPr>
      </w:pPr>
    </w:p>
    <w:p>
      <w:pPr>
        <w:ind w:firstLine="420"/>
        <w:rPr>
          <w:rFonts w:hint="eastAsia"/>
          <w:lang w:val="en-US" w:eastAsia="zh-CN"/>
        </w:rPr>
      </w:pPr>
    </w:p>
    <w:p>
      <w:pPr>
        <w:rPr>
          <w:rFonts w:hint="eastAsia" w:ascii="新宋体" w:hAnsi="新宋体" w:eastAsia="新宋体"/>
          <w:sz w:val="18"/>
        </w:rPr>
      </w:pPr>
    </w:p>
    <w:p>
      <w:pPr>
        <w:pStyle w:val="14"/>
        <w:rPr>
          <w:rFonts w:hint="eastAsia" w:ascii="新宋体" w:hAnsi="新宋体" w:eastAsia="新宋体"/>
        </w:rPr>
      </w:pPr>
      <w:r>
        <w:rPr>
          <w:rFonts w:hint="eastAsia"/>
        </w:rPr>
        <w:t>2.7.6.1.6图表</w:t>
      </w:r>
    </w:p>
    <w:p>
      <w:pPr>
        <w:rPr>
          <w:rFonts w:hint="eastAsia" w:ascii="新宋体" w:hAnsi="新宋体" w:eastAsia="新宋体"/>
          <w:sz w:val="18"/>
        </w:rPr>
      </w:pPr>
      <w:r>
        <w:drawing>
          <wp:inline distT="0" distB="0" distL="114300" distR="114300">
            <wp:extent cx="5152390" cy="4466590"/>
            <wp:effectExtent l="0" t="0" r="10160" b="10160"/>
            <wp:docPr id="60"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7"/>
                    <pic:cNvPicPr>
                      <a:picLocks noChangeAspect="1"/>
                    </pic:cNvPicPr>
                  </pic:nvPicPr>
                  <pic:blipFill>
                    <a:blip r:embed="rId68"/>
                    <a:stretch>
                      <a:fillRect/>
                    </a:stretch>
                  </pic:blipFill>
                  <pic:spPr>
                    <a:xfrm>
                      <a:off x="0" y="0"/>
                      <a:ext cx="5152390" cy="4466590"/>
                    </a:xfrm>
                    <a:prstGeom prst="rect">
                      <a:avLst/>
                    </a:prstGeom>
                    <a:noFill/>
                    <a:ln w="9525">
                      <a:noFill/>
                    </a:ln>
                  </pic:spPr>
                </pic:pic>
              </a:graphicData>
            </a:graphic>
          </wp:inline>
        </w:drawing>
      </w:r>
    </w:p>
    <w:p>
      <w:pPr>
        <w:ind w:firstLine="420"/>
        <w:rPr>
          <w:rFonts w:hint="eastAsia"/>
          <w:lang w:val="en-US" w:eastAsia="zh-CN"/>
        </w:rPr>
      </w:pPr>
    </w:p>
    <w:p>
      <w:pPr>
        <w:ind w:firstLine="420"/>
        <w:rPr>
          <w:rFonts w:hint="eastAsia"/>
          <w:lang w:val="en-US" w:eastAsia="zh-CN"/>
        </w:rPr>
      </w:pPr>
    </w:p>
    <w:p>
      <w:pPr>
        <w:ind w:firstLine="420"/>
        <w:rPr>
          <w:rFonts w:hint="eastAsia"/>
          <w:lang w:val="en-US" w:eastAsia="zh-CN"/>
        </w:rPr>
      </w:pPr>
      <w:r>
        <w:rPr>
          <w:rFonts w:hint="eastAsia"/>
          <w:lang w:val="en-US" w:eastAsia="zh-CN"/>
        </w:rPr>
        <w:t>实际效果</w:t>
      </w:r>
    </w:p>
    <w:p>
      <w:pPr>
        <w:ind w:firstLine="420"/>
      </w:pPr>
      <w:r>
        <w:drawing>
          <wp:inline distT="0" distB="0" distL="114300" distR="114300">
            <wp:extent cx="5273675" cy="1697355"/>
            <wp:effectExtent l="0" t="0" r="3175" b="17145"/>
            <wp:docPr id="6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8"/>
                    <pic:cNvPicPr>
                      <a:picLocks noChangeAspect="1"/>
                    </pic:cNvPicPr>
                  </pic:nvPicPr>
                  <pic:blipFill>
                    <a:blip r:embed="rId69"/>
                    <a:stretch>
                      <a:fillRect/>
                    </a:stretch>
                  </pic:blipFill>
                  <pic:spPr>
                    <a:xfrm>
                      <a:off x="0" y="0"/>
                      <a:ext cx="5273675" cy="1697355"/>
                    </a:xfrm>
                    <a:prstGeom prst="rect">
                      <a:avLst/>
                    </a:prstGeom>
                    <a:noFill/>
                    <a:ln w="9525">
                      <a:noFill/>
                    </a:ln>
                  </pic:spPr>
                </pic:pic>
              </a:graphicData>
            </a:graphic>
          </wp:inline>
        </w:drawing>
      </w:r>
    </w:p>
    <w:p>
      <w:pPr>
        <w:ind w:firstLine="420"/>
      </w:pPr>
    </w:p>
    <w:p>
      <w:pPr>
        <w:ind w:firstLine="420"/>
      </w:pPr>
    </w:p>
    <w:p>
      <w:pPr>
        <w:ind w:firstLine="420"/>
      </w:pPr>
      <w:r>
        <w:drawing>
          <wp:inline distT="0" distB="0" distL="114300" distR="114300">
            <wp:extent cx="5271770" cy="1557020"/>
            <wp:effectExtent l="0" t="0" r="5080" b="5080"/>
            <wp:docPr id="62"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9"/>
                    <pic:cNvPicPr>
                      <a:picLocks noChangeAspect="1"/>
                    </pic:cNvPicPr>
                  </pic:nvPicPr>
                  <pic:blipFill>
                    <a:blip r:embed="rId70"/>
                    <a:stretch>
                      <a:fillRect/>
                    </a:stretch>
                  </pic:blipFill>
                  <pic:spPr>
                    <a:xfrm>
                      <a:off x="0" y="0"/>
                      <a:ext cx="5271770" cy="1557020"/>
                    </a:xfrm>
                    <a:prstGeom prst="rect">
                      <a:avLst/>
                    </a:prstGeom>
                    <a:noFill/>
                    <a:ln w="9525">
                      <a:noFill/>
                    </a:ln>
                  </pic:spPr>
                </pic:pic>
              </a:graphicData>
            </a:graphic>
          </wp:inline>
        </w:drawing>
      </w:r>
    </w:p>
    <w:p>
      <w:pPr>
        <w:ind w:firstLine="420"/>
      </w:pPr>
    </w:p>
    <w:p>
      <w:pPr>
        <w:ind w:firstLine="420"/>
      </w:pPr>
    </w:p>
    <w:p>
      <w:pPr>
        <w:pStyle w:val="6"/>
        <w:rPr>
          <w:rFonts w:hint="eastAsia"/>
        </w:rPr>
      </w:pPr>
      <w:bookmarkStart w:id="180" w:name="_Toc154"/>
      <w:r>
        <w:rPr>
          <w:rFonts w:hint="eastAsia"/>
        </w:rPr>
        <w:t>2.7.6.2单元格格式</w:t>
      </w:r>
      <w:bookmarkEnd w:id="180"/>
    </w:p>
    <w:p>
      <w:pPr>
        <w:ind w:firstLine="420"/>
        <w:rPr>
          <w:rFonts w:hint="eastAsia" w:ascii="新宋体" w:hAnsi="新宋体" w:eastAsia="新宋体"/>
        </w:rPr>
      </w:pPr>
      <w:r>
        <w:rPr>
          <w:rFonts w:hint="eastAsia" w:ascii="新宋体" w:hAnsi="新宋体" w:eastAsia="新宋体"/>
        </w:rPr>
        <w:t>格式分为</w:t>
      </w:r>
      <w:r>
        <w:rPr>
          <w:rFonts w:ascii="新宋体" w:hAnsi="新宋体" w:eastAsia="新宋体"/>
        </w:rPr>
        <w:t>5</w:t>
      </w:r>
      <w:r>
        <w:rPr>
          <w:rFonts w:hint="eastAsia" w:ascii="新宋体" w:hAnsi="新宋体" w:eastAsia="新宋体"/>
        </w:rPr>
        <w:t>种：常规、数字、时间、文本和图片。</w:t>
      </w:r>
    </w:p>
    <w:p>
      <w:pPr>
        <w:rPr>
          <w:rFonts w:hint="eastAsia" w:ascii="新宋体" w:hAnsi="新宋体" w:eastAsia="新宋体"/>
          <w:sz w:val="18"/>
        </w:rPr>
      </w:pPr>
    </w:p>
    <w:p>
      <w:pPr>
        <w:pStyle w:val="14"/>
        <w:rPr>
          <w:rFonts w:hint="eastAsia" w:ascii="新宋体" w:hAnsi="新宋体" w:eastAsia="新宋体"/>
        </w:rPr>
      </w:pPr>
      <w:r>
        <w:rPr>
          <w:rFonts w:hint="eastAsia"/>
        </w:rPr>
        <w:t>2.7.6.2.1数字</w:t>
      </w:r>
    </w:p>
    <w:p>
      <w:pPr>
        <w:ind w:firstLine="420"/>
        <w:rPr>
          <w:rFonts w:hint="eastAsia" w:ascii="新宋体" w:hAnsi="新宋体" w:eastAsia="新宋体"/>
        </w:rPr>
      </w:pPr>
      <w:r>
        <w:rPr>
          <w:rFonts w:hint="eastAsia" w:ascii="新宋体" w:hAnsi="新宋体" w:eastAsia="新宋体"/>
        </w:rPr>
        <w:t>我们这里讲述一下数字格式的设置。</w:t>
      </w:r>
    </w:p>
    <w:p>
      <w:pPr>
        <w:ind w:firstLine="420"/>
        <w:rPr>
          <w:rFonts w:hint="eastAsia" w:ascii="新宋体" w:hAnsi="新宋体" w:eastAsia="新宋体"/>
        </w:rPr>
      </w:pPr>
      <w:r>
        <w:rPr>
          <w:rFonts w:hint="eastAsia" w:ascii="新宋体" w:hAnsi="新宋体" w:eastAsia="新宋体"/>
        </w:rPr>
        <w:t>从菜单“单元格”中“格式”打开格式设置对话框（如图）。</w:t>
      </w:r>
    </w:p>
    <w:p>
      <w:pPr>
        <w:rPr>
          <w:rFonts w:hint="eastAsia" w:ascii="新宋体" w:hAnsi="新宋体" w:eastAsia="新宋体"/>
          <w:sz w:val="18"/>
        </w:rPr>
      </w:pPr>
      <w:r>
        <w:drawing>
          <wp:inline distT="0" distB="0" distL="114300" distR="114300">
            <wp:extent cx="3628390" cy="3295015"/>
            <wp:effectExtent l="0" t="0" r="10160" b="635"/>
            <wp:docPr id="63"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0"/>
                    <pic:cNvPicPr>
                      <a:picLocks noChangeAspect="1"/>
                    </pic:cNvPicPr>
                  </pic:nvPicPr>
                  <pic:blipFill>
                    <a:blip r:embed="rId71"/>
                    <a:stretch>
                      <a:fillRect/>
                    </a:stretch>
                  </pic:blipFill>
                  <pic:spPr>
                    <a:xfrm>
                      <a:off x="0" y="0"/>
                      <a:ext cx="3628390" cy="3295015"/>
                    </a:xfrm>
                    <a:prstGeom prst="rect">
                      <a:avLst/>
                    </a:prstGeom>
                    <a:noFill/>
                    <a:ln w="9525">
                      <a:noFill/>
                    </a:ln>
                  </pic:spPr>
                </pic:pic>
              </a:graphicData>
            </a:graphic>
          </wp:inline>
        </w:drawing>
      </w:r>
    </w:p>
    <w:p>
      <w:pPr>
        <w:ind w:firstLine="420"/>
        <w:rPr>
          <w:rFonts w:hint="eastAsia" w:ascii="新宋体" w:hAnsi="新宋体" w:eastAsia="新宋体"/>
        </w:rPr>
      </w:pPr>
      <w:r>
        <w:rPr>
          <w:rFonts w:hint="eastAsia" w:ascii="新宋体" w:hAnsi="新宋体" w:eastAsia="新宋体"/>
        </w:rPr>
        <w:t>选择数字后，右边出现数字的设置项目，常用的功能如：中文大写数字、中文大写货币和百分号等。</w:t>
      </w:r>
    </w:p>
    <w:p>
      <w:pPr>
        <w:ind w:firstLine="420"/>
        <w:rPr>
          <w:rFonts w:hint="eastAsia"/>
          <w:lang w:val="en-US" w:eastAsia="zh-CN"/>
        </w:rPr>
      </w:pPr>
    </w:p>
    <w:p>
      <w:pPr>
        <w:pStyle w:val="14"/>
        <w:rPr>
          <w:rFonts w:hint="eastAsia" w:ascii="新宋体" w:hAnsi="新宋体" w:eastAsia="新宋体"/>
        </w:rPr>
      </w:pPr>
      <w:r>
        <w:rPr>
          <w:rFonts w:hint="eastAsia"/>
        </w:rPr>
        <w:t>2.7.6.2.2时间</w:t>
      </w:r>
    </w:p>
    <w:p>
      <w:pPr>
        <w:ind w:firstLine="420"/>
      </w:pPr>
      <w:r>
        <w:drawing>
          <wp:inline distT="0" distB="0" distL="114300" distR="114300">
            <wp:extent cx="3599815" cy="3256915"/>
            <wp:effectExtent l="0" t="0" r="635" b="635"/>
            <wp:docPr id="64"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1"/>
                    <pic:cNvPicPr>
                      <a:picLocks noChangeAspect="1"/>
                    </pic:cNvPicPr>
                  </pic:nvPicPr>
                  <pic:blipFill>
                    <a:blip r:embed="rId72"/>
                    <a:stretch>
                      <a:fillRect/>
                    </a:stretch>
                  </pic:blipFill>
                  <pic:spPr>
                    <a:xfrm>
                      <a:off x="0" y="0"/>
                      <a:ext cx="3599815" cy="3256915"/>
                    </a:xfrm>
                    <a:prstGeom prst="rect">
                      <a:avLst/>
                    </a:prstGeom>
                    <a:noFill/>
                    <a:ln w="9525">
                      <a:noFill/>
                    </a:ln>
                  </pic:spPr>
                </pic:pic>
              </a:graphicData>
            </a:graphic>
          </wp:inline>
        </w:drawing>
      </w:r>
    </w:p>
    <w:p>
      <w:pPr>
        <w:ind w:firstLine="420"/>
      </w:pPr>
    </w:p>
    <w:p>
      <w:pPr>
        <w:pStyle w:val="22"/>
        <w:ind w:firstLine="420"/>
        <w:rPr>
          <w:rFonts w:hint="eastAsia" w:ascii="新宋体" w:hAnsi="新宋体" w:eastAsia="新宋体"/>
        </w:rPr>
      </w:pPr>
      <w:r>
        <w:rPr>
          <w:rFonts w:hint="eastAsia" w:ascii="新宋体" w:hAnsi="新宋体" w:eastAsia="新宋体"/>
        </w:rPr>
        <w:t>提供了所有常用的时间格式，用户随意选择自己需要的显示效果。</w:t>
      </w:r>
    </w:p>
    <w:p>
      <w:pPr>
        <w:rPr>
          <w:rFonts w:hint="eastAsia" w:ascii="新宋体" w:hAnsi="新宋体" w:eastAsia="新宋体"/>
          <w:sz w:val="18"/>
        </w:rPr>
      </w:pPr>
    </w:p>
    <w:p>
      <w:pPr>
        <w:rPr>
          <w:rFonts w:hint="eastAsia" w:ascii="新宋体" w:hAnsi="新宋体" w:eastAsia="新宋体"/>
          <w:sz w:val="18"/>
        </w:rPr>
      </w:pPr>
    </w:p>
    <w:p>
      <w:pPr>
        <w:pStyle w:val="14"/>
        <w:rPr>
          <w:rFonts w:hint="eastAsia" w:ascii="新宋体" w:hAnsi="新宋体" w:eastAsia="新宋体"/>
        </w:rPr>
      </w:pPr>
      <w:r>
        <w:rPr>
          <w:rFonts w:hint="eastAsia"/>
        </w:rPr>
        <w:t>2.7.6.2.3文本</w:t>
      </w:r>
    </w:p>
    <w:p>
      <w:pPr>
        <w:pStyle w:val="22"/>
        <w:ind w:firstLine="420"/>
        <w:rPr>
          <w:rFonts w:hint="eastAsia" w:ascii="新宋体" w:hAnsi="新宋体" w:eastAsia="新宋体"/>
        </w:rPr>
      </w:pPr>
      <w:r>
        <w:rPr>
          <w:rFonts w:hint="eastAsia" w:ascii="新宋体" w:hAnsi="新宋体" w:eastAsia="新宋体"/>
        </w:rPr>
        <w:t>在文本格式的单元格中，数字被作为文本处理。</w:t>
      </w:r>
    </w:p>
    <w:p>
      <w:pPr>
        <w:rPr>
          <w:rFonts w:hint="eastAsia" w:ascii="新宋体" w:hAnsi="新宋体" w:eastAsia="新宋体"/>
          <w:sz w:val="18"/>
        </w:rPr>
      </w:pPr>
    </w:p>
    <w:p>
      <w:pPr>
        <w:pStyle w:val="14"/>
        <w:rPr>
          <w:rFonts w:hint="eastAsia" w:ascii="新宋体" w:hAnsi="新宋体" w:eastAsia="新宋体"/>
        </w:rPr>
      </w:pPr>
      <w:r>
        <w:rPr>
          <w:rFonts w:hint="eastAsia"/>
        </w:rPr>
        <w:t>2.7.6.2.4图片</w:t>
      </w:r>
    </w:p>
    <w:p>
      <w:pPr>
        <w:ind w:firstLine="420"/>
        <w:rPr>
          <w:rFonts w:hint="eastAsia" w:ascii="新宋体" w:hAnsi="新宋体" w:eastAsia="新宋体"/>
        </w:rPr>
      </w:pPr>
      <w:r>
        <w:rPr>
          <w:rFonts w:hint="eastAsia" w:ascii="新宋体" w:hAnsi="新宋体" w:eastAsia="新宋体"/>
        </w:rPr>
        <w:t>这里提供了两种图片属性设置功能。</w:t>
      </w:r>
    </w:p>
    <w:p>
      <w:pPr>
        <w:numPr>
          <w:ilvl w:val="0"/>
          <w:numId w:val="16"/>
        </w:numPr>
        <w:rPr>
          <w:rFonts w:hint="eastAsia" w:ascii="新宋体" w:hAnsi="新宋体" w:eastAsia="新宋体"/>
        </w:rPr>
      </w:pPr>
      <w:r>
        <w:rPr>
          <w:rFonts w:hint="eastAsia" w:ascii="新宋体" w:hAnsi="新宋体" w:eastAsia="新宋体"/>
        </w:rPr>
        <w:t>调整图片，使之和单元格同大小</w:t>
      </w:r>
    </w:p>
    <w:p>
      <w:pPr>
        <w:numPr>
          <w:ilvl w:val="0"/>
          <w:numId w:val="16"/>
        </w:numPr>
        <w:rPr>
          <w:rFonts w:hint="eastAsia" w:ascii="新宋体" w:hAnsi="新宋体" w:eastAsia="新宋体"/>
        </w:rPr>
      </w:pPr>
      <w:r>
        <w:rPr>
          <w:rFonts w:hint="eastAsia" w:ascii="新宋体" w:hAnsi="新宋体" w:eastAsia="新宋体"/>
        </w:rPr>
        <w:t>保持长宽比一致</w:t>
      </w:r>
    </w:p>
    <w:p>
      <w:pPr>
        <w:rPr>
          <w:rFonts w:hint="eastAsia" w:ascii="新宋体" w:hAnsi="新宋体" w:eastAsia="新宋体"/>
          <w:sz w:val="18"/>
        </w:rPr>
      </w:pPr>
    </w:p>
    <w:p>
      <w:pPr>
        <w:pStyle w:val="6"/>
        <w:rPr>
          <w:rFonts w:hint="eastAsia"/>
        </w:rPr>
      </w:pPr>
      <w:bookmarkStart w:id="181" w:name="_Toc20828"/>
      <w:r>
        <w:rPr>
          <w:rFonts w:hint="eastAsia"/>
        </w:rPr>
        <w:t>2.7.6.3分页功能</w:t>
      </w:r>
      <w:bookmarkEnd w:id="181"/>
    </w:p>
    <w:p>
      <w:pPr>
        <w:pStyle w:val="3"/>
        <w:rPr>
          <w:rFonts w:hint="eastAsia" w:ascii="新宋体" w:hAnsi="新宋体" w:eastAsia="新宋体"/>
          <w:szCs w:val="24"/>
        </w:rPr>
      </w:pPr>
      <w:r>
        <w:rPr>
          <w:rFonts w:hint="eastAsia" w:ascii="新宋体" w:hAnsi="新宋体" w:eastAsia="新宋体"/>
          <w:szCs w:val="24"/>
        </w:rPr>
        <w:t>用户常常用到多页打印的情况，在合协报表中提供了分页设置报表的功能。</w:t>
      </w:r>
    </w:p>
    <w:p>
      <w:pPr>
        <w:ind w:firstLine="420"/>
        <w:rPr>
          <w:rFonts w:hint="eastAsia"/>
          <w:lang w:val="en-US" w:eastAsia="zh-CN"/>
        </w:rPr>
      </w:pPr>
    </w:p>
    <w:p>
      <w:pPr>
        <w:ind w:firstLine="420"/>
        <w:rPr>
          <w:rFonts w:hint="eastAsia" w:ascii="新宋体" w:hAnsi="新宋体" w:eastAsia="新宋体"/>
          <w:sz w:val="18"/>
        </w:rPr>
      </w:pPr>
      <w:r>
        <w:rPr>
          <w:rFonts w:hint="eastAsia" w:ascii="新宋体" w:hAnsi="新宋体" w:eastAsia="新宋体"/>
          <w:sz w:val="18"/>
        </w:rPr>
        <w:drawing>
          <wp:inline distT="0" distB="0" distL="114300" distR="114300">
            <wp:extent cx="4314825" cy="4162425"/>
            <wp:effectExtent l="0" t="0" r="9525" b="9525"/>
            <wp:docPr id="65"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2"/>
                    <pic:cNvPicPr>
                      <a:picLocks noChangeAspect="1"/>
                    </pic:cNvPicPr>
                  </pic:nvPicPr>
                  <pic:blipFill>
                    <a:blip r:embed="rId73"/>
                    <a:stretch>
                      <a:fillRect/>
                    </a:stretch>
                  </pic:blipFill>
                  <pic:spPr>
                    <a:xfrm>
                      <a:off x="0" y="0"/>
                      <a:ext cx="4314825" cy="4162425"/>
                    </a:xfrm>
                    <a:prstGeom prst="rect">
                      <a:avLst/>
                    </a:prstGeom>
                    <a:noFill/>
                    <a:ln w="9525">
                      <a:noFill/>
                    </a:ln>
                  </pic:spPr>
                </pic:pic>
              </a:graphicData>
            </a:graphic>
          </wp:inline>
        </w:drawing>
      </w:r>
    </w:p>
    <w:p>
      <w:pPr>
        <w:ind w:firstLine="420"/>
        <w:rPr>
          <w:rFonts w:hint="eastAsia" w:ascii="新宋体" w:hAnsi="新宋体" w:eastAsia="新宋体"/>
          <w:sz w:val="18"/>
        </w:rPr>
      </w:pPr>
    </w:p>
    <w:p>
      <w:pPr>
        <w:pStyle w:val="22"/>
        <w:ind w:firstLine="420"/>
        <w:rPr>
          <w:rFonts w:hint="eastAsia"/>
        </w:rPr>
      </w:pPr>
      <w:r>
        <w:rPr>
          <w:rFonts w:hint="eastAsia"/>
        </w:rPr>
        <w:t>打开分页属性窗口，大家看到这里提供了四种分页方式来满足您在制作报表时的需求。</w:t>
      </w:r>
    </w:p>
    <w:p>
      <w:pPr>
        <w:ind w:firstLine="420"/>
        <w:rPr>
          <w:rFonts w:hint="eastAsia" w:ascii="新宋体" w:hAnsi="新宋体" w:eastAsia="新宋体"/>
          <w:sz w:val="18"/>
          <w:lang w:val="en-US" w:eastAsia="zh-CN"/>
        </w:rPr>
      </w:pP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_x000B__x000C_">
    <w:altName w:val="Times New Roman"/>
    <w:panose1 w:val="00000000000000000000"/>
    <w:charset w:val="00"/>
    <w:family w:val="roman"/>
    <w:pitch w:val="default"/>
    <w:sig w:usb0="00000000" w:usb1="00000000" w:usb2="00000000" w:usb3="00000000" w:csb0="00040001" w:csb1="00000000"/>
  </w:font>
  <w:font w:name="Arial">
    <w:panose1 w:val="020B0604020202020204"/>
    <w:charset w:val="00"/>
    <w:family w:val="swiss"/>
    <w:pitch w:val="default"/>
    <w:sig w:usb0="E0002AFF" w:usb1="C0007843" w:usb2="00000009" w:usb3="00000000" w:csb0="400001FF" w:csb1="FFFF0000"/>
  </w:font>
  <w:font w:name="楷体_GB2312">
    <w:altName w:val="楷体"/>
    <w:panose1 w:val="02010609030101010101"/>
    <w:charset w:val="86"/>
    <w:family w:val="modern"/>
    <w:pitch w:val="default"/>
    <w:sig w:usb0="00000000" w:usb1="00000000" w:usb2="00000010" w:usb3="00000000" w:csb0="00040000" w:csb1="00000000"/>
  </w:font>
  <w:font w:name="Book Antiqua">
    <w:altName w:val="Segoe Print"/>
    <w:panose1 w:val="02040602050305030304"/>
    <w:charset w:val="00"/>
    <w:family w:val="roman"/>
    <w:pitch w:val="default"/>
    <w:sig w:usb0="00000000" w:usb1="00000000" w:usb2="00000000" w:usb3="00000000" w:csb0="0000009F" w:csb1="00000000"/>
  </w:font>
  <w:font w:name="Arial Unicode MS">
    <w:altName w:val="宋体"/>
    <w:panose1 w:val="020B0604020202020204"/>
    <w:charset w:val="86"/>
    <w:family w:val="swiss"/>
    <w:pitch w:val="default"/>
    <w:sig w:usb0="00000000" w:usb1="00000000" w:usb2="0000003F" w:usb3="00000000" w:csb0="003F01FF" w:csb1="00000000"/>
  </w:font>
  <w:font w:name="Courier New">
    <w:panose1 w:val="02070309020205020404"/>
    <w:charset w:val="00"/>
    <w:family w:val="modern"/>
    <w:pitch w:val="default"/>
    <w:sig w:usb0="E0002AFF" w:usb1="C0007843" w:usb2="00000009" w:usb3="00000000" w:csb0="400001FF" w:csb1="FFFF0000"/>
  </w:font>
  <w:font w:name="Verdana">
    <w:panose1 w:val="020B0604030504040204"/>
    <w:charset w:val="00"/>
    <w:family w:val="swiss"/>
    <w:pitch w:val="default"/>
    <w:sig w:usb0="A10006FF" w:usb1="4000205B" w:usb2="00000010" w:usb3="00000000" w:csb0="2000019F" w:csb1="00000000"/>
  </w:font>
  <w:font w:name="Calibri Light">
    <w:altName w:val="Calibri"/>
    <w:panose1 w:val="020F0302020204030204"/>
    <w:charset w:val="00"/>
    <w:family w:val="swiss"/>
    <w:pitch w:val="default"/>
    <w:sig w:usb0="00000000" w:usb1="00000000" w:usb2="00000000" w:usb3="00000000" w:csb0="0000019F" w:csb1="00000000"/>
  </w:font>
  <w:font w:name="新宋体">
    <w:panose1 w:val="02010609030101010101"/>
    <w:charset w:val="86"/>
    <w:family w:val="modern"/>
    <w:pitch w:val="default"/>
    <w:sig w:usb0="00000003" w:usb1="288F0000" w:usb2="00000006" w:usb3="00000000" w:csb0="00040001" w:csb1="00000000"/>
  </w:font>
  <w:font w:name="Segoe Print">
    <w:panose1 w:val="02000600000000000000"/>
    <w:charset w:val="00"/>
    <w:family w:val="auto"/>
    <w:pitch w:val="default"/>
    <w:sig w:usb0="0000028F" w:usb1="00000000" w:usb2="00000000" w:usb3="00000000" w:csb0="2000009F" w:csb1="47010000"/>
  </w:font>
  <w:font w:name="楷体">
    <w:panose1 w:val="02010609060101010101"/>
    <w:charset w:val="86"/>
    <w:family w:val="auto"/>
    <w:pitch w:val="default"/>
    <w:sig w:usb0="800002BF" w:usb1="38CF7CFA" w:usb2="0000001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eastAsia"/>
        <w:lang w:val="en-US" w:eastAsia="zh-CN"/>
      </w:rPr>
    </w:pPr>
    <w:r>
      <w:rPr>
        <w:rFonts w:hint="eastAsia"/>
      </w:rPr>
      <w:drawing>
        <wp:anchor distT="0" distB="0" distL="114300" distR="114300" simplePos="0" relativeHeight="251658240" behindDoc="0" locked="0" layoutInCell="1" allowOverlap="1">
          <wp:simplePos x="0" y="0"/>
          <wp:positionH relativeFrom="column">
            <wp:posOffset>57150</wp:posOffset>
          </wp:positionH>
          <wp:positionV relativeFrom="paragraph">
            <wp:posOffset>84455</wp:posOffset>
          </wp:positionV>
          <wp:extent cx="1236980" cy="368935"/>
          <wp:effectExtent l="0" t="0" r="1270" b="12065"/>
          <wp:wrapNone/>
          <wp:docPr id="1" name="Picture 13" descr="LOGO1"/>
          <wp:cNvGraphicFramePr/>
          <a:graphic xmlns:a="http://schemas.openxmlformats.org/drawingml/2006/main">
            <a:graphicData uri="http://schemas.openxmlformats.org/drawingml/2006/picture">
              <pic:pic xmlns:pic="http://schemas.openxmlformats.org/drawingml/2006/picture">
                <pic:nvPicPr>
                  <pic:cNvPr id="1" name="Picture 13" descr="LOGO1"/>
                  <pic:cNvPicPr/>
                </pic:nvPicPr>
                <pic:blipFill>
                  <a:blip r:embed="rId1"/>
                  <a:stretch>
                    <a:fillRect/>
                  </a:stretch>
                </pic:blipFill>
                <pic:spPr>
                  <a:xfrm>
                    <a:off x="0" y="0"/>
                    <a:ext cx="1236980" cy="368935"/>
                  </a:xfrm>
                  <a:prstGeom prst="rect">
                    <a:avLst/>
                  </a:prstGeom>
                  <a:noFill/>
                  <a:ln w="9525">
                    <a:noFill/>
                  </a:ln>
                </pic:spPr>
              </pic:pic>
            </a:graphicData>
          </a:graphic>
        </wp:anchor>
      </w:drawing>
    </w:r>
    <w:r>
      <w:rPr>
        <w:rFonts w:hint="eastAsia"/>
        <w:lang w:val="en-US" w:eastAsia="zh-CN"/>
      </w:rPr>
      <w:t xml:space="preserve">                              </w:t>
    </w:r>
  </w:p>
  <w:p>
    <w:pPr>
      <w:pStyle w:val="12"/>
      <w:rPr>
        <w:rFonts w:hint="eastAsia"/>
        <w:lang w:val="en-US" w:eastAsia="zh-CN"/>
      </w:rPr>
    </w:pPr>
  </w:p>
  <w:p>
    <w:pPr>
      <w:pStyle w:val="12"/>
    </w:pPr>
    <w:r>
      <w:rPr>
        <w:rFonts w:hint="eastAsia"/>
        <w:lang w:val="en-US" w:eastAsia="zh-CN"/>
      </w:rPr>
      <w:t xml:space="preserve">                                        DRKONG</w:t>
    </w:r>
    <w:r>
      <w:rPr>
        <w:rFonts w:hint="eastAsia"/>
      </w:rPr>
      <w:t>人力资源管理项目文档——《管理员操作者手册</w:t>
    </w:r>
    <w:r>
      <w:rPr>
        <w:rFonts w:hint="eastAsia"/>
        <w:lang w:eastAsia="zh-CN"/>
      </w:rPr>
      <w:t>》</w:t>
    </w:r>
    <w:r>
      <w:rPr>
        <w:rFonts w:hint="eastAsia"/>
        <w:lang w:val="en-US" w:eastAsia="zh-CN"/>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555AD"/>
    <w:multiLevelType w:val="multilevel"/>
    <w:tmpl w:val="00B555AD"/>
    <w:lvl w:ilvl="0" w:tentative="0">
      <w:start w:val="1"/>
      <w:numFmt w:val="decimal"/>
      <w:lvlText w:val="%1、"/>
      <w:lvlJc w:val="left"/>
      <w:pPr>
        <w:tabs>
          <w:tab w:val="left" w:pos="785"/>
        </w:tabs>
        <w:ind w:left="785" w:hanging="360"/>
      </w:pPr>
      <w:rPr>
        <w:rFonts w:hint="eastAsia"/>
      </w:rPr>
    </w:lvl>
    <w:lvl w:ilvl="1" w:tentative="0">
      <w:start w:val="1"/>
      <w:numFmt w:val="lowerLetter"/>
      <w:lvlText w:val="%2)"/>
      <w:lvlJc w:val="left"/>
      <w:pPr>
        <w:tabs>
          <w:tab w:val="left" w:pos="1265"/>
        </w:tabs>
        <w:ind w:left="1265" w:hanging="420"/>
      </w:pPr>
    </w:lvl>
    <w:lvl w:ilvl="2" w:tentative="0">
      <w:start w:val="1"/>
      <w:numFmt w:val="lowerRoman"/>
      <w:lvlText w:val="%3."/>
      <w:lvlJc w:val="right"/>
      <w:pPr>
        <w:tabs>
          <w:tab w:val="left" w:pos="1685"/>
        </w:tabs>
        <w:ind w:left="1685" w:hanging="420"/>
      </w:pPr>
    </w:lvl>
    <w:lvl w:ilvl="3" w:tentative="0">
      <w:start w:val="1"/>
      <w:numFmt w:val="decimal"/>
      <w:lvlText w:val="%4."/>
      <w:lvlJc w:val="left"/>
      <w:pPr>
        <w:tabs>
          <w:tab w:val="left" w:pos="2105"/>
        </w:tabs>
        <w:ind w:left="2105" w:hanging="420"/>
      </w:pPr>
    </w:lvl>
    <w:lvl w:ilvl="4" w:tentative="0">
      <w:start w:val="1"/>
      <w:numFmt w:val="lowerLetter"/>
      <w:lvlText w:val="%5)"/>
      <w:lvlJc w:val="left"/>
      <w:pPr>
        <w:tabs>
          <w:tab w:val="left" w:pos="2525"/>
        </w:tabs>
        <w:ind w:left="2525" w:hanging="420"/>
      </w:pPr>
    </w:lvl>
    <w:lvl w:ilvl="5" w:tentative="0">
      <w:start w:val="1"/>
      <w:numFmt w:val="lowerRoman"/>
      <w:lvlText w:val="%6."/>
      <w:lvlJc w:val="right"/>
      <w:pPr>
        <w:tabs>
          <w:tab w:val="left" w:pos="2945"/>
        </w:tabs>
        <w:ind w:left="2945" w:hanging="420"/>
      </w:pPr>
    </w:lvl>
    <w:lvl w:ilvl="6" w:tentative="0">
      <w:start w:val="1"/>
      <w:numFmt w:val="decimal"/>
      <w:lvlText w:val="%7."/>
      <w:lvlJc w:val="left"/>
      <w:pPr>
        <w:tabs>
          <w:tab w:val="left" w:pos="3365"/>
        </w:tabs>
        <w:ind w:left="3365" w:hanging="420"/>
      </w:pPr>
    </w:lvl>
    <w:lvl w:ilvl="7" w:tentative="0">
      <w:start w:val="1"/>
      <w:numFmt w:val="lowerLetter"/>
      <w:lvlText w:val="%8)"/>
      <w:lvlJc w:val="left"/>
      <w:pPr>
        <w:tabs>
          <w:tab w:val="left" w:pos="3785"/>
        </w:tabs>
        <w:ind w:left="3785" w:hanging="420"/>
      </w:pPr>
    </w:lvl>
    <w:lvl w:ilvl="8" w:tentative="0">
      <w:start w:val="1"/>
      <w:numFmt w:val="lowerRoman"/>
      <w:lvlText w:val="%9."/>
      <w:lvlJc w:val="right"/>
      <w:pPr>
        <w:tabs>
          <w:tab w:val="left" w:pos="4205"/>
        </w:tabs>
        <w:ind w:left="4205" w:hanging="420"/>
      </w:pPr>
    </w:lvl>
  </w:abstractNum>
  <w:abstractNum w:abstractNumId="1">
    <w:nsid w:val="13E02A17"/>
    <w:multiLevelType w:val="multilevel"/>
    <w:tmpl w:val="13E02A17"/>
    <w:lvl w:ilvl="0" w:tentative="0">
      <w:start w:val="1"/>
      <w:numFmt w:val="decimal"/>
      <w:lvlText w:val="%1、"/>
      <w:lvlJc w:val="left"/>
      <w:pPr>
        <w:tabs>
          <w:tab w:val="left" w:pos="2880"/>
        </w:tabs>
        <w:ind w:left="2880" w:hanging="360"/>
      </w:pPr>
      <w:rPr>
        <w:rFonts w:hint="eastAsia"/>
      </w:rPr>
    </w:lvl>
    <w:lvl w:ilvl="1" w:tentative="0">
      <w:start w:val="1"/>
      <w:numFmt w:val="lowerLetter"/>
      <w:lvlText w:val="%2)"/>
      <w:lvlJc w:val="left"/>
      <w:pPr>
        <w:tabs>
          <w:tab w:val="left" w:pos="3360"/>
        </w:tabs>
        <w:ind w:left="3360" w:hanging="420"/>
      </w:pPr>
    </w:lvl>
    <w:lvl w:ilvl="2" w:tentative="0">
      <w:start w:val="1"/>
      <w:numFmt w:val="lowerRoman"/>
      <w:lvlText w:val="%3."/>
      <w:lvlJc w:val="right"/>
      <w:pPr>
        <w:tabs>
          <w:tab w:val="left" w:pos="3780"/>
        </w:tabs>
        <w:ind w:left="3780" w:hanging="420"/>
      </w:pPr>
    </w:lvl>
    <w:lvl w:ilvl="3" w:tentative="0">
      <w:start w:val="1"/>
      <w:numFmt w:val="decimal"/>
      <w:lvlText w:val="%4."/>
      <w:lvlJc w:val="left"/>
      <w:pPr>
        <w:tabs>
          <w:tab w:val="left" w:pos="4200"/>
        </w:tabs>
        <w:ind w:left="4200" w:hanging="420"/>
      </w:pPr>
    </w:lvl>
    <w:lvl w:ilvl="4" w:tentative="0">
      <w:start w:val="1"/>
      <w:numFmt w:val="lowerLetter"/>
      <w:lvlText w:val="%5)"/>
      <w:lvlJc w:val="left"/>
      <w:pPr>
        <w:tabs>
          <w:tab w:val="left" w:pos="4620"/>
        </w:tabs>
        <w:ind w:left="4620" w:hanging="420"/>
      </w:pPr>
    </w:lvl>
    <w:lvl w:ilvl="5" w:tentative="0">
      <w:start w:val="1"/>
      <w:numFmt w:val="lowerRoman"/>
      <w:lvlText w:val="%6."/>
      <w:lvlJc w:val="right"/>
      <w:pPr>
        <w:tabs>
          <w:tab w:val="left" w:pos="5040"/>
        </w:tabs>
        <w:ind w:left="5040" w:hanging="420"/>
      </w:pPr>
    </w:lvl>
    <w:lvl w:ilvl="6" w:tentative="0">
      <w:start w:val="1"/>
      <w:numFmt w:val="decimal"/>
      <w:lvlText w:val="%7."/>
      <w:lvlJc w:val="left"/>
      <w:pPr>
        <w:tabs>
          <w:tab w:val="left" w:pos="5460"/>
        </w:tabs>
        <w:ind w:left="5460" w:hanging="420"/>
      </w:pPr>
    </w:lvl>
    <w:lvl w:ilvl="7" w:tentative="0">
      <w:start w:val="1"/>
      <w:numFmt w:val="lowerLetter"/>
      <w:lvlText w:val="%8)"/>
      <w:lvlJc w:val="left"/>
      <w:pPr>
        <w:tabs>
          <w:tab w:val="left" w:pos="5880"/>
        </w:tabs>
        <w:ind w:left="5880" w:hanging="420"/>
      </w:pPr>
    </w:lvl>
    <w:lvl w:ilvl="8" w:tentative="0">
      <w:start w:val="1"/>
      <w:numFmt w:val="lowerRoman"/>
      <w:lvlText w:val="%9."/>
      <w:lvlJc w:val="right"/>
      <w:pPr>
        <w:tabs>
          <w:tab w:val="left" w:pos="6300"/>
        </w:tabs>
        <w:ind w:left="6300" w:hanging="420"/>
      </w:pPr>
    </w:lvl>
  </w:abstractNum>
  <w:abstractNum w:abstractNumId="2">
    <w:nsid w:val="224B476F"/>
    <w:multiLevelType w:val="multilevel"/>
    <w:tmpl w:val="224B476F"/>
    <w:lvl w:ilvl="0" w:tentative="0">
      <w:start w:val="1"/>
      <w:numFmt w:val="decimal"/>
      <w:lvlText w:val="%1)"/>
      <w:lvlJc w:val="left"/>
      <w:pPr>
        <w:tabs>
          <w:tab w:val="left" w:pos="2100"/>
        </w:tabs>
        <w:ind w:left="2100" w:hanging="420"/>
      </w:pPr>
    </w:lvl>
    <w:lvl w:ilvl="1" w:tentative="0">
      <w:start w:val="1"/>
      <w:numFmt w:val="lowerLetter"/>
      <w:lvlText w:val="%2)"/>
      <w:lvlJc w:val="left"/>
      <w:pPr>
        <w:tabs>
          <w:tab w:val="left" w:pos="2520"/>
        </w:tabs>
        <w:ind w:left="2520" w:hanging="420"/>
      </w:pPr>
    </w:lvl>
    <w:lvl w:ilvl="2" w:tentative="0">
      <w:start w:val="1"/>
      <w:numFmt w:val="lowerRoman"/>
      <w:lvlText w:val="%3."/>
      <w:lvlJc w:val="right"/>
      <w:pPr>
        <w:tabs>
          <w:tab w:val="left" w:pos="2940"/>
        </w:tabs>
        <w:ind w:left="2940" w:hanging="420"/>
      </w:pPr>
    </w:lvl>
    <w:lvl w:ilvl="3" w:tentative="0">
      <w:start w:val="1"/>
      <w:numFmt w:val="decimal"/>
      <w:lvlText w:val="%4."/>
      <w:lvlJc w:val="left"/>
      <w:pPr>
        <w:tabs>
          <w:tab w:val="left" w:pos="3360"/>
        </w:tabs>
        <w:ind w:left="3360" w:hanging="420"/>
      </w:pPr>
    </w:lvl>
    <w:lvl w:ilvl="4" w:tentative="0">
      <w:start w:val="1"/>
      <w:numFmt w:val="lowerLetter"/>
      <w:lvlText w:val="%5)"/>
      <w:lvlJc w:val="left"/>
      <w:pPr>
        <w:tabs>
          <w:tab w:val="left" w:pos="3780"/>
        </w:tabs>
        <w:ind w:left="3780" w:hanging="420"/>
      </w:pPr>
    </w:lvl>
    <w:lvl w:ilvl="5" w:tentative="0">
      <w:start w:val="1"/>
      <w:numFmt w:val="lowerRoman"/>
      <w:lvlText w:val="%6."/>
      <w:lvlJc w:val="right"/>
      <w:pPr>
        <w:tabs>
          <w:tab w:val="left" w:pos="4200"/>
        </w:tabs>
        <w:ind w:left="4200" w:hanging="420"/>
      </w:pPr>
    </w:lvl>
    <w:lvl w:ilvl="6" w:tentative="0">
      <w:start w:val="1"/>
      <w:numFmt w:val="decimal"/>
      <w:lvlText w:val="%7."/>
      <w:lvlJc w:val="left"/>
      <w:pPr>
        <w:tabs>
          <w:tab w:val="left" w:pos="4620"/>
        </w:tabs>
        <w:ind w:left="4620" w:hanging="420"/>
      </w:pPr>
    </w:lvl>
    <w:lvl w:ilvl="7" w:tentative="0">
      <w:start w:val="1"/>
      <w:numFmt w:val="lowerLetter"/>
      <w:lvlText w:val="%8)"/>
      <w:lvlJc w:val="left"/>
      <w:pPr>
        <w:tabs>
          <w:tab w:val="left" w:pos="5040"/>
        </w:tabs>
        <w:ind w:left="5040" w:hanging="420"/>
      </w:pPr>
    </w:lvl>
    <w:lvl w:ilvl="8" w:tentative="0">
      <w:start w:val="1"/>
      <w:numFmt w:val="lowerRoman"/>
      <w:lvlText w:val="%9."/>
      <w:lvlJc w:val="right"/>
      <w:pPr>
        <w:tabs>
          <w:tab w:val="left" w:pos="5460"/>
        </w:tabs>
        <w:ind w:left="5460" w:hanging="420"/>
      </w:pPr>
    </w:lvl>
  </w:abstractNum>
  <w:abstractNum w:abstractNumId="3">
    <w:nsid w:val="27B631FB"/>
    <w:multiLevelType w:val="multilevel"/>
    <w:tmpl w:val="27B631FB"/>
    <w:lvl w:ilvl="0" w:tentative="0">
      <w:start w:val="1"/>
      <w:numFmt w:val="decimal"/>
      <w:lvlText w:val="%1)"/>
      <w:lvlJc w:val="left"/>
      <w:pPr>
        <w:tabs>
          <w:tab w:val="left" w:pos="2100"/>
        </w:tabs>
        <w:ind w:left="2100" w:hanging="420"/>
      </w:pPr>
    </w:lvl>
    <w:lvl w:ilvl="1" w:tentative="0">
      <w:start w:val="1"/>
      <w:numFmt w:val="lowerLetter"/>
      <w:lvlText w:val="%2)"/>
      <w:lvlJc w:val="left"/>
      <w:pPr>
        <w:tabs>
          <w:tab w:val="left" w:pos="2520"/>
        </w:tabs>
        <w:ind w:left="2520" w:hanging="420"/>
      </w:pPr>
    </w:lvl>
    <w:lvl w:ilvl="2" w:tentative="0">
      <w:start w:val="1"/>
      <w:numFmt w:val="lowerRoman"/>
      <w:lvlText w:val="%3."/>
      <w:lvlJc w:val="right"/>
      <w:pPr>
        <w:tabs>
          <w:tab w:val="left" w:pos="2940"/>
        </w:tabs>
        <w:ind w:left="2940" w:hanging="420"/>
      </w:pPr>
    </w:lvl>
    <w:lvl w:ilvl="3" w:tentative="0">
      <w:start w:val="1"/>
      <w:numFmt w:val="decimal"/>
      <w:lvlText w:val="%4."/>
      <w:lvlJc w:val="left"/>
      <w:pPr>
        <w:tabs>
          <w:tab w:val="left" w:pos="3360"/>
        </w:tabs>
        <w:ind w:left="3360" w:hanging="420"/>
      </w:pPr>
    </w:lvl>
    <w:lvl w:ilvl="4" w:tentative="0">
      <w:start w:val="1"/>
      <w:numFmt w:val="lowerLetter"/>
      <w:lvlText w:val="%5)"/>
      <w:lvlJc w:val="left"/>
      <w:pPr>
        <w:tabs>
          <w:tab w:val="left" w:pos="3780"/>
        </w:tabs>
        <w:ind w:left="3780" w:hanging="420"/>
      </w:pPr>
    </w:lvl>
    <w:lvl w:ilvl="5" w:tentative="0">
      <w:start w:val="1"/>
      <w:numFmt w:val="lowerRoman"/>
      <w:lvlText w:val="%6."/>
      <w:lvlJc w:val="right"/>
      <w:pPr>
        <w:tabs>
          <w:tab w:val="left" w:pos="4200"/>
        </w:tabs>
        <w:ind w:left="4200" w:hanging="420"/>
      </w:pPr>
    </w:lvl>
    <w:lvl w:ilvl="6" w:tentative="0">
      <w:start w:val="1"/>
      <w:numFmt w:val="decimal"/>
      <w:lvlText w:val="%7."/>
      <w:lvlJc w:val="left"/>
      <w:pPr>
        <w:tabs>
          <w:tab w:val="left" w:pos="4620"/>
        </w:tabs>
        <w:ind w:left="4620" w:hanging="420"/>
      </w:pPr>
    </w:lvl>
    <w:lvl w:ilvl="7" w:tentative="0">
      <w:start w:val="1"/>
      <w:numFmt w:val="lowerLetter"/>
      <w:lvlText w:val="%8)"/>
      <w:lvlJc w:val="left"/>
      <w:pPr>
        <w:tabs>
          <w:tab w:val="left" w:pos="5040"/>
        </w:tabs>
        <w:ind w:left="5040" w:hanging="420"/>
      </w:pPr>
    </w:lvl>
    <w:lvl w:ilvl="8" w:tentative="0">
      <w:start w:val="1"/>
      <w:numFmt w:val="lowerRoman"/>
      <w:lvlText w:val="%9."/>
      <w:lvlJc w:val="right"/>
      <w:pPr>
        <w:tabs>
          <w:tab w:val="left" w:pos="5460"/>
        </w:tabs>
        <w:ind w:left="5460" w:hanging="420"/>
      </w:pPr>
    </w:lvl>
  </w:abstractNum>
  <w:abstractNum w:abstractNumId="4">
    <w:nsid w:val="321F1E87"/>
    <w:multiLevelType w:val="multilevel"/>
    <w:tmpl w:val="321F1E87"/>
    <w:lvl w:ilvl="0" w:tentative="0">
      <w:start w:val="1"/>
      <w:numFmt w:val="decimal"/>
      <w:lvlText w:val="%1)"/>
      <w:lvlJc w:val="left"/>
      <w:pPr>
        <w:tabs>
          <w:tab w:val="left" w:pos="2100"/>
        </w:tabs>
        <w:ind w:left="2100" w:hanging="420"/>
      </w:pPr>
    </w:lvl>
    <w:lvl w:ilvl="1" w:tentative="0">
      <w:start w:val="1"/>
      <w:numFmt w:val="decimal"/>
      <w:lvlText w:val="%2."/>
      <w:lvlJc w:val="left"/>
      <w:pPr>
        <w:tabs>
          <w:tab w:val="left" w:pos="2460"/>
        </w:tabs>
        <w:ind w:left="2460" w:hanging="360"/>
      </w:pPr>
      <w:rPr>
        <w:rFonts w:hint="eastAsia"/>
      </w:rPr>
    </w:lvl>
    <w:lvl w:ilvl="2" w:tentative="0">
      <w:start w:val="1"/>
      <w:numFmt w:val="lowerRoman"/>
      <w:lvlText w:val="%3."/>
      <w:lvlJc w:val="right"/>
      <w:pPr>
        <w:tabs>
          <w:tab w:val="left" w:pos="2940"/>
        </w:tabs>
        <w:ind w:left="2940" w:hanging="420"/>
      </w:pPr>
    </w:lvl>
    <w:lvl w:ilvl="3" w:tentative="0">
      <w:start w:val="1"/>
      <w:numFmt w:val="decimal"/>
      <w:lvlText w:val="%4."/>
      <w:lvlJc w:val="left"/>
      <w:pPr>
        <w:tabs>
          <w:tab w:val="left" w:pos="3360"/>
        </w:tabs>
        <w:ind w:left="3360" w:hanging="420"/>
      </w:pPr>
    </w:lvl>
    <w:lvl w:ilvl="4" w:tentative="0">
      <w:start w:val="1"/>
      <w:numFmt w:val="lowerLetter"/>
      <w:lvlText w:val="%5)"/>
      <w:lvlJc w:val="left"/>
      <w:pPr>
        <w:tabs>
          <w:tab w:val="left" w:pos="3780"/>
        </w:tabs>
        <w:ind w:left="3780" w:hanging="420"/>
      </w:pPr>
    </w:lvl>
    <w:lvl w:ilvl="5" w:tentative="0">
      <w:start w:val="1"/>
      <w:numFmt w:val="lowerRoman"/>
      <w:lvlText w:val="%6."/>
      <w:lvlJc w:val="right"/>
      <w:pPr>
        <w:tabs>
          <w:tab w:val="left" w:pos="4200"/>
        </w:tabs>
        <w:ind w:left="4200" w:hanging="420"/>
      </w:pPr>
    </w:lvl>
    <w:lvl w:ilvl="6" w:tentative="0">
      <w:start w:val="1"/>
      <w:numFmt w:val="decimal"/>
      <w:lvlText w:val="%7."/>
      <w:lvlJc w:val="left"/>
      <w:pPr>
        <w:tabs>
          <w:tab w:val="left" w:pos="4620"/>
        </w:tabs>
        <w:ind w:left="4620" w:hanging="420"/>
      </w:pPr>
    </w:lvl>
    <w:lvl w:ilvl="7" w:tentative="0">
      <w:start w:val="1"/>
      <w:numFmt w:val="lowerLetter"/>
      <w:lvlText w:val="%8)"/>
      <w:lvlJc w:val="left"/>
      <w:pPr>
        <w:tabs>
          <w:tab w:val="left" w:pos="5040"/>
        </w:tabs>
        <w:ind w:left="5040" w:hanging="420"/>
      </w:pPr>
    </w:lvl>
    <w:lvl w:ilvl="8" w:tentative="0">
      <w:start w:val="1"/>
      <w:numFmt w:val="lowerRoman"/>
      <w:lvlText w:val="%9."/>
      <w:lvlJc w:val="right"/>
      <w:pPr>
        <w:tabs>
          <w:tab w:val="left" w:pos="5460"/>
        </w:tabs>
        <w:ind w:left="5460" w:hanging="420"/>
      </w:pPr>
    </w:lvl>
  </w:abstractNum>
  <w:abstractNum w:abstractNumId="5">
    <w:nsid w:val="331453A5"/>
    <w:multiLevelType w:val="multilevel"/>
    <w:tmpl w:val="331453A5"/>
    <w:lvl w:ilvl="0" w:tentative="0">
      <w:start w:val="1"/>
      <w:numFmt w:val="decimal"/>
      <w:lvlText w:val="%1、"/>
      <w:lvlJc w:val="left"/>
      <w:pPr>
        <w:tabs>
          <w:tab w:val="left" w:pos="785"/>
        </w:tabs>
        <w:ind w:left="785" w:hanging="360"/>
      </w:pPr>
      <w:rPr>
        <w:rFonts w:hint="eastAsia"/>
      </w:rPr>
    </w:lvl>
    <w:lvl w:ilvl="1" w:tentative="0">
      <w:start w:val="1"/>
      <w:numFmt w:val="lowerLetter"/>
      <w:lvlText w:val="%2)"/>
      <w:lvlJc w:val="left"/>
      <w:pPr>
        <w:tabs>
          <w:tab w:val="left" w:pos="1265"/>
        </w:tabs>
        <w:ind w:left="1265" w:hanging="420"/>
      </w:pPr>
    </w:lvl>
    <w:lvl w:ilvl="2" w:tentative="0">
      <w:start w:val="1"/>
      <w:numFmt w:val="lowerRoman"/>
      <w:lvlText w:val="%3."/>
      <w:lvlJc w:val="right"/>
      <w:pPr>
        <w:tabs>
          <w:tab w:val="left" w:pos="1685"/>
        </w:tabs>
        <w:ind w:left="1685" w:hanging="420"/>
      </w:pPr>
    </w:lvl>
    <w:lvl w:ilvl="3" w:tentative="0">
      <w:start w:val="1"/>
      <w:numFmt w:val="decimal"/>
      <w:lvlText w:val="%4."/>
      <w:lvlJc w:val="left"/>
      <w:pPr>
        <w:tabs>
          <w:tab w:val="left" w:pos="2105"/>
        </w:tabs>
        <w:ind w:left="2105" w:hanging="420"/>
      </w:pPr>
    </w:lvl>
    <w:lvl w:ilvl="4" w:tentative="0">
      <w:start w:val="1"/>
      <w:numFmt w:val="lowerLetter"/>
      <w:lvlText w:val="%5)"/>
      <w:lvlJc w:val="left"/>
      <w:pPr>
        <w:tabs>
          <w:tab w:val="left" w:pos="2525"/>
        </w:tabs>
        <w:ind w:left="2525" w:hanging="420"/>
      </w:pPr>
    </w:lvl>
    <w:lvl w:ilvl="5" w:tentative="0">
      <w:start w:val="1"/>
      <w:numFmt w:val="lowerRoman"/>
      <w:lvlText w:val="%6."/>
      <w:lvlJc w:val="right"/>
      <w:pPr>
        <w:tabs>
          <w:tab w:val="left" w:pos="2945"/>
        </w:tabs>
        <w:ind w:left="2945" w:hanging="420"/>
      </w:pPr>
    </w:lvl>
    <w:lvl w:ilvl="6" w:tentative="0">
      <w:start w:val="1"/>
      <w:numFmt w:val="decimal"/>
      <w:lvlText w:val="%7."/>
      <w:lvlJc w:val="left"/>
      <w:pPr>
        <w:tabs>
          <w:tab w:val="left" w:pos="3365"/>
        </w:tabs>
        <w:ind w:left="3365" w:hanging="420"/>
      </w:pPr>
    </w:lvl>
    <w:lvl w:ilvl="7" w:tentative="0">
      <w:start w:val="1"/>
      <w:numFmt w:val="lowerLetter"/>
      <w:lvlText w:val="%8)"/>
      <w:lvlJc w:val="left"/>
      <w:pPr>
        <w:tabs>
          <w:tab w:val="left" w:pos="3785"/>
        </w:tabs>
        <w:ind w:left="3785" w:hanging="420"/>
      </w:pPr>
    </w:lvl>
    <w:lvl w:ilvl="8" w:tentative="0">
      <w:start w:val="1"/>
      <w:numFmt w:val="lowerRoman"/>
      <w:lvlText w:val="%9."/>
      <w:lvlJc w:val="right"/>
      <w:pPr>
        <w:tabs>
          <w:tab w:val="left" w:pos="4205"/>
        </w:tabs>
        <w:ind w:left="4205" w:hanging="420"/>
      </w:pPr>
    </w:lvl>
  </w:abstractNum>
  <w:abstractNum w:abstractNumId="6">
    <w:nsid w:val="38F26B1B"/>
    <w:multiLevelType w:val="multilevel"/>
    <w:tmpl w:val="38F26B1B"/>
    <w:lvl w:ilvl="0" w:tentative="0">
      <w:start w:val="1"/>
      <w:numFmt w:val="decimal"/>
      <w:lvlText w:val="%1)"/>
      <w:lvlJc w:val="left"/>
      <w:pPr>
        <w:tabs>
          <w:tab w:val="left" w:pos="2100"/>
        </w:tabs>
        <w:ind w:left="2100" w:hanging="420"/>
      </w:pPr>
    </w:lvl>
    <w:lvl w:ilvl="1" w:tentative="0">
      <w:start w:val="1"/>
      <w:numFmt w:val="lowerLetter"/>
      <w:lvlText w:val="%2)"/>
      <w:lvlJc w:val="left"/>
      <w:pPr>
        <w:tabs>
          <w:tab w:val="left" w:pos="2520"/>
        </w:tabs>
        <w:ind w:left="2520" w:hanging="420"/>
      </w:pPr>
    </w:lvl>
    <w:lvl w:ilvl="2" w:tentative="0">
      <w:start w:val="1"/>
      <w:numFmt w:val="lowerRoman"/>
      <w:lvlText w:val="%3."/>
      <w:lvlJc w:val="right"/>
      <w:pPr>
        <w:tabs>
          <w:tab w:val="left" w:pos="2940"/>
        </w:tabs>
        <w:ind w:left="2940" w:hanging="420"/>
      </w:pPr>
    </w:lvl>
    <w:lvl w:ilvl="3" w:tentative="0">
      <w:start w:val="1"/>
      <w:numFmt w:val="decimal"/>
      <w:lvlText w:val="%4."/>
      <w:lvlJc w:val="left"/>
      <w:pPr>
        <w:tabs>
          <w:tab w:val="left" w:pos="3360"/>
        </w:tabs>
        <w:ind w:left="3360" w:hanging="420"/>
      </w:pPr>
    </w:lvl>
    <w:lvl w:ilvl="4" w:tentative="0">
      <w:start w:val="1"/>
      <w:numFmt w:val="lowerLetter"/>
      <w:lvlText w:val="%5)"/>
      <w:lvlJc w:val="left"/>
      <w:pPr>
        <w:tabs>
          <w:tab w:val="left" w:pos="3780"/>
        </w:tabs>
        <w:ind w:left="3780" w:hanging="420"/>
      </w:pPr>
    </w:lvl>
    <w:lvl w:ilvl="5" w:tentative="0">
      <w:start w:val="1"/>
      <w:numFmt w:val="lowerRoman"/>
      <w:lvlText w:val="%6."/>
      <w:lvlJc w:val="right"/>
      <w:pPr>
        <w:tabs>
          <w:tab w:val="left" w:pos="4200"/>
        </w:tabs>
        <w:ind w:left="4200" w:hanging="420"/>
      </w:pPr>
    </w:lvl>
    <w:lvl w:ilvl="6" w:tentative="0">
      <w:start w:val="1"/>
      <w:numFmt w:val="decimal"/>
      <w:lvlText w:val="%7."/>
      <w:lvlJc w:val="left"/>
      <w:pPr>
        <w:tabs>
          <w:tab w:val="left" w:pos="4620"/>
        </w:tabs>
        <w:ind w:left="4620" w:hanging="420"/>
      </w:pPr>
    </w:lvl>
    <w:lvl w:ilvl="7" w:tentative="0">
      <w:start w:val="1"/>
      <w:numFmt w:val="lowerLetter"/>
      <w:lvlText w:val="%8)"/>
      <w:lvlJc w:val="left"/>
      <w:pPr>
        <w:tabs>
          <w:tab w:val="left" w:pos="5040"/>
        </w:tabs>
        <w:ind w:left="5040" w:hanging="420"/>
      </w:pPr>
    </w:lvl>
    <w:lvl w:ilvl="8" w:tentative="0">
      <w:start w:val="1"/>
      <w:numFmt w:val="lowerRoman"/>
      <w:lvlText w:val="%9."/>
      <w:lvlJc w:val="right"/>
      <w:pPr>
        <w:tabs>
          <w:tab w:val="left" w:pos="5460"/>
        </w:tabs>
        <w:ind w:left="5460" w:hanging="420"/>
      </w:pPr>
    </w:lvl>
  </w:abstractNum>
  <w:abstractNum w:abstractNumId="7">
    <w:nsid w:val="3ADD65DC"/>
    <w:multiLevelType w:val="multilevel"/>
    <w:tmpl w:val="3ADD65DC"/>
    <w:lvl w:ilvl="0" w:tentative="0">
      <w:start w:val="1"/>
      <w:numFmt w:val="decimal"/>
      <w:lvlText w:val="%1)"/>
      <w:lvlJc w:val="left"/>
      <w:pPr>
        <w:tabs>
          <w:tab w:val="left" w:pos="2100"/>
        </w:tabs>
        <w:ind w:left="2100" w:hanging="420"/>
      </w:pPr>
    </w:lvl>
    <w:lvl w:ilvl="1" w:tentative="0">
      <w:start w:val="1"/>
      <w:numFmt w:val="lowerLetter"/>
      <w:lvlText w:val="%2)"/>
      <w:lvlJc w:val="left"/>
      <w:pPr>
        <w:tabs>
          <w:tab w:val="left" w:pos="2520"/>
        </w:tabs>
        <w:ind w:left="2520" w:hanging="420"/>
      </w:pPr>
    </w:lvl>
    <w:lvl w:ilvl="2" w:tentative="0">
      <w:start w:val="1"/>
      <w:numFmt w:val="lowerRoman"/>
      <w:lvlText w:val="%3."/>
      <w:lvlJc w:val="right"/>
      <w:pPr>
        <w:tabs>
          <w:tab w:val="left" w:pos="2940"/>
        </w:tabs>
        <w:ind w:left="2940" w:hanging="420"/>
      </w:pPr>
    </w:lvl>
    <w:lvl w:ilvl="3" w:tentative="0">
      <w:start w:val="1"/>
      <w:numFmt w:val="decimal"/>
      <w:lvlText w:val="%4."/>
      <w:lvlJc w:val="left"/>
      <w:pPr>
        <w:tabs>
          <w:tab w:val="left" w:pos="3360"/>
        </w:tabs>
        <w:ind w:left="3360" w:hanging="420"/>
      </w:pPr>
    </w:lvl>
    <w:lvl w:ilvl="4" w:tentative="0">
      <w:start w:val="1"/>
      <w:numFmt w:val="lowerLetter"/>
      <w:lvlText w:val="%5)"/>
      <w:lvlJc w:val="left"/>
      <w:pPr>
        <w:tabs>
          <w:tab w:val="left" w:pos="3780"/>
        </w:tabs>
        <w:ind w:left="3780" w:hanging="420"/>
      </w:pPr>
    </w:lvl>
    <w:lvl w:ilvl="5" w:tentative="0">
      <w:start w:val="1"/>
      <w:numFmt w:val="lowerRoman"/>
      <w:lvlText w:val="%6."/>
      <w:lvlJc w:val="right"/>
      <w:pPr>
        <w:tabs>
          <w:tab w:val="left" w:pos="4200"/>
        </w:tabs>
        <w:ind w:left="4200" w:hanging="420"/>
      </w:pPr>
    </w:lvl>
    <w:lvl w:ilvl="6" w:tentative="0">
      <w:start w:val="1"/>
      <w:numFmt w:val="decimal"/>
      <w:lvlText w:val="%7."/>
      <w:lvlJc w:val="left"/>
      <w:pPr>
        <w:tabs>
          <w:tab w:val="left" w:pos="4620"/>
        </w:tabs>
        <w:ind w:left="4620" w:hanging="420"/>
      </w:pPr>
    </w:lvl>
    <w:lvl w:ilvl="7" w:tentative="0">
      <w:start w:val="1"/>
      <w:numFmt w:val="lowerLetter"/>
      <w:lvlText w:val="%8)"/>
      <w:lvlJc w:val="left"/>
      <w:pPr>
        <w:tabs>
          <w:tab w:val="left" w:pos="5040"/>
        </w:tabs>
        <w:ind w:left="5040" w:hanging="420"/>
      </w:pPr>
    </w:lvl>
    <w:lvl w:ilvl="8" w:tentative="0">
      <w:start w:val="1"/>
      <w:numFmt w:val="lowerRoman"/>
      <w:lvlText w:val="%9."/>
      <w:lvlJc w:val="right"/>
      <w:pPr>
        <w:tabs>
          <w:tab w:val="left" w:pos="5460"/>
        </w:tabs>
        <w:ind w:left="5460" w:hanging="420"/>
      </w:pPr>
    </w:lvl>
  </w:abstractNum>
  <w:abstractNum w:abstractNumId="8">
    <w:nsid w:val="4642088B"/>
    <w:multiLevelType w:val="multilevel"/>
    <w:tmpl w:val="4642088B"/>
    <w:lvl w:ilvl="0" w:tentative="0">
      <w:start w:val="1"/>
      <w:numFmt w:val="decimal"/>
      <w:lvlText w:val="%1)"/>
      <w:lvlJc w:val="left"/>
      <w:pPr>
        <w:tabs>
          <w:tab w:val="left" w:pos="2100"/>
        </w:tabs>
        <w:ind w:left="2100" w:hanging="420"/>
      </w:pPr>
    </w:lvl>
    <w:lvl w:ilvl="1" w:tentative="0">
      <w:start w:val="1"/>
      <w:numFmt w:val="lowerLetter"/>
      <w:lvlText w:val="%2)"/>
      <w:lvlJc w:val="left"/>
      <w:pPr>
        <w:tabs>
          <w:tab w:val="left" w:pos="2520"/>
        </w:tabs>
        <w:ind w:left="2520" w:hanging="420"/>
      </w:pPr>
    </w:lvl>
    <w:lvl w:ilvl="2" w:tentative="0">
      <w:start w:val="1"/>
      <w:numFmt w:val="lowerRoman"/>
      <w:lvlText w:val="%3."/>
      <w:lvlJc w:val="right"/>
      <w:pPr>
        <w:tabs>
          <w:tab w:val="left" w:pos="2940"/>
        </w:tabs>
        <w:ind w:left="2940" w:hanging="420"/>
      </w:pPr>
    </w:lvl>
    <w:lvl w:ilvl="3" w:tentative="0">
      <w:start w:val="1"/>
      <w:numFmt w:val="decimal"/>
      <w:lvlText w:val="%4."/>
      <w:lvlJc w:val="left"/>
      <w:pPr>
        <w:tabs>
          <w:tab w:val="left" w:pos="3360"/>
        </w:tabs>
        <w:ind w:left="3360" w:hanging="420"/>
      </w:pPr>
    </w:lvl>
    <w:lvl w:ilvl="4" w:tentative="0">
      <w:start w:val="1"/>
      <w:numFmt w:val="lowerLetter"/>
      <w:lvlText w:val="%5)"/>
      <w:lvlJc w:val="left"/>
      <w:pPr>
        <w:tabs>
          <w:tab w:val="left" w:pos="3780"/>
        </w:tabs>
        <w:ind w:left="3780" w:hanging="420"/>
      </w:pPr>
    </w:lvl>
    <w:lvl w:ilvl="5" w:tentative="0">
      <w:start w:val="1"/>
      <w:numFmt w:val="lowerRoman"/>
      <w:lvlText w:val="%6."/>
      <w:lvlJc w:val="right"/>
      <w:pPr>
        <w:tabs>
          <w:tab w:val="left" w:pos="4200"/>
        </w:tabs>
        <w:ind w:left="4200" w:hanging="420"/>
      </w:pPr>
    </w:lvl>
    <w:lvl w:ilvl="6" w:tentative="0">
      <w:start w:val="1"/>
      <w:numFmt w:val="decimal"/>
      <w:lvlText w:val="%7."/>
      <w:lvlJc w:val="left"/>
      <w:pPr>
        <w:tabs>
          <w:tab w:val="left" w:pos="4620"/>
        </w:tabs>
        <w:ind w:left="4620" w:hanging="420"/>
      </w:pPr>
    </w:lvl>
    <w:lvl w:ilvl="7" w:tentative="0">
      <w:start w:val="1"/>
      <w:numFmt w:val="lowerLetter"/>
      <w:lvlText w:val="%8)"/>
      <w:lvlJc w:val="left"/>
      <w:pPr>
        <w:tabs>
          <w:tab w:val="left" w:pos="5040"/>
        </w:tabs>
        <w:ind w:left="5040" w:hanging="420"/>
      </w:pPr>
    </w:lvl>
    <w:lvl w:ilvl="8" w:tentative="0">
      <w:start w:val="1"/>
      <w:numFmt w:val="lowerRoman"/>
      <w:lvlText w:val="%9."/>
      <w:lvlJc w:val="right"/>
      <w:pPr>
        <w:tabs>
          <w:tab w:val="left" w:pos="5460"/>
        </w:tabs>
        <w:ind w:left="5460" w:hanging="420"/>
      </w:pPr>
    </w:lvl>
  </w:abstractNum>
  <w:abstractNum w:abstractNumId="9">
    <w:nsid w:val="47A36E91"/>
    <w:multiLevelType w:val="multilevel"/>
    <w:tmpl w:val="47A36E91"/>
    <w:lvl w:ilvl="0" w:tentative="0">
      <w:start w:val="1"/>
      <w:numFmt w:val="decimal"/>
      <w:lvlText w:val="%1)"/>
      <w:lvlJc w:val="left"/>
      <w:pPr>
        <w:tabs>
          <w:tab w:val="left" w:pos="2100"/>
        </w:tabs>
        <w:ind w:left="2100" w:hanging="420"/>
      </w:pPr>
    </w:lvl>
    <w:lvl w:ilvl="1" w:tentative="0">
      <w:start w:val="4"/>
      <w:numFmt w:val="japaneseCounting"/>
      <w:lvlText w:val="第%2章"/>
      <w:lvlJc w:val="left"/>
      <w:pPr>
        <w:tabs>
          <w:tab w:val="left" w:pos="3870"/>
        </w:tabs>
        <w:ind w:left="3870" w:hanging="1770"/>
      </w:pPr>
      <w:rPr>
        <w:rFonts w:hint="eastAsia"/>
      </w:rPr>
    </w:lvl>
    <w:lvl w:ilvl="2" w:tentative="0">
      <w:start w:val="1"/>
      <w:numFmt w:val="lowerRoman"/>
      <w:lvlText w:val="%3."/>
      <w:lvlJc w:val="right"/>
      <w:pPr>
        <w:tabs>
          <w:tab w:val="left" w:pos="2940"/>
        </w:tabs>
        <w:ind w:left="2940" w:hanging="420"/>
      </w:pPr>
    </w:lvl>
    <w:lvl w:ilvl="3" w:tentative="0">
      <w:start w:val="1"/>
      <w:numFmt w:val="decimal"/>
      <w:lvlText w:val="%4."/>
      <w:lvlJc w:val="left"/>
      <w:pPr>
        <w:tabs>
          <w:tab w:val="left" w:pos="3360"/>
        </w:tabs>
        <w:ind w:left="3360" w:hanging="420"/>
      </w:pPr>
    </w:lvl>
    <w:lvl w:ilvl="4" w:tentative="0">
      <w:start w:val="1"/>
      <w:numFmt w:val="lowerLetter"/>
      <w:lvlText w:val="%5)"/>
      <w:lvlJc w:val="left"/>
      <w:pPr>
        <w:tabs>
          <w:tab w:val="left" w:pos="3780"/>
        </w:tabs>
        <w:ind w:left="3780" w:hanging="420"/>
      </w:pPr>
    </w:lvl>
    <w:lvl w:ilvl="5" w:tentative="0">
      <w:start w:val="1"/>
      <w:numFmt w:val="lowerRoman"/>
      <w:lvlText w:val="%6."/>
      <w:lvlJc w:val="right"/>
      <w:pPr>
        <w:tabs>
          <w:tab w:val="left" w:pos="4200"/>
        </w:tabs>
        <w:ind w:left="4200" w:hanging="420"/>
      </w:pPr>
    </w:lvl>
    <w:lvl w:ilvl="6" w:tentative="0">
      <w:start w:val="1"/>
      <w:numFmt w:val="decimal"/>
      <w:lvlText w:val="%7."/>
      <w:lvlJc w:val="left"/>
      <w:pPr>
        <w:tabs>
          <w:tab w:val="left" w:pos="4620"/>
        </w:tabs>
        <w:ind w:left="4620" w:hanging="420"/>
      </w:pPr>
    </w:lvl>
    <w:lvl w:ilvl="7" w:tentative="0">
      <w:start w:val="1"/>
      <w:numFmt w:val="lowerLetter"/>
      <w:lvlText w:val="%8)"/>
      <w:lvlJc w:val="left"/>
      <w:pPr>
        <w:tabs>
          <w:tab w:val="left" w:pos="5040"/>
        </w:tabs>
        <w:ind w:left="5040" w:hanging="420"/>
      </w:pPr>
    </w:lvl>
    <w:lvl w:ilvl="8" w:tentative="0">
      <w:start w:val="1"/>
      <w:numFmt w:val="lowerRoman"/>
      <w:lvlText w:val="%9."/>
      <w:lvlJc w:val="right"/>
      <w:pPr>
        <w:tabs>
          <w:tab w:val="left" w:pos="5460"/>
        </w:tabs>
        <w:ind w:left="5460" w:hanging="420"/>
      </w:pPr>
    </w:lvl>
  </w:abstractNum>
  <w:abstractNum w:abstractNumId="10">
    <w:nsid w:val="53453952"/>
    <w:multiLevelType w:val="multilevel"/>
    <w:tmpl w:val="53453952"/>
    <w:lvl w:ilvl="0" w:tentative="0">
      <w:start w:val="1"/>
      <w:numFmt w:val="bullet"/>
      <w:lvlText w:val=""/>
      <w:lvlJc w:val="left"/>
      <w:pPr>
        <w:tabs>
          <w:tab w:val="left" w:pos="1680"/>
        </w:tabs>
        <w:ind w:left="168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decimal"/>
      <w:lvlText w:val="%3）"/>
      <w:lvlJc w:val="left"/>
      <w:pPr>
        <w:tabs>
          <w:tab w:val="left" w:pos="1380"/>
        </w:tabs>
        <w:ind w:left="1380" w:hanging="540"/>
      </w:pPr>
      <w:rPr>
        <w:rFonts w:hint="eastAsia" w:ascii="_x000B__x000C_" w:hAnsi="_x000B__x000C_"/>
        <w:b/>
        <w:color w:val="000000"/>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
    <w:nsid w:val="59253009"/>
    <w:multiLevelType w:val="singleLevel"/>
    <w:tmpl w:val="59253009"/>
    <w:lvl w:ilvl="0" w:tentative="0">
      <w:start w:val="1"/>
      <w:numFmt w:val="decimal"/>
      <w:suff w:val="nothing"/>
      <w:lvlText w:val="%1、"/>
      <w:lvlJc w:val="left"/>
    </w:lvl>
  </w:abstractNum>
  <w:abstractNum w:abstractNumId="12">
    <w:nsid w:val="5FB01BD7"/>
    <w:multiLevelType w:val="multilevel"/>
    <w:tmpl w:val="5FB01BD7"/>
    <w:lvl w:ilvl="0" w:tentative="0">
      <w:start w:val="1"/>
      <w:numFmt w:val="bullet"/>
      <w:lvlText w:val=""/>
      <w:lvlJc w:val="left"/>
      <w:pPr>
        <w:tabs>
          <w:tab w:val="left" w:pos="1140"/>
        </w:tabs>
        <w:ind w:left="1140" w:hanging="420"/>
      </w:pPr>
      <w:rPr>
        <w:rFonts w:hint="default" w:ascii="Wingdings" w:hAnsi="Wingdings"/>
      </w:rPr>
    </w:lvl>
    <w:lvl w:ilvl="1" w:tentative="0">
      <w:start w:val="1"/>
      <w:numFmt w:val="bullet"/>
      <w:lvlText w:val=""/>
      <w:lvlJc w:val="left"/>
      <w:pPr>
        <w:tabs>
          <w:tab w:val="left" w:pos="1560"/>
        </w:tabs>
        <w:ind w:left="1560" w:hanging="420"/>
      </w:pPr>
      <w:rPr>
        <w:rFonts w:hint="default" w:ascii="Wingdings" w:hAnsi="Wingdings"/>
      </w:rPr>
    </w:lvl>
    <w:lvl w:ilvl="2" w:tentative="0">
      <w:start w:val="1"/>
      <w:numFmt w:val="bullet"/>
      <w:lvlText w:val=""/>
      <w:lvlJc w:val="left"/>
      <w:pPr>
        <w:tabs>
          <w:tab w:val="left" w:pos="1980"/>
        </w:tabs>
        <w:ind w:left="1980" w:hanging="420"/>
      </w:pPr>
      <w:rPr>
        <w:rFonts w:hint="default" w:ascii="Wingdings" w:hAnsi="Wingdings"/>
      </w:rPr>
    </w:lvl>
    <w:lvl w:ilvl="3" w:tentative="0">
      <w:start w:val="1"/>
      <w:numFmt w:val="bullet"/>
      <w:lvlText w:val=""/>
      <w:lvlJc w:val="left"/>
      <w:pPr>
        <w:tabs>
          <w:tab w:val="left" w:pos="2400"/>
        </w:tabs>
        <w:ind w:left="2400" w:hanging="420"/>
      </w:pPr>
      <w:rPr>
        <w:rFonts w:hint="default" w:ascii="Wingdings" w:hAnsi="Wingdings"/>
      </w:rPr>
    </w:lvl>
    <w:lvl w:ilvl="4" w:tentative="0">
      <w:start w:val="1"/>
      <w:numFmt w:val="bullet"/>
      <w:lvlText w:val=""/>
      <w:lvlJc w:val="left"/>
      <w:pPr>
        <w:tabs>
          <w:tab w:val="left" w:pos="2820"/>
        </w:tabs>
        <w:ind w:left="2820" w:hanging="420"/>
      </w:pPr>
      <w:rPr>
        <w:rFonts w:hint="default" w:ascii="Wingdings" w:hAnsi="Wingdings"/>
      </w:rPr>
    </w:lvl>
    <w:lvl w:ilvl="5" w:tentative="0">
      <w:start w:val="1"/>
      <w:numFmt w:val="bullet"/>
      <w:lvlText w:val=""/>
      <w:lvlJc w:val="left"/>
      <w:pPr>
        <w:tabs>
          <w:tab w:val="left" w:pos="3240"/>
        </w:tabs>
        <w:ind w:left="3240" w:hanging="420"/>
      </w:pPr>
      <w:rPr>
        <w:rFonts w:hint="default" w:ascii="Wingdings" w:hAnsi="Wingdings"/>
      </w:rPr>
    </w:lvl>
    <w:lvl w:ilvl="6" w:tentative="0">
      <w:start w:val="1"/>
      <w:numFmt w:val="bullet"/>
      <w:lvlText w:val=""/>
      <w:lvlJc w:val="left"/>
      <w:pPr>
        <w:tabs>
          <w:tab w:val="left" w:pos="3660"/>
        </w:tabs>
        <w:ind w:left="3660" w:hanging="420"/>
      </w:pPr>
      <w:rPr>
        <w:rFonts w:hint="default" w:ascii="Wingdings" w:hAnsi="Wingdings"/>
      </w:rPr>
    </w:lvl>
    <w:lvl w:ilvl="7" w:tentative="0">
      <w:start w:val="1"/>
      <w:numFmt w:val="bullet"/>
      <w:lvlText w:val=""/>
      <w:lvlJc w:val="left"/>
      <w:pPr>
        <w:tabs>
          <w:tab w:val="left" w:pos="4080"/>
        </w:tabs>
        <w:ind w:left="4080" w:hanging="420"/>
      </w:pPr>
      <w:rPr>
        <w:rFonts w:hint="default" w:ascii="Wingdings" w:hAnsi="Wingdings"/>
      </w:rPr>
    </w:lvl>
    <w:lvl w:ilvl="8" w:tentative="0">
      <w:start w:val="1"/>
      <w:numFmt w:val="bullet"/>
      <w:lvlText w:val=""/>
      <w:lvlJc w:val="left"/>
      <w:pPr>
        <w:tabs>
          <w:tab w:val="left" w:pos="4500"/>
        </w:tabs>
        <w:ind w:left="4500" w:hanging="420"/>
      </w:pPr>
      <w:rPr>
        <w:rFonts w:hint="default" w:ascii="Wingdings" w:hAnsi="Wingdings"/>
      </w:rPr>
    </w:lvl>
  </w:abstractNum>
  <w:abstractNum w:abstractNumId="13">
    <w:nsid w:val="63296AED"/>
    <w:multiLevelType w:val="multilevel"/>
    <w:tmpl w:val="63296AED"/>
    <w:lvl w:ilvl="0" w:tentative="0">
      <w:start w:val="1"/>
      <w:numFmt w:val="decimal"/>
      <w:lvlText w:val="%1)"/>
      <w:lvlJc w:val="left"/>
      <w:pPr>
        <w:tabs>
          <w:tab w:val="left" w:pos="2100"/>
        </w:tabs>
        <w:ind w:left="2100" w:hanging="420"/>
      </w:pPr>
    </w:lvl>
    <w:lvl w:ilvl="1" w:tentative="0">
      <w:start w:val="1"/>
      <w:numFmt w:val="lowerLetter"/>
      <w:lvlText w:val="%2)"/>
      <w:lvlJc w:val="left"/>
      <w:pPr>
        <w:tabs>
          <w:tab w:val="left" w:pos="2520"/>
        </w:tabs>
        <w:ind w:left="2520" w:hanging="420"/>
      </w:pPr>
    </w:lvl>
    <w:lvl w:ilvl="2" w:tentative="0">
      <w:start w:val="1"/>
      <w:numFmt w:val="lowerRoman"/>
      <w:lvlText w:val="%3."/>
      <w:lvlJc w:val="right"/>
      <w:pPr>
        <w:tabs>
          <w:tab w:val="left" w:pos="2940"/>
        </w:tabs>
        <w:ind w:left="2940" w:hanging="420"/>
      </w:pPr>
    </w:lvl>
    <w:lvl w:ilvl="3" w:tentative="0">
      <w:start w:val="1"/>
      <w:numFmt w:val="decimal"/>
      <w:lvlText w:val="%4."/>
      <w:lvlJc w:val="left"/>
      <w:pPr>
        <w:tabs>
          <w:tab w:val="left" w:pos="3360"/>
        </w:tabs>
        <w:ind w:left="3360" w:hanging="420"/>
      </w:pPr>
    </w:lvl>
    <w:lvl w:ilvl="4" w:tentative="0">
      <w:start w:val="1"/>
      <w:numFmt w:val="lowerLetter"/>
      <w:lvlText w:val="%5)"/>
      <w:lvlJc w:val="left"/>
      <w:pPr>
        <w:tabs>
          <w:tab w:val="left" w:pos="3780"/>
        </w:tabs>
        <w:ind w:left="3780" w:hanging="420"/>
      </w:pPr>
    </w:lvl>
    <w:lvl w:ilvl="5" w:tentative="0">
      <w:start w:val="1"/>
      <w:numFmt w:val="lowerRoman"/>
      <w:lvlText w:val="%6."/>
      <w:lvlJc w:val="right"/>
      <w:pPr>
        <w:tabs>
          <w:tab w:val="left" w:pos="4200"/>
        </w:tabs>
        <w:ind w:left="4200" w:hanging="420"/>
      </w:pPr>
    </w:lvl>
    <w:lvl w:ilvl="6" w:tentative="0">
      <w:start w:val="1"/>
      <w:numFmt w:val="decimal"/>
      <w:lvlText w:val="%7."/>
      <w:lvlJc w:val="left"/>
      <w:pPr>
        <w:tabs>
          <w:tab w:val="left" w:pos="4620"/>
        </w:tabs>
        <w:ind w:left="4620" w:hanging="420"/>
      </w:pPr>
    </w:lvl>
    <w:lvl w:ilvl="7" w:tentative="0">
      <w:start w:val="1"/>
      <w:numFmt w:val="lowerLetter"/>
      <w:lvlText w:val="%8)"/>
      <w:lvlJc w:val="left"/>
      <w:pPr>
        <w:tabs>
          <w:tab w:val="left" w:pos="5040"/>
        </w:tabs>
        <w:ind w:left="5040" w:hanging="420"/>
      </w:pPr>
    </w:lvl>
    <w:lvl w:ilvl="8" w:tentative="0">
      <w:start w:val="1"/>
      <w:numFmt w:val="lowerRoman"/>
      <w:lvlText w:val="%9."/>
      <w:lvlJc w:val="right"/>
      <w:pPr>
        <w:tabs>
          <w:tab w:val="left" w:pos="5460"/>
        </w:tabs>
        <w:ind w:left="5460" w:hanging="420"/>
      </w:pPr>
    </w:lvl>
  </w:abstractNum>
  <w:abstractNum w:abstractNumId="14">
    <w:nsid w:val="693E4CD1"/>
    <w:multiLevelType w:val="multilevel"/>
    <w:tmpl w:val="693E4CD1"/>
    <w:lvl w:ilvl="0" w:tentative="0">
      <w:start w:val="1"/>
      <w:numFmt w:val="decimal"/>
      <w:lvlText w:val="%1)"/>
      <w:lvlJc w:val="left"/>
      <w:pPr>
        <w:tabs>
          <w:tab w:val="left" w:pos="2100"/>
        </w:tabs>
        <w:ind w:left="2100" w:hanging="420"/>
      </w:pPr>
    </w:lvl>
    <w:lvl w:ilvl="1" w:tentative="0">
      <w:start w:val="1"/>
      <w:numFmt w:val="lowerLetter"/>
      <w:lvlText w:val="%2)"/>
      <w:lvlJc w:val="left"/>
      <w:pPr>
        <w:tabs>
          <w:tab w:val="left" w:pos="2520"/>
        </w:tabs>
        <w:ind w:left="2520" w:hanging="420"/>
      </w:pPr>
    </w:lvl>
    <w:lvl w:ilvl="2" w:tentative="0">
      <w:start w:val="1"/>
      <w:numFmt w:val="lowerRoman"/>
      <w:lvlText w:val="%3."/>
      <w:lvlJc w:val="right"/>
      <w:pPr>
        <w:tabs>
          <w:tab w:val="left" w:pos="2940"/>
        </w:tabs>
        <w:ind w:left="2940" w:hanging="420"/>
      </w:pPr>
    </w:lvl>
    <w:lvl w:ilvl="3" w:tentative="0">
      <w:start w:val="1"/>
      <w:numFmt w:val="decimal"/>
      <w:lvlText w:val="%4."/>
      <w:lvlJc w:val="left"/>
      <w:pPr>
        <w:tabs>
          <w:tab w:val="left" w:pos="3360"/>
        </w:tabs>
        <w:ind w:left="3360" w:hanging="420"/>
      </w:pPr>
    </w:lvl>
    <w:lvl w:ilvl="4" w:tentative="0">
      <w:start w:val="1"/>
      <w:numFmt w:val="lowerLetter"/>
      <w:lvlText w:val="%5)"/>
      <w:lvlJc w:val="left"/>
      <w:pPr>
        <w:tabs>
          <w:tab w:val="left" w:pos="3780"/>
        </w:tabs>
        <w:ind w:left="3780" w:hanging="420"/>
      </w:pPr>
    </w:lvl>
    <w:lvl w:ilvl="5" w:tentative="0">
      <w:start w:val="1"/>
      <w:numFmt w:val="lowerRoman"/>
      <w:lvlText w:val="%6."/>
      <w:lvlJc w:val="right"/>
      <w:pPr>
        <w:tabs>
          <w:tab w:val="left" w:pos="4200"/>
        </w:tabs>
        <w:ind w:left="4200" w:hanging="420"/>
      </w:pPr>
    </w:lvl>
    <w:lvl w:ilvl="6" w:tentative="0">
      <w:start w:val="1"/>
      <w:numFmt w:val="decimal"/>
      <w:lvlText w:val="%7."/>
      <w:lvlJc w:val="left"/>
      <w:pPr>
        <w:tabs>
          <w:tab w:val="left" w:pos="4620"/>
        </w:tabs>
        <w:ind w:left="4620" w:hanging="420"/>
      </w:pPr>
    </w:lvl>
    <w:lvl w:ilvl="7" w:tentative="0">
      <w:start w:val="1"/>
      <w:numFmt w:val="lowerLetter"/>
      <w:lvlText w:val="%8)"/>
      <w:lvlJc w:val="left"/>
      <w:pPr>
        <w:tabs>
          <w:tab w:val="left" w:pos="5040"/>
        </w:tabs>
        <w:ind w:left="5040" w:hanging="420"/>
      </w:pPr>
    </w:lvl>
    <w:lvl w:ilvl="8" w:tentative="0">
      <w:start w:val="1"/>
      <w:numFmt w:val="lowerRoman"/>
      <w:lvlText w:val="%9."/>
      <w:lvlJc w:val="right"/>
      <w:pPr>
        <w:tabs>
          <w:tab w:val="left" w:pos="5460"/>
        </w:tabs>
        <w:ind w:left="5460" w:hanging="420"/>
      </w:pPr>
    </w:lvl>
  </w:abstractNum>
  <w:abstractNum w:abstractNumId="15">
    <w:nsid w:val="793F29EB"/>
    <w:multiLevelType w:val="multilevel"/>
    <w:tmpl w:val="793F29EB"/>
    <w:lvl w:ilvl="0" w:tentative="0">
      <w:start w:val="1"/>
      <w:numFmt w:val="decimal"/>
      <w:lvlText w:val="%1、"/>
      <w:lvlJc w:val="left"/>
      <w:pPr>
        <w:tabs>
          <w:tab w:val="left" w:pos="1620"/>
        </w:tabs>
        <w:ind w:left="1620" w:hanging="360"/>
      </w:pPr>
      <w:rPr>
        <w:rFonts w:hint="eastAsia" w:ascii="Times New Roman" w:hAnsi="Times New Roman"/>
        <w:color w:val="auto"/>
        <w:sz w:val="21"/>
      </w:rPr>
    </w:lvl>
    <w:lvl w:ilvl="1" w:tentative="0">
      <w:start w:val="1"/>
      <w:numFmt w:val="lowerLetter"/>
      <w:lvlText w:val="%2)"/>
      <w:lvlJc w:val="left"/>
      <w:pPr>
        <w:tabs>
          <w:tab w:val="left" w:pos="2100"/>
        </w:tabs>
        <w:ind w:left="2100" w:hanging="420"/>
      </w:pPr>
    </w:lvl>
    <w:lvl w:ilvl="2" w:tentative="0">
      <w:start w:val="1"/>
      <w:numFmt w:val="lowerRoman"/>
      <w:lvlText w:val="%3."/>
      <w:lvlJc w:val="right"/>
      <w:pPr>
        <w:tabs>
          <w:tab w:val="left" w:pos="2520"/>
        </w:tabs>
        <w:ind w:left="2520" w:hanging="420"/>
      </w:pPr>
    </w:lvl>
    <w:lvl w:ilvl="3" w:tentative="0">
      <w:start w:val="1"/>
      <w:numFmt w:val="decimal"/>
      <w:lvlText w:val="%4."/>
      <w:lvlJc w:val="left"/>
      <w:pPr>
        <w:tabs>
          <w:tab w:val="left" w:pos="2940"/>
        </w:tabs>
        <w:ind w:left="2940" w:hanging="420"/>
      </w:pPr>
    </w:lvl>
    <w:lvl w:ilvl="4" w:tentative="0">
      <w:start w:val="1"/>
      <w:numFmt w:val="lowerLetter"/>
      <w:lvlText w:val="%5)"/>
      <w:lvlJc w:val="left"/>
      <w:pPr>
        <w:tabs>
          <w:tab w:val="left" w:pos="3360"/>
        </w:tabs>
        <w:ind w:left="3360" w:hanging="420"/>
      </w:pPr>
    </w:lvl>
    <w:lvl w:ilvl="5" w:tentative="0">
      <w:start w:val="1"/>
      <w:numFmt w:val="lowerRoman"/>
      <w:lvlText w:val="%6."/>
      <w:lvlJc w:val="right"/>
      <w:pPr>
        <w:tabs>
          <w:tab w:val="left" w:pos="3780"/>
        </w:tabs>
        <w:ind w:left="3780" w:hanging="420"/>
      </w:pPr>
    </w:lvl>
    <w:lvl w:ilvl="6" w:tentative="0">
      <w:start w:val="1"/>
      <w:numFmt w:val="decimal"/>
      <w:lvlText w:val="%7."/>
      <w:lvlJc w:val="left"/>
      <w:pPr>
        <w:tabs>
          <w:tab w:val="left" w:pos="4200"/>
        </w:tabs>
        <w:ind w:left="4200" w:hanging="420"/>
      </w:pPr>
    </w:lvl>
    <w:lvl w:ilvl="7" w:tentative="0">
      <w:start w:val="1"/>
      <w:numFmt w:val="lowerLetter"/>
      <w:lvlText w:val="%8)"/>
      <w:lvlJc w:val="left"/>
      <w:pPr>
        <w:tabs>
          <w:tab w:val="left" w:pos="4620"/>
        </w:tabs>
        <w:ind w:left="4620" w:hanging="420"/>
      </w:pPr>
    </w:lvl>
    <w:lvl w:ilvl="8" w:tentative="0">
      <w:start w:val="1"/>
      <w:numFmt w:val="lowerRoman"/>
      <w:lvlText w:val="%9."/>
      <w:lvlJc w:val="right"/>
      <w:pPr>
        <w:tabs>
          <w:tab w:val="left" w:pos="5040"/>
        </w:tabs>
        <w:ind w:left="5040" w:hanging="420"/>
      </w:pPr>
    </w:lvl>
  </w:abstractNum>
  <w:num w:numId="1">
    <w:abstractNumId w:val="12"/>
  </w:num>
  <w:num w:numId="2">
    <w:abstractNumId w:val="15"/>
  </w:num>
  <w:num w:numId="3">
    <w:abstractNumId w:val="10"/>
  </w:num>
  <w:num w:numId="4">
    <w:abstractNumId w:val="1"/>
  </w:num>
  <w:num w:numId="5">
    <w:abstractNumId w:val="4"/>
  </w:num>
  <w:num w:numId="6">
    <w:abstractNumId w:val="9"/>
  </w:num>
  <w:num w:numId="7">
    <w:abstractNumId w:val="2"/>
  </w:num>
  <w:num w:numId="8">
    <w:abstractNumId w:val="14"/>
  </w:num>
  <w:num w:numId="9">
    <w:abstractNumId w:val="3"/>
  </w:num>
  <w:num w:numId="10">
    <w:abstractNumId w:val="7"/>
  </w:num>
  <w:num w:numId="11">
    <w:abstractNumId w:val="6"/>
  </w:num>
  <w:num w:numId="12">
    <w:abstractNumId w:val="13"/>
  </w:num>
  <w:num w:numId="13">
    <w:abstractNumId w:val="8"/>
  </w:num>
  <w:num w:numId="14">
    <w:abstractNumId w:val="11"/>
  </w:num>
  <w:num w:numId="15">
    <w:abstractNumId w:val="5"/>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5D7369"/>
    <w:rsid w:val="04086382"/>
    <w:rsid w:val="09822A64"/>
    <w:rsid w:val="09FA473B"/>
    <w:rsid w:val="0B8B7F5B"/>
    <w:rsid w:val="0E8630B6"/>
    <w:rsid w:val="0EF77AE1"/>
    <w:rsid w:val="12FC24F9"/>
    <w:rsid w:val="13C84E39"/>
    <w:rsid w:val="14AA08A0"/>
    <w:rsid w:val="16DC0B25"/>
    <w:rsid w:val="1FEE2A79"/>
    <w:rsid w:val="25C550AD"/>
    <w:rsid w:val="29951D4F"/>
    <w:rsid w:val="2ED73C9C"/>
    <w:rsid w:val="361F2A12"/>
    <w:rsid w:val="36615BF6"/>
    <w:rsid w:val="3CA17616"/>
    <w:rsid w:val="472920A8"/>
    <w:rsid w:val="55DA28CF"/>
    <w:rsid w:val="5D980807"/>
    <w:rsid w:val="64C4540E"/>
    <w:rsid w:val="64EC6B4E"/>
    <w:rsid w:val="664B519C"/>
    <w:rsid w:val="7ED314E8"/>
    <w:rsid w:val="7F7B0EEF"/>
    <w:rsid w:val="7F9C149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qFormat="1"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3"/>
    <w:unhideWhenUsed/>
    <w:qFormat/>
    <w:uiPriority w:val="0"/>
    <w:pPr>
      <w:keepNext/>
      <w:keepLines/>
      <w:spacing w:before="260" w:after="260" w:line="416" w:lineRule="auto"/>
      <w:outlineLvl w:val="1"/>
    </w:pPr>
    <w:rPr>
      <w:rFonts w:ascii="Arial" w:hAnsi="Arial" w:eastAsia="黑体"/>
      <w:b/>
      <w:sz w:val="28"/>
    </w:rPr>
  </w:style>
  <w:style w:type="paragraph" w:styleId="4">
    <w:name w:val="heading 3"/>
    <w:basedOn w:val="1"/>
    <w:next w:val="1"/>
    <w:unhideWhenUsed/>
    <w:qFormat/>
    <w:uiPriority w:val="0"/>
    <w:pPr>
      <w:keepNext/>
      <w:keepLines/>
      <w:spacing w:before="240" w:after="240"/>
      <w:outlineLvl w:val="2"/>
    </w:pPr>
    <w:rPr>
      <w:b/>
      <w:bCs/>
      <w:sz w:val="28"/>
      <w:szCs w:val="32"/>
    </w:rPr>
  </w:style>
  <w:style w:type="paragraph" w:styleId="5">
    <w:name w:val="heading 4"/>
    <w:basedOn w:val="1"/>
    <w:next w:val="1"/>
    <w:unhideWhenUsed/>
    <w:qFormat/>
    <w:uiPriority w:val="0"/>
    <w:pPr>
      <w:keepNext/>
      <w:keepLines/>
      <w:spacing w:before="240" w:after="240"/>
      <w:outlineLvl w:val="3"/>
    </w:pPr>
    <w:rPr>
      <w:b/>
      <w:bCs/>
      <w:szCs w:val="28"/>
    </w:rPr>
  </w:style>
  <w:style w:type="paragraph" w:styleId="6">
    <w:name w:val="heading 5"/>
    <w:basedOn w:val="1"/>
    <w:next w:val="7"/>
    <w:unhideWhenUsed/>
    <w:qFormat/>
    <w:uiPriority w:val="0"/>
    <w:pPr>
      <w:keepNext/>
      <w:keepLines/>
      <w:widowControl/>
      <w:overflowPunct w:val="0"/>
      <w:autoSpaceDE w:val="0"/>
      <w:autoSpaceDN w:val="0"/>
      <w:adjustRightInd w:val="0"/>
      <w:spacing w:before="120" w:after="60" w:line="300" w:lineRule="auto"/>
      <w:jc w:val="left"/>
      <w:textAlignment w:val="baseline"/>
      <w:outlineLvl w:val="4"/>
    </w:pPr>
    <w:rPr>
      <w:b/>
      <w:color w:val="000000"/>
      <w:kern w:val="0"/>
    </w:rPr>
  </w:style>
  <w:style w:type="character" w:default="1" w:styleId="18">
    <w:name w:val="Default Paragraph Font"/>
    <w:link w:val="19"/>
    <w:semiHidden/>
    <w:qFormat/>
    <w:uiPriority w:val="0"/>
    <w:rPr>
      <w:kern w:val="0"/>
      <w:szCs w:val="21"/>
    </w:rPr>
  </w:style>
  <w:style w:type="table" w:default="1" w:styleId="21">
    <w:name w:val="Normal Table"/>
    <w:semiHidden/>
    <w:qFormat/>
    <w:uiPriority w:val="0"/>
    <w:tblPr>
      <w:tblLayout w:type="fixed"/>
      <w:tblCellMar>
        <w:top w:w="0" w:type="dxa"/>
        <w:left w:w="108" w:type="dxa"/>
        <w:bottom w:w="0" w:type="dxa"/>
        <w:right w:w="108" w:type="dxa"/>
      </w:tblCellMar>
    </w:tblPr>
  </w:style>
  <w:style w:type="paragraph" w:styleId="3">
    <w:name w:val="Normal Indent"/>
    <w:basedOn w:val="1"/>
    <w:qFormat/>
    <w:uiPriority w:val="0"/>
    <w:pPr>
      <w:ind w:firstLine="420"/>
    </w:pPr>
  </w:style>
  <w:style w:type="paragraph" w:styleId="7">
    <w:name w:val="Body Text"/>
    <w:basedOn w:val="1"/>
    <w:qFormat/>
    <w:uiPriority w:val="0"/>
    <w:pPr>
      <w:widowControl/>
      <w:overflowPunct w:val="0"/>
      <w:autoSpaceDE w:val="0"/>
      <w:autoSpaceDN w:val="0"/>
      <w:adjustRightInd w:val="0"/>
      <w:spacing w:before="120" w:after="120"/>
      <w:ind w:left="2520"/>
      <w:jc w:val="left"/>
      <w:textAlignment w:val="baseline"/>
    </w:pPr>
    <w:rPr>
      <w:rFonts w:ascii="Book Antiqua" w:hAnsi="Book Antiqua"/>
      <w:kern w:val="0"/>
      <w:sz w:val="20"/>
    </w:rPr>
  </w:style>
  <w:style w:type="paragraph" w:styleId="8">
    <w:name w:val="Body Text Indent"/>
    <w:basedOn w:val="1"/>
    <w:qFormat/>
    <w:uiPriority w:val="0"/>
    <w:pPr>
      <w:spacing w:line="360" w:lineRule="auto"/>
      <w:ind w:firstLine="420"/>
    </w:pPr>
    <w:rPr>
      <w:rFonts w:eastAsia="楷体_GB2312"/>
      <w:sz w:val="24"/>
    </w:rPr>
  </w:style>
  <w:style w:type="paragraph" w:styleId="9">
    <w:name w:val="toc 5"/>
    <w:basedOn w:val="1"/>
    <w:next w:val="1"/>
    <w:qFormat/>
    <w:uiPriority w:val="0"/>
    <w:pPr>
      <w:ind w:left="1680" w:leftChars="800"/>
    </w:pPr>
  </w:style>
  <w:style w:type="paragraph" w:styleId="10">
    <w:name w:val="toc 3"/>
    <w:basedOn w:val="1"/>
    <w:next w:val="1"/>
    <w:qFormat/>
    <w:uiPriority w:val="0"/>
    <w:pPr>
      <w:ind w:left="840" w:leftChars="400"/>
    </w:pPr>
  </w:style>
  <w:style w:type="paragraph" w:styleId="11">
    <w:name w:val="footer"/>
    <w:basedOn w:val="1"/>
    <w:qFormat/>
    <w:uiPriority w:val="0"/>
    <w:pPr>
      <w:tabs>
        <w:tab w:val="center" w:pos="4153"/>
        <w:tab w:val="right" w:pos="8306"/>
      </w:tabs>
      <w:snapToGrid w:val="0"/>
      <w:jc w:val="left"/>
    </w:pPr>
    <w:rPr>
      <w:sz w:val="18"/>
    </w:rPr>
  </w:style>
  <w:style w:type="paragraph" w:styleId="12">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3">
    <w:name w:val="toc 4"/>
    <w:basedOn w:val="1"/>
    <w:next w:val="1"/>
    <w:qFormat/>
    <w:uiPriority w:val="0"/>
    <w:pPr>
      <w:ind w:left="1260" w:leftChars="600"/>
    </w:pPr>
  </w:style>
  <w:style w:type="paragraph" w:styleId="14">
    <w:name w:val="toc 6"/>
    <w:basedOn w:val="1"/>
    <w:next w:val="1"/>
    <w:qFormat/>
    <w:uiPriority w:val="0"/>
    <w:pPr>
      <w:jc w:val="left"/>
    </w:pPr>
    <w:rPr>
      <w:b/>
      <w:bCs/>
      <w:szCs w:val="21"/>
    </w:rPr>
  </w:style>
  <w:style w:type="paragraph" w:styleId="15">
    <w:name w:val="Body Text Indent 3"/>
    <w:basedOn w:val="1"/>
    <w:qFormat/>
    <w:uiPriority w:val="0"/>
    <w:pPr>
      <w:ind w:firstLine="420" w:firstLineChars="200"/>
    </w:pPr>
    <w:rPr>
      <w:rFonts w:ascii="宋体" w:hAnsi="宋体"/>
    </w:rPr>
  </w:style>
  <w:style w:type="paragraph" w:styleId="16">
    <w:name w:val="toc 2"/>
    <w:basedOn w:val="1"/>
    <w:next w:val="1"/>
    <w:qFormat/>
    <w:uiPriority w:val="0"/>
    <w:pPr>
      <w:ind w:left="420" w:leftChars="200"/>
    </w:pPr>
  </w:style>
  <w:style w:type="paragraph" w:styleId="17">
    <w:name w:val="Title"/>
    <w:basedOn w:val="1"/>
    <w:qFormat/>
    <w:uiPriority w:val="0"/>
    <w:pPr>
      <w:keepLines/>
      <w:widowControl/>
      <w:spacing w:before="240" w:after="240"/>
      <w:ind w:left="1200" w:leftChars="1200"/>
      <w:jc w:val="left"/>
    </w:pPr>
    <w:rPr>
      <w:rFonts w:ascii="Arial" w:hAnsi="Arial" w:eastAsia="黑体"/>
      <w:b/>
      <w:kern w:val="0"/>
      <w:sz w:val="36"/>
    </w:rPr>
  </w:style>
  <w:style w:type="paragraph" w:customStyle="1" w:styleId="19">
    <w:name w:val=" Char"/>
    <w:basedOn w:val="1"/>
    <w:link w:val="18"/>
    <w:qFormat/>
    <w:uiPriority w:val="0"/>
    <w:pPr>
      <w:spacing w:line="240" w:lineRule="atLeast"/>
      <w:ind w:left="420" w:firstLine="420"/>
    </w:pPr>
    <w:rPr>
      <w:kern w:val="0"/>
      <w:szCs w:val="21"/>
    </w:rPr>
  </w:style>
  <w:style w:type="character" w:styleId="20">
    <w:name w:val="page number"/>
    <w:basedOn w:val="18"/>
    <w:qFormat/>
    <w:uiPriority w:val="0"/>
  </w:style>
  <w:style w:type="paragraph" w:customStyle="1" w:styleId="22">
    <w:name w:val="标题4"/>
    <w:basedOn w:val="1"/>
    <w:qFormat/>
    <w:uiPriority w:val="0"/>
    <w:rPr>
      <w:rFonts w:ascii="宋体" w:hAnsi="宋体"/>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theme" Target="theme/theme1.xml"/><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2017-05-25T09:04:31Z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2052-10.1.0.6235</vt:lpwstr>
  </property>
</Properties>
</file>