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5DD" w:rsidRPr="000D6EC4" w:rsidRDefault="002615DD" w:rsidP="00A04024">
      <w:pPr>
        <w:jc w:val="center"/>
        <w:rPr>
          <w:b/>
        </w:rPr>
      </w:pPr>
      <w:r w:rsidRPr="000D6EC4">
        <w:rPr>
          <w:rFonts w:hint="eastAsia"/>
          <w:b/>
        </w:rPr>
        <w:t>AD单点登陆设置</w:t>
      </w:r>
    </w:p>
    <w:p w:rsidR="000F18DD" w:rsidRDefault="000F18DD" w:rsidP="000F18DD">
      <w:pP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</w:pPr>
    </w:p>
    <w:p w:rsidR="000F18DD" w:rsidRPr="002F15B6" w:rsidRDefault="002F15B6" w:rsidP="000F18DD">
      <w:pPr>
        <w:rPr>
          <w:b/>
        </w:rPr>
      </w:pPr>
      <w:r w:rsidRPr="002F15B6">
        <w:rPr>
          <w:rFonts w:ascii="新宋体" w:eastAsia="新宋体" w:cs="新宋体" w:hint="eastAsia"/>
          <w:b/>
          <w:kern w:val="0"/>
          <w:sz w:val="24"/>
          <w:szCs w:val="24"/>
          <w:highlight w:val="white"/>
        </w:rPr>
        <w:t>一、</w:t>
      </w:r>
      <w:r w:rsidR="000F18DD" w:rsidRPr="002F15B6">
        <w:rPr>
          <w:rFonts w:ascii="新宋体" w:eastAsia="新宋体" w:cs="新宋体" w:hint="eastAsia"/>
          <w:b/>
          <w:kern w:val="0"/>
          <w:sz w:val="24"/>
          <w:szCs w:val="24"/>
          <w:highlight w:val="white"/>
        </w:rPr>
        <w:t>必须设置</w:t>
      </w:r>
    </w:p>
    <w:p w:rsidR="002615DD" w:rsidRPr="002F15B6" w:rsidRDefault="008C429F">
      <w:pPr>
        <w:rPr>
          <w:rFonts w:ascii="新宋体" w:eastAsia="新宋体" w:cs="新宋体"/>
          <w:color w:val="00B050"/>
          <w:kern w:val="0"/>
          <w:sz w:val="24"/>
          <w:szCs w:val="24"/>
        </w:rPr>
      </w:pPr>
      <w:proofErr w:type="spellStart"/>
      <w:r w:rsidRPr="002F15B6">
        <w:rPr>
          <w:rFonts w:hint="eastAsia"/>
          <w:color w:val="00B050"/>
        </w:rPr>
        <w:t>WebParams</w:t>
      </w:r>
      <w:proofErr w:type="spellEnd"/>
      <w:r w:rsidRPr="002F15B6">
        <w:rPr>
          <w:rFonts w:hint="eastAsia"/>
          <w:color w:val="00B050"/>
        </w:rPr>
        <w:t>.</w:t>
      </w:r>
      <w:r w:rsidRPr="002F15B6">
        <w:rPr>
          <w:rFonts w:ascii="新宋体" w:eastAsia="新宋体" w:cs="新宋体"/>
          <w:color w:val="00B050"/>
          <w:kern w:val="0"/>
          <w:sz w:val="24"/>
          <w:szCs w:val="24"/>
          <w:highlight w:val="white"/>
        </w:rPr>
        <w:t xml:space="preserve"> </w:t>
      </w:r>
      <w:proofErr w:type="spellStart"/>
      <w:r w:rsidRPr="002F15B6">
        <w:rPr>
          <w:rFonts w:ascii="新宋体" w:eastAsia="新宋体" w:cs="新宋体"/>
          <w:color w:val="00B050"/>
          <w:kern w:val="0"/>
          <w:sz w:val="24"/>
          <w:szCs w:val="24"/>
          <w:highlight w:val="white"/>
        </w:rPr>
        <w:t>UseADSSO</w:t>
      </w:r>
      <w:proofErr w:type="spellEnd"/>
      <w:r w:rsidRPr="002F15B6">
        <w:rPr>
          <w:rFonts w:ascii="新宋体" w:eastAsia="新宋体" w:cs="新宋体"/>
          <w:color w:val="00B050"/>
          <w:kern w:val="0"/>
          <w:sz w:val="24"/>
          <w:szCs w:val="24"/>
        </w:rPr>
        <w:t>=1</w:t>
      </w:r>
      <w:r w:rsidRPr="002F15B6">
        <w:rPr>
          <w:rFonts w:ascii="新宋体" w:eastAsia="新宋体" w:cs="新宋体" w:hint="eastAsia"/>
          <w:color w:val="00B050"/>
          <w:kern w:val="0"/>
          <w:sz w:val="24"/>
          <w:szCs w:val="24"/>
        </w:rPr>
        <w:t>或者</w:t>
      </w:r>
      <w:r w:rsidRPr="002F15B6">
        <w:rPr>
          <w:rFonts w:ascii="新宋体" w:eastAsia="新宋体" w:cs="新宋体"/>
          <w:color w:val="00B050"/>
          <w:kern w:val="0"/>
          <w:sz w:val="24"/>
          <w:szCs w:val="24"/>
        </w:rPr>
        <w:t>2</w:t>
      </w:r>
    </w:p>
    <w:p w:rsidR="000F18DD" w:rsidRPr="002F15B6" w:rsidRDefault="008C429F">
      <w:pPr>
        <w:rPr>
          <w:rFonts w:ascii="新宋体" w:eastAsia="新宋体" w:cs="新宋体"/>
          <w:color w:val="00B050"/>
          <w:kern w:val="0"/>
          <w:sz w:val="24"/>
          <w:szCs w:val="24"/>
          <w:highlight w:val="white"/>
        </w:rPr>
      </w:pPr>
      <w:proofErr w:type="spellStart"/>
      <w:r w:rsidRPr="002F15B6">
        <w:rPr>
          <w:rFonts w:ascii="新宋体" w:eastAsia="新宋体" w:cs="新宋体"/>
          <w:color w:val="00B050"/>
          <w:kern w:val="0"/>
          <w:sz w:val="24"/>
          <w:szCs w:val="24"/>
        </w:rPr>
        <w:t>WebParams.</w:t>
      </w:r>
      <w:r w:rsidRPr="002F15B6">
        <w:rPr>
          <w:rFonts w:ascii="新宋体" w:eastAsia="新宋体" w:cs="新宋体"/>
          <w:color w:val="00B050"/>
          <w:kern w:val="0"/>
          <w:sz w:val="24"/>
          <w:szCs w:val="24"/>
          <w:highlight w:val="white"/>
        </w:rPr>
        <w:t>ADPath</w:t>
      </w:r>
      <w:proofErr w:type="spellEnd"/>
      <w:r w:rsidRPr="002F15B6">
        <w:rPr>
          <w:rFonts w:ascii="新宋体" w:eastAsia="新宋体" w:cs="新宋体"/>
          <w:color w:val="00B050"/>
          <w:kern w:val="0"/>
          <w:sz w:val="24"/>
          <w:szCs w:val="24"/>
        </w:rPr>
        <w:t>=</w:t>
      </w:r>
      <w:r w:rsidRPr="002F15B6">
        <w:rPr>
          <w:rFonts w:ascii="新宋体" w:eastAsia="新宋体" w:cs="新宋体" w:hint="eastAsia"/>
          <w:color w:val="00B050"/>
          <w:kern w:val="0"/>
          <w:sz w:val="24"/>
          <w:szCs w:val="24"/>
          <w:highlight w:val="white"/>
        </w:rPr>
        <w:t>当前域的</w:t>
      </w:r>
      <w:r w:rsidR="000F18DD" w:rsidRPr="002F15B6">
        <w:rPr>
          <w:rFonts w:ascii="新宋体" w:eastAsia="新宋体" w:cs="新宋体" w:hint="eastAsia"/>
          <w:color w:val="00B050"/>
          <w:kern w:val="0"/>
          <w:sz w:val="24"/>
          <w:szCs w:val="24"/>
          <w:highlight w:val="white"/>
        </w:rPr>
        <w:t>路径</w:t>
      </w:r>
    </w:p>
    <w:p w:rsidR="000F18DD" w:rsidRDefault="000F18DD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2615DD" w:rsidRDefault="002F15B6">
      <w:r>
        <w:rPr>
          <w:rFonts w:hint="eastAsia"/>
        </w:rPr>
        <w:t>二、</w:t>
      </w:r>
      <w:r w:rsidR="002615DD">
        <w:rPr>
          <w:rFonts w:hint="eastAsia"/>
        </w:rPr>
        <w:t>两种模式：</w:t>
      </w:r>
    </w:p>
    <w:p w:rsidR="002615DD" w:rsidRDefault="002615DD" w:rsidP="002615DD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bookmarkStart w:id="0" w:name="t6"/>
      <w:bookmarkEnd w:id="0"/>
      <w:r w:rsidRPr="002615DD">
        <w:rPr>
          <w:rFonts w:ascii="Arial" w:hAnsi="Arial" w:cs="Arial"/>
        </w:rPr>
        <w:t xml:space="preserve">IIS </w:t>
      </w:r>
      <w:r w:rsidRPr="002615DD">
        <w:rPr>
          <w:rFonts w:ascii="Arial" w:hAnsi="Arial" w:cs="Arial"/>
        </w:rPr>
        <w:t>摘要式身份验证</w:t>
      </w:r>
    </w:p>
    <w:p w:rsidR="002615DD" w:rsidRDefault="002615DD" w:rsidP="002615DD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效果：到</w:t>
      </w:r>
      <w:r>
        <w:rPr>
          <w:rFonts w:ascii="Arial" w:hAnsi="Arial" w:cs="Arial"/>
        </w:rPr>
        <w:t>login</w:t>
      </w:r>
      <w:r>
        <w:rPr>
          <w:rFonts w:ascii="Arial" w:hAnsi="Arial" w:cs="Arial" w:hint="eastAsia"/>
        </w:rPr>
        <w:t>页面后，直接取当前</w:t>
      </w:r>
      <w:r>
        <w:rPr>
          <w:rFonts w:ascii="Arial" w:hAnsi="Arial" w:cs="Arial" w:hint="eastAsia"/>
        </w:rPr>
        <w:t>WINDOW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AD</w:t>
      </w:r>
      <w:r>
        <w:rPr>
          <w:rFonts w:ascii="Arial" w:hAnsi="Arial" w:cs="Arial"/>
        </w:rPr>
        <w:t>\</w:t>
      </w:r>
      <w:r>
        <w:rPr>
          <w:rFonts w:ascii="Arial" w:hAnsi="Arial" w:cs="Arial" w:hint="eastAsia"/>
        </w:rPr>
        <w:t>用户名登陆</w:t>
      </w:r>
      <w:r>
        <w:rPr>
          <w:rFonts w:ascii="Arial" w:hAnsi="Arial" w:cs="Arial" w:hint="eastAsia"/>
        </w:rPr>
        <w:t>HR</w:t>
      </w:r>
      <w:r>
        <w:rPr>
          <w:rFonts w:ascii="Arial" w:hAnsi="Arial" w:cs="Arial" w:hint="eastAsia"/>
        </w:rPr>
        <w:t>系统</w:t>
      </w:r>
    </w:p>
    <w:p w:rsidR="002615DD" w:rsidRDefault="002615DD" w:rsidP="002615DD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设置：</w:t>
      </w:r>
    </w:p>
    <w:p w:rsidR="002615DD" w:rsidRDefault="002615DD" w:rsidP="002615DD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IIS</w:t>
      </w:r>
      <w:r>
        <w:rPr>
          <w:rFonts w:ascii="Arial" w:hAnsi="Arial" w:cs="Arial" w:hint="eastAsia"/>
        </w:rPr>
        <w:t>设置为</w:t>
      </w:r>
      <w:r w:rsidRPr="002615DD">
        <w:rPr>
          <w:rFonts w:ascii="Arial" w:hAnsi="Arial" w:cs="Arial"/>
        </w:rPr>
        <w:t>摘要式身份验证</w:t>
      </w:r>
    </w:p>
    <w:p w:rsidR="006828F0" w:rsidRDefault="00AC771C" w:rsidP="006828F0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选择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、</w:t>
      </w:r>
      <w:proofErr w:type="spellStart"/>
      <w:r w:rsidR="002615DD">
        <w:rPr>
          <w:rFonts w:ascii="Arial" w:hAnsi="Arial" w:cs="Arial"/>
        </w:rPr>
        <w:t>Web.Config</w:t>
      </w:r>
      <w:proofErr w:type="spellEnd"/>
      <w:r w:rsidR="002615DD">
        <w:rPr>
          <w:rFonts w:ascii="Arial" w:hAnsi="Arial" w:cs="Arial" w:hint="eastAsia"/>
        </w:rPr>
        <w:t>设置</w:t>
      </w:r>
      <w:bookmarkStart w:id="1" w:name="t7"/>
      <w:bookmarkEnd w:id="1"/>
    </w:p>
    <w:p w:rsidR="006828F0" w:rsidRDefault="006828F0" w:rsidP="006828F0">
      <w:pPr>
        <w:pStyle w:val="a3"/>
        <w:ind w:left="780" w:firstLineChars="0" w:firstLine="0"/>
        <w:rPr>
          <w:rFonts w:ascii="Arial" w:hAnsi="Arial" w:cs="Arial"/>
          <w:sz w:val="18"/>
          <w:szCs w:val="18"/>
        </w:rPr>
      </w:pPr>
      <w:r w:rsidRPr="006828F0">
        <w:rPr>
          <w:rFonts w:ascii="Arial" w:hAnsi="Arial" w:cs="Arial"/>
          <w:sz w:val="18"/>
          <w:szCs w:val="18"/>
        </w:rPr>
        <w:t xml:space="preserve">&lt;identity impersonate="true"/&gt; </w:t>
      </w:r>
      <w:r w:rsidRPr="006828F0">
        <w:rPr>
          <w:rFonts w:ascii="Arial" w:hAnsi="Arial" w:cs="Arial"/>
          <w:sz w:val="18"/>
          <w:szCs w:val="18"/>
        </w:rPr>
        <w:br/>
        <w:t xml:space="preserve">&lt; authentication mode="Forms" /&gt; </w:t>
      </w:r>
    </w:p>
    <w:p w:rsidR="00F8345B" w:rsidRPr="00F8345B" w:rsidRDefault="00F8345B" w:rsidP="006828F0">
      <w:pPr>
        <w:pStyle w:val="a3"/>
        <w:ind w:left="780" w:firstLineChars="0" w:firstLine="0"/>
        <w:rPr>
          <w:rFonts w:ascii="Arial" w:hAnsi="Arial" w:cs="Arial" w:hint="eastAsia"/>
          <w:color w:val="0070C0"/>
          <w:sz w:val="18"/>
          <w:szCs w:val="18"/>
        </w:rPr>
      </w:pPr>
      <w:r w:rsidRPr="00F8345B">
        <w:rPr>
          <w:rFonts w:ascii="Arial" w:hAnsi="Arial" w:cs="Arial" w:hint="eastAsia"/>
          <w:color w:val="0070C0"/>
          <w:sz w:val="18"/>
          <w:szCs w:val="18"/>
        </w:rPr>
        <w:t>某种情况下，会权限不够的问题，但好处就可以还可以象平常那样输入用户名密码登录</w:t>
      </w:r>
    </w:p>
    <w:p w:rsidR="00AC771C" w:rsidRDefault="00AC771C" w:rsidP="00AC771C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选择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、</w:t>
      </w: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 w:hint="eastAsia"/>
        </w:rPr>
        <w:t>设置</w:t>
      </w:r>
      <w:r w:rsidR="003A71AF">
        <w:rPr>
          <w:rFonts w:ascii="Arial" w:hAnsi="Arial" w:cs="Arial" w:hint="eastAsia"/>
        </w:rPr>
        <w:t>（第一种不行的情况下，选择第二种试一下）</w:t>
      </w:r>
    </w:p>
    <w:p w:rsidR="00AC771C" w:rsidRDefault="00AC771C" w:rsidP="00AC771C">
      <w:pPr>
        <w:pStyle w:val="a3"/>
        <w:ind w:left="780" w:firstLineChars="0" w:firstLine="0"/>
        <w:rPr>
          <w:rFonts w:ascii="Arial" w:hAnsi="Arial" w:cs="Arial"/>
          <w:sz w:val="18"/>
          <w:szCs w:val="18"/>
        </w:rPr>
      </w:pPr>
      <w:r w:rsidRPr="006828F0">
        <w:rPr>
          <w:rFonts w:ascii="Arial" w:hAnsi="Arial" w:cs="Arial"/>
          <w:sz w:val="18"/>
          <w:szCs w:val="18"/>
        </w:rPr>
        <w:t>&lt;identity impersonate="</w:t>
      </w:r>
      <w:r>
        <w:rPr>
          <w:rFonts w:ascii="Arial" w:hAnsi="Arial" w:cs="Arial"/>
          <w:sz w:val="18"/>
          <w:szCs w:val="18"/>
        </w:rPr>
        <w:t>false</w:t>
      </w:r>
      <w:r w:rsidRPr="006828F0">
        <w:rPr>
          <w:rFonts w:ascii="Arial" w:hAnsi="Arial" w:cs="Arial"/>
          <w:sz w:val="18"/>
          <w:szCs w:val="18"/>
        </w:rPr>
        <w:t xml:space="preserve">"/&gt; </w:t>
      </w:r>
      <w:r w:rsidRPr="006828F0">
        <w:rPr>
          <w:rFonts w:ascii="Arial" w:hAnsi="Arial" w:cs="Arial"/>
          <w:sz w:val="18"/>
          <w:szCs w:val="18"/>
        </w:rPr>
        <w:br/>
        <w:t>&lt; authentication mode="</w:t>
      </w:r>
      <w:r>
        <w:rPr>
          <w:rFonts w:ascii="Arial" w:hAnsi="Arial" w:cs="Arial"/>
          <w:sz w:val="18"/>
          <w:szCs w:val="18"/>
        </w:rPr>
        <w:t>Windows</w:t>
      </w:r>
      <w:r w:rsidRPr="006828F0">
        <w:rPr>
          <w:rFonts w:ascii="Arial" w:hAnsi="Arial" w:cs="Arial"/>
          <w:sz w:val="18"/>
          <w:szCs w:val="18"/>
        </w:rPr>
        <w:t xml:space="preserve">" /&gt; </w:t>
      </w:r>
    </w:p>
    <w:p w:rsidR="00AC771C" w:rsidRPr="00F8345B" w:rsidRDefault="00F8345B" w:rsidP="006828F0">
      <w:pPr>
        <w:pStyle w:val="a3"/>
        <w:ind w:left="780" w:firstLineChars="0" w:firstLine="0"/>
        <w:rPr>
          <w:rFonts w:ascii="Arial" w:hAnsi="Arial" w:cs="Arial"/>
          <w:color w:val="0070C0"/>
          <w:sz w:val="18"/>
          <w:szCs w:val="18"/>
        </w:rPr>
      </w:pPr>
      <w:r w:rsidRPr="00F8345B">
        <w:rPr>
          <w:rFonts w:ascii="Arial" w:hAnsi="Arial" w:cs="Arial" w:hint="eastAsia"/>
          <w:color w:val="0070C0"/>
          <w:sz w:val="18"/>
          <w:szCs w:val="18"/>
        </w:rPr>
        <w:t>不能象平常那样输入用户名与密码了？</w:t>
      </w:r>
      <w:r>
        <w:rPr>
          <w:rFonts w:ascii="Arial" w:hAnsi="Arial" w:cs="Arial" w:hint="eastAsia"/>
          <w:color w:val="0070C0"/>
          <w:sz w:val="18"/>
          <w:szCs w:val="18"/>
        </w:rPr>
        <w:t>需要有人验证。</w:t>
      </w:r>
    </w:p>
    <w:p w:rsidR="00BB4EE4" w:rsidRDefault="00BB4EE4" w:rsidP="006828F0">
      <w:pPr>
        <w:pStyle w:val="a3"/>
        <w:ind w:left="780" w:firstLineChars="0" w:firstLine="0"/>
        <w:rPr>
          <w:rFonts w:ascii="Arial" w:hAnsi="Arial" w:cs="Arial"/>
          <w:color w:val="FF0000"/>
        </w:rPr>
      </w:pPr>
      <w:r w:rsidRPr="00D9388D">
        <w:rPr>
          <w:rFonts w:ascii="Arial" w:hAnsi="Arial" w:cs="Arial" w:hint="eastAsia"/>
          <w:color w:val="FF0000"/>
          <w:sz w:val="18"/>
          <w:szCs w:val="18"/>
        </w:rPr>
        <w:t>注意：取得的</w:t>
      </w:r>
      <w:r w:rsidRPr="00D9388D">
        <w:rPr>
          <w:rFonts w:ascii="Arial" w:hAnsi="Arial" w:cs="Arial" w:hint="eastAsia"/>
          <w:color w:val="FF0000"/>
          <w:sz w:val="18"/>
          <w:szCs w:val="18"/>
        </w:rPr>
        <w:t>[</w:t>
      </w:r>
      <w:r w:rsidRPr="00D9388D">
        <w:rPr>
          <w:rFonts w:ascii="Arial" w:hAnsi="Arial" w:cs="Arial" w:hint="eastAsia"/>
          <w:color w:val="FF0000"/>
        </w:rPr>
        <w:t>AD</w:t>
      </w:r>
      <w:r w:rsidRPr="00D9388D">
        <w:rPr>
          <w:rFonts w:ascii="Arial" w:hAnsi="Arial" w:cs="Arial"/>
          <w:color w:val="FF0000"/>
        </w:rPr>
        <w:t>\</w:t>
      </w:r>
      <w:r w:rsidRPr="00D9388D">
        <w:rPr>
          <w:rFonts w:ascii="Arial" w:hAnsi="Arial" w:cs="Arial" w:hint="eastAsia"/>
          <w:color w:val="FF0000"/>
        </w:rPr>
        <w:t>用户名</w:t>
      </w:r>
      <w:r w:rsidRPr="00D9388D">
        <w:rPr>
          <w:rFonts w:ascii="Arial" w:hAnsi="Arial" w:cs="Arial" w:hint="eastAsia"/>
          <w:color w:val="FF0000"/>
        </w:rPr>
        <w:t>]</w:t>
      </w:r>
      <w:r w:rsidRPr="00D9388D">
        <w:rPr>
          <w:rFonts w:ascii="Arial" w:hAnsi="Arial" w:cs="Arial" w:hint="eastAsia"/>
          <w:color w:val="FF0000"/>
        </w:rPr>
        <w:t>要和</w:t>
      </w:r>
      <w:r w:rsidRPr="00D9388D">
        <w:rPr>
          <w:rFonts w:ascii="Arial" w:hAnsi="Arial" w:cs="Arial"/>
          <w:color w:val="FF0000"/>
        </w:rPr>
        <w:t>A01.AdUser</w:t>
      </w:r>
      <w:r w:rsidRPr="00D9388D">
        <w:rPr>
          <w:rFonts w:ascii="Arial" w:hAnsi="Arial" w:cs="Arial" w:hint="eastAsia"/>
          <w:color w:val="FF0000"/>
        </w:rPr>
        <w:t>一样，才会自动登陆</w:t>
      </w:r>
    </w:p>
    <w:p w:rsidR="00C76C1E" w:rsidRDefault="00C76C1E" w:rsidP="006828F0">
      <w:pPr>
        <w:pStyle w:val="a3"/>
        <w:ind w:left="780" w:firstLineChars="0" w:firstLine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可以跟踪到</w:t>
      </w:r>
    </w:p>
    <w:p w:rsidR="00C76C1E" w:rsidRPr="007762D5" w:rsidRDefault="00C76C1E" w:rsidP="006828F0">
      <w:pPr>
        <w:pStyle w:val="a3"/>
        <w:ind w:left="780" w:firstLineChars="0" w:firstLine="0"/>
        <w:rPr>
          <w:rFonts w:ascii="新宋体" w:eastAsia="新宋体" w:cs="新宋体"/>
          <w:color w:val="A31515"/>
          <w:kern w:val="0"/>
          <w:sz w:val="15"/>
          <w:szCs w:val="15"/>
        </w:rPr>
      </w:pPr>
      <w:r w:rsidRPr="007762D5">
        <w:rPr>
          <w:rFonts w:ascii="新宋体" w:eastAsia="新宋体" w:cs="新宋体"/>
          <w:color w:val="A31515"/>
          <w:kern w:val="0"/>
          <w:sz w:val="15"/>
          <w:szCs w:val="15"/>
          <w:highlight w:val="white"/>
        </w:rPr>
        <w:t>--</w:t>
      </w:r>
      <w:proofErr w:type="spellStart"/>
      <w:r w:rsidRPr="007762D5">
        <w:rPr>
          <w:rFonts w:ascii="新宋体" w:eastAsia="新宋体" w:cs="新宋体"/>
          <w:color w:val="A31515"/>
          <w:kern w:val="0"/>
          <w:sz w:val="15"/>
          <w:szCs w:val="15"/>
          <w:highlight w:val="white"/>
        </w:rPr>
        <w:t>System.Security.Principal.WindowsIdentity.GetCurrent</w:t>
      </w:r>
      <w:proofErr w:type="spellEnd"/>
      <w:r w:rsidRPr="007762D5">
        <w:rPr>
          <w:rFonts w:ascii="新宋体" w:eastAsia="新宋体" w:cs="新宋体"/>
          <w:color w:val="A31515"/>
          <w:kern w:val="0"/>
          <w:sz w:val="15"/>
          <w:szCs w:val="15"/>
          <w:highlight w:val="white"/>
        </w:rPr>
        <w:t>().Name=</w:t>
      </w:r>
    </w:p>
    <w:p w:rsidR="007762D5" w:rsidRPr="007762D5" w:rsidRDefault="007762D5" w:rsidP="007762D5">
      <w:pPr>
        <w:pStyle w:val="a3"/>
        <w:ind w:left="780" w:firstLineChars="0" w:firstLine="0"/>
        <w:rPr>
          <w:rFonts w:ascii="新宋体" w:eastAsia="新宋体" w:cs="新宋体"/>
          <w:color w:val="A31515"/>
          <w:kern w:val="0"/>
          <w:sz w:val="15"/>
          <w:szCs w:val="15"/>
        </w:rPr>
      </w:pPr>
      <w:r>
        <w:rPr>
          <w:rFonts w:ascii="新宋体" w:eastAsia="新宋体" w:cs="新宋体" w:hint="eastAsia"/>
          <w:color w:val="A31515"/>
          <w:kern w:val="0"/>
          <w:sz w:val="15"/>
          <w:szCs w:val="15"/>
          <w:highlight w:val="white"/>
        </w:rPr>
        <w:t>或者</w:t>
      </w:r>
      <w:r w:rsidRPr="007762D5">
        <w:rPr>
          <w:rFonts w:ascii="新宋体" w:eastAsia="新宋体" w:cs="新宋体"/>
          <w:color w:val="A31515"/>
          <w:kern w:val="0"/>
          <w:sz w:val="15"/>
          <w:szCs w:val="15"/>
          <w:highlight w:val="white"/>
        </w:rPr>
        <w:t>--</w:t>
      </w:r>
      <w:proofErr w:type="spellStart"/>
      <w:r w:rsidRPr="007762D5">
        <w:rPr>
          <w:rFonts w:ascii="新宋体" w:eastAsia="新宋体" w:cs="新宋体"/>
          <w:color w:val="A31515"/>
          <w:kern w:val="0"/>
          <w:sz w:val="15"/>
          <w:szCs w:val="15"/>
          <w:highlight w:val="white"/>
        </w:rPr>
        <w:t>Context.User.Identity.Name</w:t>
      </w:r>
      <w:proofErr w:type="spellEnd"/>
      <w:r w:rsidRPr="007762D5">
        <w:rPr>
          <w:rFonts w:ascii="新宋体" w:eastAsia="新宋体" w:cs="新宋体"/>
          <w:color w:val="A31515"/>
          <w:kern w:val="0"/>
          <w:sz w:val="15"/>
          <w:szCs w:val="15"/>
          <w:highlight w:val="white"/>
        </w:rPr>
        <w:t>=</w:t>
      </w:r>
    </w:p>
    <w:p w:rsidR="00C72FA8" w:rsidRDefault="00C72FA8" w:rsidP="006828F0">
      <w:pPr>
        <w:pStyle w:val="a3"/>
        <w:ind w:left="780" w:firstLineChars="0" w:firstLine="0"/>
        <w:rPr>
          <w:rFonts w:ascii="新宋体" w:eastAsia="新宋体" w:cs="新宋体"/>
          <w:color w:val="00B050"/>
          <w:kern w:val="0"/>
          <w:sz w:val="24"/>
          <w:szCs w:val="24"/>
        </w:rPr>
      </w:pPr>
      <w:proofErr w:type="spellStart"/>
      <w:r w:rsidRPr="002F15B6">
        <w:rPr>
          <w:rFonts w:ascii="新宋体" w:eastAsia="新宋体" w:cs="新宋体"/>
          <w:color w:val="00B050"/>
          <w:kern w:val="0"/>
          <w:sz w:val="24"/>
          <w:szCs w:val="24"/>
        </w:rPr>
        <w:t>WebParams.</w:t>
      </w:r>
      <w:r w:rsidRPr="002F15B6">
        <w:rPr>
          <w:rFonts w:ascii="新宋体" w:eastAsia="新宋体" w:cs="新宋体"/>
          <w:color w:val="00B050"/>
          <w:kern w:val="0"/>
          <w:sz w:val="24"/>
          <w:szCs w:val="24"/>
          <w:highlight w:val="white"/>
        </w:rPr>
        <w:t>ADPath</w:t>
      </w:r>
      <w:proofErr w:type="spellEnd"/>
      <w:r>
        <w:rPr>
          <w:rFonts w:ascii="新宋体" w:eastAsia="新宋体" w:cs="新宋体" w:hint="eastAsia"/>
          <w:color w:val="00B050"/>
          <w:kern w:val="0"/>
          <w:sz w:val="24"/>
          <w:szCs w:val="24"/>
        </w:rPr>
        <w:t>对照上面的值设置。</w:t>
      </w:r>
    </w:p>
    <w:p w:rsidR="00AC771C" w:rsidRPr="00D9388D" w:rsidRDefault="00AC771C" w:rsidP="006828F0">
      <w:pPr>
        <w:pStyle w:val="a3"/>
        <w:ind w:left="780" w:firstLineChars="0" w:firstLine="0"/>
        <w:rPr>
          <w:rFonts w:ascii="Arial" w:hAnsi="Arial" w:cs="Arial"/>
          <w:color w:val="FF0000"/>
        </w:rPr>
      </w:pPr>
    </w:p>
    <w:p w:rsidR="002615DD" w:rsidRPr="000B3943" w:rsidRDefault="002615DD" w:rsidP="002615D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</w:rPr>
        <w:t xml:space="preserve">IIS </w:t>
      </w:r>
      <w:r>
        <w:rPr>
          <w:rFonts w:ascii="Arial" w:hAnsi="Arial" w:cs="Arial"/>
        </w:rPr>
        <w:t>集成</w:t>
      </w:r>
      <w:r>
        <w:rPr>
          <w:rFonts w:ascii="Arial" w:hAnsi="Arial" w:cs="Arial"/>
        </w:rPr>
        <w:t xml:space="preserve"> Windows</w:t>
      </w:r>
    </w:p>
    <w:p w:rsidR="00D113B6" w:rsidRDefault="000B3943" w:rsidP="000B394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效果：到</w:t>
      </w:r>
      <w:r>
        <w:rPr>
          <w:rFonts w:ascii="Arial" w:hAnsi="Arial" w:cs="Arial"/>
        </w:rPr>
        <w:t>login</w:t>
      </w:r>
      <w:r>
        <w:rPr>
          <w:rFonts w:ascii="Arial" w:hAnsi="Arial" w:cs="Arial" w:hint="eastAsia"/>
        </w:rPr>
        <w:t>页面后，</w:t>
      </w:r>
      <w:r w:rsidR="00D113B6">
        <w:rPr>
          <w:rFonts w:ascii="Arial" w:hAnsi="Arial" w:cs="Arial" w:hint="eastAsia"/>
        </w:rPr>
        <w:t>在下面的输入框里输入</w:t>
      </w:r>
      <w:r w:rsidR="00D113B6">
        <w:rPr>
          <w:rFonts w:ascii="Arial" w:hAnsi="Arial" w:cs="Arial" w:hint="eastAsia"/>
        </w:rPr>
        <w:t>A</w:t>
      </w:r>
      <w:r w:rsidR="00D113B6">
        <w:rPr>
          <w:rFonts w:ascii="Arial" w:hAnsi="Arial" w:cs="Arial"/>
        </w:rPr>
        <w:t>d</w:t>
      </w:r>
      <w:r w:rsidR="00D113B6">
        <w:rPr>
          <w:rFonts w:ascii="Arial" w:hAnsi="Arial" w:cs="Arial" w:hint="eastAsia"/>
        </w:rPr>
        <w:t>用户名与密码，确定就可以进入</w:t>
      </w:r>
      <w:r w:rsidR="00D113B6">
        <w:rPr>
          <w:rFonts w:ascii="Arial" w:hAnsi="Arial" w:cs="Arial"/>
        </w:rPr>
        <w:t>HR</w:t>
      </w:r>
      <w:r w:rsidR="00D113B6">
        <w:rPr>
          <w:rFonts w:ascii="Arial" w:hAnsi="Arial" w:cs="Arial" w:hint="eastAsia"/>
        </w:rPr>
        <w:t>系统</w:t>
      </w:r>
      <w:r w:rsidR="00750EBC">
        <w:rPr>
          <w:rFonts w:ascii="Arial" w:hAnsi="Arial" w:cs="Arial" w:hint="eastAsia"/>
        </w:rPr>
        <w:t>（目前</w:t>
      </w:r>
      <w:r w:rsidR="005E30F3">
        <w:rPr>
          <w:rFonts w:ascii="Arial" w:hAnsi="Arial" w:cs="Arial" w:hint="eastAsia"/>
        </w:rPr>
        <w:t>四川</w:t>
      </w:r>
      <w:bookmarkStart w:id="2" w:name="_GoBack"/>
      <w:bookmarkEnd w:id="2"/>
      <w:r w:rsidR="00750EBC">
        <w:rPr>
          <w:rFonts w:ascii="Arial" w:hAnsi="Arial" w:cs="Arial" w:hint="eastAsia"/>
        </w:rPr>
        <w:t>合能集团就是用这种模式）</w:t>
      </w:r>
    </w:p>
    <w:p w:rsidR="00D113B6" w:rsidRDefault="00D113B6" w:rsidP="000B3943">
      <w:pPr>
        <w:pStyle w:val="a3"/>
        <w:ind w:left="360" w:firstLineChars="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AB0B4E" wp14:editId="17B7C62F">
            <wp:extent cx="2023669" cy="1308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403" cy="13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43" w:rsidRDefault="000B3943" w:rsidP="000B394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设置：</w:t>
      </w:r>
    </w:p>
    <w:p w:rsidR="000B3943" w:rsidRDefault="000B3943" w:rsidP="000B3943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IIS</w:t>
      </w:r>
      <w:r>
        <w:rPr>
          <w:rFonts w:ascii="Arial" w:hAnsi="Arial" w:cs="Arial" w:hint="eastAsia"/>
        </w:rPr>
        <w:t>设置为</w:t>
      </w:r>
      <w:r w:rsidR="00D113B6">
        <w:rPr>
          <w:rFonts w:ascii="Arial" w:hAnsi="Arial" w:cs="Arial"/>
        </w:rPr>
        <w:t>集成</w:t>
      </w:r>
      <w:r w:rsidR="00D113B6">
        <w:rPr>
          <w:rFonts w:ascii="Arial" w:hAnsi="Arial" w:cs="Arial"/>
        </w:rPr>
        <w:t xml:space="preserve"> Windows</w:t>
      </w:r>
      <w:r w:rsidR="00D113B6">
        <w:rPr>
          <w:rFonts w:ascii="Arial" w:hAnsi="Arial" w:cs="Arial" w:hint="eastAsia"/>
        </w:rPr>
        <w:t>验证</w:t>
      </w:r>
    </w:p>
    <w:p w:rsidR="000B3943" w:rsidRPr="001D3944" w:rsidRDefault="000B3943" w:rsidP="001D3944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 w:hint="eastAsia"/>
        </w:rPr>
        <w:t>设置</w:t>
      </w:r>
    </w:p>
    <w:p w:rsidR="00537DA4" w:rsidRDefault="000B3943" w:rsidP="001D3944">
      <w:pPr>
        <w:pStyle w:val="a3"/>
        <w:ind w:left="780" w:firstLineChars="0" w:firstLine="0"/>
        <w:rPr>
          <w:rFonts w:ascii="Arial" w:hAnsi="Arial" w:cs="Arial"/>
        </w:rPr>
      </w:pPr>
      <w:r w:rsidRPr="001D3944">
        <w:rPr>
          <w:rFonts w:ascii="Arial" w:hAnsi="Arial" w:cs="Arial"/>
        </w:rPr>
        <w:t xml:space="preserve">&lt;identity impersonate="false"/&gt; </w:t>
      </w:r>
      <w:r w:rsidRPr="001D3944">
        <w:rPr>
          <w:rFonts w:ascii="Arial" w:hAnsi="Arial" w:cs="Arial"/>
        </w:rPr>
        <w:br/>
        <w:t>&lt; authentication mode="Windows" /&gt;</w:t>
      </w:r>
    </w:p>
    <w:p w:rsidR="00537DA4" w:rsidRDefault="00537DA4" w:rsidP="00537DA4">
      <w:pPr>
        <w:pStyle w:val="a3"/>
        <w:ind w:left="780" w:firstLineChars="0" w:firstLine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可以跟踪到</w:t>
      </w:r>
    </w:p>
    <w:p w:rsidR="00537DA4" w:rsidRDefault="00537DA4" w:rsidP="00537DA4">
      <w:pPr>
        <w:pStyle w:val="a3"/>
        <w:ind w:left="780" w:firstLineChars="0" w:firstLine="0"/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--</w:t>
      </w:r>
      <w:proofErr w:type="spellStart"/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Context.User.Identity.Name</w:t>
      </w:r>
      <w:proofErr w:type="spellEnd"/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=</w:t>
      </w:r>
    </w:p>
    <w:p w:rsidR="00537DA4" w:rsidRPr="001D3944" w:rsidRDefault="00537DA4" w:rsidP="001D3944">
      <w:pPr>
        <w:pStyle w:val="a3"/>
        <w:ind w:left="780" w:firstLineChars="0" w:firstLine="0"/>
        <w:rPr>
          <w:rFonts w:ascii="Arial" w:hAnsi="Arial" w:cs="Arial"/>
        </w:rPr>
      </w:pPr>
      <w:proofErr w:type="spellStart"/>
      <w:r w:rsidRPr="002F15B6">
        <w:rPr>
          <w:rFonts w:ascii="新宋体" w:eastAsia="新宋体" w:cs="新宋体"/>
          <w:color w:val="00B050"/>
          <w:kern w:val="0"/>
          <w:sz w:val="24"/>
          <w:szCs w:val="24"/>
        </w:rPr>
        <w:t>WebParams.</w:t>
      </w:r>
      <w:r w:rsidRPr="002F15B6">
        <w:rPr>
          <w:rFonts w:ascii="新宋体" w:eastAsia="新宋体" w:cs="新宋体"/>
          <w:color w:val="00B050"/>
          <w:kern w:val="0"/>
          <w:sz w:val="24"/>
          <w:szCs w:val="24"/>
          <w:highlight w:val="white"/>
        </w:rPr>
        <w:t>ADPath</w:t>
      </w:r>
      <w:proofErr w:type="spellEnd"/>
      <w:r>
        <w:rPr>
          <w:rFonts w:ascii="新宋体" w:eastAsia="新宋体" w:cs="新宋体" w:hint="eastAsia"/>
          <w:color w:val="00B050"/>
          <w:kern w:val="0"/>
          <w:sz w:val="24"/>
          <w:szCs w:val="24"/>
        </w:rPr>
        <w:t>对照上面的值设置。</w:t>
      </w:r>
    </w:p>
    <w:sectPr w:rsidR="00537DA4" w:rsidRPr="001D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4729"/>
    <w:multiLevelType w:val="hybridMultilevel"/>
    <w:tmpl w:val="55E0CBB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07043BA"/>
    <w:multiLevelType w:val="hybridMultilevel"/>
    <w:tmpl w:val="4C108BE8"/>
    <w:lvl w:ilvl="0" w:tplc="7A0EE60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DD"/>
    <w:rsid w:val="000B3943"/>
    <w:rsid w:val="000D6EC4"/>
    <w:rsid w:val="000F18DD"/>
    <w:rsid w:val="001A7F76"/>
    <w:rsid w:val="001D3944"/>
    <w:rsid w:val="002615DD"/>
    <w:rsid w:val="002F15B6"/>
    <w:rsid w:val="003A71AF"/>
    <w:rsid w:val="00435211"/>
    <w:rsid w:val="00537DA4"/>
    <w:rsid w:val="005E30F3"/>
    <w:rsid w:val="006828F0"/>
    <w:rsid w:val="00750EBC"/>
    <w:rsid w:val="007762D5"/>
    <w:rsid w:val="008C429F"/>
    <w:rsid w:val="00937EC9"/>
    <w:rsid w:val="00A04024"/>
    <w:rsid w:val="00AC771C"/>
    <w:rsid w:val="00BB4EE4"/>
    <w:rsid w:val="00C72FA8"/>
    <w:rsid w:val="00C76C1E"/>
    <w:rsid w:val="00D113B6"/>
    <w:rsid w:val="00D9388D"/>
    <w:rsid w:val="00ED4DA7"/>
    <w:rsid w:val="00F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E794"/>
  <w15:chartTrackingRefBased/>
  <w15:docId w15:val="{2FCCC131-1A28-4439-A1D2-0C8FB9D5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28</cp:revision>
  <dcterms:created xsi:type="dcterms:W3CDTF">2016-07-02T03:07:00Z</dcterms:created>
  <dcterms:modified xsi:type="dcterms:W3CDTF">2017-03-02T09:47:00Z</dcterms:modified>
</cp:coreProperties>
</file>