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63"/>
        <w:jc w:val="center"/>
        <w:rPr>
          <w:rFonts w:ascii="微软雅黑" w:hAnsi="微软雅黑" w:eastAsia="微软雅黑"/>
          <w:b w:val="0"/>
          <w:color w:val="000000" w:themeColor="text1"/>
          <w:sz w:val="44"/>
          <w:szCs w:val="44"/>
        </w:rPr>
      </w:pPr>
      <w:r>
        <w:rPr>
          <w:rFonts w:hint="eastAsia" w:ascii="微软雅黑" w:hAnsi="微软雅黑" w:eastAsia="微软雅黑"/>
          <w:b w:val="0"/>
          <w:sz w:val="44"/>
          <w:szCs w:val="44"/>
        </w:rPr>
        <w:t>王佳佳</w:t>
      </w:r>
    </w:p>
    <w:p>
      <w:pPr>
        <w:ind w:right="63"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410"/>
        <w:gridCol w:w="28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现任公司：北京华正明天信息有限公司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业务方向：石化、电子商务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职务：java软件工程师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年</w:t>
            </w:r>
            <w:bookmarkStart w:id="0" w:name="_GoBack"/>
            <w:bookmarkEnd w:id="0"/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毕业院校：河北经贸大学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专业：软件工程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学位：本科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手机：13552141039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Email: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 xml:space="preserve"> 1764054103.com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熟练使用HTML、Javascript、Ajax 、html、div+css等表现层技术，了解XML多线程 流 以及socket网络编程等；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熟练Struts Hibernate Spring,springmvc,mybatis等开源框架，熟悉MVC三层架构开发模式；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熟悉mysql数据库；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熟练使用Eclipse，MyEclipse等开发环境；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熟练容器Tomcat、Linux服务器等；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了解过SLS、DRDS阿里云技术；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6404" w:type="dxa"/>
            <w:gridSpan w:val="3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2015.09 — 至今         北京华正明天信息技术股份有限公司</w:t>
            </w:r>
          </w:p>
        </w:tc>
        <w:tc>
          <w:tcPr>
            <w:tcW w:w="3377" w:type="dxa"/>
            <w:gridSpan w:val="3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J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ava软件工程师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9"/>
              <w:ind w:left="0"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freela项目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pStyle w:val="12"/>
                    <w:autoSpaceDN w:val="0"/>
                    <w:jc w:val="both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sz w:val="18"/>
                      <w:szCs w:val="18"/>
                    </w:rPr>
                    <w:t>本系统基于B/S架构开发使用StringMVC框架做后台支持，数据库产品使用的Mysql5.5, 容器使用的是Tomcat8，使用jsp与后台直接数据交互模式。</w:t>
                  </w: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sz w:val="18"/>
                      <w:szCs w:val="18"/>
                    </w:rPr>
                    <w:t>bug修改，简单功能开发工作。</w:t>
                  </w:r>
                </w:p>
              </w:tc>
            </w:tr>
          </w:tbl>
          <w:p>
            <w:pPr>
              <w:tabs>
                <w:tab w:val="left" w:pos="1426"/>
              </w:tabs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9"/>
              <w:ind w:left="0"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北大荒网站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pStyle w:val="12"/>
                    <w:autoSpaceDN w:val="0"/>
                    <w:jc w:val="both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sz w:val="18"/>
                      <w:szCs w:val="18"/>
                    </w:rPr>
                    <w:t>本系统基于B/S架构开发使用StringMVC框架做后台支持，数据库产品使用的Mysql5.5, 容器使用的是Tomcat8，使用jsp与后台直接数据交互模式。</w:t>
                  </w: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sz w:val="18"/>
                      <w:szCs w:val="18"/>
                    </w:rPr>
                    <w:t>页面嵌套，前端效果实现，以及后台业务逻辑实现。</w:t>
                  </w:r>
                </w:p>
              </w:tc>
            </w:tr>
          </w:tbl>
          <w:p>
            <w:pPr>
              <w:pStyle w:val="9"/>
              <w:ind w:left="420" w:right="63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9"/>
              <w:ind w:left="0"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公司办公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OA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pStyle w:val="12"/>
                    <w:autoSpaceDN w:val="0"/>
                    <w:jc w:val="both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sz w:val="18"/>
                      <w:szCs w:val="18"/>
                    </w:rPr>
                    <w:t>本系统基于B/S架构开发使用StringMVC框架做后台支持，数据库产品使用的Mysql5.5, 容器使用的是Tomcat8，使用jsp与后台直接数据交互模式。</w:t>
                  </w: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sz w:val="18"/>
                      <w:szCs w:val="18"/>
                    </w:rPr>
                    <w:t>页面嵌套，前端效果实现，以及后台业务逻辑实现。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 w:right="63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numPr>
                <w:ilvl w:val="0"/>
                <w:numId w:val="2"/>
              </w:numPr>
              <w:tabs>
                <w:tab w:val="left" w:pos="364"/>
                <w:tab w:val="clear" w:pos="420"/>
              </w:tabs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5"/>
          </w:tcPr>
          <w:p>
            <w:pPr>
              <w:numPr>
                <w:ilvl w:val="0"/>
                <w:numId w:val="2"/>
              </w:numPr>
              <w:tabs>
                <w:tab w:val="left" w:pos="364"/>
              </w:tabs>
              <w:spacing w:afterLines="20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软件工程，河北经贸大学</w:t>
            </w:r>
          </w:p>
        </w:tc>
        <w:tc>
          <w:tcPr>
            <w:tcW w:w="2100" w:type="dxa"/>
          </w:tcPr>
          <w:p>
            <w:pPr>
              <w:spacing w:afterLines="20"/>
              <w:ind w:right="63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2011/9 -- 2015/7</w:t>
            </w:r>
          </w:p>
        </w:tc>
      </w:tr>
    </w:tbl>
    <w:p>
      <w:pPr>
        <w:ind w:right="63"/>
        <w:rPr>
          <w:rFonts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00ED6"/>
    <w:multiLevelType w:val="multilevel"/>
    <w:tmpl w:val="49200E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">
    <w:nsid w:val="6B944ABE"/>
    <w:multiLevelType w:val="multilevel"/>
    <w:tmpl w:val="6B944ABE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87B105E"/>
    <w:rsid w:val="000D00B4"/>
    <w:rsid w:val="001D5225"/>
    <w:rsid w:val="001F7783"/>
    <w:rsid w:val="002D084B"/>
    <w:rsid w:val="00452266"/>
    <w:rsid w:val="005E5B4C"/>
    <w:rsid w:val="00614137"/>
    <w:rsid w:val="00655746"/>
    <w:rsid w:val="006718F5"/>
    <w:rsid w:val="00813E82"/>
    <w:rsid w:val="00814DF4"/>
    <w:rsid w:val="009409D5"/>
    <w:rsid w:val="00AE216D"/>
    <w:rsid w:val="00B176EF"/>
    <w:rsid w:val="00CE3EEF"/>
    <w:rsid w:val="00D56AA0"/>
    <w:rsid w:val="00D615FD"/>
    <w:rsid w:val="00D672E0"/>
    <w:rsid w:val="00DA57D9"/>
    <w:rsid w:val="00E00BC2"/>
    <w:rsid w:val="00EE1743"/>
    <w:rsid w:val="00EE6DC4"/>
    <w:rsid w:val="00F21395"/>
    <w:rsid w:val="00F442C6"/>
    <w:rsid w:val="08F55946"/>
    <w:rsid w:val="42615AE5"/>
    <w:rsid w:val="5A0F6512"/>
    <w:rsid w:val="687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pageBreakBefore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iPriority w:val="0"/>
    <w:rPr>
      <w:color w:val="0563C1" w:themeColor="hyperlink"/>
      <w:u w:val="single"/>
    </w:rPr>
  </w:style>
  <w:style w:type="paragraph" w:customStyle="1" w:styleId="9">
    <w:name w:val="列出段落1"/>
    <w:basedOn w:val="1"/>
    <w:qFormat/>
    <w:uiPriority w:val="34"/>
    <w:pPr>
      <w:ind w:left="720"/>
      <w:contextualSpacing/>
    </w:pPr>
  </w:style>
  <w:style w:type="character" w:customStyle="1" w:styleId="10">
    <w:name w:val="页眉 Char"/>
    <w:basedOn w:val="5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p0"/>
    <w:basedOn w:val="1"/>
    <w:qFormat/>
    <w:uiPriority w:val="0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0</TotalTime>
  <ScaleCrop>false</ScaleCrop>
  <LinksUpToDate>false</LinksUpToDate>
  <CharactersWithSpaces>841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2017-10-12T03:47:00Z</dcterms:created>
  <dc:creator>Administrator</dc:creator>
  <cp:lastModifiedBy>一飞冲天</cp:lastModifiedBy>
  <dcterms:modified xsi:type="dcterms:W3CDTF">2018-08-23T03:49:41Z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  <property fmtid="{D5CDD505-2E9C-101B-9397-08002B2CF9AE}" pid="3" name="KSORubyTemplateID" linkTarget="0">
    <vt:lpwstr>4</vt:lpwstr>
  </property>
</Properties>
</file>