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王文冬简历</w:t>
      </w:r>
    </w:p>
    <w:p/>
    <w:tbl>
      <w:tblPr>
        <w:tblStyle w:val="8"/>
        <w:tblW w:w="9781"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8"/>
        <w:gridCol w:w="336"/>
        <w:gridCol w:w="2410"/>
        <w:gridCol w:w="283"/>
        <w:gridCol w:w="994"/>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现任公司：</w:t>
            </w:r>
            <w:r>
              <w:rPr>
                <w:rFonts w:hint="eastAsia" w:ascii="Arial" w:hAnsi="Arial" w:cs="Arial"/>
                <w:bCs/>
                <w:sz w:val="20"/>
                <w:szCs w:val="20"/>
                <w:lang w:eastAsia="zh-CN"/>
              </w:rPr>
              <w:t>北京华正明天信息技术股份有限公司</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业务方向：</w:t>
            </w:r>
            <w:r>
              <w:rPr>
                <w:rFonts w:hint="eastAsia" w:ascii="Arial" w:hAnsi="Arial" w:cs="Arial"/>
                <w:sz w:val="20"/>
                <w:szCs w:val="20"/>
                <w:lang w:eastAsia="zh-CN"/>
              </w:rPr>
              <w:t>通讯、电商</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lang w:val="fr-FR"/>
              </w:rPr>
              <w:t>职务：Java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工作年限：</w:t>
            </w:r>
            <w:r>
              <w:rPr>
                <w:rFonts w:hint="eastAsia" w:ascii="Arial" w:hAnsi="Arial" w:cs="Arial"/>
                <w:sz w:val="20"/>
                <w:szCs w:val="20"/>
                <w:lang w:val="en-US" w:eastAsia="zh-CN"/>
              </w:rPr>
              <w:t>4</w:t>
            </w:r>
            <w:r>
              <w:rPr>
                <w:rFonts w:hint="eastAsia" w:ascii="Arial" w:hAnsi="Arial" w:cs="Arial"/>
                <w:sz w:val="20"/>
                <w:szCs w:val="20"/>
              </w:rPr>
              <w:t>年</w:t>
            </w:r>
          </w:p>
        </w:tc>
        <w:tc>
          <w:tcPr>
            <w:tcW w:w="2693" w:type="dxa"/>
            <w:gridSpan w:val="2"/>
          </w:tcPr>
          <w:p>
            <w:pPr>
              <w:spacing w:before="100" w:beforeAutospacing="1"/>
              <w:rPr>
                <w:rFonts w:ascii="Arial" w:hAnsi="Arial" w:cs="Arial"/>
                <w:sz w:val="20"/>
                <w:szCs w:val="20"/>
              </w:rPr>
            </w:pPr>
            <w:r>
              <w:rPr>
                <w:rFonts w:hint="eastAsia" w:ascii="Arial" w:hAnsi="Arial" w:cs="Arial"/>
                <w:sz w:val="20"/>
                <w:szCs w:val="20"/>
              </w:rPr>
              <w:t>毕业院校：</w:t>
            </w:r>
            <w:r>
              <w:rPr>
                <w:rFonts w:hint="eastAsia" w:ascii="宋体" w:hAnsi="宋体" w:eastAsia="宋体" w:cs="宋体"/>
                <w:sz w:val="18"/>
                <w:szCs w:val="18"/>
              </w:rPr>
              <w:t>赤峰学院</w:t>
            </w:r>
          </w:p>
        </w:tc>
        <w:tc>
          <w:tcPr>
            <w:tcW w:w="3094" w:type="dxa"/>
            <w:gridSpan w:val="2"/>
          </w:tcPr>
          <w:p>
            <w:pPr>
              <w:spacing w:before="100" w:beforeAutospacing="1"/>
              <w:rPr>
                <w:rFonts w:ascii="Arial" w:hAnsi="Arial" w:cs="Arial"/>
                <w:sz w:val="20"/>
                <w:szCs w:val="20"/>
                <w:lang w:val="fr-FR"/>
              </w:rPr>
            </w:pPr>
            <w:r>
              <w:rPr>
                <w:rFonts w:hint="eastAsia" w:ascii="Arial" w:hAnsi="Arial" w:cs="Arial"/>
                <w:sz w:val="20"/>
                <w:szCs w:val="20"/>
              </w:rPr>
              <w:t>专业：</w:t>
            </w:r>
            <w:r>
              <w:rPr>
                <w:rFonts w:hint="eastAsia" w:ascii="宋体" w:hAnsi="宋体" w:eastAsia="宋体" w:cs="宋体"/>
                <w:sz w:val="18"/>
                <w:szCs w:val="18"/>
              </w:rPr>
              <w:t>计算机与信息工程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trPr>
        <w:tc>
          <w:tcPr>
            <w:tcW w:w="3994" w:type="dxa"/>
            <w:gridSpan w:val="2"/>
          </w:tcPr>
          <w:p>
            <w:pPr>
              <w:spacing w:before="100" w:beforeAutospacing="1"/>
              <w:rPr>
                <w:rFonts w:ascii="Arial" w:hAnsi="Arial" w:cs="Arial"/>
                <w:sz w:val="20"/>
                <w:szCs w:val="20"/>
              </w:rPr>
            </w:pPr>
            <w:r>
              <w:rPr>
                <w:rFonts w:hint="eastAsia" w:ascii="Arial" w:hAnsi="Arial" w:cs="Arial"/>
                <w:sz w:val="20"/>
                <w:szCs w:val="20"/>
              </w:rPr>
              <w:t>学位：本科</w:t>
            </w:r>
          </w:p>
        </w:tc>
        <w:tc>
          <w:tcPr>
            <w:tcW w:w="2693" w:type="dxa"/>
            <w:gridSpan w:val="2"/>
          </w:tcPr>
          <w:p>
            <w:pPr>
              <w:keepNext w:val="0"/>
              <w:keepLines w:val="0"/>
              <w:widowControl/>
              <w:suppressLineNumbers w:val="0"/>
              <w:jc w:val="left"/>
              <w:rPr>
                <w:rFonts w:ascii="Arial" w:hAnsi="Arial" w:cs="Arial"/>
                <w:sz w:val="20"/>
                <w:szCs w:val="20"/>
              </w:rPr>
            </w:pPr>
            <w:r>
              <w:rPr>
                <w:rFonts w:hint="eastAsia" w:ascii="Arial" w:hAnsi="Arial" w:cs="Arial"/>
                <w:sz w:val="20"/>
                <w:szCs w:val="20"/>
              </w:rPr>
              <w:t>手机：</w:t>
            </w:r>
            <w:r>
              <w:rPr>
                <w:rFonts w:hint="eastAsia" w:ascii="宋体" w:hAnsi="宋体" w:eastAsia="宋体" w:cs="宋体"/>
                <w:sz w:val="18"/>
                <w:szCs w:val="18"/>
                <w:lang w:val="en-US" w:eastAsia="zh-CN"/>
              </w:rPr>
              <w:t>18501344816</w:t>
            </w:r>
          </w:p>
        </w:tc>
        <w:tc>
          <w:tcPr>
            <w:tcW w:w="3094" w:type="dxa"/>
            <w:gridSpan w:val="2"/>
          </w:tcPr>
          <w:p>
            <w:pPr>
              <w:spacing w:before="100" w:beforeAutospacing="1"/>
              <w:rPr>
                <w:rFonts w:ascii="Arial" w:hAnsi="Arial" w:cs="Arial"/>
                <w:sz w:val="20"/>
                <w:szCs w:val="20"/>
                <w:lang w:val="fr-FR"/>
              </w:rPr>
            </w:pPr>
            <w:r>
              <w:rPr>
                <w:rFonts w:ascii="Arial" w:hAnsi="Arial" w:cs="Arial"/>
                <w:sz w:val="20"/>
                <w:szCs w:val="20"/>
                <w:lang w:val="fr-FR"/>
              </w:rPr>
              <w:t>Email:</w:t>
            </w:r>
            <w:r>
              <w:rPr>
                <w:rFonts w:hint="eastAsia" w:ascii="Calibri" w:hAnsi="Calibri" w:eastAsia="宋体" w:cs="宋体"/>
                <w:sz w:val="18"/>
                <w:szCs w:val="18"/>
              </w:rPr>
              <w:fldChar w:fldCharType="begin"/>
            </w:r>
            <w:r>
              <w:rPr>
                <w:rFonts w:hint="eastAsia" w:ascii="Calibri" w:hAnsi="Calibri" w:eastAsia="宋体" w:cs="宋体"/>
                <w:sz w:val="18"/>
                <w:szCs w:val="18"/>
              </w:rPr>
              <w:instrText xml:space="preserve"> HYPERLINK "mailto:473725221@qq.com" </w:instrText>
            </w:r>
            <w:r>
              <w:rPr>
                <w:rFonts w:hint="eastAsia" w:ascii="Calibri" w:hAnsi="Calibri" w:eastAsia="宋体" w:cs="宋体"/>
                <w:sz w:val="18"/>
                <w:szCs w:val="18"/>
              </w:rPr>
              <w:fldChar w:fldCharType="separate"/>
            </w:r>
            <w:r>
              <w:rPr>
                <w:rStyle w:val="7"/>
                <w:rFonts w:hint="eastAsia" w:ascii="Calibri" w:hAnsi="Calibri" w:eastAsia="宋体" w:cs="宋体"/>
                <w:sz w:val="18"/>
                <w:szCs w:val="18"/>
                <w:u w:val="single"/>
              </w:rPr>
              <w:t>473725221@qq.com</w:t>
            </w:r>
            <w:r>
              <w:rPr>
                <w:rFonts w:hint="eastAsia" w:ascii="Calibri" w:hAnsi="Calibri" w:eastAsia="宋体" w:cs="宋体"/>
                <w:sz w:val="18"/>
                <w:szCs w:val="18"/>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主要优势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tcPr>
          <w:tbl>
            <w:tblPr>
              <w:tblStyle w:val="9"/>
              <w:tblW w:w="9668" w:type="dxa"/>
              <w:tblInd w:w="-11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
            <w:tblGrid>
              <w:gridCol w:w="96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auto"/>
                <w:tblLayout w:type="fixed"/>
                <w:tblCellMar>
                  <w:top w:w="0" w:type="dxa"/>
                  <w:left w:w="108" w:type="dxa"/>
                  <w:bottom w:w="0" w:type="dxa"/>
                  <w:right w:w="108" w:type="dxa"/>
                </w:tblCellMar>
              </w:tblPrEx>
              <w:tc>
                <w:tcPr>
                  <w:tcW w:w="9668" w:type="dxa"/>
                  <w:shd w:val="clear" w:color="auto" w:fill="auto"/>
                  <w:vAlign w:val="top"/>
                </w:tcPr>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Hadoop框架为核心试点使用HDFS和MapReduce做存储与计算：熟练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熟练使用hadoop生态圈的主流框架（flume、hive、hbase、sqoop）：熟练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了解spark、strom等新兴的大数据技术：良好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熟练使用tomcat+nginx做负载均衡、反向代理：熟练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掌握POI、Echarts、Highcharts 等报表技术：熟练</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掌握c3p0、dbcp、druid等连接池技术：熟练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掌握Linux系统的一些命令操作、环境搭建：熟练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掌握Easyui、bootstrap等前端技术：良好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熟练使用Oracle、MySql等关系型数据库、数据库调优：熟练</w:t>
                  </w:r>
                  <w:bookmarkStart w:id="0" w:name="_GoBack"/>
                  <w:bookmarkEnd w:id="0"/>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 xml:space="preserve">熟练使用Tomcat web应用服务器、及tomcat调优：熟练 </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rPr>
                  </w:pPr>
                  <w:r>
                    <w:rPr>
                      <w:rFonts w:hint="eastAsia" w:ascii="宋体" w:hAnsi="宋体" w:eastAsia="宋体" w:cs="宋体"/>
                      <w:kern w:val="2"/>
                      <w:sz w:val="18"/>
                      <w:szCs w:val="18"/>
                    </w:rPr>
                    <w:t>熟练使用Maven项目管理以及SVN版本控制器：熟练</w:t>
                  </w:r>
                </w:p>
                <w:p>
                  <w:pPr>
                    <w:keepNext w:val="0"/>
                    <w:keepLines w:val="0"/>
                    <w:widowControl/>
                    <w:suppressLineNumbers w:val="0"/>
                    <w:tabs>
                      <w:tab w:val="left" w:pos="7320"/>
                    </w:tabs>
                    <w:spacing w:before="0" w:beforeAutospacing="0" w:after="0" w:afterAutospacing="0"/>
                    <w:ind w:left="0" w:right="0"/>
                    <w:rPr>
                      <w:rFonts w:hint="eastAsia" w:ascii="宋体" w:hAnsi="宋体" w:eastAsia="宋体" w:cs="宋体"/>
                      <w:kern w:val="2"/>
                      <w:sz w:val="18"/>
                      <w:szCs w:val="18"/>
                      <w:lang w:val="en-US"/>
                    </w:rPr>
                  </w:pPr>
                  <w:r>
                    <w:rPr>
                      <w:rFonts w:hint="eastAsia" w:ascii="宋体" w:hAnsi="宋体" w:eastAsia="宋体" w:cs="宋体"/>
                      <w:kern w:val="2"/>
                      <w:sz w:val="18"/>
                      <w:szCs w:val="18"/>
                    </w:rPr>
                    <w:t xml:space="preserve">掌握Struts、Spring、ibatis、SpringMVC、Hibernate等框架及其整合：熟练 </w:t>
                  </w:r>
                </w:p>
              </w:tc>
            </w:tr>
          </w:tbl>
          <w:p>
            <w:pPr>
              <w:pStyle w:val="11"/>
              <w:numPr>
                <w:ilvl w:val="0"/>
                <w:numId w:val="0"/>
              </w:numPr>
              <w:ind w:leftChars="0" w:right="200" w:rightChars="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主要工作经历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6404" w:type="dxa"/>
            <w:gridSpan w:val="3"/>
          </w:tcPr>
          <w:p>
            <w:pPr>
              <w:rPr>
                <w:rFonts w:hint="eastAsia" w:ascii="Arial" w:hAnsi="Arial" w:eastAsia="宋体" w:cs="Arial"/>
                <w:bCs/>
                <w:sz w:val="20"/>
                <w:szCs w:val="20"/>
                <w:lang w:val="en-US" w:eastAsia="zh-CN"/>
              </w:rPr>
            </w:pPr>
            <w:r>
              <w:rPr>
                <w:rFonts w:hint="eastAsia" w:ascii="Arial" w:hAnsi="Arial" w:cs="Arial"/>
                <w:bCs/>
                <w:sz w:val="20"/>
                <w:szCs w:val="20"/>
                <w:lang w:val="en-US" w:eastAsia="zh-CN"/>
              </w:rPr>
              <w:t>2016-08-至今          北京华正明天信息有限公司</w:t>
            </w:r>
          </w:p>
          <w:p>
            <w:pPr>
              <w:rPr>
                <w:rFonts w:ascii="Arial" w:hAnsi="Arial" w:cs="Arial"/>
                <w:bCs/>
                <w:sz w:val="20"/>
                <w:szCs w:val="20"/>
              </w:rPr>
            </w:pPr>
            <w:r>
              <w:rPr>
                <w:rFonts w:hint="eastAsia" w:ascii="Arial" w:hAnsi="Arial" w:cs="Arial"/>
                <w:bCs/>
                <w:sz w:val="20"/>
                <w:szCs w:val="20"/>
              </w:rPr>
              <w:t>2014.09</w:t>
            </w:r>
            <w:r>
              <w:rPr>
                <w:rFonts w:hint="eastAsia" w:ascii="Arial" w:hAnsi="Arial" w:cs="Arial"/>
                <w:bCs/>
                <w:sz w:val="20"/>
                <w:szCs w:val="20"/>
                <w:lang w:val="en-US" w:eastAsia="zh-CN"/>
              </w:rPr>
              <w:t>-2016.08</w:t>
            </w:r>
            <w:r>
              <w:rPr>
                <w:rFonts w:hint="eastAsia" w:ascii="Arial" w:hAnsi="Arial" w:cs="Arial"/>
                <w:bCs/>
                <w:sz w:val="20"/>
                <w:szCs w:val="20"/>
              </w:rPr>
              <w:t xml:space="preserve">       北京华科诚信有限公司  </w:t>
            </w:r>
          </w:p>
          <w:p>
            <w:pPr>
              <w:rPr>
                <w:rFonts w:ascii="Arial" w:hAnsi="Arial" w:cs="Arial"/>
                <w:b/>
                <w:bCs/>
                <w:sz w:val="20"/>
                <w:szCs w:val="20"/>
              </w:rPr>
            </w:pPr>
            <w:r>
              <w:rPr>
                <w:rFonts w:hint="eastAsia" w:ascii="Arial" w:hAnsi="Arial" w:cs="Arial"/>
                <w:bCs/>
                <w:sz w:val="20"/>
                <w:szCs w:val="20"/>
              </w:rPr>
              <w:t>2012.09 - 2014.08      北京兴瑞达有限公司  </w:t>
            </w:r>
          </w:p>
        </w:tc>
        <w:tc>
          <w:tcPr>
            <w:tcW w:w="3377" w:type="dxa"/>
            <w:gridSpan w:val="3"/>
          </w:tcPr>
          <w:p>
            <w:pPr>
              <w:ind w:right="200"/>
              <w:rPr>
                <w:rFonts w:hint="eastAsia" w:ascii="Arial" w:hAnsi="Arial" w:eastAsia="宋体" w:cs="Arial"/>
                <w:sz w:val="20"/>
                <w:szCs w:val="20"/>
                <w:lang w:eastAsia="zh-CN"/>
              </w:rPr>
            </w:pPr>
            <w:r>
              <w:rPr>
                <w:rFonts w:hint="eastAsia" w:ascii="Arial" w:hAnsi="Arial" w:cs="Arial"/>
                <w:sz w:val="20"/>
                <w:szCs w:val="20"/>
                <w:lang w:eastAsia="zh-CN"/>
              </w:rPr>
              <w:t>软件开发</w:t>
            </w:r>
          </w:p>
          <w:p>
            <w:pPr>
              <w:ind w:right="200"/>
              <w:rPr>
                <w:rFonts w:ascii="Arial" w:hAnsi="Arial" w:cs="Arial"/>
                <w:sz w:val="20"/>
                <w:szCs w:val="20"/>
              </w:rPr>
            </w:pPr>
            <w:r>
              <w:rPr>
                <w:rFonts w:hint="eastAsia" w:ascii="Arial" w:hAnsi="Arial" w:cs="Arial"/>
                <w:sz w:val="20"/>
                <w:szCs w:val="20"/>
              </w:rPr>
              <w:t>软件开发</w:t>
            </w:r>
          </w:p>
          <w:p>
            <w:pPr>
              <w:ind w:right="200"/>
              <w:rPr>
                <w:rFonts w:hint="eastAsia" w:ascii="Arial" w:hAnsi="Arial" w:eastAsia="宋体" w:cs="Arial"/>
                <w:sz w:val="20"/>
                <w:szCs w:val="20"/>
                <w:lang w:eastAsia="zh-CN"/>
              </w:rPr>
            </w:pPr>
            <w:r>
              <w:rPr>
                <w:rFonts w:hint="eastAsia" w:ascii="Arial" w:hAnsi="Arial" w:cs="Arial"/>
                <w:sz w:val="20"/>
                <w:szCs w:val="20"/>
                <w:lang w:eastAsia="zh-CN"/>
              </w:rPr>
              <w:t>软件开发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rFonts w:ascii="Arial" w:hAnsi="Arial" w:cs="Arial"/>
                <w:bCs/>
                <w:sz w:val="20"/>
                <w:szCs w:val="20"/>
              </w:rPr>
            </w:pPr>
            <w:r>
              <w:rPr>
                <w:rFonts w:hint="eastAsia" w:ascii="Calibri" w:hAnsi="Calibri" w:eastAsia="宋体" w:cs="宋体"/>
                <w:b/>
                <w:bCs w:val="0"/>
                <w:sz w:val="18"/>
                <w:szCs w:val="18"/>
              </w:rPr>
              <w:t>中国移动网络性能管理系统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shd w:val="clear" w:color="auto" w:fill="auto"/>
            <w:textDirection w:val="lrTb"/>
            <w:vAlign w:val="top"/>
          </w:tcPr>
          <w:p>
            <w:pPr>
              <w:numPr>
                <w:ilvl w:val="0"/>
                <w:numId w:val="0"/>
              </w:numPr>
              <w:tabs>
                <w:tab w:val="left" w:pos="7320"/>
              </w:tabs>
              <w:rPr>
                <w:rFonts w:hint="eastAsia" w:ascii="Calibri" w:hAnsi="Calibri" w:cs="宋体"/>
                <w:sz w:val="18"/>
                <w:szCs w:val="18"/>
                <w:lang w:eastAsia="zh-CN"/>
              </w:rPr>
            </w:pPr>
            <w:r>
              <w:rPr>
                <w:rFonts w:hint="eastAsia" w:ascii="Calibri" w:hAnsi="Calibri" w:cs="宋体"/>
                <w:sz w:val="18"/>
                <w:szCs w:val="18"/>
                <w:lang w:eastAsia="zh-CN"/>
              </w:rPr>
              <w:t>责任描述</w:t>
            </w:r>
          </w:p>
          <w:p>
            <w:pPr>
              <w:numPr>
                <w:ilvl w:val="0"/>
                <w:numId w:val="1"/>
              </w:numPr>
              <w:tabs>
                <w:tab w:val="left" w:pos="7320"/>
              </w:tabs>
              <w:rPr>
                <w:rFonts w:hint="eastAsia" w:ascii="Calibri" w:hAnsi="Calibri" w:eastAsia="宋体" w:cs="宋体"/>
                <w:sz w:val="18"/>
                <w:szCs w:val="18"/>
              </w:rPr>
            </w:pPr>
            <w:r>
              <w:rPr>
                <w:rFonts w:hint="eastAsia" w:ascii="Calibri" w:hAnsi="Calibri" w:eastAsia="宋体" w:cs="宋体"/>
                <w:sz w:val="18"/>
                <w:szCs w:val="18"/>
              </w:rPr>
              <w:t>在项目中参与了前期的分析，业务模块划分；</w:t>
            </w:r>
            <w:r>
              <w:rPr>
                <w:rFonts w:hint="eastAsia" w:ascii="Calibri" w:hAnsi="Calibri" w:eastAsia="宋体" w:cs="宋体"/>
                <w:sz w:val="18"/>
                <w:szCs w:val="18"/>
              </w:rPr>
              <w:br w:type="textWrapping"/>
            </w:r>
            <w:r>
              <w:rPr>
                <w:rFonts w:hint="eastAsia" w:ascii="Calibri" w:hAnsi="Calibri" w:eastAsia="宋体" w:cs="宋体"/>
                <w:sz w:val="18"/>
                <w:szCs w:val="18"/>
              </w:rPr>
              <w:t xml:space="preserve">2.与团队一起开发了分布式框架。基于Apache hadoop参与开发分布式计算框架。目前已有10亿数据成功案例。 </w:t>
            </w:r>
            <w:r>
              <w:rPr>
                <w:rFonts w:hint="eastAsia" w:ascii="Calibri" w:hAnsi="Calibri" w:eastAsia="宋体" w:cs="宋体"/>
                <w:sz w:val="18"/>
                <w:szCs w:val="18"/>
              </w:rPr>
              <w:br w:type="textWrapping"/>
            </w:r>
            <w:r>
              <w:rPr>
                <w:rFonts w:hint="eastAsia" w:ascii="Calibri" w:hAnsi="Calibri" w:eastAsia="宋体" w:cs="宋体"/>
                <w:sz w:val="18"/>
                <w:szCs w:val="18"/>
              </w:rPr>
              <w:t>3．主要负责即时通信模块的开发，将用户的微信、qq、飞信的网络使用数据通过flume获取，并用mapreduce进行分析，将数据存放到HDFS上，然后通过hive数据仓库并用hiveQL对数据进行ETL，最后用sqoop将数据导入到oracle中存储，并供报表层使用。</w:t>
            </w:r>
            <w:r>
              <w:rPr>
                <w:rFonts w:hint="eastAsia" w:ascii="Calibri" w:hAnsi="Calibri" w:eastAsia="宋体" w:cs="宋体"/>
                <w:sz w:val="18"/>
                <w:szCs w:val="18"/>
              </w:rPr>
              <w:br w:type="textWrapping"/>
            </w:r>
            <w:r>
              <w:rPr>
                <w:rFonts w:hint="eastAsia" w:ascii="Calibri" w:hAnsi="Calibri" w:eastAsia="宋体" w:cs="宋体"/>
                <w:sz w:val="18"/>
                <w:szCs w:val="18"/>
              </w:rPr>
              <w:t>4.配合运维人员，优化基于Apache hadoop的分布式框架。</w:t>
            </w:r>
          </w:p>
          <w:p>
            <w:pPr>
              <w:numPr>
                <w:ilvl w:val="0"/>
                <w:numId w:val="0"/>
              </w:numPr>
              <w:tabs>
                <w:tab w:val="left" w:pos="7320"/>
              </w:tabs>
              <w:rPr>
                <w:rFonts w:hint="eastAsia" w:ascii="Calibri" w:hAnsi="Calibri" w:cs="宋体"/>
                <w:sz w:val="18"/>
                <w:szCs w:val="18"/>
                <w:lang w:eastAsia="zh-CN"/>
              </w:rPr>
            </w:pPr>
            <w:r>
              <w:rPr>
                <w:rFonts w:hint="eastAsia" w:ascii="Calibri" w:hAnsi="Calibri" w:cs="宋体"/>
                <w:sz w:val="18"/>
                <w:szCs w:val="18"/>
                <w:lang w:eastAsia="zh-CN"/>
              </w:rPr>
              <w:t>项目描述：</w:t>
            </w:r>
          </w:p>
          <w:p>
            <w:pPr>
              <w:numPr>
                <w:ilvl w:val="0"/>
                <w:numId w:val="0"/>
              </w:numPr>
              <w:tabs>
                <w:tab w:val="left" w:pos="7320"/>
              </w:tabs>
              <w:rPr>
                <w:rFonts w:hint="eastAsia" w:ascii="Calibri" w:hAnsi="Calibri" w:eastAsia="宋体" w:cs="宋体"/>
                <w:sz w:val="18"/>
                <w:szCs w:val="18"/>
              </w:rPr>
            </w:pPr>
            <w:r>
              <w:rPr>
                <w:rFonts w:hint="eastAsia" w:ascii="Calibri" w:hAnsi="Calibri" w:eastAsia="宋体" w:cs="宋体"/>
                <w:sz w:val="18"/>
                <w:szCs w:val="18"/>
              </w:rPr>
              <w:t>本项目是一套关于中国移动的网络性能管理系统，进行全网的网络运行监控及运行分析。系统分为两类数据：1）实时类应用数据，实时kqi报表上报，统一呈现和监控。2）离线类应用数据，按照历史数据输出轻度汇总表，统一进行分析和溯源。本系统主要业务模块为：即时通信、阅读、微博、导航、视频、音乐、应用商店、游戏、支付。</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b/>
                <w:bCs w:val="0"/>
                <w:sz w:val="18"/>
                <w:szCs w:val="18"/>
              </w:rPr>
              <w:t>御龙电子商务系统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这个项目是一个综合的B2C平台，在线销售家电、家居百货、电脑、服装服饰、图书、食品等数万个品牌百万种优质商品。主要有会员注册及登录、商品分类展示、商品信息检索、购物车、生成订单、订单查询、商品排行、反馈留言、商品类别管理、商品品牌展示、商品管理、会员管理、订单管理、新闻管理等。后台系统可以对标准库和商品规格值，类目信息进行管理维护。</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shd w:val="clear" w:color="auto" w:fill="auto"/>
                  <w:textDirection w:val="lrTb"/>
                  <w:vAlign w:val="top"/>
                </w:tcPr>
                <w:p>
                  <w:pPr>
                    <w:tabs>
                      <w:tab w:val="left" w:pos="7320"/>
                    </w:tabs>
                    <w:rPr>
                      <w:rFonts w:ascii="Arial" w:hAnsi="Arial" w:cs="Arial"/>
                      <w:sz w:val="18"/>
                      <w:szCs w:val="18"/>
                    </w:rPr>
                  </w:pPr>
                  <w:r>
                    <w:rPr>
                      <w:rFonts w:hint="eastAsia" w:ascii="Calibri" w:hAnsi="Calibri" w:eastAsia="宋体" w:cs="宋体"/>
                      <w:sz w:val="18"/>
                      <w:szCs w:val="18"/>
                    </w:rPr>
                    <w:t>1.在项目中参与了前期的分析，业务模块划分；</w:t>
                  </w:r>
                  <w:r>
                    <w:rPr>
                      <w:rFonts w:hint="eastAsia" w:ascii="Calibri" w:hAnsi="Calibri" w:eastAsia="宋体" w:cs="宋体"/>
                      <w:sz w:val="18"/>
                      <w:szCs w:val="18"/>
                    </w:rPr>
                    <w:br w:type="textWrapping"/>
                  </w:r>
                  <w:r>
                    <w:rPr>
                      <w:rFonts w:hint="eastAsia" w:ascii="Calibri" w:hAnsi="Calibri" w:eastAsia="宋体" w:cs="宋体"/>
                      <w:sz w:val="18"/>
                      <w:szCs w:val="18"/>
                    </w:rPr>
                    <w:t>2.参与搜索系统模块的开发</w:t>
                  </w:r>
                  <w:r>
                    <w:rPr>
                      <w:rFonts w:hint="eastAsia" w:ascii="Calibri" w:hAnsi="Calibri" w:eastAsia="宋体" w:cs="宋体"/>
                      <w:sz w:val="18"/>
                      <w:szCs w:val="18"/>
                    </w:rPr>
                    <w:br w:type="textWrapping"/>
                  </w:r>
                  <w:r>
                    <w:rPr>
                      <w:rFonts w:hint="eastAsia" w:ascii="Calibri" w:hAnsi="Calibri" w:eastAsia="宋体" w:cs="宋体"/>
                      <w:sz w:val="18"/>
                      <w:szCs w:val="18"/>
                    </w:rPr>
                    <w:t>3.搜索系统服务接口的开发、solrCloud的安装及配置</w:t>
                  </w:r>
                  <w:r>
                    <w:rPr>
                      <w:rFonts w:hint="eastAsia" w:ascii="Calibri" w:hAnsi="Calibri" w:eastAsia="宋体" w:cs="宋体"/>
                      <w:sz w:val="18"/>
                      <w:szCs w:val="18"/>
                    </w:rPr>
                    <w:br w:type="textWrapping"/>
                  </w:r>
                  <w:r>
                    <w:rPr>
                      <w:rFonts w:hint="eastAsia" w:ascii="Calibri" w:hAnsi="Calibri" w:eastAsia="宋体" w:cs="宋体"/>
                      <w:sz w:val="18"/>
                      <w:szCs w:val="18"/>
                    </w:rPr>
                    <w:t>4.使用redis数据库做缓存</w:t>
                  </w:r>
                </w:p>
              </w:tc>
            </w:tr>
          </w:tbl>
          <w:p>
            <w:pPr>
              <w:pStyle w:val="11"/>
              <w:ind w:left="420" w:right="200"/>
              <w:rPr>
                <w:rFonts w:ascii="Arial" w:hAnsi="Arial" w:cs="Arial"/>
                <w:bCs/>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pStyle w:val="11"/>
              <w:ind w:left="0" w:right="200"/>
              <w:rPr>
                <w:sz w:val="20"/>
                <w:szCs w:val="20"/>
              </w:rPr>
            </w:pPr>
            <w:r>
              <w:rPr>
                <w:rFonts w:hint="eastAsia" w:ascii="Calibri" w:hAnsi="Calibri" w:eastAsia="宋体" w:cs="宋体"/>
                <w:b/>
                <w:bCs w:val="0"/>
                <w:sz w:val="18"/>
                <w:szCs w:val="18"/>
              </w:rPr>
              <w:t>益实电子商务系统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主要有商品检索功能、商品分类展示、会员中心功能、购物车功能、生成订单、订单查询、商品排行、商品评论功能、商品类别管理等。后台系统可以对标准库和商品规格值，类目信息进行管理维护，同时提供对报表统计功能。</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1.在项目中参与了前期的分析，业务模块划分；</w:t>
                  </w:r>
                  <w:r>
                    <w:rPr>
                      <w:rFonts w:hint="eastAsia" w:ascii="Calibri" w:hAnsi="Calibri" w:eastAsia="宋体" w:cs="宋体"/>
                      <w:sz w:val="18"/>
                      <w:szCs w:val="18"/>
                    </w:rPr>
                    <w:br w:type="textWrapping"/>
                  </w:r>
                  <w:r>
                    <w:rPr>
                      <w:rFonts w:hint="eastAsia" w:ascii="Calibri" w:hAnsi="Calibri" w:eastAsia="宋体" w:cs="宋体"/>
                      <w:sz w:val="18"/>
                      <w:szCs w:val="18"/>
                    </w:rPr>
                    <w:t>2. 在本项目中负责商品分类展示、大广告位、商品详情页面的开发</w:t>
                  </w:r>
                  <w:r>
                    <w:rPr>
                      <w:rFonts w:hint="eastAsia" w:ascii="Calibri" w:hAnsi="Calibri" w:eastAsia="宋体" w:cs="宋体"/>
                      <w:sz w:val="18"/>
                      <w:szCs w:val="18"/>
                    </w:rPr>
                    <w:br w:type="textWrapping"/>
                  </w:r>
                  <w:r>
                    <w:rPr>
                      <w:rFonts w:hint="eastAsia" w:ascii="Calibri" w:hAnsi="Calibri" w:eastAsia="宋体" w:cs="宋体"/>
                      <w:sz w:val="18"/>
                      <w:szCs w:val="18"/>
                    </w:rPr>
                    <w:t>3.负责购物车的开发</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tabs>
                <w:tab w:val="left" w:pos="1050"/>
              </w:tabs>
              <w:spacing w:afterLines="40"/>
              <w:rPr>
                <w:sz w:val="20"/>
                <w:szCs w:val="20"/>
              </w:rPr>
            </w:pPr>
            <w:r>
              <w:rPr>
                <w:rFonts w:hint="eastAsia" w:ascii="Calibri" w:hAnsi="Calibri" w:eastAsia="宋体" w:cs="宋体"/>
                <w:b/>
                <w:bCs w:val="0"/>
                <w:sz w:val="18"/>
                <w:szCs w:val="18"/>
              </w:rPr>
              <w:t>德星协同办公平台项目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本系统主要是为该企业的总公司和子公司以及各个部门之间提供一个能相互合作， 协同办公，及时交流信息的工作平台。项目总体分：人力资源管理、知识文档管理、客户关系管理、工作流程管理、数据中心管理、系统管理、资产管 理、资讯管理等。</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主要负责 Web桌面(easyui)、报表中心 (poi、fusionCharts)、资讯管理(webservice)，并且配合测试部门进行相应模块的调整，后期参与项目优化主要负责 Tomcat+nginx负载均衡以及tomcat调优</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p>
            <w:pPr>
              <w:spacing w:afterLines="40"/>
              <w:rPr>
                <w:sz w:val="20"/>
                <w:szCs w:val="20"/>
              </w:rPr>
            </w:pPr>
            <w:r>
              <w:rPr>
                <w:rFonts w:hint="eastAsia" w:ascii="Calibri" w:hAnsi="Calibri" w:eastAsia="宋体" w:cs="宋体"/>
                <w:b/>
                <w:bCs w:val="0"/>
                <w:sz w:val="18"/>
                <w:szCs w:val="18"/>
              </w:rPr>
              <w:t>家乐福百货营销管理系统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 w:hRule="atLeast"/>
        </w:trPr>
        <w:tc>
          <w:tcPr>
            <w:tcW w:w="9781" w:type="dxa"/>
            <w:gridSpan w:val="6"/>
          </w:tcPr>
          <w:tbl>
            <w:tblPr>
              <w:tblStyle w:val="8"/>
              <w:tblW w:w="9565" w:type="dxa"/>
              <w:tblCellSpacing w:w="0" w:type="dxa"/>
              <w:tblInd w:w="0" w:type="dxa"/>
              <w:tblLayout w:type="fixed"/>
              <w:tblCellMar>
                <w:top w:w="0" w:type="dxa"/>
                <w:left w:w="120" w:type="dxa"/>
                <w:bottom w:w="0" w:type="dxa"/>
                <w:right w:w="0" w:type="dxa"/>
              </w:tblCellMar>
            </w:tblPr>
            <w:tblGrid>
              <w:gridCol w:w="1530"/>
              <w:gridCol w:w="8035"/>
            </w:tblGrid>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项目描述：</w:t>
                  </w:r>
                </w:p>
              </w:tc>
              <w:tc>
                <w:tcPr>
                  <w:tcW w:w="8035" w:type="dxa"/>
                  <w:vAlign w:val="center"/>
                </w:tcPr>
                <w:p>
                  <w:pPr>
                    <w:spacing w:line="300" w:lineRule="atLeast"/>
                    <w:rPr>
                      <w:rFonts w:ascii="Arial" w:hAnsi="Arial" w:cs="Arial"/>
                      <w:sz w:val="18"/>
                      <w:szCs w:val="18"/>
                    </w:rPr>
                  </w:pPr>
                  <w:r>
                    <w:rPr>
                      <w:rFonts w:hint="eastAsia" w:ascii="Calibri" w:hAnsi="Calibri" w:eastAsia="宋体" w:cs="宋体"/>
                      <w:sz w:val="18"/>
                      <w:szCs w:val="18"/>
                    </w:rPr>
                    <w:t>本系统根据公司的需求为企业提供了基本的进销存功能（入库、出库、调拨、盘点、结算等操作过程的管理，实现对企业的物流、资金流的管理），融合了简单的财务管理，帮助企业实现员工工资、费用等管理。除此之外系统还为企业提供了客户管理、系统设置、预警、自动提醒等功能，帮助企业全面实现从基本核算到进销存到企业简单的工资费用的信息化管理。具体模块有 登陆、权限、资料管理、采购管理、销售管理、库存管理、应付款管理、应收款管理、账务管理、统计分析、零售管理、系统管理、流程管理、报表管理。</w:t>
                  </w:r>
                  <w:r>
                    <w:t xml:space="preserve"> </w:t>
                  </w:r>
                </w:p>
              </w:tc>
            </w:tr>
            <w:tr>
              <w:tblPrEx>
                <w:tblLayout w:type="fixed"/>
                <w:tblCellMar>
                  <w:top w:w="0" w:type="dxa"/>
                  <w:left w:w="120" w:type="dxa"/>
                  <w:bottom w:w="0" w:type="dxa"/>
                  <w:right w:w="0" w:type="dxa"/>
                </w:tblCellMar>
              </w:tblPrEx>
              <w:trPr>
                <w:tblCellSpacing w:w="0" w:type="dxa"/>
              </w:trPr>
              <w:tc>
                <w:tcPr>
                  <w:tcW w:w="1530" w:type="dxa"/>
                  <w:tcMar>
                    <w:top w:w="0" w:type="dxa"/>
                    <w:left w:w="150" w:type="dxa"/>
                    <w:bottom w:w="0" w:type="dxa"/>
                    <w:right w:w="0" w:type="dxa"/>
                  </w:tcMar>
                </w:tcPr>
                <w:p>
                  <w:pPr>
                    <w:spacing w:line="300" w:lineRule="atLeast"/>
                    <w:rPr>
                      <w:rFonts w:ascii="Arial" w:hAnsi="Arial" w:cs="Arial"/>
                      <w:sz w:val="18"/>
                      <w:szCs w:val="18"/>
                    </w:rPr>
                  </w:pPr>
                  <w:r>
                    <w:rPr>
                      <w:rFonts w:ascii="Arial" w:hAnsi="Arial" w:cs="Arial"/>
                      <w:sz w:val="18"/>
                      <w:szCs w:val="18"/>
                    </w:rPr>
                    <w:t>责任描述：</w:t>
                  </w:r>
                </w:p>
              </w:tc>
              <w:tc>
                <w:tcPr>
                  <w:tcW w:w="8035" w:type="dxa"/>
                </w:tcPr>
                <w:p>
                  <w:pPr>
                    <w:widowControl w:val="0"/>
                    <w:tabs>
                      <w:tab w:val="left" w:pos="7320"/>
                    </w:tabs>
                    <w:jc w:val="both"/>
                    <w:rPr>
                      <w:rFonts w:asciiTheme="minorHAnsi" w:hAnsiTheme="minorHAnsi" w:eastAsiaTheme="minorEastAsia"/>
                      <w:kern w:val="2"/>
                      <w:sz w:val="18"/>
                      <w:szCs w:val="18"/>
                    </w:rPr>
                  </w:pPr>
                  <w:r>
                    <w:rPr>
                      <w:rFonts w:hint="eastAsia" w:ascii="Calibri" w:hAnsi="Calibri" w:eastAsia="宋体" w:cs="宋体"/>
                      <w:sz w:val="18"/>
                      <w:szCs w:val="18"/>
                    </w:rPr>
                    <w:t>系统管理、报表管理（Fusioncharts）、客户管理， 参与项目的优化等功能模块的开发以及相关文档的编写</w:t>
                  </w:r>
                </w:p>
              </w:tc>
            </w:tr>
          </w:tbl>
          <w:p>
            <w:pPr>
              <w:tabs>
                <w:tab w:val="left" w:pos="420"/>
              </w:tabs>
              <w:spacing w:afterLines="40"/>
              <w:ind w:left="420"/>
              <w:rPr>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3658" w:type="dxa"/>
          </w:tcPr>
          <w:p>
            <w:pPr>
              <w:tabs>
                <w:tab w:val="left" w:pos="364"/>
                <w:tab w:val="left" w:pos="420"/>
              </w:tabs>
              <w:ind w:left="420"/>
              <w:rPr>
                <w:rFonts w:ascii="Arial" w:hAnsi="Arial" w:cs="Arial"/>
                <w:sz w:val="20"/>
                <w:szCs w:val="20"/>
              </w:rPr>
            </w:pPr>
            <w:r>
              <w:rPr>
                <w:rFonts w:hint="eastAsia" w:ascii="Arial" w:hAnsi="Arial" w:cs="Arial"/>
                <w:b/>
                <w:bCs/>
                <w:sz w:val="20"/>
                <w:szCs w:val="20"/>
              </w:rPr>
              <w:t>语言</w:t>
            </w:r>
          </w:p>
        </w:tc>
        <w:tc>
          <w:tcPr>
            <w:tcW w:w="6123" w:type="dxa"/>
            <w:gridSpan w:val="5"/>
          </w:tcPr>
          <w:p>
            <w:pPr>
              <w:rPr>
                <w:rFonts w:ascii="Arial" w:hAnsi="Arial" w:cs="Arial"/>
                <w:sz w:val="20"/>
                <w:szCs w:val="20"/>
              </w:rPr>
            </w:pPr>
            <w:r>
              <w:rPr>
                <w:rFonts w:hint="eastAsia" w:ascii="Arial" w:hAnsi="Arial" w:cs="Arial"/>
                <w:sz w:val="20"/>
                <w:szCs w:val="20"/>
              </w:rPr>
              <w:t>中文和英语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trPr>
        <w:tc>
          <w:tcPr>
            <w:tcW w:w="9781" w:type="dxa"/>
            <w:gridSpan w:val="6"/>
            <w:shd w:val="clear" w:color="auto" w:fill="DBE5F1"/>
          </w:tcPr>
          <w:p>
            <w:pPr>
              <w:rPr>
                <w:rFonts w:ascii="Arial" w:hAnsi="Arial" w:cs="Arial"/>
                <w:b/>
                <w:bCs/>
                <w:sz w:val="20"/>
                <w:szCs w:val="20"/>
              </w:rPr>
            </w:pPr>
            <w:r>
              <w:rPr>
                <w:rFonts w:hint="eastAsia" w:ascii="Arial" w:hAnsi="Arial" w:cs="Arial"/>
                <w:b/>
                <w:bCs/>
                <w:sz w:val="20"/>
                <w:szCs w:val="20"/>
              </w:rPr>
              <w:t>教育经历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4" w:hRule="atLeast"/>
        </w:trPr>
        <w:tc>
          <w:tcPr>
            <w:tcW w:w="7681" w:type="dxa"/>
            <w:gridSpan w:val="5"/>
          </w:tcPr>
          <w:p>
            <w:pPr>
              <w:spacing w:line="300" w:lineRule="atLeast"/>
              <w:rPr>
                <w:rFonts w:ascii="Arial" w:hAnsi="Arial" w:cs="Arial"/>
                <w:sz w:val="20"/>
                <w:szCs w:val="20"/>
              </w:rPr>
            </w:pPr>
            <w:r>
              <w:rPr>
                <w:rFonts w:hint="eastAsia" w:ascii="Palatino Linotype" w:hAnsi="Palatino Linotype" w:cs="宋体"/>
                <w:b/>
                <w:bCs/>
                <w:sz w:val="20"/>
                <w:szCs w:val="20"/>
              </w:rPr>
              <w:t>计算机与信息工程，赤峰学院</w:t>
            </w:r>
          </w:p>
        </w:tc>
        <w:tc>
          <w:tcPr>
            <w:tcW w:w="2100" w:type="dxa"/>
          </w:tcPr>
          <w:p>
            <w:pPr>
              <w:spacing w:afterLines="20"/>
              <w:rPr>
                <w:rFonts w:ascii="Palatino Linotype" w:hAnsi="Palatino Linotype" w:cs="宋体"/>
                <w:sz w:val="20"/>
                <w:szCs w:val="20"/>
              </w:rPr>
            </w:pPr>
            <w:r>
              <w:rPr>
                <w:rFonts w:hint="eastAsia" w:ascii="宋体" w:hAnsi="宋体" w:eastAsia="宋体" w:cs="宋体"/>
                <w:sz w:val="18"/>
                <w:szCs w:val="18"/>
              </w:rPr>
              <w:t>2008.09 - 2012.07</w:t>
            </w:r>
          </w:p>
        </w:tc>
      </w:tr>
    </w:tbl>
    <w:p/>
    <w:sectPr>
      <w:pgSz w:w="11906" w:h="16838"/>
      <w:pgMar w:top="1134" w:right="1418" w:bottom="1134" w:left="1701" w:header="851" w:footer="992" w:gutter="0"/>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BE9B1E"/>
    <w:multiLevelType w:val="singleLevel"/>
    <w:tmpl w:val="57BE9B1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ED3800"/>
    <w:rsid w:val="00023F1C"/>
    <w:rsid w:val="000469C1"/>
    <w:rsid w:val="00065087"/>
    <w:rsid w:val="000801B4"/>
    <w:rsid w:val="000A17B7"/>
    <w:rsid w:val="000A6A77"/>
    <w:rsid w:val="000A6EAD"/>
    <w:rsid w:val="000C37D2"/>
    <w:rsid w:val="000C7891"/>
    <w:rsid w:val="000E091E"/>
    <w:rsid w:val="000E1EC2"/>
    <w:rsid w:val="000F469E"/>
    <w:rsid w:val="00101BE8"/>
    <w:rsid w:val="001120DA"/>
    <w:rsid w:val="00142C9B"/>
    <w:rsid w:val="001556BA"/>
    <w:rsid w:val="00155D1C"/>
    <w:rsid w:val="001626CA"/>
    <w:rsid w:val="0017281D"/>
    <w:rsid w:val="00174D9B"/>
    <w:rsid w:val="00177292"/>
    <w:rsid w:val="001825A2"/>
    <w:rsid w:val="001A2842"/>
    <w:rsid w:val="001B2BFC"/>
    <w:rsid w:val="001F00FB"/>
    <w:rsid w:val="001F4407"/>
    <w:rsid w:val="00221A8B"/>
    <w:rsid w:val="00236A50"/>
    <w:rsid w:val="00237EA0"/>
    <w:rsid w:val="00237F6B"/>
    <w:rsid w:val="002442B0"/>
    <w:rsid w:val="00262671"/>
    <w:rsid w:val="00271490"/>
    <w:rsid w:val="00282345"/>
    <w:rsid w:val="002A1E9B"/>
    <w:rsid w:val="002A320A"/>
    <w:rsid w:val="002A4C16"/>
    <w:rsid w:val="002A6AB0"/>
    <w:rsid w:val="002C4D80"/>
    <w:rsid w:val="002D21B8"/>
    <w:rsid w:val="002D5799"/>
    <w:rsid w:val="002F40BA"/>
    <w:rsid w:val="002F7210"/>
    <w:rsid w:val="00307E12"/>
    <w:rsid w:val="0031216F"/>
    <w:rsid w:val="003237FD"/>
    <w:rsid w:val="00331B1D"/>
    <w:rsid w:val="0034621E"/>
    <w:rsid w:val="00382959"/>
    <w:rsid w:val="003877B1"/>
    <w:rsid w:val="003A70BC"/>
    <w:rsid w:val="003B1442"/>
    <w:rsid w:val="003B4F81"/>
    <w:rsid w:val="003C68C6"/>
    <w:rsid w:val="003D3881"/>
    <w:rsid w:val="003D7D65"/>
    <w:rsid w:val="003E2EDD"/>
    <w:rsid w:val="003E43A5"/>
    <w:rsid w:val="003E61C7"/>
    <w:rsid w:val="0040084E"/>
    <w:rsid w:val="00433E1B"/>
    <w:rsid w:val="004629AE"/>
    <w:rsid w:val="00473C26"/>
    <w:rsid w:val="00477DB9"/>
    <w:rsid w:val="00482197"/>
    <w:rsid w:val="004874C1"/>
    <w:rsid w:val="00490681"/>
    <w:rsid w:val="004B1ECF"/>
    <w:rsid w:val="004B3B6C"/>
    <w:rsid w:val="004C3747"/>
    <w:rsid w:val="004C4952"/>
    <w:rsid w:val="004D4CB4"/>
    <w:rsid w:val="004D571D"/>
    <w:rsid w:val="004D66FB"/>
    <w:rsid w:val="004D7261"/>
    <w:rsid w:val="004D7266"/>
    <w:rsid w:val="004F5901"/>
    <w:rsid w:val="0050159B"/>
    <w:rsid w:val="005173D9"/>
    <w:rsid w:val="005175C7"/>
    <w:rsid w:val="00522843"/>
    <w:rsid w:val="00531825"/>
    <w:rsid w:val="0055679E"/>
    <w:rsid w:val="00573C23"/>
    <w:rsid w:val="00575817"/>
    <w:rsid w:val="00576550"/>
    <w:rsid w:val="00596657"/>
    <w:rsid w:val="005A36DF"/>
    <w:rsid w:val="005B0FE8"/>
    <w:rsid w:val="005D6763"/>
    <w:rsid w:val="005F51BE"/>
    <w:rsid w:val="00602BCF"/>
    <w:rsid w:val="006222D8"/>
    <w:rsid w:val="00625631"/>
    <w:rsid w:val="00625BE7"/>
    <w:rsid w:val="006265BA"/>
    <w:rsid w:val="00644120"/>
    <w:rsid w:val="00660D23"/>
    <w:rsid w:val="00691634"/>
    <w:rsid w:val="00693BB9"/>
    <w:rsid w:val="006A52C5"/>
    <w:rsid w:val="006B0B21"/>
    <w:rsid w:val="006D426C"/>
    <w:rsid w:val="006E7138"/>
    <w:rsid w:val="00705D2C"/>
    <w:rsid w:val="007429EB"/>
    <w:rsid w:val="00781CCC"/>
    <w:rsid w:val="00787D75"/>
    <w:rsid w:val="00792A4B"/>
    <w:rsid w:val="007B37C9"/>
    <w:rsid w:val="007B3BBE"/>
    <w:rsid w:val="007B7A6B"/>
    <w:rsid w:val="007C0C7A"/>
    <w:rsid w:val="007C7CCC"/>
    <w:rsid w:val="007D0F3B"/>
    <w:rsid w:val="007E0F38"/>
    <w:rsid w:val="007E4826"/>
    <w:rsid w:val="007E6F8E"/>
    <w:rsid w:val="007E70DC"/>
    <w:rsid w:val="007E76AA"/>
    <w:rsid w:val="007F4CC9"/>
    <w:rsid w:val="00804A0D"/>
    <w:rsid w:val="0080500B"/>
    <w:rsid w:val="00806815"/>
    <w:rsid w:val="00806C53"/>
    <w:rsid w:val="00822B1A"/>
    <w:rsid w:val="00837D38"/>
    <w:rsid w:val="0084544F"/>
    <w:rsid w:val="008517F2"/>
    <w:rsid w:val="00884430"/>
    <w:rsid w:val="00887578"/>
    <w:rsid w:val="00891F2E"/>
    <w:rsid w:val="00895371"/>
    <w:rsid w:val="008A0488"/>
    <w:rsid w:val="008A21B9"/>
    <w:rsid w:val="008A4801"/>
    <w:rsid w:val="008A6FA9"/>
    <w:rsid w:val="008C3013"/>
    <w:rsid w:val="008C7FC0"/>
    <w:rsid w:val="008D4710"/>
    <w:rsid w:val="008D4E12"/>
    <w:rsid w:val="008F3523"/>
    <w:rsid w:val="00934098"/>
    <w:rsid w:val="00957D84"/>
    <w:rsid w:val="009613D6"/>
    <w:rsid w:val="00972661"/>
    <w:rsid w:val="00994F37"/>
    <w:rsid w:val="00996C66"/>
    <w:rsid w:val="00996DC9"/>
    <w:rsid w:val="009A4EFF"/>
    <w:rsid w:val="009B14FA"/>
    <w:rsid w:val="009B68B6"/>
    <w:rsid w:val="009C4832"/>
    <w:rsid w:val="009C6849"/>
    <w:rsid w:val="009D1D32"/>
    <w:rsid w:val="00A3192A"/>
    <w:rsid w:val="00A3324B"/>
    <w:rsid w:val="00A35FC3"/>
    <w:rsid w:val="00A527F9"/>
    <w:rsid w:val="00A56085"/>
    <w:rsid w:val="00A56CFE"/>
    <w:rsid w:val="00A648E7"/>
    <w:rsid w:val="00A65079"/>
    <w:rsid w:val="00AA09D3"/>
    <w:rsid w:val="00AB7024"/>
    <w:rsid w:val="00AC1B35"/>
    <w:rsid w:val="00AD52CC"/>
    <w:rsid w:val="00AF1699"/>
    <w:rsid w:val="00AF6682"/>
    <w:rsid w:val="00B0600E"/>
    <w:rsid w:val="00B102EC"/>
    <w:rsid w:val="00B12C56"/>
    <w:rsid w:val="00B3119A"/>
    <w:rsid w:val="00B332E2"/>
    <w:rsid w:val="00B5390C"/>
    <w:rsid w:val="00B62ACC"/>
    <w:rsid w:val="00B76D8A"/>
    <w:rsid w:val="00B91C25"/>
    <w:rsid w:val="00B922A0"/>
    <w:rsid w:val="00B95B06"/>
    <w:rsid w:val="00BA3218"/>
    <w:rsid w:val="00BC7135"/>
    <w:rsid w:val="00BE6053"/>
    <w:rsid w:val="00BF023B"/>
    <w:rsid w:val="00BF3CA3"/>
    <w:rsid w:val="00BF4982"/>
    <w:rsid w:val="00C128B5"/>
    <w:rsid w:val="00C12CB8"/>
    <w:rsid w:val="00C16EED"/>
    <w:rsid w:val="00C30DC5"/>
    <w:rsid w:val="00C36B3E"/>
    <w:rsid w:val="00C36C85"/>
    <w:rsid w:val="00C37D29"/>
    <w:rsid w:val="00C42817"/>
    <w:rsid w:val="00C7573A"/>
    <w:rsid w:val="00C867F5"/>
    <w:rsid w:val="00C905A4"/>
    <w:rsid w:val="00C94011"/>
    <w:rsid w:val="00CB071E"/>
    <w:rsid w:val="00CB485E"/>
    <w:rsid w:val="00CC1B3C"/>
    <w:rsid w:val="00CC7E16"/>
    <w:rsid w:val="00CD038C"/>
    <w:rsid w:val="00CD0C41"/>
    <w:rsid w:val="00CE090A"/>
    <w:rsid w:val="00CE3C36"/>
    <w:rsid w:val="00CE7850"/>
    <w:rsid w:val="00CF5BD7"/>
    <w:rsid w:val="00D04185"/>
    <w:rsid w:val="00D07722"/>
    <w:rsid w:val="00D362D8"/>
    <w:rsid w:val="00D83A62"/>
    <w:rsid w:val="00DE6AF2"/>
    <w:rsid w:val="00DF2C57"/>
    <w:rsid w:val="00E10963"/>
    <w:rsid w:val="00E1143B"/>
    <w:rsid w:val="00E12404"/>
    <w:rsid w:val="00E1766B"/>
    <w:rsid w:val="00E31466"/>
    <w:rsid w:val="00E35FCB"/>
    <w:rsid w:val="00E7122F"/>
    <w:rsid w:val="00E8522C"/>
    <w:rsid w:val="00E93693"/>
    <w:rsid w:val="00EC1766"/>
    <w:rsid w:val="00ED3800"/>
    <w:rsid w:val="00ED4C6E"/>
    <w:rsid w:val="00EE234E"/>
    <w:rsid w:val="00EE69A1"/>
    <w:rsid w:val="00EF22C4"/>
    <w:rsid w:val="00F051B8"/>
    <w:rsid w:val="00F51D0F"/>
    <w:rsid w:val="00F60662"/>
    <w:rsid w:val="00F610AF"/>
    <w:rsid w:val="00F847D2"/>
    <w:rsid w:val="00FB4AB7"/>
    <w:rsid w:val="00FC113F"/>
    <w:rsid w:val="00FC38AC"/>
    <w:rsid w:val="00FC5021"/>
    <w:rsid w:val="00FD50EC"/>
    <w:rsid w:val="00FD7FCF"/>
    <w:rsid w:val="00FE20C1"/>
    <w:rsid w:val="081D5964"/>
    <w:rsid w:val="16601406"/>
    <w:rsid w:val="3F61141E"/>
    <w:rsid w:val="4AB62AF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ocument Map"/>
    <w:basedOn w:val="1"/>
    <w:link w:val="13"/>
    <w:unhideWhenUsed/>
    <w:uiPriority w:val="99"/>
    <w:rPr>
      <w:rFonts w:ascii="宋体"/>
      <w:sz w:val="18"/>
      <w:szCs w:val="18"/>
    </w:rPr>
  </w:style>
  <w:style w:type="paragraph" w:styleId="3">
    <w:name w:val="Balloon Text"/>
    <w:basedOn w:val="1"/>
    <w:link w:val="12"/>
    <w:unhideWhenUsed/>
    <w:qFormat/>
    <w:uiPriority w:val="99"/>
    <w:rPr>
      <w:rFonts w:ascii="Tahoma" w:hAnsi="Tahoma" w:cs="Tahoma"/>
      <w:sz w:val="16"/>
      <w:szCs w:val="16"/>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Hyperlink"/>
    <w:basedOn w:val="6"/>
    <w:unhideWhenUsed/>
    <w:qFormat/>
    <w:uiPriority w:val="99"/>
    <w:rPr>
      <w:color w:val="0000FF"/>
      <w:u w:val="single"/>
    </w:rPr>
  </w:style>
  <w:style w:type="table" w:styleId="9">
    <w:name w:val="Table Grid"/>
    <w:basedOn w:val="8"/>
    <w:qFormat/>
    <w:uiPriority w:val="5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0">
    <w:name w:val="high-light-bg4"/>
    <w:basedOn w:val="6"/>
    <w:qFormat/>
    <w:uiPriority w:val="0"/>
  </w:style>
  <w:style w:type="paragraph" w:customStyle="1" w:styleId="11">
    <w:name w:val="列出段落1"/>
    <w:basedOn w:val="1"/>
    <w:qFormat/>
    <w:uiPriority w:val="34"/>
    <w:pPr>
      <w:ind w:left="720"/>
      <w:contextualSpacing/>
    </w:pPr>
  </w:style>
  <w:style w:type="character" w:customStyle="1" w:styleId="12">
    <w:name w:val="批注框文本 Char"/>
    <w:basedOn w:val="6"/>
    <w:link w:val="3"/>
    <w:semiHidden/>
    <w:qFormat/>
    <w:uiPriority w:val="99"/>
    <w:rPr>
      <w:rFonts w:ascii="Tahoma" w:hAnsi="Tahoma" w:eastAsia="宋体" w:cs="Tahoma"/>
      <w:kern w:val="0"/>
      <w:sz w:val="16"/>
      <w:szCs w:val="16"/>
    </w:rPr>
  </w:style>
  <w:style w:type="character" w:customStyle="1" w:styleId="13">
    <w:name w:val="文档结构图 Char"/>
    <w:basedOn w:val="6"/>
    <w:link w:val="2"/>
    <w:semiHidden/>
    <w:qFormat/>
    <w:uiPriority w:val="99"/>
    <w:rPr>
      <w:rFonts w:ascii="宋体" w:hAnsi="Times New Roman" w:eastAsia="宋体" w:cs="Times New Roman"/>
      <w:kern w:val="0"/>
      <w:sz w:val="18"/>
      <w:szCs w:val="18"/>
    </w:rPr>
  </w:style>
  <w:style w:type="character" w:customStyle="1" w:styleId="14">
    <w:name w:val="页眉 Char"/>
    <w:basedOn w:val="6"/>
    <w:link w:val="5"/>
    <w:semiHidden/>
    <w:qFormat/>
    <w:uiPriority w:val="99"/>
    <w:rPr>
      <w:rFonts w:ascii="Times New Roman" w:hAnsi="Times New Roman" w:eastAsia="宋体" w:cs="Times New Roman"/>
      <w:kern w:val="0"/>
      <w:sz w:val="18"/>
      <w:szCs w:val="18"/>
    </w:rPr>
  </w:style>
  <w:style w:type="character" w:customStyle="1" w:styleId="15">
    <w:name w:val="页脚 Char"/>
    <w:basedOn w:val="6"/>
    <w:link w:val="4"/>
    <w:semiHidden/>
    <w:qFormat/>
    <w:uiPriority w:val="99"/>
    <w:rPr>
      <w:rFonts w:ascii="Times New Roman" w:hAnsi="Times New Roman" w:eastAsia="宋体" w:cs="Times New Roman"/>
      <w:kern w:val="0"/>
      <w:sz w:val="18"/>
      <w:szCs w:val="18"/>
    </w:rPr>
  </w:style>
  <w:style w:type="paragraph" w:customStyle="1"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hzmt</Company>
  <Pages>3</Pages>
  <Words>550</Words>
  <Characters>3137</Characters>
  <Lines>26</Lines>
  <Paragraphs>7</Paragraphs>
  <ScaleCrop>false</ScaleCrop>
  <LinksUpToDate>false</LinksUpToDate>
  <CharactersWithSpaces>3680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2016-07-07T09:05:00Z</dcterms:created>
  <dc:creator>stick</dc:creator>
  <cp:lastModifiedBy>Administrator</cp:lastModifiedBy>
  <cp:lastPrinted>2015-01-12T07:25:00Z</cp:lastPrinted>
  <dcterms:modified xsi:type="dcterms:W3CDTF">2016-08-29T03:32:59Z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