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苗胜</w:t>
      </w:r>
      <w:r>
        <w:rPr>
          <w:rFonts w:hint="eastAsia"/>
          <w:sz w:val="44"/>
          <w:szCs w:val="44"/>
        </w:rPr>
        <w:t>简历</w:t>
      </w:r>
    </w:p>
    <w:p/>
    <w:tbl>
      <w:tblPr>
        <w:tblStyle w:val="8"/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336"/>
        <w:gridCol w:w="2410"/>
        <w:gridCol w:w="283"/>
        <w:gridCol w:w="994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现任公司：北京知达客信息技术有限公司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eastAsia"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业务方向：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教育、医药、电商等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fr-FR"/>
              </w:rPr>
              <w:t>职务：</w:t>
            </w:r>
            <w:r>
              <w:rPr>
                <w:rFonts w:hint="eastAsia" w:ascii="Arial" w:hAnsi="Arial" w:cs="Arial"/>
                <w:sz w:val="20"/>
                <w:szCs w:val="20"/>
                <w:lang w:val="fr-FR" w:eastAsia="zh-CN"/>
              </w:rPr>
              <w:t>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工作年限：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Arial" w:hAnsi="Arial" w:cs="Arial"/>
                <w:sz w:val="20"/>
                <w:szCs w:val="20"/>
              </w:rPr>
              <w:t>年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毕业院校：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北京文理研修学院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专业：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学位：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本科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手机：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13121428843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Email: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begin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instrText xml:space="preserve"> HYPERLINK "mailto:13121428843@163.com" </w:instrTex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separate"/>
            </w:r>
            <w:r>
              <w:rPr>
                <w:rStyle w:val="7"/>
                <w:rFonts w:hint="eastAsia" w:ascii="Calibri" w:hAnsi="Calibri" w:eastAsia="宋体" w:cs="宋体"/>
                <w:kern w:val="2"/>
                <w:sz w:val="18"/>
                <w:szCs w:val="18"/>
              </w:rPr>
              <w:t>13121428843@163.com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主要优势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</w:tcPr>
          <w:p>
            <w:pPr>
              <w:pStyle w:val="11"/>
              <w:numPr>
                <w:ilvl w:val="0"/>
                <w:numId w:val="1"/>
              </w:numPr>
              <w:ind w:right="2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近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年工作经验，其中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年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多电商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行业经验、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1年多教育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经验，服务过知达客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互普科技等；</w:t>
            </w:r>
          </w:p>
          <w:p>
            <w:pPr>
              <w:pStyle w:val="11"/>
              <w:numPr>
                <w:ilvl w:val="0"/>
                <w:numId w:val="1"/>
              </w:numPr>
              <w:ind w:right="2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Cs/>
                <w:sz w:val="20"/>
                <w:szCs w:val="20"/>
              </w:rPr>
              <w:t>熟悉电商行业、企业级项目业务及流程；</w:t>
            </w:r>
          </w:p>
          <w:p>
            <w:pPr>
              <w:pStyle w:val="11"/>
              <w:numPr>
                <w:ilvl w:val="0"/>
                <w:numId w:val="1"/>
              </w:numPr>
              <w:ind w:right="2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有责任心 ，时间观念强，有较强的学习能力，善于总结错误和经验。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具备较强的逻辑思维方式，对事情认真负责，有很强的团队合作意识；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自信、乐观，具有一定的创新意识，对新技术有强烈的探索欲。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主要工作经历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404" w:type="dxa"/>
            <w:gridSpan w:val="3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bCs/>
                <w:sz w:val="20"/>
                <w:szCs w:val="20"/>
              </w:rPr>
              <w:t>2014.05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 - 至今         </w:t>
            </w:r>
            <w:r>
              <w:rPr>
                <w:rFonts w:hint="eastAsia"/>
                <w:b/>
                <w:sz w:val="18"/>
                <w:szCs w:val="18"/>
              </w:rPr>
              <w:t> </w:t>
            </w:r>
            <w:r>
              <w:rPr>
                <w:rFonts w:hint="eastAsia" w:ascii="Arial" w:hAnsi="Arial" w:cs="Arial"/>
                <w:sz w:val="20"/>
                <w:szCs w:val="20"/>
              </w:rPr>
              <w:t>北京知达客信息技术有限公司</w:t>
            </w:r>
          </w:p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Cs/>
                <w:sz w:val="20"/>
                <w:szCs w:val="20"/>
              </w:rPr>
              <w:t>201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.0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 - 2014.05</w:t>
            </w:r>
            <w:r>
              <w:rPr>
                <w:rFonts w:hint="eastAsia" w:ascii="Calibri" w:hAnsi="Calibri" w:cs="宋体"/>
                <w:b/>
                <w:kern w:val="2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Arial" w:hAnsi="Arial" w:cs="Arial"/>
                <w:sz w:val="20"/>
                <w:szCs w:val="20"/>
              </w:rPr>
              <w:t>北京互普科技有限公司</w:t>
            </w:r>
          </w:p>
        </w:tc>
        <w:tc>
          <w:tcPr>
            <w:tcW w:w="3377" w:type="dxa"/>
            <w:gridSpan w:val="3"/>
          </w:tcPr>
          <w:p>
            <w:pPr>
              <w:ind w:right="200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集成开发工程师</w:t>
            </w:r>
          </w:p>
          <w:p>
            <w:pPr>
              <w:ind w:right="200"/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Linux运维开发工程师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pStyle w:val="11"/>
              <w:ind w:left="0" w:right="200"/>
              <w:rPr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优学客在线教育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  <w:shd w:val="clear" w:color="auto" w:fill="auto"/>
            <w:textDirection w:val="lrTb"/>
            <w:vAlign w:val="top"/>
          </w:tcPr>
          <w:p>
            <w:pPr>
              <w:widowControl w:val="0"/>
              <w:tabs>
                <w:tab w:val="left" w:pos="7320"/>
              </w:tabs>
              <w:ind w:left="1710" w:hanging="1710" w:hangingChars="95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责任描述：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、负责服务器集群整体框架的搭建；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、负责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lamp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环境搭建与实现；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3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python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对于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linux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服务器的服务应用；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、远程登录服务器操作，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nagios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监控服务器；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mysql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数据库的维护与优化；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6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mysql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主主复制，主从复制，读写分离（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amoeba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）。</w:t>
            </w:r>
          </w:p>
          <w:p>
            <w:pPr>
              <w:widowControl w:val="0"/>
              <w:tabs>
                <w:tab w:val="left" w:pos="7320"/>
              </w:tabs>
              <w:ind w:left="1710" w:hanging="1710" w:hangingChars="95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项目描述：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优学客是以优质课程为基础，结合目前大学生对考证的刚性需求，以及传统培训机构价格昂贵的现状，所以增加访问会对服务器的需求也很大，目的是帮助目标用户获取考试知识，更容易的通过考试。保证在登录优学客网站时可以快速，安全，不会出错，搭建优学客网站集群实现负载均衡。减轻服务器的压力。为公司带来更大的利益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pStyle w:val="11"/>
              <w:ind w:left="0" w:right="2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爱思医药科技有限公司商务网站搭建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widowControl w:val="0"/>
              <w:tabs>
                <w:tab w:val="left" w:pos="7320"/>
              </w:tabs>
              <w:ind w:left="1710" w:hanging="1710" w:hangingChars="95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项目描述：         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应爱思医药科技（南京）有限公司要求，依照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ASTATECHINC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医药公司网站。客户可以通过该网站了解该公司信息，浏览公司有哪些药品出售，可以在线下定单，或者询价。高级客户还可以定制新药品的研发，通过项目进度管理系统，能随时跟踪查看自己定制的药品的研发进度。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  <w:r>
              <w:t xml:space="preserve"> </w:t>
            </w:r>
          </w:p>
          <w:p>
            <w:pPr>
              <w:widowControl w:val="0"/>
              <w:tabs>
                <w:tab w:val="left" w:pos="7320"/>
              </w:tabs>
              <w:ind w:left="1710" w:hanging="1710" w:hangingChars="950"/>
              <w:jc w:val="both"/>
              <w:rPr>
                <w:rFonts w:asciiTheme="minorHAnsi" w:hAnsiTheme="minorHAnsi" w:eastAsiaTheme="minorEastAsia"/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责任描述：         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参与了整个项目的需求分析，架构服务器网络，通过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lvs+keepalived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实现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web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网站的负载均衡及高可用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(dr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计算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)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mysql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数据库采用一主多从，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memcache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做高速缓存提高用户访问速度，对上传下载文件做挂载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nfs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widowControl w:val="0"/>
              <w:tabs>
                <w:tab w:val="left" w:pos="7320"/>
              </w:tabs>
              <w:jc w:val="both"/>
              <w:rPr>
                <w:rFonts w:asciiTheme="minorHAnsi" w:hAnsiTheme="minorHAnsi" w:eastAsiaTheme="minorEastAsia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全网服务器数据批量分发与批量管理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>公司服务器逐渐增多，因此管理起来比较麻烦，于是提出解决批量分发管理解决访问，进行服务器数据分发与管理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  <w:t> 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hAnsiTheme="minorHAnsi" w:eastAsiaTheme="minorEastAsia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>针对分发工具筛选，最终确定选用简单且易于的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ssh+rsync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；</w:t>
                  </w: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>使用一台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IDC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内网服务器，作为分发机器，对固定普通用户做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sshkey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认证，需要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root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权限，通过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sudo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 xml:space="preserve">来控制，减小安全隐患； </w:t>
                  </w: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>对于分发机器进行安全配置（如：去掉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ip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，开启防火墙等）。</w:t>
                  </w:r>
                </w:p>
              </w:tc>
            </w:tr>
          </w:tbl>
          <w:p>
            <w:pPr>
              <w:pStyle w:val="11"/>
              <w:ind w:left="420" w:right="20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pStyle w:val="11"/>
              <w:ind w:left="0" w:right="200"/>
              <w:rPr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电子商务网上书店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Theme="minorHAnsi" w:hAnsiTheme="minorHAnsi" w:eastAsiaTheme="minorEastAsia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>综合的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JSP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 xml:space="preserve">电子商务网站，主要功能： </w:t>
                  </w: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 xml:space="preserve">用户的注册与验证； </w:t>
                  </w: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 xml:space="preserve">用户的登录与验证； </w:t>
                  </w: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 xml:space="preserve">每个商品的信息浏览； </w:t>
                  </w: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br w:type="textWrapping"/>
                  </w: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>购物车，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BBS</w:t>
                  </w:r>
                  <w:r>
                    <w:rPr>
                      <w:rFonts w:hint="default" w:ascii="Calibri" w:hAnsi="Calibri" w:eastAsia="宋体" w:cs="Times New Roman"/>
                      <w:kern w:val="2"/>
                      <w:sz w:val="21"/>
                      <w:szCs w:val="21"/>
                    </w:rPr>
                    <w:t> 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shd w:val="clear" w:color="auto" w:fill="auto"/>
                  <w:textDirection w:val="lrTb"/>
                  <w:vAlign w:val="top"/>
                </w:tcPr>
                <w:p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>参与了整个项目的需求分析，架构服务器网络，考虑到该网站的并发量，采用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nginx+keepalived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负载均衡及反向代理实现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web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网站的前段架构，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mysql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数据库采用双主多从，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memcache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做高速缓存提升用户的访问效果，使用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drbd+heartbeat+nfs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实现网站共享目录的同步并预防单点故障</w:t>
                  </w:r>
                </w:p>
              </w:tc>
            </w:tr>
          </w:tbl>
          <w:p>
            <w:pPr>
              <w:tabs>
                <w:tab w:val="left" w:pos="420"/>
              </w:tabs>
              <w:spacing w:afterLines="40"/>
              <w:ind w:left="42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3658" w:type="dxa"/>
          </w:tcPr>
          <w:p>
            <w:pPr>
              <w:tabs>
                <w:tab w:val="left" w:pos="364"/>
                <w:tab w:val="left" w:pos="420"/>
              </w:tabs>
              <w:ind w:left="4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语言</w:t>
            </w:r>
          </w:p>
        </w:tc>
        <w:tc>
          <w:tcPr>
            <w:tcW w:w="6123" w:type="dxa"/>
            <w:gridSpan w:val="5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中文和英语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81" w:type="dxa"/>
            <w:gridSpan w:val="5"/>
          </w:tcPr>
          <w:p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Palatino Linotype" w:hAnsi="Palatino Linotype" w:cs="宋体"/>
                <w:b/>
                <w:bCs/>
                <w:sz w:val="20"/>
                <w:szCs w:val="20"/>
              </w:rPr>
              <w:t>计算机</w:t>
            </w:r>
            <w:r>
              <w:rPr>
                <w:rFonts w:hint="eastAsia" w:ascii="Palatino Linotype" w:hAnsi="Palatino Linotype" w:cs="宋体"/>
                <w:b/>
                <w:bCs/>
                <w:sz w:val="20"/>
                <w:szCs w:val="20"/>
                <w:lang w:eastAsia="zh-CN"/>
              </w:rPr>
              <w:t>科学与技术</w:t>
            </w:r>
            <w:r>
              <w:rPr>
                <w:rFonts w:hint="eastAsia" w:ascii="Palatino Linotype" w:hAnsi="Palatino Linotype" w:cs="宋体"/>
                <w:b/>
                <w:bCs/>
                <w:sz w:val="20"/>
                <w:szCs w:val="20"/>
              </w:rPr>
              <w:t>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北京文理研修学院</w:t>
            </w:r>
          </w:p>
        </w:tc>
        <w:tc>
          <w:tcPr>
            <w:tcW w:w="2100" w:type="dxa"/>
          </w:tcPr>
          <w:p>
            <w:pPr>
              <w:spacing w:afterLines="20"/>
              <w:rPr>
                <w:rFonts w:ascii="Palatino Linotype" w:hAnsi="Palatino Linotype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2009.09 - 2013.07</w:t>
            </w:r>
          </w:p>
        </w:tc>
      </w:tr>
    </w:tbl>
    <w:p/>
    <w:sectPr>
      <w:pgSz w:w="11906" w:h="16838"/>
      <w:pgMar w:top="1134" w:right="1418" w:bottom="113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44ABE"/>
    <w:multiLevelType w:val="multilevel"/>
    <w:tmpl w:val="6B944ABE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00"/>
    <w:rsid w:val="00023F1C"/>
    <w:rsid w:val="000469C1"/>
    <w:rsid w:val="000801B4"/>
    <w:rsid w:val="000A17B7"/>
    <w:rsid w:val="000A6A77"/>
    <w:rsid w:val="000A6EAD"/>
    <w:rsid w:val="000C37D2"/>
    <w:rsid w:val="000C7891"/>
    <w:rsid w:val="000E091E"/>
    <w:rsid w:val="000E1EC2"/>
    <w:rsid w:val="000F469E"/>
    <w:rsid w:val="00101BE8"/>
    <w:rsid w:val="001120DA"/>
    <w:rsid w:val="00142C9B"/>
    <w:rsid w:val="001556BA"/>
    <w:rsid w:val="00155D1C"/>
    <w:rsid w:val="001626CA"/>
    <w:rsid w:val="00174D9B"/>
    <w:rsid w:val="00177292"/>
    <w:rsid w:val="001A2842"/>
    <w:rsid w:val="001F4407"/>
    <w:rsid w:val="00221A8B"/>
    <w:rsid w:val="00236A50"/>
    <w:rsid w:val="00237EA0"/>
    <w:rsid w:val="002442B0"/>
    <w:rsid w:val="00262671"/>
    <w:rsid w:val="00271490"/>
    <w:rsid w:val="00282345"/>
    <w:rsid w:val="002A1E9B"/>
    <w:rsid w:val="002A320A"/>
    <w:rsid w:val="002A4C16"/>
    <w:rsid w:val="002A6AB0"/>
    <w:rsid w:val="002C4D80"/>
    <w:rsid w:val="002D21B8"/>
    <w:rsid w:val="002D5799"/>
    <w:rsid w:val="002F40BA"/>
    <w:rsid w:val="002F7210"/>
    <w:rsid w:val="00307E12"/>
    <w:rsid w:val="0031216F"/>
    <w:rsid w:val="003237FD"/>
    <w:rsid w:val="00331B1D"/>
    <w:rsid w:val="0034621E"/>
    <w:rsid w:val="00382959"/>
    <w:rsid w:val="003877B1"/>
    <w:rsid w:val="003A70BC"/>
    <w:rsid w:val="003B1442"/>
    <w:rsid w:val="003B4F81"/>
    <w:rsid w:val="003D3881"/>
    <w:rsid w:val="003D7D65"/>
    <w:rsid w:val="003E2EDD"/>
    <w:rsid w:val="003E43A5"/>
    <w:rsid w:val="003E61C7"/>
    <w:rsid w:val="0040084E"/>
    <w:rsid w:val="00433E1B"/>
    <w:rsid w:val="004629AE"/>
    <w:rsid w:val="00473C26"/>
    <w:rsid w:val="00477DB9"/>
    <w:rsid w:val="00482197"/>
    <w:rsid w:val="004874C1"/>
    <w:rsid w:val="00490681"/>
    <w:rsid w:val="004B1ECF"/>
    <w:rsid w:val="004B3B6C"/>
    <w:rsid w:val="004C4952"/>
    <w:rsid w:val="004D4CB4"/>
    <w:rsid w:val="004D571D"/>
    <w:rsid w:val="004D66FB"/>
    <w:rsid w:val="004D7261"/>
    <w:rsid w:val="004D7266"/>
    <w:rsid w:val="004F5901"/>
    <w:rsid w:val="0050159B"/>
    <w:rsid w:val="005175C7"/>
    <w:rsid w:val="00522843"/>
    <w:rsid w:val="00531825"/>
    <w:rsid w:val="0055679E"/>
    <w:rsid w:val="00573C23"/>
    <w:rsid w:val="00575817"/>
    <w:rsid w:val="00576550"/>
    <w:rsid w:val="00596657"/>
    <w:rsid w:val="005A36DF"/>
    <w:rsid w:val="005B0FE8"/>
    <w:rsid w:val="005D6763"/>
    <w:rsid w:val="005F51BE"/>
    <w:rsid w:val="00602BCF"/>
    <w:rsid w:val="006222D8"/>
    <w:rsid w:val="00625631"/>
    <w:rsid w:val="00625BE7"/>
    <w:rsid w:val="006265BA"/>
    <w:rsid w:val="00644120"/>
    <w:rsid w:val="00660D23"/>
    <w:rsid w:val="00691634"/>
    <w:rsid w:val="00693BB9"/>
    <w:rsid w:val="006A52C5"/>
    <w:rsid w:val="006A6CFD"/>
    <w:rsid w:val="006B0B21"/>
    <w:rsid w:val="006D426C"/>
    <w:rsid w:val="006E7138"/>
    <w:rsid w:val="00705D2C"/>
    <w:rsid w:val="007429EB"/>
    <w:rsid w:val="00781CCC"/>
    <w:rsid w:val="00787D75"/>
    <w:rsid w:val="00792A4B"/>
    <w:rsid w:val="007B37C9"/>
    <w:rsid w:val="007B3BBE"/>
    <w:rsid w:val="007B7A6B"/>
    <w:rsid w:val="007C0C7A"/>
    <w:rsid w:val="007C7CCC"/>
    <w:rsid w:val="007D0F3B"/>
    <w:rsid w:val="007E0F38"/>
    <w:rsid w:val="007E4826"/>
    <w:rsid w:val="007E6F8E"/>
    <w:rsid w:val="007E70DC"/>
    <w:rsid w:val="007E76AA"/>
    <w:rsid w:val="007F1C06"/>
    <w:rsid w:val="007F4CC9"/>
    <w:rsid w:val="00804A0D"/>
    <w:rsid w:val="0080500B"/>
    <w:rsid w:val="00806815"/>
    <w:rsid w:val="00806C53"/>
    <w:rsid w:val="00822B1A"/>
    <w:rsid w:val="00837D38"/>
    <w:rsid w:val="0084544F"/>
    <w:rsid w:val="008517F2"/>
    <w:rsid w:val="00887578"/>
    <w:rsid w:val="00891F2E"/>
    <w:rsid w:val="00895371"/>
    <w:rsid w:val="008A0488"/>
    <w:rsid w:val="008A21B9"/>
    <w:rsid w:val="008A4801"/>
    <w:rsid w:val="008A6FA9"/>
    <w:rsid w:val="008C3013"/>
    <w:rsid w:val="008C7FC0"/>
    <w:rsid w:val="008D4710"/>
    <w:rsid w:val="008D4E12"/>
    <w:rsid w:val="008F3523"/>
    <w:rsid w:val="00934098"/>
    <w:rsid w:val="00957D84"/>
    <w:rsid w:val="009613D6"/>
    <w:rsid w:val="00972661"/>
    <w:rsid w:val="00994F37"/>
    <w:rsid w:val="00996C66"/>
    <w:rsid w:val="00996DC9"/>
    <w:rsid w:val="009A4EFF"/>
    <w:rsid w:val="009B14FA"/>
    <w:rsid w:val="009B68B6"/>
    <w:rsid w:val="009C4832"/>
    <w:rsid w:val="009C6849"/>
    <w:rsid w:val="009D1D32"/>
    <w:rsid w:val="00A3192A"/>
    <w:rsid w:val="00A3324B"/>
    <w:rsid w:val="00A35FC3"/>
    <w:rsid w:val="00A527F9"/>
    <w:rsid w:val="00A56085"/>
    <w:rsid w:val="00A56CFE"/>
    <w:rsid w:val="00A648E7"/>
    <w:rsid w:val="00A65079"/>
    <w:rsid w:val="00AA09D3"/>
    <w:rsid w:val="00AB7024"/>
    <w:rsid w:val="00AC1B35"/>
    <w:rsid w:val="00AD52CC"/>
    <w:rsid w:val="00AF1699"/>
    <w:rsid w:val="00AF6682"/>
    <w:rsid w:val="00B0600E"/>
    <w:rsid w:val="00B102EC"/>
    <w:rsid w:val="00B12C56"/>
    <w:rsid w:val="00B3119A"/>
    <w:rsid w:val="00B332E2"/>
    <w:rsid w:val="00B62ACC"/>
    <w:rsid w:val="00B76D8A"/>
    <w:rsid w:val="00B91C25"/>
    <w:rsid w:val="00B922A0"/>
    <w:rsid w:val="00B95B06"/>
    <w:rsid w:val="00BA3218"/>
    <w:rsid w:val="00BC7135"/>
    <w:rsid w:val="00BE6053"/>
    <w:rsid w:val="00BF023B"/>
    <w:rsid w:val="00BF3CA3"/>
    <w:rsid w:val="00BF4982"/>
    <w:rsid w:val="00C03AAA"/>
    <w:rsid w:val="00C128B5"/>
    <w:rsid w:val="00C12CB8"/>
    <w:rsid w:val="00C16EED"/>
    <w:rsid w:val="00C30DC5"/>
    <w:rsid w:val="00C36B3E"/>
    <w:rsid w:val="00C36C85"/>
    <w:rsid w:val="00C37D29"/>
    <w:rsid w:val="00C42817"/>
    <w:rsid w:val="00C7573A"/>
    <w:rsid w:val="00C905A4"/>
    <w:rsid w:val="00CB071E"/>
    <w:rsid w:val="00CB485E"/>
    <w:rsid w:val="00CC1B3C"/>
    <w:rsid w:val="00CC7E16"/>
    <w:rsid w:val="00CD038C"/>
    <w:rsid w:val="00CD0C41"/>
    <w:rsid w:val="00CE090A"/>
    <w:rsid w:val="00CE3C36"/>
    <w:rsid w:val="00CE7850"/>
    <w:rsid w:val="00CF5BD7"/>
    <w:rsid w:val="00D04185"/>
    <w:rsid w:val="00D362D8"/>
    <w:rsid w:val="00D83A62"/>
    <w:rsid w:val="00DE6AF2"/>
    <w:rsid w:val="00DF2C57"/>
    <w:rsid w:val="00E07FA7"/>
    <w:rsid w:val="00E10963"/>
    <w:rsid w:val="00E1143B"/>
    <w:rsid w:val="00E12404"/>
    <w:rsid w:val="00E1766B"/>
    <w:rsid w:val="00E31466"/>
    <w:rsid w:val="00E35FCB"/>
    <w:rsid w:val="00E7122F"/>
    <w:rsid w:val="00E8522C"/>
    <w:rsid w:val="00E93693"/>
    <w:rsid w:val="00EC1766"/>
    <w:rsid w:val="00ED3800"/>
    <w:rsid w:val="00ED4C6E"/>
    <w:rsid w:val="00EE234E"/>
    <w:rsid w:val="00EF22C4"/>
    <w:rsid w:val="00F051B8"/>
    <w:rsid w:val="00F05478"/>
    <w:rsid w:val="00F51D0F"/>
    <w:rsid w:val="00F540CA"/>
    <w:rsid w:val="00F60662"/>
    <w:rsid w:val="00F610AF"/>
    <w:rsid w:val="00F847D2"/>
    <w:rsid w:val="00FB4AB7"/>
    <w:rsid w:val="00FC38AC"/>
    <w:rsid w:val="00FC5021"/>
    <w:rsid w:val="00FD50EC"/>
    <w:rsid w:val="00FD7FCF"/>
    <w:rsid w:val="00FE20C1"/>
    <w:rsid w:val="176524AE"/>
    <w:rsid w:val="1C4C24BC"/>
    <w:rsid w:val="350A2104"/>
    <w:rsid w:val="3F61141E"/>
    <w:rsid w:val="4AEF4415"/>
    <w:rsid w:val="4EDC3698"/>
    <w:rsid w:val="53B5137B"/>
    <w:rsid w:val="5C0B4D28"/>
    <w:rsid w:val="60B162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2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10">
    <w:name w:val="high-light-bg4"/>
    <w:basedOn w:val="6"/>
    <w:qFormat/>
    <w:uiPriority w:val="0"/>
  </w:style>
  <w:style w:type="paragraph" w:customStyle="1" w:styleId="11">
    <w:name w:val="列出段落1"/>
    <w:basedOn w:val="1"/>
    <w:qFormat/>
    <w:uiPriority w:val="34"/>
    <w:pPr>
      <w:ind w:left="720"/>
      <w:contextualSpacing/>
    </w:pPr>
  </w:style>
  <w:style w:type="character" w:customStyle="1" w:styleId="12">
    <w:name w:val="批注框文本 Char"/>
    <w:basedOn w:val="6"/>
    <w:link w:val="3"/>
    <w:semiHidden/>
    <w:qFormat/>
    <w:uiPriority w:val="99"/>
    <w:rPr>
      <w:rFonts w:ascii="Tahoma" w:hAnsi="Tahoma" w:eastAsia="宋体" w:cs="Tahoma"/>
      <w:kern w:val="0"/>
      <w:sz w:val="16"/>
      <w:szCs w:val="16"/>
    </w:rPr>
  </w:style>
  <w:style w:type="character" w:customStyle="1" w:styleId="13">
    <w:name w:val="文档结构图 Char"/>
    <w:basedOn w:val="6"/>
    <w:link w:val="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14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5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hzmt</Company>
  <Pages>2</Pages>
  <Words>268</Words>
  <Characters>1533</Characters>
  <Lines>12</Lines>
  <Paragraphs>3</Paragraphs>
  <ScaleCrop>false</ScaleCrop>
  <LinksUpToDate>false</LinksUpToDate>
  <CharactersWithSpaces>1798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2016-07-05T09:38:00Z</dcterms:created>
  <dc:creator>stick</dc:creator>
  <cp:lastModifiedBy>Administrator</cp:lastModifiedBy>
  <cp:lastPrinted>2016-07-26T08:24:04Z</cp:lastPrinted>
  <dcterms:modified xsi:type="dcterms:W3CDTF">2016-07-26T08:28:40Z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