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6E5" w:rsidRDefault="00FE38D6">
      <w:pPr>
        <w:spacing w:line="360" w:lineRule="auto"/>
        <w:rPr>
          <w:rFonts w:asciiTheme="majorEastAsia" w:eastAsiaTheme="majorEastAsia" w:hAnsiTheme="majorEastAsia"/>
          <w:b/>
          <w:sz w:val="28"/>
          <w:szCs w:val="28"/>
        </w:rPr>
      </w:pPr>
      <w:r>
        <w:rPr>
          <w:rFonts w:asciiTheme="majorEastAsia" w:eastAsiaTheme="majorEastAsia" w:hAnsiTheme="majorEastAsia"/>
          <w:b/>
          <w:sz w:val="28"/>
          <w:szCs w:val="28"/>
          <w:shd w:val="clear" w:color="auto" w:fill="F2F2F2" w:themeFill="background1" w:themeFillShade="F2"/>
        </w:rPr>
        <w:t>基本信息</w:t>
      </w:r>
      <w:r>
        <w:rPr>
          <w:rFonts w:asciiTheme="majorEastAsia" w:eastAsiaTheme="majorEastAsia" w:hAnsiTheme="majorEastAsia" w:hint="eastAsia"/>
          <w:b/>
          <w:sz w:val="28"/>
          <w:szCs w:val="28"/>
          <w:shd w:val="clear" w:color="auto" w:fill="F2F2F2" w:themeFill="background1" w:themeFillShade="F2"/>
        </w:rPr>
        <w:t xml:space="preserve">：                                                 </w:t>
      </w:r>
    </w:p>
    <w:p w:rsidR="002216E5" w:rsidRDefault="00FE38D6">
      <w:pPr>
        <w:spacing w:line="360" w:lineRule="auto"/>
        <w:rPr>
          <w:rFonts w:ascii="仿宋" w:eastAsia="仿宋" w:hAnsi="仿宋"/>
          <w:sz w:val="24"/>
          <w:szCs w:val="24"/>
        </w:rPr>
      </w:pPr>
      <w:r>
        <w:rPr>
          <w:rFonts w:ascii="仿宋" w:eastAsia="仿宋" w:hAnsi="仿宋"/>
          <w:sz w:val="24"/>
          <w:szCs w:val="24"/>
        </w:rPr>
        <w:t>姓名</w:t>
      </w:r>
      <w:r>
        <w:rPr>
          <w:rFonts w:ascii="仿宋" w:eastAsia="仿宋" w:hAnsi="仿宋" w:hint="eastAsia"/>
          <w:sz w:val="24"/>
          <w:szCs w:val="24"/>
        </w:rPr>
        <w:t>：</w:t>
      </w:r>
      <w:r w:rsidR="003B0E9D" w:rsidRPr="003B0E9D">
        <w:rPr>
          <w:rFonts w:ascii="仿宋" w:eastAsia="仿宋" w:hAnsi="仿宋" w:cs="宋体" w:hint="eastAsia"/>
          <w:kern w:val="0"/>
          <w:sz w:val="24"/>
          <w:szCs w:val="24"/>
        </w:rPr>
        <w:t>尹左亮</w:t>
      </w:r>
      <w:r w:rsidRPr="003B0E9D">
        <w:rPr>
          <w:rFonts w:ascii="仿宋" w:eastAsia="仿宋" w:hAnsi="仿宋" w:cs="宋体" w:hint="eastAsia"/>
          <w:kern w:val="0"/>
          <w:sz w:val="24"/>
          <w:szCs w:val="24"/>
        </w:rPr>
        <w:t xml:space="preserve"> </w:t>
      </w:r>
      <w:r w:rsidR="00F24D56">
        <w:rPr>
          <w:rFonts w:ascii="仿宋" w:eastAsia="仿宋" w:hAnsi="仿宋" w:hint="eastAsia"/>
          <w:sz w:val="24"/>
          <w:szCs w:val="24"/>
        </w:rPr>
        <w:t xml:space="preserve">                               </w:t>
      </w:r>
      <w:r w:rsidR="009E78D9">
        <w:rPr>
          <w:rFonts w:ascii="仿宋" w:eastAsia="仿宋" w:hAnsi="仿宋" w:hint="eastAsia"/>
          <w:sz w:val="24"/>
          <w:szCs w:val="24"/>
        </w:rPr>
        <w:t xml:space="preserve">  </w:t>
      </w:r>
      <w:r>
        <w:rPr>
          <w:rFonts w:ascii="仿宋" w:eastAsia="仿宋" w:hAnsi="仿宋"/>
          <w:sz w:val="24"/>
          <w:szCs w:val="24"/>
        </w:rPr>
        <w:t>性别</w:t>
      </w:r>
      <w:r w:rsidR="00F24D56">
        <w:rPr>
          <w:rFonts w:ascii="仿宋" w:eastAsia="仿宋" w:hAnsi="仿宋" w:hint="eastAsia"/>
          <w:sz w:val="24"/>
          <w:szCs w:val="24"/>
        </w:rPr>
        <w:t>：男</w:t>
      </w:r>
    </w:p>
    <w:p w:rsidR="002216E5" w:rsidRDefault="00FE38D6">
      <w:pPr>
        <w:spacing w:line="360" w:lineRule="auto"/>
        <w:rPr>
          <w:rFonts w:ascii="仿宋" w:eastAsia="仿宋" w:hAnsi="仿宋"/>
          <w:sz w:val="24"/>
          <w:szCs w:val="24"/>
        </w:rPr>
      </w:pPr>
      <w:r>
        <w:rPr>
          <w:rFonts w:ascii="仿宋" w:eastAsia="仿宋" w:hAnsi="仿宋" w:hint="eastAsia"/>
          <w:sz w:val="24"/>
          <w:szCs w:val="24"/>
        </w:rPr>
        <w:t>出生日期：</w:t>
      </w:r>
      <w:r w:rsidR="003B0E9D" w:rsidRPr="003B0E9D">
        <w:rPr>
          <w:rFonts w:ascii="仿宋" w:eastAsia="仿宋" w:hAnsi="仿宋" w:cs="宋体" w:hint="eastAsia"/>
          <w:kern w:val="0"/>
          <w:sz w:val="24"/>
          <w:szCs w:val="24"/>
        </w:rPr>
        <w:t>1988.8</w:t>
      </w:r>
      <w:r w:rsidRPr="003B0E9D">
        <w:rPr>
          <w:rFonts w:ascii="仿宋" w:eastAsia="仿宋" w:hAnsi="仿宋" w:cs="宋体" w:hint="eastAsia"/>
          <w:kern w:val="0"/>
          <w:sz w:val="24"/>
          <w:szCs w:val="24"/>
        </w:rPr>
        <w:t xml:space="preserve">   </w:t>
      </w:r>
      <w:r>
        <w:rPr>
          <w:rFonts w:ascii="仿宋" w:eastAsia="仿宋" w:hAnsi="仿宋" w:hint="eastAsia"/>
          <w:sz w:val="24"/>
          <w:szCs w:val="24"/>
        </w:rPr>
        <w:t xml:space="preserve">                  </w:t>
      </w:r>
      <w:r w:rsidR="00BC07D3">
        <w:rPr>
          <w:rFonts w:ascii="仿宋" w:eastAsia="仿宋" w:hAnsi="仿宋" w:hint="eastAsia"/>
          <w:sz w:val="24"/>
          <w:szCs w:val="24"/>
        </w:rPr>
        <w:t xml:space="preserve">       </w:t>
      </w:r>
      <w:r w:rsidR="003863E2">
        <w:rPr>
          <w:rFonts w:ascii="仿宋" w:eastAsia="仿宋" w:hAnsi="仿宋" w:hint="eastAsia"/>
          <w:sz w:val="24"/>
          <w:szCs w:val="24"/>
        </w:rPr>
        <w:t xml:space="preserve">  </w:t>
      </w:r>
      <w:r>
        <w:rPr>
          <w:rFonts w:ascii="仿宋" w:eastAsia="仿宋" w:hAnsi="仿宋" w:hint="eastAsia"/>
          <w:sz w:val="24"/>
          <w:szCs w:val="24"/>
        </w:rPr>
        <w:t>现居住地：</w:t>
      </w:r>
      <w:r w:rsidR="00F24D56">
        <w:rPr>
          <w:rFonts w:ascii="仿宋" w:eastAsia="仿宋" w:hAnsi="仿宋" w:hint="eastAsia"/>
          <w:sz w:val="24"/>
          <w:szCs w:val="24"/>
        </w:rPr>
        <w:t>北京</w:t>
      </w:r>
    </w:p>
    <w:p w:rsidR="002216E5" w:rsidRDefault="00FE38D6">
      <w:pPr>
        <w:spacing w:line="360" w:lineRule="auto"/>
        <w:rPr>
          <w:rFonts w:ascii="仿宋" w:eastAsia="仿宋" w:hAnsi="仿宋"/>
          <w:sz w:val="24"/>
          <w:szCs w:val="24"/>
        </w:rPr>
      </w:pPr>
      <w:r>
        <w:rPr>
          <w:rFonts w:ascii="仿宋" w:eastAsia="仿宋" w:hAnsi="仿宋" w:hint="eastAsia"/>
          <w:sz w:val="24"/>
          <w:szCs w:val="24"/>
        </w:rPr>
        <w:t>工作年限：</w:t>
      </w:r>
      <w:r w:rsidR="003D5F6C">
        <w:rPr>
          <w:rFonts w:ascii="仿宋" w:eastAsia="仿宋" w:hAnsi="仿宋" w:hint="eastAsia"/>
          <w:sz w:val="24"/>
          <w:szCs w:val="24"/>
        </w:rPr>
        <w:t>7</w:t>
      </w:r>
      <w:r>
        <w:rPr>
          <w:rFonts w:ascii="仿宋" w:eastAsia="仿宋" w:hAnsi="仿宋" w:hint="eastAsia"/>
          <w:sz w:val="24"/>
          <w:szCs w:val="24"/>
        </w:rPr>
        <w:t>年</w:t>
      </w:r>
    </w:p>
    <w:p w:rsidR="002216E5" w:rsidRDefault="00FE38D6">
      <w:pPr>
        <w:spacing w:line="360" w:lineRule="auto"/>
        <w:rPr>
          <w:rFonts w:ascii="仿宋" w:eastAsia="仿宋" w:hAnsi="仿宋" w:cs="宋体"/>
          <w:kern w:val="0"/>
          <w:sz w:val="24"/>
          <w:szCs w:val="24"/>
        </w:rPr>
      </w:pPr>
      <w:r>
        <w:rPr>
          <w:rFonts w:ascii="仿宋" w:eastAsia="仿宋" w:hAnsi="仿宋"/>
          <w:sz w:val="24"/>
          <w:szCs w:val="24"/>
        </w:rPr>
        <w:t>毕业院校</w:t>
      </w:r>
      <w:r>
        <w:rPr>
          <w:rFonts w:ascii="仿宋" w:eastAsia="仿宋" w:hAnsi="仿宋" w:hint="eastAsia"/>
          <w:sz w:val="24"/>
          <w:szCs w:val="24"/>
        </w:rPr>
        <w:t>：</w:t>
      </w:r>
      <w:r w:rsidR="003B0E9D" w:rsidRPr="003B0E9D">
        <w:rPr>
          <w:rFonts w:ascii="仿宋" w:eastAsia="仿宋" w:hAnsi="仿宋" w:cs="宋体" w:hint="eastAsia"/>
          <w:kern w:val="0"/>
          <w:sz w:val="24"/>
          <w:szCs w:val="24"/>
        </w:rPr>
        <w:t>长沙理工大学</w:t>
      </w:r>
      <w:r>
        <w:rPr>
          <w:rFonts w:ascii="仿宋" w:eastAsia="仿宋" w:hAnsi="仿宋" w:cs="宋体" w:hint="eastAsia"/>
          <w:kern w:val="0"/>
          <w:sz w:val="24"/>
          <w:szCs w:val="24"/>
        </w:rPr>
        <w:t>&amp;</w:t>
      </w:r>
      <w:r w:rsidR="009E78D9" w:rsidRPr="009E78D9">
        <w:rPr>
          <w:rFonts w:ascii="仿宋" w:eastAsia="仿宋" w:hAnsi="仿宋" w:cs="宋体" w:hint="eastAsia"/>
          <w:kern w:val="0"/>
          <w:sz w:val="24"/>
          <w:szCs w:val="24"/>
        </w:rPr>
        <w:t>计算机科学与技术</w:t>
      </w:r>
    </w:p>
    <w:p w:rsidR="002216E5" w:rsidRDefault="00FE38D6">
      <w:pPr>
        <w:spacing w:line="360" w:lineRule="auto"/>
        <w:rPr>
          <w:rFonts w:asciiTheme="majorEastAsia" w:eastAsiaTheme="majorEastAsia" w:hAnsiTheme="majorEastAsia"/>
          <w:b/>
          <w:sz w:val="28"/>
          <w:szCs w:val="28"/>
        </w:rPr>
      </w:pPr>
      <w:r>
        <w:rPr>
          <w:rFonts w:asciiTheme="majorEastAsia" w:eastAsiaTheme="majorEastAsia" w:hAnsiTheme="majorEastAsia"/>
          <w:b/>
          <w:sz w:val="28"/>
          <w:szCs w:val="28"/>
          <w:shd w:val="clear" w:color="auto" w:fill="F2F2F2" w:themeFill="background1" w:themeFillShade="F2"/>
        </w:rPr>
        <w:t>工作经历</w:t>
      </w:r>
      <w:r>
        <w:rPr>
          <w:rFonts w:asciiTheme="majorEastAsia" w:eastAsiaTheme="majorEastAsia" w:hAnsiTheme="majorEastAsia" w:hint="eastAsia"/>
          <w:b/>
          <w:sz w:val="28"/>
          <w:szCs w:val="28"/>
          <w:shd w:val="clear" w:color="auto" w:fill="F2F2F2" w:themeFill="background1" w:themeFillShade="F2"/>
        </w:rPr>
        <w:t xml:space="preserve">：                                                   </w:t>
      </w:r>
    </w:p>
    <w:tbl>
      <w:tblPr>
        <w:tblW w:w="0" w:type="auto"/>
        <w:tblLook w:val="0000" w:firstRow="0" w:lastRow="0" w:firstColumn="0" w:lastColumn="0" w:noHBand="0" w:noVBand="0"/>
      </w:tblPr>
      <w:tblGrid>
        <w:gridCol w:w="1896"/>
        <w:gridCol w:w="6626"/>
      </w:tblGrid>
      <w:tr w:rsidR="003D5F6C" w:rsidRPr="003B0E9D" w:rsidTr="003D5F6C">
        <w:tc>
          <w:tcPr>
            <w:tcW w:w="1896" w:type="dxa"/>
          </w:tcPr>
          <w:p w:rsidR="003D5F6C" w:rsidRPr="003B0E9D" w:rsidRDefault="003D5F6C" w:rsidP="00F47A2D">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201</w:t>
            </w:r>
            <w:r w:rsidR="00F47A2D">
              <w:rPr>
                <w:rFonts w:ascii="仿宋" w:eastAsia="仿宋" w:hAnsi="仿宋" w:cs="宋体" w:hint="eastAsia"/>
                <w:kern w:val="0"/>
                <w:sz w:val="24"/>
                <w:szCs w:val="24"/>
              </w:rPr>
              <w:t>6</w:t>
            </w:r>
            <w:r w:rsidRPr="003B0E9D">
              <w:rPr>
                <w:rFonts w:ascii="仿宋" w:eastAsia="仿宋" w:hAnsi="仿宋" w:cs="宋体" w:hint="eastAsia"/>
                <w:kern w:val="0"/>
                <w:sz w:val="24"/>
                <w:szCs w:val="24"/>
              </w:rPr>
              <w:t>.10</w:t>
            </w:r>
            <w:r>
              <w:rPr>
                <w:rFonts w:ascii="仿宋" w:eastAsia="仿宋" w:hAnsi="仿宋" w:cs="宋体" w:hint="eastAsia"/>
                <w:kern w:val="0"/>
                <w:sz w:val="24"/>
                <w:szCs w:val="24"/>
              </w:rPr>
              <w:t>-</w:t>
            </w:r>
            <w:r w:rsidRPr="003B0E9D">
              <w:rPr>
                <w:rFonts w:ascii="仿宋" w:eastAsia="仿宋" w:hAnsi="仿宋" w:cs="宋体" w:hint="eastAsia"/>
                <w:kern w:val="0"/>
                <w:sz w:val="24"/>
                <w:szCs w:val="24"/>
              </w:rPr>
              <w:t>201</w:t>
            </w:r>
            <w:r w:rsidR="00F47A2D">
              <w:rPr>
                <w:rFonts w:ascii="仿宋" w:eastAsia="仿宋" w:hAnsi="仿宋" w:cs="宋体" w:hint="eastAsia"/>
                <w:kern w:val="0"/>
                <w:sz w:val="24"/>
                <w:szCs w:val="24"/>
              </w:rPr>
              <w:t>7</w:t>
            </w:r>
            <w:bookmarkStart w:id="0" w:name="_GoBack"/>
            <w:bookmarkEnd w:id="0"/>
            <w:r>
              <w:rPr>
                <w:rFonts w:ascii="仿宋" w:eastAsia="仿宋" w:hAnsi="仿宋" w:cs="宋体" w:hint="eastAsia"/>
                <w:kern w:val="0"/>
                <w:sz w:val="24"/>
                <w:szCs w:val="24"/>
              </w:rPr>
              <w:t xml:space="preserve">.9 </w:t>
            </w:r>
            <w:r w:rsidRPr="003B0E9D">
              <w:rPr>
                <w:rFonts w:ascii="仿宋" w:eastAsia="仿宋" w:hAnsi="仿宋" w:cs="宋体" w:hint="eastAsia"/>
                <w:kern w:val="0"/>
                <w:sz w:val="24"/>
                <w:szCs w:val="24"/>
              </w:rPr>
              <w:t xml:space="preserve"> </w:t>
            </w:r>
          </w:p>
        </w:tc>
        <w:tc>
          <w:tcPr>
            <w:tcW w:w="6626" w:type="dxa"/>
          </w:tcPr>
          <w:p w:rsidR="003D5F6C" w:rsidRPr="003B0E9D" w:rsidRDefault="003D5F6C" w:rsidP="003D5F6C">
            <w:pPr>
              <w:pStyle w:val="HTML"/>
              <w:spacing w:before="85" w:after="57"/>
              <w:ind w:right="57"/>
              <w:rPr>
                <w:rFonts w:ascii="仿宋" w:eastAsia="仿宋" w:hAnsi="仿宋"/>
              </w:rPr>
            </w:pPr>
            <w:r w:rsidRPr="003B0E9D">
              <w:rPr>
                <w:rFonts w:ascii="仿宋" w:eastAsia="仿宋" w:hAnsi="仿宋" w:hint="eastAsia"/>
              </w:rPr>
              <w:t>北京</w:t>
            </w:r>
            <w:r>
              <w:rPr>
                <w:rFonts w:ascii="仿宋" w:eastAsia="仿宋" w:hAnsi="仿宋" w:hint="eastAsia"/>
              </w:rPr>
              <w:t>易智创新</w:t>
            </w:r>
            <w:r w:rsidRPr="003B0E9D">
              <w:rPr>
                <w:rFonts w:ascii="仿宋" w:eastAsia="仿宋" w:hAnsi="仿宋" w:hint="eastAsia"/>
              </w:rPr>
              <w:t xml:space="preserve">科技有限公司    </w:t>
            </w:r>
            <w:r>
              <w:rPr>
                <w:rFonts w:ascii="仿宋" w:eastAsia="仿宋" w:hAnsi="仿宋" w:hint="eastAsia"/>
              </w:rPr>
              <w:t>项目主管</w:t>
            </w:r>
            <w:r w:rsidRPr="003B0E9D">
              <w:rPr>
                <w:rFonts w:ascii="仿宋" w:eastAsia="仿宋" w:hAnsi="仿宋" w:hint="eastAsia"/>
              </w:rPr>
              <w:t xml:space="preserve">  </w:t>
            </w:r>
          </w:p>
        </w:tc>
      </w:tr>
      <w:tr w:rsidR="003D5F6C" w:rsidRPr="003B0E9D" w:rsidTr="003D5F6C">
        <w:tc>
          <w:tcPr>
            <w:tcW w:w="1896" w:type="dxa"/>
          </w:tcPr>
          <w:p w:rsidR="003D5F6C" w:rsidRPr="003B0E9D" w:rsidRDefault="003D5F6C"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2013.10</w:t>
            </w:r>
            <w:r>
              <w:rPr>
                <w:rFonts w:ascii="仿宋" w:eastAsia="仿宋" w:hAnsi="仿宋" w:cs="宋体" w:hint="eastAsia"/>
                <w:kern w:val="0"/>
                <w:sz w:val="24"/>
                <w:szCs w:val="24"/>
              </w:rPr>
              <w:t>-</w:t>
            </w:r>
            <w:r w:rsidRPr="003B0E9D">
              <w:rPr>
                <w:rFonts w:ascii="仿宋" w:eastAsia="仿宋" w:hAnsi="仿宋" w:cs="宋体" w:hint="eastAsia"/>
                <w:kern w:val="0"/>
                <w:sz w:val="24"/>
                <w:szCs w:val="24"/>
              </w:rPr>
              <w:t>2016</w:t>
            </w:r>
            <w:r>
              <w:rPr>
                <w:rFonts w:ascii="仿宋" w:eastAsia="仿宋" w:hAnsi="仿宋" w:cs="宋体" w:hint="eastAsia"/>
                <w:kern w:val="0"/>
                <w:sz w:val="24"/>
                <w:szCs w:val="24"/>
              </w:rPr>
              <w:t xml:space="preserve">.9 </w:t>
            </w:r>
            <w:r w:rsidRPr="003B0E9D">
              <w:rPr>
                <w:rFonts w:ascii="仿宋" w:eastAsia="仿宋" w:hAnsi="仿宋" w:cs="宋体" w:hint="eastAsia"/>
                <w:kern w:val="0"/>
                <w:sz w:val="24"/>
                <w:szCs w:val="24"/>
              </w:rPr>
              <w:t xml:space="preserve"> </w:t>
            </w:r>
          </w:p>
        </w:tc>
        <w:tc>
          <w:tcPr>
            <w:tcW w:w="6626" w:type="dxa"/>
          </w:tcPr>
          <w:p w:rsidR="003D5F6C" w:rsidRPr="003B0E9D" w:rsidRDefault="003D5F6C" w:rsidP="007047F6">
            <w:pPr>
              <w:pStyle w:val="HTML"/>
              <w:spacing w:before="85" w:after="57"/>
              <w:ind w:right="57"/>
              <w:rPr>
                <w:rFonts w:ascii="仿宋" w:eastAsia="仿宋" w:hAnsi="仿宋"/>
              </w:rPr>
            </w:pPr>
            <w:r w:rsidRPr="003B0E9D">
              <w:rPr>
                <w:rFonts w:ascii="仿宋" w:eastAsia="仿宋" w:hAnsi="仿宋" w:hint="eastAsia"/>
              </w:rPr>
              <w:t xml:space="preserve">北京鼎鑫天宏科技有限公司    </w:t>
            </w:r>
            <w:r>
              <w:rPr>
                <w:rFonts w:ascii="仿宋" w:eastAsia="仿宋" w:hAnsi="仿宋" w:hint="eastAsia"/>
              </w:rPr>
              <w:t>项目主管</w:t>
            </w:r>
            <w:r w:rsidRPr="003B0E9D">
              <w:rPr>
                <w:rFonts w:ascii="仿宋" w:eastAsia="仿宋" w:hAnsi="仿宋" w:hint="eastAsia"/>
              </w:rPr>
              <w:t xml:space="preserve">  </w:t>
            </w:r>
          </w:p>
        </w:tc>
      </w:tr>
      <w:tr w:rsidR="003D5F6C" w:rsidRPr="003B0E9D" w:rsidTr="003D5F6C">
        <w:tc>
          <w:tcPr>
            <w:tcW w:w="1896" w:type="dxa"/>
          </w:tcPr>
          <w:p w:rsidR="003D5F6C" w:rsidRPr="003B0E9D" w:rsidRDefault="003D5F6C"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2010.6</w:t>
            </w:r>
            <w:r>
              <w:rPr>
                <w:rFonts w:ascii="仿宋" w:eastAsia="仿宋" w:hAnsi="仿宋" w:cs="宋体" w:hint="eastAsia"/>
                <w:kern w:val="0"/>
                <w:sz w:val="24"/>
                <w:szCs w:val="24"/>
              </w:rPr>
              <w:t>-</w:t>
            </w:r>
            <w:r w:rsidRPr="003B0E9D">
              <w:rPr>
                <w:rFonts w:ascii="仿宋" w:eastAsia="仿宋" w:hAnsi="仿宋" w:cs="宋体" w:hint="eastAsia"/>
                <w:kern w:val="0"/>
                <w:sz w:val="24"/>
                <w:szCs w:val="24"/>
              </w:rPr>
              <w:t>2013.9</w:t>
            </w:r>
          </w:p>
        </w:tc>
        <w:tc>
          <w:tcPr>
            <w:tcW w:w="6626" w:type="dxa"/>
          </w:tcPr>
          <w:p w:rsidR="003D5F6C" w:rsidRPr="003B0E9D" w:rsidRDefault="003D5F6C" w:rsidP="007047F6">
            <w:pPr>
              <w:pStyle w:val="HTML"/>
              <w:spacing w:before="85" w:after="57"/>
              <w:ind w:right="57"/>
              <w:rPr>
                <w:rFonts w:ascii="仿宋" w:eastAsia="仿宋" w:hAnsi="仿宋"/>
              </w:rPr>
            </w:pPr>
            <w:r w:rsidRPr="003B0E9D">
              <w:rPr>
                <w:rFonts w:ascii="仿宋" w:eastAsia="仿宋" w:hAnsi="仿宋" w:hint="eastAsia"/>
              </w:rPr>
              <w:t>北京新天华通科技有限公司   开发工程师</w:t>
            </w:r>
          </w:p>
        </w:tc>
      </w:tr>
    </w:tbl>
    <w:p w:rsidR="002216E5" w:rsidRPr="003D5F6C" w:rsidRDefault="002216E5">
      <w:pPr>
        <w:spacing w:line="360" w:lineRule="auto"/>
        <w:rPr>
          <w:rFonts w:asciiTheme="majorEastAsia" w:eastAsiaTheme="majorEastAsia" w:hAnsiTheme="majorEastAsia"/>
          <w:sz w:val="24"/>
          <w:szCs w:val="24"/>
        </w:rPr>
      </w:pPr>
    </w:p>
    <w:p w:rsidR="002216E5" w:rsidRDefault="00FE38D6" w:rsidP="004928C6">
      <w:pPr>
        <w:spacing w:line="360" w:lineRule="auto"/>
        <w:jc w:val="left"/>
        <w:rPr>
          <w:rFonts w:ascii="仿宋" w:eastAsia="仿宋" w:hAnsi="仿宋"/>
          <w:sz w:val="24"/>
          <w:szCs w:val="24"/>
        </w:rPr>
      </w:pPr>
      <w:r>
        <w:rPr>
          <w:rFonts w:asciiTheme="majorEastAsia" w:eastAsiaTheme="majorEastAsia" w:hAnsiTheme="majorEastAsia" w:hint="eastAsia"/>
          <w:b/>
          <w:sz w:val="28"/>
          <w:szCs w:val="28"/>
          <w:shd w:val="clear" w:color="auto" w:fill="F2F2F2" w:themeFill="background1" w:themeFillShade="F2"/>
        </w:rPr>
        <w:t xml:space="preserve">专业技能：                                                 </w:t>
      </w:r>
    </w:p>
    <w:p w:rsidR="003B0E9D" w:rsidRPr="003B0E9D" w:rsidRDefault="003B0E9D" w:rsidP="003B0E9D">
      <w:pPr>
        <w:numPr>
          <w:ilvl w:val="0"/>
          <w:numId w:val="3"/>
        </w:num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精通C#语言，熟悉ASP。Net架构及思想，熟悉。Net常用类库。</w:t>
      </w:r>
    </w:p>
    <w:p w:rsidR="003B0E9D" w:rsidRPr="003B0E9D" w:rsidRDefault="003B0E9D" w:rsidP="003B0E9D">
      <w:pPr>
        <w:numPr>
          <w:ilvl w:val="0"/>
          <w:numId w:val="3"/>
        </w:num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精通SQL Server数据库，精通SQL语句、视图、存储过程、自定义函数，熟悉触发器，对数据库调优有一定的经验。</w:t>
      </w:r>
    </w:p>
    <w:p w:rsidR="003B0E9D" w:rsidRPr="003B0E9D" w:rsidRDefault="003B0E9D" w:rsidP="003B0E9D">
      <w:pPr>
        <w:numPr>
          <w:ilvl w:val="0"/>
          <w:numId w:val="3"/>
        </w:num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熟悉基本的JavaScript、Ajax、</w:t>
      </w:r>
      <w:proofErr w:type="spellStart"/>
      <w:r w:rsidRPr="003B0E9D">
        <w:rPr>
          <w:rFonts w:ascii="仿宋" w:eastAsia="仿宋" w:hAnsi="仿宋" w:cs="宋体" w:hint="eastAsia"/>
          <w:kern w:val="0"/>
          <w:sz w:val="24"/>
          <w:szCs w:val="24"/>
        </w:rPr>
        <w:t>Div+Css</w:t>
      </w:r>
      <w:proofErr w:type="spellEnd"/>
      <w:r w:rsidRPr="003B0E9D">
        <w:rPr>
          <w:rFonts w:ascii="仿宋" w:eastAsia="仿宋" w:hAnsi="仿宋" w:cs="宋体" w:hint="eastAsia"/>
          <w:kern w:val="0"/>
          <w:sz w:val="24"/>
          <w:szCs w:val="24"/>
        </w:rPr>
        <w:t>、html、</w:t>
      </w:r>
      <w:proofErr w:type="spellStart"/>
      <w:r w:rsidRPr="003B0E9D">
        <w:rPr>
          <w:rFonts w:ascii="仿宋" w:eastAsia="仿宋" w:hAnsi="仿宋" w:cs="宋体" w:hint="eastAsia"/>
          <w:kern w:val="0"/>
          <w:sz w:val="24"/>
          <w:szCs w:val="24"/>
        </w:rPr>
        <w:t>Json</w:t>
      </w:r>
      <w:proofErr w:type="spellEnd"/>
      <w:r w:rsidRPr="003B0E9D">
        <w:rPr>
          <w:rFonts w:ascii="仿宋" w:eastAsia="仿宋" w:hAnsi="仿宋" w:cs="宋体" w:hint="eastAsia"/>
          <w:kern w:val="0"/>
          <w:sz w:val="24"/>
          <w:szCs w:val="24"/>
        </w:rPr>
        <w:t>等前端技术，熟悉JQuery、</w:t>
      </w:r>
      <w:proofErr w:type="spellStart"/>
      <w:r w:rsidRPr="003B0E9D">
        <w:rPr>
          <w:rFonts w:ascii="仿宋" w:eastAsia="仿宋" w:hAnsi="仿宋" w:cs="宋体" w:hint="eastAsia"/>
          <w:kern w:val="0"/>
          <w:sz w:val="24"/>
          <w:szCs w:val="24"/>
        </w:rPr>
        <w:t>EseaUI</w:t>
      </w:r>
      <w:proofErr w:type="spellEnd"/>
      <w:r w:rsidRPr="003B0E9D">
        <w:rPr>
          <w:rFonts w:ascii="仿宋" w:eastAsia="仿宋" w:hAnsi="仿宋" w:cs="宋体" w:hint="eastAsia"/>
          <w:kern w:val="0"/>
          <w:sz w:val="24"/>
          <w:szCs w:val="24"/>
        </w:rPr>
        <w:t>、</w:t>
      </w:r>
      <w:proofErr w:type="spellStart"/>
      <w:r w:rsidRPr="003B0E9D">
        <w:rPr>
          <w:rFonts w:ascii="仿宋" w:eastAsia="仿宋" w:hAnsi="仿宋" w:cs="宋体" w:hint="eastAsia"/>
          <w:kern w:val="0"/>
          <w:sz w:val="24"/>
          <w:szCs w:val="24"/>
        </w:rPr>
        <w:t>ExtJS</w:t>
      </w:r>
      <w:proofErr w:type="spellEnd"/>
      <w:r w:rsidRPr="003B0E9D">
        <w:rPr>
          <w:rFonts w:ascii="仿宋" w:eastAsia="仿宋" w:hAnsi="仿宋" w:cs="宋体" w:hint="eastAsia"/>
          <w:kern w:val="0"/>
          <w:sz w:val="24"/>
          <w:szCs w:val="24"/>
        </w:rPr>
        <w:t>等</w:t>
      </w:r>
      <w:proofErr w:type="spellStart"/>
      <w:r w:rsidRPr="003B0E9D">
        <w:rPr>
          <w:rFonts w:ascii="仿宋" w:eastAsia="仿宋" w:hAnsi="仿宋" w:cs="宋体" w:hint="eastAsia"/>
          <w:kern w:val="0"/>
          <w:sz w:val="24"/>
          <w:szCs w:val="24"/>
        </w:rPr>
        <w:t>js</w:t>
      </w:r>
      <w:proofErr w:type="spellEnd"/>
      <w:r w:rsidRPr="003B0E9D">
        <w:rPr>
          <w:rFonts w:ascii="仿宋" w:eastAsia="仿宋" w:hAnsi="仿宋" w:cs="宋体" w:hint="eastAsia"/>
          <w:kern w:val="0"/>
          <w:sz w:val="24"/>
          <w:szCs w:val="24"/>
        </w:rPr>
        <w:t>框架技术。</w:t>
      </w:r>
    </w:p>
    <w:p w:rsidR="003B0E9D" w:rsidRPr="003B0E9D" w:rsidRDefault="003B0E9D" w:rsidP="003B0E9D">
      <w:pPr>
        <w:numPr>
          <w:ilvl w:val="0"/>
          <w:numId w:val="3"/>
        </w:num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熟悉XML、</w:t>
      </w:r>
      <w:proofErr w:type="spellStart"/>
      <w:r w:rsidRPr="003B0E9D">
        <w:rPr>
          <w:rFonts w:ascii="仿宋" w:eastAsia="仿宋" w:hAnsi="仿宋" w:cs="宋体" w:hint="eastAsia"/>
          <w:kern w:val="0"/>
          <w:sz w:val="24"/>
          <w:szCs w:val="24"/>
        </w:rPr>
        <w:t>WebService</w:t>
      </w:r>
      <w:proofErr w:type="spellEnd"/>
      <w:r w:rsidRPr="003B0E9D">
        <w:rPr>
          <w:rFonts w:ascii="仿宋" w:eastAsia="仿宋" w:hAnsi="仿宋" w:cs="宋体" w:hint="eastAsia"/>
          <w:kern w:val="0"/>
          <w:sz w:val="24"/>
          <w:szCs w:val="24"/>
        </w:rPr>
        <w:t>、WCF等技术。</w:t>
      </w:r>
    </w:p>
    <w:p w:rsidR="003B0E9D" w:rsidRPr="003B0E9D" w:rsidRDefault="003B0E9D" w:rsidP="003B0E9D">
      <w:pPr>
        <w:numPr>
          <w:ilvl w:val="0"/>
          <w:numId w:val="3"/>
        </w:num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熟练使用VisualStudio2010、2013，SVN等开发工具</w:t>
      </w:r>
    </w:p>
    <w:p w:rsidR="003B0E9D" w:rsidRPr="003B0E9D" w:rsidRDefault="003B0E9D" w:rsidP="003B0E9D">
      <w:pPr>
        <w:numPr>
          <w:ilvl w:val="0"/>
          <w:numId w:val="3"/>
        </w:num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具备良好的学习、沟通交流、良好的文字表达能力、团队合作能力。</w:t>
      </w:r>
    </w:p>
    <w:p w:rsidR="0042424A" w:rsidRDefault="00FE38D6">
      <w:pPr>
        <w:spacing w:line="360" w:lineRule="auto"/>
        <w:rPr>
          <w:rFonts w:asciiTheme="majorEastAsia" w:eastAsiaTheme="majorEastAsia" w:hAnsiTheme="majorEastAsia"/>
          <w:b/>
          <w:sz w:val="28"/>
          <w:szCs w:val="28"/>
          <w:shd w:val="clear" w:color="auto" w:fill="F2F2F2" w:themeFill="background1" w:themeFillShade="F2"/>
        </w:rPr>
      </w:pPr>
      <w:r>
        <w:rPr>
          <w:rFonts w:asciiTheme="majorEastAsia" w:eastAsiaTheme="majorEastAsia" w:hAnsiTheme="majorEastAsia" w:hint="eastAsia"/>
          <w:b/>
          <w:sz w:val="28"/>
          <w:szCs w:val="28"/>
          <w:shd w:val="clear" w:color="auto" w:fill="F2F2F2" w:themeFill="background1" w:themeFillShade="F2"/>
        </w:rPr>
        <w:t>项目经验：</w:t>
      </w:r>
    </w:p>
    <w:tbl>
      <w:tblPr>
        <w:tblW w:w="0" w:type="auto"/>
        <w:tblLook w:val="0000" w:firstRow="0" w:lastRow="0" w:firstColumn="0" w:lastColumn="0" w:noHBand="0" w:noVBand="0"/>
      </w:tblPr>
      <w:tblGrid>
        <w:gridCol w:w="1242"/>
        <w:gridCol w:w="284"/>
        <w:gridCol w:w="6996"/>
      </w:tblGrid>
      <w:tr w:rsidR="0042424A" w:rsidRPr="006A7F05" w:rsidTr="007047F6">
        <w:tc>
          <w:tcPr>
            <w:tcW w:w="1242" w:type="dxa"/>
          </w:tcPr>
          <w:p w:rsidR="0042424A" w:rsidRPr="006A7F05" w:rsidRDefault="0042424A" w:rsidP="007047F6">
            <w:pPr>
              <w:spacing w:line="360" w:lineRule="auto"/>
              <w:rPr>
                <w:rFonts w:ascii="仿宋" w:eastAsia="仿宋" w:hAnsi="仿宋" w:cs="宋体"/>
                <w:b/>
                <w:kern w:val="0"/>
                <w:sz w:val="24"/>
                <w:szCs w:val="24"/>
              </w:rPr>
            </w:pPr>
            <w:r w:rsidRPr="006A7F05">
              <w:rPr>
                <w:rFonts w:ascii="仿宋" w:eastAsia="仿宋" w:hAnsi="仿宋" w:cs="宋体" w:hint="eastAsia"/>
                <w:b/>
                <w:kern w:val="0"/>
                <w:sz w:val="24"/>
                <w:szCs w:val="24"/>
              </w:rPr>
              <w:t>项目</w:t>
            </w:r>
            <w:proofErr w:type="gramStart"/>
            <w:r w:rsidRPr="006A7F05">
              <w:rPr>
                <w:rFonts w:ascii="仿宋" w:eastAsia="仿宋" w:hAnsi="仿宋" w:cs="宋体" w:hint="eastAsia"/>
                <w:b/>
                <w:kern w:val="0"/>
                <w:sz w:val="24"/>
                <w:szCs w:val="24"/>
              </w:rPr>
              <w:t>一</w:t>
            </w:r>
            <w:proofErr w:type="gramEnd"/>
            <w:r w:rsidRPr="006A7F05">
              <w:rPr>
                <w:rFonts w:ascii="仿宋" w:eastAsia="仿宋" w:hAnsi="仿宋" w:cs="宋体" w:hint="eastAsia"/>
                <w:b/>
                <w:kern w:val="0"/>
                <w:sz w:val="24"/>
                <w:szCs w:val="24"/>
              </w:rPr>
              <w:t>：</w:t>
            </w:r>
          </w:p>
        </w:tc>
        <w:tc>
          <w:tcPr>
            <w:tcW w:w="7280" w:type="dxa"/>
            <w:gridSpan w:val="2"/>
          </w:tcPr>
          <w:p w:rsidR="0042424A" w:rsidRPr="006A7F05" w:rsidRDefault="007F16CC" w:rsidP="007047F6">
            <w:pPr>
              <w:spacing w:line="360" w:lineRule="auto"/>
              <w:rPr>
                <w:rFonts w:ascii="仿宋" w:eastAsia="仿宋" w:hAnsi="仿宋" w:cs="宋体"/>
                <w:b/>
                <w:kern w:val="0"/>
                <w:sz w:val="24"/>
                <w:szCs w:val="24"/>
              </w:rPr>
            </w:pPr>
            <w:r>
              <w:rPr>
                <w:rFonts w:ascii="仿宋" w:eastAsia="仿宋" w:hAnsi="仿宋" w:cs="宋体" w:hint="eastAsia"/>
                <w:b/>
                <w:kern w:val="0"/>
                <w:sz w:val="24"/>
                <w:szCs w:val="24"/>
              </w:rPr>
              <w:t>B2B</w:t>
            </w:r>
            <w:r w:rsidR="006A7F05">
              <w:rPr>
                <w:rFonts w:ascii="仿宋" w:eastAsia="仿宋" w:hAnsi="仿宋" w:cs="宋体" w:hint="eastAsia"/>
                <w:b/>
                <w:kern w:val="0"/>
                <w:sz w:val="24"/>
                <w:szCs w:val="24"/>
              </w:rPr>
              <w:t>网上商城</w:t>
            </w:r>
          </w:p>
        </w:tc>
      </w:tr>
      <w:tr w:rsidR="0042424A" w:rsidRPr="003B0E9D" w:rsidTr="0037529C">
        <w:tc>
          <w:tcPr>
            <w:tcW w:w="1526" w:type="dxa"/>
            <w:gridSpan w:val="2"/>
          </w:tcPr>
          <w:p w:rsidR="0042424A" w:rsidRPr="003B0E9D" w:rsidRDefault="0042424A"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系统简介：</w:t>
            </w:r>
          </w:p>
        </w:tc>
        <w:tc>
          <w:tcPr>
            <w:tcW w:w="6996" w:type="dxa"/>
          </w:tcPr>
          <w:p w:rsidR="0042424A" w:rsidRPr="003B0E9D" w:rsidRDefault="00413985" w:rsidP="007047F6">
            <w:pPr>
              <w:spacing w:line="360" w:lineRule="auto"/>
              <w:ind w:left="240" w:hangingChars="100" w:hanging="240"/>
              <w:rPr>
                <w:rFonts w:ascii="仿宋" w:eastAsia="仿宋" w:hAnsi="仿宋" w:cs="宋体"/>
                <w:kern w:val="0"/>
                <w:sz w:val="24"/>
                <w:szCs w:val="24"/>
              </w:rPr>
            </w:pPr>
            <w:r>
              <w:rPr>
                <w:rFonts w:ascii="仿宋" w:eastAsia="仿宋" w:hAnsi="仿宋" w:cs="宋体" w:hint="eastAsia"/>
                <w:kern w:val="0"/>
                <w:sz w:val="24"/>
                <w:szCs w:val="24"/>
              </w:rPr>
              <w:t>手机端Web网站，主要用于手机浏览器和</w:t>
            </w:r>
            <w:proofErr w:type="gramStart"/>
            <w:r>
              <w:rPr>
                <w:rFonts w:ascii="仿宋" w:eastAsia="仿宋" w:hAnsi="仿宋" w:cs="宋体" w:hint="eastAsia"/>
                <w:kern w:val="0"/>
                <w:sz w:val="24"/>
                <w:szCs w:val="24"/>
              </w:rPr>
              <w:t>微信公众号</w:t>
            </w:r>
            <w:proofErr w:type="gramEnd"/>
            <w:r>
              <w:rPr>
                <w:rFonts w:ascii="仿宋" w:eastAsia="仿宋" w:hAnsi="仿宋" w:cs="宋体" w:hint="eastAsia"/>
                <w:kern w:val="0"/>
                <w:sz w:val="24"/>
                <w:szCs w:val="24"/>
              </w:rPr>
              <w:t>的网上商城。</w:t>
            </w:r>
          </w:p>
        </w:tc>
      </w:tr>
      <w:tr w:rsidR="0042424A" w:rsidRPr="003B0E9D" w:rsidTr="0037529C">
        <w:tc>
          <w:tcPr>
            <w:tcW w:w="1526" w:type="dxa"/>
            <w:gridSpan w:val="2"/>
          </w:tcPr>
          <w:p w:rsidR="0042424A" w:rsidRPr="003B0E9D" w:rsidRDefault="0042424A"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 xml:space="preserve">系统功能： </w:t>
            </w:r>
          </w:p>
          <w:p w:rsidR="00E054F2" w:rsidRDefault="00E054F2" w:rsidP="007047F6">
            <w:pPr>
              <w:spacing w:line="360" w:lineRule="auto"/>
              <w:rPr>
                <w:rFonts w:ascii="仿宋" w:eastAsia="仿宋" w:hAnsi="仿宋" w:cs="宋体"/>
                <w:kern w:val="0"/>
                <w:sz w:val="24"/>
                <w:szCs w:val="24"/>
              </w:rPr>
            </w:pPr>
          </w:p>
          <w:p w:rsidR="004316C4" w:rsidRDefault="004316C4" w:rsidP="007047F6">
            <w:pPr>
              <w:spacing w:line="360" w:lineRule="auto"/>
              <w:rPr>
                <w:rFonts w:ascii="仿宋" w:eastAsia="仿宋" w:hAnsi="仿宋" w:cs="宋体"/>
                <w:kern w:val="0"/>
                <w:sz w:val="24"/>
                <w:szCs w:val="24"/>
              </w:rPr>
            </w:pPr>
          </w:p>
          <w:p w:rsidR="004316C4" w:rsidRDefault="004316C4" w:rsidP="007047F6">
            <w:pPr>
              <w:spacing w:line="360" w:lineRule="auto"/>
              <w:rPr>
                <w:rFonts w:ascii="仿宋" w:eastAsia="仿宋" w:hAnsi="仿宋" w:cs="宋体"/>
                <w:kern w:val="0"/>
                <w:sz w:val="24"/>
                <w:szCs w:val="24"/>
              </w:rPr>
            </w:pPr>
          </w:p>
          <w:p w:rsidR="004316C4" w:rsidRDefault="004316C4" w:rsidP="007047F6">
            <w:pPr>
              <w:spacing w:line="360" w:lineRule="auto"/>
              <w:rPr>
                <w:rFonts w:ascii="仿宋" w:eastAsia="仿宋" w:hAnsi="仿宋" w:cs="宋体"/>
                <w:kern w:val="0"/>
                <w:sz w:val="24"/>
                <w:szCs w:val="24"/>
              </w:rPr>
            </w:pPr>
          </w:p>
          <w:p w:rsidR="004316C4" w:rsidRDefault="004316C4" w:rsidP="007047F6">
            <w:pPr>
              <w:spacing w:line="360" w:lineRule="auto"/>
              <w:rPr>
                <w:rFonts w:ascii="仿宋" w:eastAsia="仿宋" w:hAnsi="仿宋" w:cs="宋体"/>
                <w:kern w:val="0"/>
                <w:sz w:val="24"/>
                <w:szCs w:val="24"/>
              </w:rPr>
            </w:pPr>
          </w:p>
          <w:p w:rsidR="0042424A" w:rsidRPr="003B0E9D" w:rsidRDefault="0042424A"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lastRenderedPageBreak/>
              <w:t>项目描述：</w:t>
            </w:r>
          </w:p>
          <w:p w:rsidR="0037529C" w:rsidRDefault="0037529C" w:rsidP="007047F6">
            <w:pPr>
              <w:spacing w:line="360" w:lineRule="auto"/>
              <w:rPr>
                <w:rFonts w:ascii="仿宋" w:eastAsia="仿宋" w:hAnsi="仿宋" w:cs="宋体"/>
                <w:kern w:val="0"/>
                <w:sz w:val="24"/>
                <w:szCs w:val="24"/>
              </w:rPr>
            </w:pPr>
          </w:p>
          <w:p w:rsidR="0037529C" w:rsidRDefault="0037529C" w:rsidP="007047F6">
            <w:pPr>
              <w:spacing w:line="360" w:lineRule="auto"/>
              <w:rPr>
                <w:rFonts w:ascii="仿宋" w:eastAsia="仿宋" w:hAnsi="仿宋" w:cs="宋体"/>
                <w:kern w:val="0"/>
                <w:sz w:val="24"/>
                <w:szCs w:val="24"/>
              </w:rPr>
            </w:pPr>
          </w:p>
          <w:p w:rsidR="0042424A" w:rsidRPr="003B0E9D" w:rsidRDefault="0042424A"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开发环境：</w:t>
            </w:r>
          </w:p>
          <w:p w:rsidR="0042424A" w:rsidRPr="003B0E9D" w:rsidRDefault="0042424A"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系统特点：</w:t>
            </w:r>
          </w:p>
        </w:tc>
        <w:tc>
          <w:tcPr>
            <w:tcW w:w="6996" w:type="dxa"/>
          </w:tcPr>
          <w:p w:rsidR="0042424A" w:rsidRDefault="005C403D" w:rsidP="007047F6">
            <w:pPr>
              <w:spacing w:line="360" w:lineRule="auto"/>
              <w:rPr>
                <w:rFonts w:ascii="仿宋" w:eastAsia="仿宋" w:hAnsi="仿宋" w:cs="宋体"/>
                <w:kern w:val="0"/>
                <w:sz w:val="24"/>
                <w:szCs w:val="24"/>
              </w:rPr>
            </w:pPr>
            <w:r>
              <w:rPr>
                <w:rFonts w:ascii="仿宋" w:eastAsia="仿宋" w:hAnsi="仿宋" w:cs="宋体" w:hint="eastAsia"/>
                <w:kern w:val="0"/>
                <w:sz w:val="24"/>
                <w:szCs w:val="24"/>
              </w:rPr>
              <w:lastRenderedPageBreak/>
              <w:t>手机端Web网站</w:t>
            </w:r>
            <w:r w:rsidR="00432D3E">
              <w:rPr>
                <w:rFonts w:ascii="仿宋" w:eastAsia="仿宋" w:hAnsi="仿宋" w:cs="宋体" w:hint="eastAsia"/>
                <w:kern w:val="0"/>
                <w:sz w:val="24"/>
                <w:szCs w:val="24"/>
              </w:rPr>
              <w:t>（用户）</w:t>
            </w:r>
            <w:r>
              <w:rPr>
                <w:rFonts w:ascii="仿宋" w:eastAsia="仿宋" w:hAnsi="仿宋" w:cs="宋体" w:hint="eastAsia"/>
                <w:kern w:val="0"/>
                <w:sz w:val="24"/>
                <w:szCs w:val="24"/>
              </w:rPr>
              <w:t>：</w:t>
            </w:r>
            <w:r w:rsidR="00671464">
              <w:rPr>
                <w:rFonts w:ascii="仿宋" w:eastAsia="仿宋" w:hAnsi="仿宋" w:cs="宋体" w:hint="eastAsia"/>
                <w:kern w:val="0"/>
                <w:sz w:val="24"/>
                <w:szCs w:val="24"/>
              </w:rPr>
              <w:t>商品列表、商品详情、购物车、结算中心、</w:t>
            </w:r>
            <w:proofErr w:type="gramStart"/>
            <w:r w:rsidR="00671464">
              <w:rPr>
                <w:rFonts w:ascii="仿宋" w:eastAsia="仿宋" w:hAnsi="仿宋" w:cs="宋体" w:hint="eastAsia"/>
                <w:kern w:val="0"/>
                <w:sz w:val="24"/>
                <w:szCs w:val="24"/>
              </w:rPr>
              <w:t>微信支付宝</w:t>
            </w:r>
            <w:proofErr w:type="gramEnd"/>
            <w:r w:rsidR="00671464">
              <w:rPr>
                <w:rFonts w:ascii="仿宋" w:eastAsia="仿宋" w:hAnsi="仿宋" w:cs="宋体" w:hint="eastAsia"/>
                <w:kern w:val="0"/>
                <w:sz w:val="24"/>
                <w:szCs w:val="24"/>
              </w:rPr>
              <w:t>支付、订单中心</w:t>
            </w:r>
          </w:p>
          <w:p w:rsidR="00103DE2" w:rsidRDefault="00103DE2" w:rsidP="007047F6">
            <w:pPr>
              <w:spacing w:line="360" w:lineRule="auto"/>
              <w:rPr>
                <w:rFonts w:ascii="仿宋" w:eastAsia="仿宋" w:hAnsi="仿宋" w:cs="宋体"/>
                <w:kern w:val="0"/>
                <w:sz w:val="24"/>
                <w:szCs w:val="24"/>
              </w:rPr>
            </w:pPr>
            <w:r>
              <w:rPr>
                <w:rFonts w:ascii="仿宋" w:eastAsia="仿宋" w:hAnsi="仿宋" w:cs="宋体" w:hint="eastAsia"/>
                <w:kern w:val="0"/>
                <w:sz w:val="24"/>
                <w:szCs w:val="24"/>
              </w:rPr>
              <w:t>手机端Web网站（店主）：商品管理、商品详情、购物车、结算中心、</w:t>
            </w:r>
            <w:proofErr w:type="gramStart"/>
            <w:r>
              <w:rPr>
                <w:rFonts w:ascii="仿宋" w:eastAsia="仿宋" w:hAnsi="仿宋" w:cs="宋体" w:hint="eastAsia"/>
                <w:kern w:val="0"/>
                <w:sz w:val="24"/>
                <w:szCs w:val="24"/>
              </w:rPr>
              <w:t>微信支付宝</w:t>
            </w:r>
            <w:proofErr w:type="gramEnd"/>
            <w:r>
              <w:rPr>
                <w:rFonts w:ascii="仿宋" w:eastAsia="仿宋" w:hAnsi="仿宋" w:cs="宋体" w:hint="eastAsia"/>
                <w:kern w:val="0"/>
                <w:sz w:val="24"/>
                <w:szCs w:val="24"/>
              </w:rPr>
              <w:t>支付、订单中心、结算管理</w:t>
            </w:r>
          </w:p>
          <w:p w:rsidR="005C403D" w:rsidRDefault="005C403D" w:rsidP="007047F6">
            <w:pPr>
              <w:spacing w:line="360" w:lineRule="auto"/>
              <w:rPr>
                <w:rFonts w:ascii="仿宋" w:eastAsia="仿宋" w:hAnsi="仿宋" w:cs="宋体"/>
                <w:kern w:val="0"/>
                <w:sz w:val="24"/>
                <w:szCs w:val="24"/>
              </w:rPr>
            </w:pPr>
            <w:r>
              <w:rPr>
                <w:rFonts w:ascii="仿宋" w:eastAsia="仿宋" w:hAnsi="仿宋" w:cs="宋体" w:hint="eastAsia"/>
                <w:kern w:val="0"/>
                <w:sz w:val="24"/>
                <w:szCs w:val="24"/>
              </w:rPr>
              <w:t>PC</w:t>
            </w:r>
            <w:r w:rsidR="0037705E">
              <w:rPr>
                <w:rFonts w:ascii="仿宋" w:eastAsia="仿宋" w:hAnsi="仿宋" w:cs="宋体" w:hint="eastAsia"/>
                <w:kern w:val="0"/>
                <w:sz w:val="24"/>
                <w:szCs w:val="24"/>
              </w:rPr>
              <w:t>端后台管理</w:t>
            </w:r>
            <w:r>
              <w:rPr>
                <w:rFonts w:ascii="仿宋" w:eastAsia="仿宋" w:hAnsi="仿宋" w:cs="宋体" w:hint="eastAsia"/>
                <w:kern w:val="0"/>
                <w:sz w:val="24"/>
                <w:szCs w:val="24"/>
              </w:rPr>
              <w:t>：商品管理、订单管理、供应商管理</w:t>
            </w:r>
            <w:r w:rsidR="00432B94">
              <w:rPr>
                <w:rFonts w:ascii="仿宋" w:eastAsia="仿宋" w:hAnsi="仿宋" w:cs="宋体" w:hint="eastAsia"/>
                <w:kern w:val="0"/>
                <w:sz w:val="24"/>
                <w:szCs w:val="24"/>
              </w:rPr>
              <w:t>、结算管理</w:t>
            </w:r>
          </w:p>
          <w:p w:rsidR="005C403D" w:rsidRPr="005C403D" w:rsidRDefault="005C403D" w:rsidP="007047F6">
            <w:pPr>
              <w:spacing w:line="360" w:lineRule="auto"/>
              <w:rPr>
                <w:rFonts w:ascii="仿宋" w:eastAsia="仿宋" w:hAnsi="仿宋" w:cs="宋体"/>
                <w:kern w:val="0"/>
                <w:sz w:val="24"/>
                <w:szCs w:val="24"/>
              </w:rPr>
            </w:pPr>
            <w:r>
              <w:rPr>
                <w:rFonts w:ascii="仿宋" w:eastAsia="仿宋" w:hAnsi="仿宋" w:cs="宋体" w:hint="eastAsia"/>
                <w:kern w:val="0"/>
                <w:sz w:val="24"/>
                <w:szCs w:val="24"/>
              </w:rPr>
              <w:t>PC</w:t>
            </w:r>
            <w:proofErr w:type="gramStart"/>
            <w:r w:rsidR="0037705E">
              <w:rPr>
                <w:rFonts w:ascii="仿宋" w:eastAsia="仿宋" w:hAnsi="仿宋" w:cs="宋体" w:hint="eastAsia"/>
                <w:kern w:val="0"/>
                <w:sz w:val="24"/>
                <w:szCs w:val="24"/>
              </w:rPr>
              <w:t>端供应</w:t>
            </w:r>
            <w:proofErr w:type="gramEnd"/>
            <w:r w:rsidR="0037705E">
              <w:rPr>
                <w:rFonts w:ascii="仿宋" w:eastAsia="仿宋" w:hAnsi="仿宋" w:cs="宋体" w:hint="eastAsia"/>
                <w:kern w:val="0"/>
                <w:sz w:val="24"/>
                <w:szCs w:val="24"/>
              </w:rPr>
              <w:t>商管理</w:t>
            </w:r>
            <w:r>
              <w:rPr>
                <w:rFonts w:ascii="仿宋" w:eastAsia="仿宋" w:hAnsi="仿宋" w:cs="宋体" w:hint="eastAsia"/>
                <w:kern w:val="0"/>
                <w:sz w:val="24"/>
                <w:szCs w:val="24"/>
              </w:rPr>
              <w:t>：商品管理、发货管理、订单管理、结算管理</w:t>
            </w:r>
          </w:p>
          <w:p w:rsidR="0042424A" w:rsidRPr="003B0E9D" w:rsidRDefault="00797422" w:rsidP="007047F6">
            <w:pPr>
              <w:spacing w:line="360" w:lineRule="auto"/>
              <w:rPr>
                <w:rFonts w:ascii="仿宋" w:eastAsia="仿宋" w:hAnsi="仿宋" w:cs="宋体"/>
                <w:kern w:val="0"/>
                <w:sz w:val="24"/>
                <w:szCs w:val="24"/>
              </w:rPr>
            </w:pPr>
            <w:r>
              <w:rPr>
                <w:rFonts w:ascii="仿宋" w:eastAsia="仿宋" w:hAnsi="仿宋" w:cs="宋体" w:hint="eastAsia"/>
                <w:kern w:val="0"/>
                <w:sz w:val="24"/>
                <w:szCs w:val="24"/>
              </w:rPr>
              <w:lastRenderedPageBreak/>
              <w:t>公司提供平台，用户可在此开店成为店主，上架商品后，分析商品给好友，好友（用户）购买商品后，店主获得佣金，平台抽取提成，供应商获得成本。</w:t>
            </w:r>
          </w:p>
          <w:p w:rsidR="0042424A" w:rsidRPr="003B0E9D" w:rsidRDefault="0042424A"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VS201</w:t>
            </w:r>
            <w:r w:rsidR="00963A12">
              <w:rPr>
                <w:rFonts w:ascii="仿宋" w:eastAsia="仿宋" w:hAnsi="仿宋" w:cs="宋体" w:hint="eastAsia"/>
                <w:kern w:val="0"/>
                <w:sz w:val="24"/>
                <w:szCs w:val="24"/>
              </w:rPr>
              <w:t>3</w:t>
            </w:r>
            <w:r w:rsidRPr="003B0E9D">
              <w:rPr>
                <w:rFonts w:ascii="仿宋" w:eastAsia="仿宋" w:hAnsi="仿宋" w:cs="宋体" w:hint="eastAsia"/>
                <w:kern w:val="0"/>
                <w:sz w:val="24"/>
                <w:szCs w:val="24"/>
              </w:rPr>
              <w:t>+SQL Server200</w:t>
            </w:r>
            <w:r w:rsidR="00963A12">
              <w:rPr>
                <w:rFonts w:ascii="仿宋" w:eastAsia="仿宋" w:hAnsi="仿宋" w:cs="宋体" w:hint="eastAsia"/>
                <w:kern w:val="0"/>
                <w:sz w:val="24"/>
                <w:szCs w:val="24"/>
              </w:rPr>
              <w:t>8</w:t>
            </w:r>
            <w:r w:rsidRPr="003B0E9D">
              <w:rPr>
                <w:rFonts w:ascii="仿宋" w:eastAsia="仿宋" w:hAnsi="仿宋" w:cs="宋体" w:hint="eastAsia"/>
                <w:kern w:val="0"/>
                <w:sz w:val="24"/>
                <w:szCs w:val="24"/>
              </w:rPr>
              <w:t>+</w:t>
            </w:r>
            <w:r w:rsidR="00963A12">
              <w:rPr>
                <w:rFonts w:ascii="仿宋" w:eastAsia="仿宋" w:hAnsi="仿宋" w:cs="宋体" w:hint="eastAsia"/>
                <w:kern w:val="0"/>
                <w:sz w:val="24"/>
                <w:szCs w:val="24"/>
              </w:rPr>
              <w:t>MVC+</w:t>
            </w:r>
            <w:r w:rsidR="00F1756F" w:rsidRPr="00F1756F">
              <w:rPr>
                <w:rFonts w:ascii="仿宋" w:eastAsia="仿宋" w:hAnsi="仿宋" w:cs="宋体"/>
                <w:kern w:val="0"/>
                <w:sz w:val="24"/>
                <w:szCs w:val="24"/>
              </w:rPr>
              <w:t>ibatis</w:t>
            </w:r>
            <w:r w:rsidR="00F1756F">
              <w:rPr>
                <w:rFonts w:ascii="仿宋" w:eastAsia="仿宋" w:hAnsi="仿宋" w:cs="宋体" w:hint="eastAsia"/>
                <w:kern w:val="0"/>
                <w:sz w:val="24"/>
                <w:szCs w:val="24"/>
              </w:rPr>
              <w:t>+WCF</w:t>
            </w:r>
          </w:p>
          <w:p w:rsidR="0042424A" w:rsidRPr="003B0E9D" w:rsidRDefault="0065344B" w:rsidP="007047F6">
            <w:pPr>
              <w:spacing w:line="360" w:lineRule="auto"/>
              <w:rPr>
                <w:rFonts w:ascii="仿宋" w:eastAsia="仿宋" w:hAnsi="仿宋" w:cs="宋体"/>
                <w:kern w:val="0"/>
                <w:sz w:val="24"/>
                <w:szCs w:val="24"/>
              </w:rPr>
            </w:pPr>
            <w:r>
              <w:rPr>
                <w:rFonts w:ascii="仿宋" w:eastAsia="仿宋" w:hAnsi="仿宋" w:cs="宋体" w:hint="eastAsia"/>
                <w:kern w:val="0"/>
                <w:sz w:val="24"/>
                <w:szCs w:val="24"/>
              </w:rPr>
              <w:t>使用MVC做手机端Web网站界面，</w:t>
            </w:r>
            <w:proofErr w:type="spellStart"/>
            <w:r>
              <w:rPr>
                <w:rFonts w:ascii="仿宋" w:eastAsia="仿宋" w:hAnsi="仿宋" w:cs="宋体" w:hint="eastAsia"/>
                <w:kern w:val="0"/>
                <w:sz w:val="24"/>
                <w:szCs w:val="24"/>
              </w:rPr>
              <w:t>IBatis</w:t>
            </w:r>
            <w:proofErr w:type="spellEnd"/>
            <w:r>
              <w:rPr>
                <w:rFonts w:ascii="仿宋" w:eastAsia="仿宋" w:hAnsi="仿宋" w:cs="宋体" w:hint="eastAsia"/>
                <w:kern w:val="0"/>
                <w:sz w:val="24"/>
                <w:szCs w:val="24"/>
              </w:rPr>
              <w:t>做DAL数据库管理，使用WCF提炼关键业务。</w:t>
            </w:r>
          </w:p>
        </w:tc>
      </w:tr>
    </w:tbl>
    <w:p w:rsidR="0042424A" w:rsidRDefault="00864649" w:rsidP="00FF5C1B">
      <w:pPr>
        <w:spacing w:line="360" w:lineRule="auto"/>
        <w:ind w:left="1560" w:hangingChars="650" w:hanging="1560"/>
        <w:rPr>
          <w:rFonts w:ascii="仿宋" w:eastAsia="仿宋" w:hAnsi="仿宋" w:cs="宋体"/>
          <w:kern w:val="0"/>
          <w:sz w:val="24"/>
          <w:szCs w:val="24"/>
        </w:rPr>
      </w:pPr>
      <w:r w:rsidRPr="003B0E9D">
        <w:rPr>
          <w:rFonts w:ascii="仿宋" w:eastAsia="仿宋" w:hAnsi="仿宋" w:cs="宋体" w:hint="eastAsia"/>
          <w:kern w:val="0"/>
          <w:sz w:val="24"/>
          <w:szCs w:val="24"/>
        </w:rPr>
        <w:lastRenderedPageBreak/>
        <w:t>负责工作：</w:t>
      </w:r>
      <w:r>
        <w:rPr>
          <w:rFonts w:ascii="仿宋" w:eastAsia="仿宋" w:hAnsi="仿宋" w:cs="宋体" w:hint="eastAsia"/>
          <w:kern w:val="0"/>
          <w:sz w:val="24"/>
          <w:szCs w:val="24"/>
        </w:rPr>
        <w:t xml:space="preserve">   </w:t>
      </w:r>
      <w:r w:rsidR="00D83E42">
        <w:rPr>
          <w:rFonts w:ascii="仿宋" w:eastAsia="仿宋" w:hAnsi="仿宋" w:cs="宋体" w:hint="eastAsia"/>
          <w:kern w:val="0"/>
          <w:sz w:val="24"/>
          <w:szCs w:val="24"/>
        </w:rPr>
        <w:t>手机端Web网站（用户和店主）：</w:t>
      </w:r>
      <w:proofErr w:type="gramStart"/>
      <w:r w:rsidR="00D83E42">
        <w:rPr>
          <w:rFonts w:ascii="仿宋" w:eastAsia="仿宋" w:hAnsi="仿宋" w:cs="宋体" w:hint="eastAsia"/>
          <w:kern w:val="0"/>
          <w:sz w:val="24"/>
          <w:szCs w:val="24"/>
        </w:rPr>
        <w:t>微信支付宝</w:t>
      </w:r>
      <w:proofErr w:type="gramEnd"/>
      <w:r w:rsidR="00D83E42">
        <w:rPr>
          <w:rFonts w:ascii="仿宋" w:eastAsia="仿宋" w:hAnsi="仿宋" w:cs="宋体" w:hint="eastAsia"/>
          <w:kern w:val="0"/>
          <w:sz w:val="24"/>
          <w:szCs w:val="24"/>
        </w:rPr>
        <w:t>支付、商品列表、商品详情</w:t>
      </w:r>
    </w:p>
    <w:p w:rsidR="002933F1" w:rsidRPr="003B0E9D" w:rsidRDefault="002933F1" w:rsidP="00FF5C1B">
      <w:pPr>
        <w:spacing w:line="360" w:lineRule="auto"/>
        <w:ind w:left="1560" w:hangingChars="650" w:hanging="1560"/>
        <w:rPr>
          <w:rFonts w:ascii="仿宋" w:eastAsia="仿宋" w:hAnsi="仿宋" w:cs="宋体"/>
          <w:kern w:val="0"/>
          <w:sz w:val="24"/>
          <w:szCs w:val="24"/>
        </w:rPr>
      </w:pPr>
    </w:p>
    <w:tbl>
      <w:tblPr>
        <w:tblW w:w="0" w:type="auto"/>
        <w:tblLook w:val="0000" w:firstRow="0" w:lastRow="0" w:firstColumn="0" w:lastColumn="0" w:noHBand="0" w:noVBand="0"/>
      </w:tblPr>
      <w:tblGrid>
        <w:gridCol w:w="1526"/>
        <w:gridCol w:w="6996"/>
      </w:tblGrid>
      <w:tr w:rsidR="0042424A" w:rsidRPr="00952D9A" w:rsidTr="00465942">
        <w:tc>
          <w:tcPr>
            <w:tcW w:w="1526" w:type="dxa"/>
          </w:tcPr>
          <w:p w:rsidR="0042424A" w:rsidRPr="00952D9A" w:rsidRDefault="0042424A" w:rsidP="00D56C3A">
            <w:pPr>
              <w:spacing w:line="360" w:lineRule="auto"/>
              <w:rPr>
                <w:rFonts w:ascii="仿宋" w:eastAsia="仿宋" w:hAnsi="仿宋" w:cs="宋体"/>
                <w:b/>
                <w:kern w:val="0"/>
                <w:sz w:val="24"/>
                <w:szCs w:val="24"/>
              </w:rPr>
            </w:pPr>
            <w:r w:rsidRPr="00952D9A">
              <w:rPr>
                <w:rFonts w:ascii="仿宋" w:eastAsia="仿宋" w:hAnsi="仿宋" w:cs="宋体" w:hint="eastAsia"/>
                <w:b/>
                <w:kern w:val="0"/>
                <w:sz w:val="24"/>
                <w:szCs w:val="24"/>
              </w:rPr>
              <w:t>项目</w:t>
            </w:r>
            <w:r w:rsidR="00D56C3A">
              <w:rPr>
                <w:rFonts w:ascii="仿宋" w:eastAsia="仿宋" w:hAnsi="仿宋" w:cs="宋体" w:hint="eastAsia"/>
                <w:b/>
                <w:kern w:val="0"/>
                <w:sz w:val="24"/>
                <w:szCs w:val="24"/>
              </w:rPr>
              <w:t>二</w:t>
            </w:r>
            <w:r w:rsidRPr="00952D9A">
              <w:rPr>
                <w:rFonts w:ascii="仿宋" w:eastAsia="仿宋" w:hAnsi="仿宋" w:cs="宋体" w:hint="eastAsia"/>
                <w:b/>
                <w:kern w:val="0"/>
                <w:sz w:val="24"/>
                <w:szCs w:val="24"/>
              </w:rPr>
              <w:t>：</w:t>
            </w:r>
          </w:p>
        </w:tc>
        <w:tc>
          <w:tcPr>
            <w:tcW w:w="6996" w:type="dxa"/>
          </w:tcPr>
          <w:p w:rsidR="0042424A" w:rsidRPr="00952D9A" w:rsidRDefault="00956E4C" w:rsidP="007047F6">
            <w:pPr>
              <w:spacing w:line="360" w:lineRule="auto"/>
              <w:rPr>
                <w:rFonts w:ascii="仿宋" w:eastAsia="仿宋" w:hAnsi="仿宋" w:cs="宋体"/>
                <w:b/>
                <w:kern w:val="0"/>
                <w:sz w:val="24"/>
                <w:szCs w:val="24"/>
              </w:rPr>
            </w:pPr>
            <w:r>
              <w:rPr>
                <w:rFonts w:ascii="仿宋" w:eastAsia="仿宋" w:hAnsi="仿宋" w:cs="宋体" w:hint="eastAsia"/>
                <w:b/>
                <w:kern w:val="0"/>
                <w:sz w:val="24"/>
                <w:szCs w:val="24"/>
              </w:rPr>
              <w:t>客运站联网售票</w:t>
            </w:r>
            <w:r w:rsidR="0042424A" w:rsidRPr="00952D9A">
              <w:rPr>
                <w:rFonts w:ascii="仿宋" w:eastAsia="仿宋" w:hAnsi="仿宋" w:cs="宋体" w:hint="eastAsia"/>
                <w:b/>
                <w:kern w:val="0"/>
                <w:sz w:val="24"/>
                <w:szCs w:val="24"/>
              </w:rPr>
              <w:t>管理系统</w:t>
            </w:r>
          </w:p>
        </w:tc>
      </w:tr>
      <w:tr w:rsidR="0042424A" w:rsidRPr="003B0E9D" w:rsidTr="00465942">
        <w:tc>
          <w:tcPr>
            <w:tcW w:w="1526" w:type="dxa"/>
          </w:tcPr>
          <w:p w:rsidR="0042424A" w:rsidRPr="003B0E9D" w:rsidRDefault="0042424A"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系统简介：</w:t>
            </w:r>
          </w:p>
        </w:tc>
        <w:tc>
          <w:tcPr>
            <w:tcW w:w="6996" w:type="dxa"/>
          </w:tcPr>
          <w:p w:rsidR="0042424A" w:rsidRPr="003B0E9D" w:rsidRDefault="002279EF" w:rsidP="007047F6">
            <w:pPr>
              <w:spacing w:line="360" w:lineRule="auto"/>
              <w:ind w:left="240" w:hangingChars="100" w:hanging="240"/>
              <w:rPr>
                <w:rFonts w:ascii="仿宋" w:eastAsia="仿宋" w:hAnsi="仿宋" w:cs="宋体"/>
                <w:kern w:val="0"/>
                <w:sz w:val="24"/>
                <w:szCs w:val="24"/>
              </w:rPr>
            </w:pPr>
            <w:r>
              <w:rPr>
                <w:rFonts w:ascii="仿宋" w:eastAsia="仿宋" w:hAnsi="仿宋" w:cs="宋体" w:hint="eastAsia"/>
                <w:kern w:val="0"/>
                <w:sz w:val="24"/>
                <w:szCs w:val="24"/>
              </w:rPr>
              <w:t>客运站</w:t>
            </w:r>
            <w:r w:rsidR="00AE489C">
              <w:rPr>
                <w:rFonts w:ascii="仿宋" w:eastAsia="仿宋" w:hAnsi="仿宋" w:cs="宋体" w:hint="eastAsia"/>
                <w:kern w:val="0"/>
                <w:sz w:val="24"/>
                <w:szCs w:val="24"/>
              </w:rPr>
              <w:t>内部办公系统，管理了客运站所有的业务：客运业务、行包业务、结算业务。</w:t>
            </w:r>
          </w:p>
        </w:tc>
      </w:tr>
      <w:tr w:rsidR="0042424A" w:rsidRPr="003B0E9D" w:rsidTr="00465942">
        <w:tc>
          <w:tcPr>
            <w:tcW w:w="1526" w:type="dxa"/>
          </w:tcPr>
          <w:p w:rsidR="0042424A" w:rsidRPr="003B0E9D" w:rsidRDefault="0042424A"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 xml:space="preserve">系统功能： </w:t>
            </w:r>
          </w:p>
          <w:p w:rsidR="004138B2" w:rsidRDefault="004138B2" w:rsidP="007047F6">
            <w:pPr>
              <w:spacing w:line="360" w:lineRule="auto"/>
              <w:rPr>
                <w:rFonts w:ascii="仿宋" w:eastAsia="仿宋" w:hAnsi="仿宋" w:cs="宋体"/>
                <w:kern w:val="0"/>
                <w:sz w:val="24"/>
                <w:szCs w:val="24"/>
              </w:rPr>
            </w:pPr>
          </w:p>
          <w:p w:rsidR="0042424A" w:rsidRPr="003B0E9D" w:rsidRDefault="0042424A"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项目描述：</w:t>
            </w:r>
          </w:p>
          <w:p w:rsidR="00DE090F" w:rsidRDefault="00DE090F" w:rsidP="007047F6">
            <w:pPr>
              <w:spacing w:line="360" w:lineRule="auto"/>
              <w:rPr>
                <w:rFonts w:ascii="仿宋" w:eastAsia="仿宋" w:hAnsi="仿宋" w:cs="宋体"/>
                <w:kern w:val="0"/>
                <w:sz w:val="24"/>
                <w:szCs w:val="24"/>
              </w:rPr>
            </w:pPr>
          </w:p>
          <w:p w:rsidR="0042424A" w:rsidRPr="003B0E9D" w:rsidRDefault="0042424A"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开发环境：</w:t>
            </w:r>
          </w:p>
          <w:p w:rsidR="0042424A" w:rsidRDefault="0042424A"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系统特点：</w:t>
            </w:r>
          </w:p>
          <w:p w:rsidR="00480C6F" w:rsidRDefault="00480C6F" w:rsidP="007047F6">
            <w:pPr>
              <w:spacing w:line="360" w:lineRule="auto"/>
              <w:rPr>
                <w:rFonts w:ascii="仿宋" w:eastAsia="仿宋" w:hAnsi="仿宋" w:cs="宋体"/>
                <w:kern w:val="0"/>
                <w:sz w:val="24"/>
                <w:szCs w:val="24"/>
              </w:rPr>
            </w:pPr>
          </w:p>
          <w:p w:rsidR="008D16F7" w:rsidRPr="003B0E9D" w:rsidRDefault="008D16F7"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负责工作：</w:t>
            </w:r>
          </w:p>
        </w:tc>
        <w:tc>
          <w:tcPr>
            <w:tcW w:w="6996" w:type="dxa"/>
          </w:tcPr>
          <w:p w:rsidR="0042424A" w:rsidRPr="003B0E9D" w:rsidRDefault="00771CC8" w:rsidP="007047F6">
            <w:pPr>
              <w:spacing w:line="360" w:lineRule="auto"/>
              <w:rPr>
                <w:rFonts w:ascii="仿宋" w:eastAsia="仿宋" w:hAnsi="仿宋" w:cs="宋体"/>
                <w:kern w:val="0"/>
                <w:sz w:val="24"/>
                <w:szCs w:val="24"/>
              </w:rPr>
            </w:pPr>
            <w:r>
              <w:rPr>
                <w:rFonts w:ascii="仿宋" w:eastAsia="仿宋" w:hAnsi="仿宋" w:cs="宋体" w:hint="eastAsia"/>
                <w:kern w:val="0"/>
                <w:sz w:val="24"/>
                <w:szCs w:val="24"/>
              </w:rPr>
              <w:t>基础管理、计划管理、售票、改签、退票、检票管理、调度管理、结算管理、统计查询</w:t>
            </w:r>
          </w:p>
          <w:p w:rsidR="0042424A" w:rsidRPr="003B0E9D" w:rsidRDefault="00081773" w:rsidP="007047F6">
            <w:pPr>
              <w:spacing w:line="360" w:lineRule="auto"/>
              <w:rPr>
                <w:rFonts w:ascii="仿宋" w:eastAsia="仿宋" w:hAnsi="仿宋" w:cs="宋体"/>
                <w:kern w:val="0"/>
                <w:sz w:val="24"/>
                <w:szCs w:val="24"/>
              </w:rPr>
            </w:pPr>
            <w:r>
              <w:rPr>
                <w:rFonts w:ascii="仿宋" w:eastAsia="仿宋" w:hAnsi="仿宋" w:cs="宋体" w:hint="eastAsia"/>
                <w:kern w:val="0"/>
                <w:sz w:val="24"/>
                <w:szCs w:val="24"/>
              </w:rPr>
              <w:t>运营人员管理运营线路、运营车辆、</w:t>
            </w:r>
            <w:r w:rsidR="00FF5C1B">
              <w:rPr>
                <w:rFonts w:ascii="仿宋" w:eastAsia="仿宋" w:hAnsi="仿宋" w:cs="宋体" w:hint="eastAsia"/>
                <w:kern w:val="0"/>
                <w:sz w:val="24"/>
                <w:szCs w:val="24"/>
              </w:rPr>
              <w:t>结算分成，并生成运营计划。调度人员根据运营计划调整生成售票信息，并核算发车人数。</w:t>
            </w:r>
          </w:p>
          <w:p w:rsidR="0042424A" w:rsidRPr="003B0E9D" w:rsidRDefault="0042424A"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VS201</w:t>
            </w:r>
            <w:r w:rsidR="0014290D">
              <w:rPr>
                <w:rFonts w:ascii="仿宋" w:eastAsia="仿宋" w:hAnsi="仿宋" w:cs="宋体" w:hint="eastAsia"/>
                <w:kern w:val="0"/>
                <w:sz w:val="24"/>
                <w:szCs w:val="24"/>
              </w:rPr>
              <w:t>3</w:t>
            </w:r>
            <w:r w:rsidRPr="003B0E9D">
              <w:rPr>
                <w:rFonts w:ascii="仿宋" w:eastAsia="仿宋" w:hAnsi="仿宋" w:cs="宋体" w:hint="eastAsia"/>
                <w:kern w:val="0"/>
                <w:sz w:val="24"/>
                <w:szCs w:val="24"/>
              </w:rPr>
              <w:t>+SQL Server200</w:t>
            </w:r>
            <w:r w:rsidR="0014290D">
              <w:rPr>
                <w:rFonts w:ascii="仿宋" w:eastAsia="仿宋" w:hAnsi="仿宋" w:cs="宋体" w:hint="eastAsia"/>
                <w:kern w:val="0"/>
                <w:sz w:val="24"/>
                <w:szCs w:val="24"/>
              </w:rPr>
              <w:t>8</w:t>
            </w:r>
            <w:r w:rsidRPr="003B0E9D">
              <w:rPr>
                <w:rFonts w:ascii="仿宋" w:eastAsia="仿宋" w:hAnsi="仿宋" w:cs="宋体" w:hint="eastAsia"/>
                <w:kern w:val="0"/>
                <w:sz w:val="24"/>
                <w:szCs w:val="24"/>
              </w:rPr>
              <w:t>+</w:t>
            </w:r>
            <w:r w:rsidR="00DE090F">
              <w:rPr>
                <w:rFonts w:ascii="仿宋" w:eastAsia="仿宋" w:hAnsi="仿宋" w:cs="宋体" w:hint="eastAsia"/>
                <w:kern w:val="0"/>
                <w:sz w:val="24"/>
                <w:szCs w:val="24"/>
              </w:rPr>
              <w:t>WCF</w:t>
            </w:r>
          </w:p>
          <w:p w:rsidR="0042424A" w:rsidRDefault="001711A8" w:rsidP="007047F6">
            <w:pPr>
              <w:spacing w:line="360" w:lineRule="auto"/>
              <w:rPr>
                <w:rFonts w:ascii="仿宋" w:eastAsia="仿宋" w:hAnsi="仿宋" w:cs="宋体"/>
                <w:kern w:val="0"/>
                <w:sz w:val="24"/>
                <w:szCs w:val="24"/>
              </w:rPr>
            </w:pPr>
            <w:r>
              <w:rPr>
                <w:rFonts w:ascii="仿宋" w:eastAsia="仿宋" w:hAnsi="仿宋" w:cs="宋体" w:hint="eastAsia"/>
                <w:kern w:val="0"/>
                <w:sz w:val="24"/>
                <w:szCs w:val="24"/>
              </w:rPr>
              <w:t>C/S</w:t>
            </w:r>
            <w:r w:rsidRPr="001711A8">
              <w:rPr>
                <w:rFonts w:ascii="仿宋" w:eastAsia="仿宋" w:hAnsi="仿宋" w:cs="宋体" w:hint="eastAsia"/>
                <w:kern w:val="0"/>
                <w:sz w:val="24"/>
                <w:szCs w:val="24"/>
              </w:rPr>
              <w:t>结构</w:t>
            </w:r>
            <w:r w:rsidR="003B2808">
              <w:rPr>
                <w:rFonts w:ascii="仿宋" w:eastAsia="仿宋" w:hAnsi="仿宋" w:cs="宋体" w:hint="eastAsia"/>
                <w:kern w:val="0"/>
                <w:sz w:val="24"/>
                <w:szCs w:val="24"/>
              </w:rPr>
              <w:t>，</w:t>
            </w:r>
            <w:r w:rsidR="00F17EF7">
              <w:rPr>
                <w:rFonts w:ascii="仿宋" w:eastAsia="仿宋" w:hAnsi="仿宋" w:cs="宋体" w:hint="eastAsia"/>
                <w:kern w:val="0"/>
                <w:sz w:val="24"/>
                <w:szCs w:val="24"/>
              </w:rPr>
              <w:t>客户端需要和很多硬件对接</w:t>
            </w:r>
            <w:r w:rsidR="00A04529">
              <w:rPr>
                <w:rFonts w:ascii="仿宋" w:eastAsia="仿宋" w:hAnsi="仿宋" w:cs="宋体" w:hint="eastAsia"/>
                <w:kern w:val="0"/>
                <w:sz w:val="24"/>
                <w:szCs w:val="24"/>
              </w:rPr>
              <w:t>，比如：LED屏、语音广播系统、身份证识别系统、闸机等。</w:t>
            </w:r>
          </w:p>
          <w:p w:rsidR="008D16F7" w:rsidRPr="003B0E9D" w:rsidRDefault="00F17EF7" w:rsidP="007047F6">
            <w:pPr>
              <w:spacing w:line="360" w:lineRule="auto"/>
              <w:rPr>
                <w:rFonts w:ascii="仿宋" w:eastAsia="仿宋" w:hAnsi="仿宋" w:cs="宋体"/>
                <w:kern w:val="0"/>
                <w:sz w:val="24"/>
                <w:szCs w:val="24"/>
              </w:rPr>
            </w:pPr>
            <w:r>
              <w:rPr>
                <w:rFonts w:ascii="仿宋" w:eastAsia="仿宋" w:hAnsi="仿宋" w:cs="宋体" w:hint="eastAsia"/>
                <w:kern w:val="0"/>
                <w:sz w:val="24"/>
                <w:szCs w:val="24"/>
              </w:rPr>
              <w:t>项目实施、</w:t>
            </w:r>
            <w:r w:rsidR="008D16F7">
              <w:rPr>
                <w:rFonts w:ascii="仿宋" w:eastAsia="仿宋" w:hAnsi="仿宋" w:cs="宋体" w:hint="eastAsia"/>
                <w:kern w:val="0"/>
                <w:sz w:val="24"/>
                <w:szCs w:val="24"/>
              </w:rPr>
              <w:t>硬件对接、报表定制</w:t>
            </w:r>
          </w:p>
        </w:tc>
      </w:tr>
    </w:tbl>
    <w:p w:rsidR="002216E5" w:rsidRDefault="002216E5">
      <w:pPr>
        <w:spacing w:line="360" w:lineRule="auto"/>
        <w:rPr>
          <w:rFonts w:asciiTheme="majorEastAsia" w:eastAsiaTheme="majorEastAsia" w:hAnsiTheme="majorEastAsia"/>
          <w:b/>
          <w:sz w:val="28"/>
          <w:szCs w:val="28"/>
        </w:rPr>
      </w:pPr>
    </w:p>
    <w:tbl>
      <w:tblPr>
        <w:tblW w:w="0" w:type="auto"/>
        <w:tblLook w:val="0000" w:firstRow="0" w:lastRow="0" w:firstColumn="0" w:lastColumn="0" w:noHBand="0" w:noVBand="0"/>
      </w:tblPr>
      <w:tblGrid>
        <w:gridCol w:w="1242"/>
        <w:gridCol w:w="142"/>
        <w:gridCol w:w="7138"/>
      </w:tblGrid>
      <w:tr w:rsidR="0049372D" w:rsidRPr="001656E2" w:rsidTr="007047F6">
        <w:tc>
          <w:tcPr>
            <w:tcW w:w="1242" w:type="dxa"/>
          </w:tcPr>
          <w:p w:rsidR="0049372D" w:rsidRPr="001656E2" w:rsidRDefault="001656E2" w:rsidP="007047F6">
            <w:pPr>
              <w:spacing w:line="360" w:lineRule="auto"/>
              <w:rPr>
                <w:rFonts w:ascii="仿宋" w:eastAsia="仿宋" w:hAnsi="仿宋" w:cs="宋体"/>
                <w:b/>
                <w:kern w:val="0"/>
                <w:sz w:val="24"/>
                <w:szCs w:val="24"/>
              </w:rPr>
            </w:pPr>
            <w:r>
              <w:rPr>
                <w:rFonts w:ascii="仿宋" w:eastAsia="仿宋" w:hAnsi="仿宋" w:cs="宋体" w:hint="eastAsia"/>
                <w:b/>
                <w:kern w:val="0"/>
                <w:sz w:val="24"/>
                <w:szCs w:val="24"/>
              </w:rPr>
              <w:t>项目三</w:t>
            </w:r>
            <w:r w:rsidR="0049372D" w:rsidRPr="001656E2">
              <w:rPr>
                <w:rFonts w:ascii="仿宋" w:eastAsia="仿宋" w:hAnsi="仿宋" w:cs="宋体" w:hint="eastAsia"/>
                <w:b/>
                <w:kern w:val="0"/>
                <w:sz w:val="24"/>
                <w:szCs w:val="24"/>
              </w:rPr>
              <w:t>：</w:t>
            </w:r>
          </w:p>
        </w:tc>
        <w:tc>
          <w:tcPr>
            <w:tcW w:w="7280" w:type="dxa"/>
            <w:gridSpan w:val="2"/>
          </w:tcPr>
          <w:p w:rsidR="0049372D" w:rsidRPr="001656E2" w:rsidRDefault="0049372D" w:rsidP="007047F6">
            <w:pPr>
              <w:spacing w:line="360" w:lineRule="auto"/>
              <w:rPr>
                <w:rFonts w:ascii="仿宋" w:eastAsia="仿宋" w:hAnsi="仿宋" w:cs="宋体"/>
                <w:b/>
                <w:kern w:val="0"/>
                <w:sz w:val="24"/>
                <w:szCs w:val="24"/>
              </w:rPr>
            </w:pPr>
            <w:r w:rsidRPr="001656E2">
              <w:rPr>
                <w:rFonts w:ascii="仿宋" w:eastAsia="仿宋" w:hAnsi="仿宋" w:cs="宋体" w:hint="eastAsia"/>
                <w:b/>
                <w:kern w:val="0"/>
                <w:sz w:val="24"/>
                <w:szCs w:val="24"/>
              </w:rPr>
              <w:t>北京电信现场验收管理系统</w:t>
            </w:r>
          </w:p>
        </w:tc>
      </w:tr>
      <w:tr w:rsidR="0049372D" w:rsidRPr="003B0E9D" w:rsidTr="002050B2">
        <w:tc>
          <w:tcPr>
            <w:tcW w:w="1384" w:type="dxa"/>
            <w:gridSpan w:val="2"/>
          </w:tcPr>
          <w:p w:rsidR="0049372D" w:rsidRPr="003B0E9D" w:rsidRDefault="0049372D"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系统简介：</w:t>
            </w:r>
          </w:p>
        </w:tc>
        <w:tc>
          <w:tcPr>
            <w:tcW w:w="7138" w:type="dxa"/>
          </w:tcPr>
          <w:p w:rsidR="0049372D" w:rsidRPr="003B0E9D" w:rsidRDefault="0049372D" w:rsidP="007047F6">
            <w:pPr>
              <w:spacing w:line="360" w:lineRule="auto"/>
              <w:ind w:left="240" w:hangingChars="100" w:hanging="240"/>
              <w:rPr>
                <w:rFonts w:ascii="仿宋" w:eastAsia="仿宋" w:hAnsi="仿宋" w:cs="宋体"/>
                <w:kern w:val="0"/>
                <w:sz w:val="24"/>
                <w:szCs w:val="24"/>
              </w:rPr>
            </w:pPr>
            <w:r w:rsidRPr="003B0E9D">
              <w:rPr>
                <w:rFonts w:ascii="仿宋" w:eastAsia="仿宋" w:hAnsi="仿宋" w:cs="宋体" w:hint="eastAsia"/>
                <w:kern w:val="0"/>
                <w:sz w:val="24"/>
                <w:szCs w:val="24"/>
              </w:rPr>
              <w:t>北京电信现场验收管理系统是公司为北京</w:t>
            </w:r>
            <w:proofErr w:type="gramStart"/>
            <w:r w:rsidRPr="003B0E9D">
              <w:rPr>
                <w:rFonts w:ascii="仿宋" w:eastAsia="仿宋" w:hAnsi="仿宋" w:cs="宋体" w:hint="eastAsia"/>
                <w:kern w:val="0"/>
                <w:sz w:val="24"/>
                <w:szCs w:val="24"/>
              </w:rPr>
              <w:t>电信网运部</w:t>
            </w:r>
            <w:proofErr w:type="gramEnd"/>
            <w:r w:rsidRPr="003B0E9D">
              <w:rPr>
                <w:rFonts w:ascii="仿宋" w:eastAsia="仿宋" w:hAnsi="仿宋" w:cs="宋体" w:hint="eastAsia"/>
                <w:kern w:val="0"/>
                <w:sz w:val="24"/>
                <w:szCs w:val="24"/>
              </w:rPr>
              <w:t>开发的用于项目验收的内部办公系统。系统实现验收工作的接受、分发处理、现场验收、逐级返回、反馈工建等功能。</w:t>
            </w:r>
          </w:p>
        </w:tc>
      </w:tr>
      <w:tr w:rsidR="0049372D" w:rsidRPr="003B0E9D" w:rsidTr="002050B2">
        <w:tc>
          <w:tcPr>
            <w:tcW w:w="1384" w:type="dxa"/>
            <w:gridSpan w:val="2"/>
          </w:tcPr>
          <w:p w:rsidR="0049372D" w:rsidRPr="003B0E9D" w:rsidRDefault="0049372D"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 xml:space="preserve">系统功能： </w:t>
            </w:r>
          </w:p>
          <w:p w:rsidR="00D7235C" w:rsidRDefault="00D7235C" w:rsidP="007047F6">
            <w:pPr>
              <w:spacing w:line="360" w:lineRule="auto"/>
              <w:rPr>
                <w:rFonts w:ascii="仿宋" w:eastAsia="仿宋" w:hAnsi="仿宋" w:cs="宋体"/>
                <w:kern w:val="0"/>
                <w:sz w:val="24"/>
                <w:szCs w:val="24"/>
              </w:rPr>
            </w:pPr>
          </w:p>
          <w:p w:rsidR="0049372D" w:rsidRPr="003B0E9D" w:rsidRDefault="0049372D"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项目描述：</w:t>
            </w:r>
          </w:p>
          <w:p w:rsidR="0049372D" w:rsidRPr="003B0E9D" w:rsidRDefault="0049372D" w:rsidP="007047F6">
            <w:pPr>
              <w:spacing w:line="360" w:lineRule="auto"/>
              <w:rPr>
                <w:rFonts w:ascii="仿宋" w:eastAsia="仿宋" w:hAnsi="仿宋" w:cs="宋体"/>
                <w:kern w:val="0"/>
                <w:sz w:val="24"/>
                <w:szCs w:val="24"/>
              </w:rPr>
            </w:pPr>
          </w:p>
          <w:p w:rsidR="0049372D" w:rsidRPr="003B0E9D" w:rsidRDefault="0049372D" w:rsidP="007047F6">
            <w:pPr>
              <w:spacing w:line="360" w:lineRule="auto"/>
              <w:rPr>
                <w:rFonts w:ascii="仿宋" w:eastAsia="仿宋" w:hAnsi="仿宋" w:cs="宋体"/>
                <w:kern w:val="0"/>
                <w:sz w:val="24"/>
                <w:szCs w:val="24"/>
              </w:rPr>
            </w:pPr>
          </w:p>
          <w:p w:rsidR="0049372D" w:rsidRPr="003B0E9D" w:rsidRDefault="0049372D" w:rsidP="007047F6">
            <w:pPr>
              <w:spacing w:line="360" w:lineRule="auto"/>
              <w:rPr>
                <w:rFonts w:ascii="仿宋" w:eastAsia="仿宋" w:hAnsi="仿宋" w:cs="宋体"/>
                <w:kern w:val="0"/>
                <w:sz w:val="24"/>
                <w:szCs w:val="24"/>
              </w:rPr>
            </w:pPr>
          </w:p>
          <w:p w:rsidR="0049372D" w:rsidRPr="003B0E9D" w:rsidRDefault="0049372D" w:rsidP="007047F6">
            <w:pPr>
              <w:spacing w:line="360" w:lineRule="auto"/>
              <w:rPr>
                <w:rFonts w:ascii="仿宋" w:eastAsia="仿宋" w:hAnsi="仿宋" w:cs="宋体"/>
                <w:kern w:val="0"/>
                <w:sz w:val="24"/>
                <w:szCs w:val="24"/>
              </w:rPr>
            </w:pPr>
          </w:p>
          <w:p w:rsidR="00D7235C" w:rsidRDefault="00D7235C" w:rsidP="007047F6">
            <w:pPr>
              <w:spacing w:line="360" w:lineRule="auto"/>
              <w:rPr>
                <w:rFonts w:ascii="仿宋" w:eastAsia="仿宋" w:hAnsi="仿宋" w:cs="宋体"/>
                <w:kern w:val="0"/>
                <w:sz w:val="24"/>
                <w:szCs w:val="24"/>
              </w:rPr>
            </w:pPr>
          </w:p>
          <w:p w:rsidR="0049372D" w:rsidRDefault="0049372D"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开发环境：</w:t>
            </w:r>
          </w:p>
          <w:p w:rsidR="003C208F" w:rsidRPr="003B0E9D" w:rsidRDefault="003C208F" w:rsidP="007047F6">
            <w:pPr>
              <w:spacing w:line="360" w:lineRule="auto"/>
              <w:rPr>
                <w:rFonts w:ascii="仿宋" w:eastAsia="仿宋" w:hAnsi="仿宋" w:cs="宋体"/>
                <w:kern w:val="0"/>
                <w:sz w:val="24"/>
                <w:szCs w:val="24"/>
              </w:rPr>
            </w:pPr>
            <w:r>
              <w:rPr>
                <w:rFonts w:ascii="仿宋" w:eastAsia="仿宋" w:hAnsi="仿宋" w:cs="宋体" w:hint="eastAsia"/>
                <w:kern w:val="0"/>
                <w:sz w:val="24"/>
                <w:szCs w:val="24"/>
              </w:rPr>
              <w:t>系统特点：</w:t>
            </w:r>
          </w:p>
        </w:tc>
        <w:tc>
          <w:tcPr>
            <w:tcW w:w="7138" w:type="dxa"/>
          </w:tcPr>
          <w:p w:rsidR="0049372D" w:rsidRPr="003B0E9D" w:rsidRDefault="0049372D"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lastRenderedPageBreak/>
              <w:t>验收申请管理(分验收专业申请界面)、验收管理、验收证书管理、专业流程管理。</w:t>
            </w:r>
          </w:p>
          <w:p w:rsidR="0049372D" w:rsidRPr="003B0E9D" w:rsidRDefault="0049372D"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电信工程建设部负责项目（基站、宽带网络等）的建设，</w:t>
            </w:r>
            <w:proofErr w:type="gramStart"/>
            <w:r w:rsidRPr="003B0E9D">
              <w:rPr>
                <w:rFonts w:ascii="仿宋" w:eastAsia="仿宋" w:hAnsi="仿宋" w:cs="宋体" w:hint="eastAsia"/>
                <w:kern w:val="0"/>
                <w:sz w:val="24"/>
                <w:szCs w:val="24"/>
              </w:rPr>
              <w:t>网运部</w:t>
            </w:r>
            <w:proofErr w:type="gramEnd"/>
            <w:r w:rsidRPr="003B0E9D">
              <w:rPr>
                <w:rFonts w:ascii="仿宋" w:eastAsia="仿宋" w:hAnsi="仿宋" w:cs="宋体" w:hint="eastAsia"/>
                <w:kern w:val="0"/>
                <w:sz w:val="24"/>
                <w:szCs w:val="24"/>
              </w:rPr>
              <w:t>负责设备维护，为保证建设符合标准，</w:t>
            </w:r>
            <w:proofErr w:type="gramStart"/>
            <w:r w:rsidRPr="003B0E9D">
              <w:rPr>
                <w:rFonts w:ascii="仿宋" w:eastAsia="仿宋" w:hAnsi="仿宋" w:cs="宋体" w:hint="eastAsia"/>
                <w:kern w:val="0"/>
                <w:sz w:val="24"/>
                <w:szCs w:val="24"/>
              </w:rPr>
              <w:t>由网运部</w:t>
            </w:r>
            <w:proofErr w:type="gramEnd"/>
            <w:r w:rsidRPr="003B0E9D">
              <w:rPr>
                <w:rFonts w:ascii="仿宋" w:eastAsia="仿宋" w:hAnsi="仿宋" w:cs="宋体" w:hint="eastAsia"/>
                <w:kern w:val="0"/>
                <w:sz w:val="24"/>
                <w:szCs w:val="24"/>
              </w:rPr>
              <w:t>在交接</w:t>
            </w:r>
            <w:proofErr w:type="gramStart"/>
            <w:r w:rsidRPr="003B0E9D">
              <w:rPr>
                <w:rFonts w:ascii="仿宋" w:eastAsia="仿宋" w:hAnsi="仿宋" w:cs="宋体" w:hint="eastAsia"/>
                <w:kern w:val="0"/>
                <w:sz w:val="24"/>
                <w:szCs w:val="24"/>
              </w:rPr>
              <w:t>运维前验收</w:t>
            </w:r>
            <w:proofErr w:type="gramEnd"/>
            <w:r w:rsidRPr="003B0E9D">
              <w:rPr>
                <w:rFonts w:ascii="仿宋" w:eastAsia="仿宋" w:hAnsi="仿宋" w:cs="宋体" w:hint="eastAsia"/>
                <w:kern w:val="0"/>
                <w:sz w:val="24"/>
                <w:szCs w:val="24"/>
              </w:rPr>
              <w:t>项</w:t>
            </w:r>
            <w:r w:rsidRPr="003B0E9D">
              <w:rPr>
                <w:rFonts w:ascii="仿宋" w:eastAsia="仿宋" w:hAnsi="仿宋" w:cs="宋体" w:hint="eastAsia"/>
                <w:kern w:val="0"/>
                <w:sz w:val="24"/>
                <w:szCs w:val="24"/>
              </w:rPr>
              <w:lastRenderedPageBreak/>
              <w:t>目质量。项目按照专业发起验收工作，</w:t>
            </w:r>
            <w:proofErr w:type="gramStart"/>
            <w:r w:rsidRPr="003B0E9D">
              <w:rPr>
                <w:rFonts w:ascii="仿宋" w:eastAsia="仿宋" w:hAnsi="仿宋" w:cs="宋体" w:hint="eastAsia"/>
                <w:kern w:val="0"/>
                <w:sz w:val="24"/>
                <w:szCs w:val="24"/>
              </w:rPr>
              <w:t>网运部中心</w:t>
            </w:r>
            <w:proofErr w:type="gramEnd"/>
            <w:r w:rsidRPr="003B0E9D">
              <w:rPr>
                <w:rFonts w:ascii="仿宋" w:eastAsia="仿宋" w:hAnsi="仿宋" w:cs="宋体" w:hint="eastAsia"/>
                <w:kern w:val="0"/>
                <w:sz w:val="24"/>
                <w:szCs w:val="24"/>
              </w:rPr>
              <w:t>接单，下发到</w:t>
            </w:r>
            <w:proofErr w:type="gramStart"/>
            <w:r w:rsidRPr="003B0E9D">
              <w:rPr>
                <w:rFonts w:ascii="仿宋" w:eastAsia="仿宋" w:hAnsi="仿宋" w:cs="宋体" w:hint="eastAsia"/>
                <w:kern w:val="0"/>
                <w:sz w:val="24"/>
                <w:szCs w:val="24"/>
              </w:rPr>
              <w:t>各维护</w:t>
            </w:r>
            <w:proofErr w:type="gramEnd"/>
            <w:r w:rsidRPr="003B0E9D">
              <w:rPr>
                <w:rFonts w:ascii="仿宋" w:eastAsia="仿宋" w:hAnsi="仿宋" w:cs="宋体" w:hint="eastAsia"/>
                <w:kern w:val="0"/>
                <w:sz w:val="24"/>
                <w:szCs w:val="24"/>
              </w:rPr>
              <w:t>中心，再次下发各县区中心，再次下发各专业</w:t>
            </w:r>
            <w:proofErr w:type="gramStart"/>
            <w:r w:rsidRPr="003B0E9D">
              <w:rPr>
                <w:rFonts w:ascii="仿宋" w:eastAsia="仿宋" w:hAnsi="仿宋" w:cs="宋体" w:hint="eastAsia"/>
                <w:kern w:val="0"/>
                <w:sz w:val="24"/>
                <w:szCs w:val="24"/>
              </w:rPr>
              <w:t>维护组</w:t>
            </w:r>
            <w:proofErr w:type="gramEnd"/>
            <w:r w:rsidRPr="003B0E9D">
              <w:rPr>
                <w:rFonts w:ascii="仿宋" w:eastAsia="仿宋" w:hAnsi="仿宋" w:cs="宋体" w:hint="eastAsia"/>
                <w:kern w:val="0"/>
                <w:sz w:val="24"/>
                <w:szCs w:val="24"/>
              </w:rPr>
              <w:t>的验收人员。验收人员根据项目经理提交的设备清单验收，验收完成后逐级反馈</w:t>
            </w:r>
            <w:proofErr w:type="gramStart"/>
            <w:r w:rsidRPr="003B0E9D">
              <w:rPr>
                <w:rFonts w:ascii="仿宋" w:eastAsia="仿宋" w:hAnsi="仿宋" w:cs="宋体" w:hint="eastAsia"/>
                <w:kern w:val="0"/>
                <w:sz w:val="24"/>
                <w:szCs w:val="24"/>
              </w:rPr>
              <w:t>到网运部</w:t>
            </w:r>
            <w:proofErr w:type="gramEnd"/>
            <w:r w:rsidRPr="003B0E9D">
              <w:rPr>
                <w:rFonts w:ascii="仿宋" w:eastAsia="仿宋" w:hAnsi="仿宋" w:cs="宋体" w:hint="eastAsia"/>
                <w:kern w:val="0"/>
                <w:sz w:val="24"/>
                <w:szCs w:val="24"/>
              </w:rPr>
              <w:t>中心。中心整理后</w:t>
            </w:r>
            <w:proofErr w:type="gramStart"/>
            <w:r w:rsidRPr="003B0E9D">
              <w:rPr>
                <w:rFonts w:ascii="仿宋" w:eastAsia="仿宋" w:hAnsi="仿宋" w:cs="宋体" w:hint="eastAsia"/>
                <w:kern w:val="0"/>
                <w:sz w:val="24"/>
                <w:szCs w:val="24"/>
              </w:rPr>
              <w:t>反馈给工建部</w:t>
            </w:r>
            <w:proofErr w:type="gramEnd"/>
            <w:r w:rsidRPr="003B0E9D">
              <w:rPr>
                <w:rFonts w:ascii="仿宋" w:eastAsia="仿宋" w:hAnsi="仿宋" w:cs="宋体" w:hint="eastAsia"/>
                <w:kern w:val="0"/>
                <w:sz w:val="24"/>
                <w:szCs w:val="24"/>
              </w:rPr>
              <w:t>。</w:t>
            </w:r>
          </w:p>
          <w:p w:rsidR="0049372D" w:rsidRDefault="0049372D"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VS2010+SQL Server2005+DevExpress11.2</w:t>
            </w:r>
          </w:p>
          <w:p w:rsidR="003C208F" w:rsidRPr="003B0E9D" w:rsidRDefault="003C208F" w:rsidP="003C208F">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个性</w:t>
            </w:r>
            <w:proofErr w:type="gramStart"/>
            <w:r w:rsidRPr="003B0E9D">
              <w:rPr>
                <w:rFonts w:ascii="仿宋" w:eastAsia="仿宋" w:hAnsi="仿宋" w:cs="宋体" w:hint="eastAsia"/>
                <w:kern w:val="0"/>
                <w:sz w:val="24"/>
                <w:szCs w:val="24"/>
              </w:rPr>
              <w:t>化工作流定制</w:t>
            </w:r>
            <w:proofErr w:type="gramEnd"/>
            <w:r w:rsidRPr="003B0E9D">
              <w:rPr>
                <w:rFonts w:ascii="仿宋" w:eastAsia="仿宋" w:hAnsi="仿宋" w:cs="宋体" w:hint="eastAsia"/>
                <w:kern w:val="0"/>
                <w:sz w:val="24"/>
                <w:szCs w:val="24"/>
              </w:rPr>
              <w:t>，根据项目验收专业设计专业的派发流程，实现验收中心到专业组到具体验收人员的派发，并能按照派发流程逐级返回。</w:t>
            </w:r>
          </w:p>
          <w:p w:rsidR="003C208F" w:rsidRPr="003B0E9D" w:rsidRDefault="003C208F" w:rsidP="003C208F">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个性化界面设计、可根据客户需求在系统上线后无需修改源码和数据库，实现拥挤界面调整。</w:t>
            </w:r>
          </w:p>
          <w:p w:rsidR="003C208F" w:rsidRPr="003C208F" w:rsidRDefault="003C208F" w:rsidP="007047F6">
            <w:pPr>
              <w:spacing w:line="360" w:lineRule="auto"/>
              <w:rPr>
                <w:rFonts w:ascii="仿宋" w:eastAsia="仿宋" w:hAnsi="仿宋" w:cs="宋体"/>
                <w:kern w:val="0"/>
                <w:sz w:val="24"/>
                <w:szCs w:val="24"/>
              </w:rPr>
            </w:pPr>
          </w:p>
        </w:tc>
      </w:tr>
    </w:tbl>
    <w:p w:rsidR="0049372D" w:rsidRDefault="0049372D" w:rsidP="0049372D">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lastRenderedPageBreak/>
        <w:t>负责工作：需求调研、原型设计、系统设计、数据库设计、系统开发、系统运维</w:t>
      </w:r>
    </w:p>
    <w:p w:rsidR="009F571F" w:rsidRPr="009F571F" w:rsidRDefault="009F571F" w:rsidP="0049372D">
      <w:pPr>
        <w:spacing w:line="360" w:lineRule="auto"/>
        <w:rPr>
          <w:rFonts w:ascii="仿宋" w:eastAsia="仿宋" w:hAnsi="仿宋" w:cs="宋体"/>
          <w:kern w:val="0"/>
          <w:sz w:val="24"/>
          <w:szCs w:val="24"/>
        </w:rPr>
      </w:pPr>
    </w:p>
    <w:tbl>
      <w:tblPr>
        <w:tblW w:w="0" w:type="auto"/>
        <w:tblLook w:val="0000" w:firstRow="0" w:lastRow="0" w:firstColumn="0" w:lastColumn="0" w:noHBand="0" w:noVBand="0"/>
      </w:tblPr>
      <w:tblGrid>
        <w:gridCol w:w="1242"/>
        <w:gridCol w:w="142"/>
        <w:gridCol w:w="7138"/>
      </w:tblGrid>
      <w:tr w:rsidR="0049372D" w:rsidRPr="00543A87" w:rsidTr="007047F6">
        <w:tc>
          <w:tcPr>
            <w:tcW w:w="1242" w:type="dxa"/>
          </w:tcPr>
          <w:p w:rsidR="0049372D" w:rsidRPr="00543A87" w:rsidRDefault="00543A87" w:rsidP="007047F6">
            <w:pPr>
              <w:spacing w:line="360" w:lineRule="auto"/>
              <w:rPr>
                <w:rFonts w:ascii="仿宋" w:eastAsia="仿宋" w:hAnsi="仿宋" w:cs="宋体"/>
                <w:b/>
                <w:kern w:val="0"/>
                <w:sz w:val="24"/>
                <w:szCs w:val="24"/>
              </w:rPr>
            </w:pPr>
            <w:r>
              <w:rPr>
                <w:rFonts w:ascii="仿宋" w:eastAsia="仿宋" w:hAnsi="仿宋" w:cs="宋体" w:hint="eastAsia"/>
                <w:b/>
                <w:kern w:val="0"/>
                <w:sz w:val="24"/>
                <w:szCs w:val="24"/>
              </w:rPr>
              <w:t>项目四</w:t>
            </w:r>
            <w:r w:rsidR="0049372D" w:rsidRPr="00543A87">
              <w:rPr>
                <w:rFonts w:ascii="仿宋" w:eastAsia="仿宋" w:hAnsi="仿宋" w:cs="宋体" w:hint="eastAsia"/>
                <w:b/>
                <w:kern w:val="0"/>
                <w:sz w:val="24"/>
                <w:szCs w:val="24"/>
              </w:rPr>
              <w:t>：</w:t>
            </w:r>
          </w:p>
        </w:tc>
        <w:tc>
          <w:tcPr>
            <w:tcW w:w="7280" w:type="dxa"/>
            <w:gridSpan w:val="2"/>
          </w:tcPr>
          <w:p w:rsidR="0049372D" w:rsidRPr="00543A87" w:rsidRDefault="0049372D" w:rsidP="007047F6">
            <w:pPr>
              <w:spacing w:line="360" w:lineRule="auto"/>
              <w:rPr>
                <w:rFonts w:ascii="仿宋" w:eastAsia="仿宋" w:hAnsi="仿宋" w:cs="宋体"/>
                <w:b/>
                <w:kern w:val="0"/>
                <w:sz w:val="24"/>
                <w:szCs w:val="24"/>
              </w:rPr>
            </w:pPr>
            <w:r w:rsidRPr="00543A87">
              <w:rPr>
                <w:rFonts w:ascii="仿宋" w:eastAsia="仿宋" w:hAnsi="仿宋" w:cs="宋体" w:hint="eastAsia"/>
                <w:b/>
                <w:kern w:val="0"/>
                <w:sz w:val="24"/>
                <w:szCs w:val="24"/>
              </w:rPr>
              <w:t>北京电信投资建设管理系统</w:t>
            </w:r>
          </w:p>
        </w:tc>
      </w:tr>
      <w:tr w:rsidR="0049372D" w:rsidRPr="003B0E9D" w:rsidTr="00AF2854">
        <w:tc>
          <w:tcPr>
            <w:tcW w:w="1384" w:type="dxa"/>
            <w:gridSpan w:val="2"/>
          </w:tcPr>
          <w:p w:rsidR="0049372D" w:rsidRPr="003B0E9D" w:rsidRDefault="0049372D"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系统简介：</w:t>
            </w:r>
          </w:p>
        </w:tc>
        <w:tc>
          <w:tcPr>
            <w:tcW w:w="7138" w:type="dxa"/>
          </w:tcPr>
          <w:p w:rsidR="0049372D" w:rsidRPr="003B0E9D" w:rsidRDefault="0049372D" w:rsidP="007047F6">
            <w:pPr>
              <w:spacing w:line="360" w:lineRule="auto"/>
              <w:ind w:left="240" w:hangingChars="100" w:hanging="240"/>
              <w:rPr>
                <w:rFonts w:ascii="仿宋" w:eastAsia="仿宋" w:hAnsi="仿宋" w:cs="宋体"/>
                <w:kern w:val="0"/>
                <w:sz w:val="24"/>
                <w:szCs w:val="24"/>
              </w:rPr>
            </w:pPr>
            <w:r w:rsidRPr="003B0E9D">
              <w:rPr>
                <w:rFonts w:ascii="仿宋" w:eastAsia="仿宋" w:hAnsi="仿宋" w:cs="宋体" w:hint="eastAsia"/>
                <w:kern w:val="0"/>
                <w:sz w:val="24"/>
                <w:szCs w:val="24"/>
              </w:rPr>
              <w:t>北京电信投资建设管理系统是公司为北京电信工程建设开发的用于管理建设项目的内部办公系统。系统管理了项目的全生命周期，包括项目立项、任务分配、工程设计、工程施工、设备采购、物料出库、项目审计结算、项目验收、项目决算、工程归档。</w:t>
            </w:r>
          </w:p>
        </w:tc>
      </w:tr>
      <w:tr w:rsidR="0049372D" w:rsidRPr="003B0E9D" w:rsidTr="00AF2854">
        <w:tc>
          <w:tcPr>
            <w:tcW w:w="1384" w:type="dxa"/>
            <w:gridSpan w:val="2"/>
          </w:tcPr>
          <w:p w:rsidR="0049372D" w:rsidRPr="003B0E9D" w:rsidRDefault="0049372D"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系统功能：</w:t>
            </w:r>
          </w:p>
          <w:p w:rsidR="0049372D" w:rsidRPr="003B0E9D" w:rsidRDefault="0049372D" w:rsidP="007047F6">
            <w:pPr>
              <w:spacing w:line="360" w:lineRule="auto"/>
              <w:rPr>
                <w:rFonts w:ascii="仿宋" w:eastAsia="仿宋" w:hAnsi="仿宋" w:cs="宋体"/>
                <w:kern w:val="0"/>
                <w:sz w:val="24"/>
                <w:szCs w:val="24"/>
              </w:rPr>
            </w:pPr>
          </w:p>
          <w:p w:rsidR="0049372D" w:rsidRPr="003B0E9D" w:rsidRDefault="0049372D" w:rsidP="007047F6">
            <w:pPr>
              <w:spacing w:line="360" w:lineRule="auto"/>
              <w:rPr>
                <w:rFonts w:ascii="仿宋" w:eastAsia="仿宋" w:hAnsi="仿宋" w:cs="宋体"/>
                <w:kern w:val="0"/>
                <w:sz w:val="24"/>
                <w:szCs w:val="24"/>
              </w:rPr>
            </w:pPr>
          </w:p>
          <w:p w:rsidR="0049372D" w:rsidRPr="003B0E9D" w:rsidRDefault="0049372D"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项目描述：</w:t>
            </w:r>
          </w:p>
          <w:p w:rsidR="0049372D" w:rsidRPr="003B0E9D" w:rsidRDefault="0049372D" w:rsidP="007047F6">
            <w:pPr>
              <w:spacing w:line="360" w:lineRule="auto"/>
              <w:rPr>
                <w:rFonts w:ascii="仿宋" w:eastAsia="仿宋" w:hAnsi="仿宋" w:cs="宋体"/>
                <w:kern w:val="0"/>
                <w:sz w:val="24"/>
                <w:szCs w:val="24"/>
              </w:rPr>
            </w:pPr>
          </w:p>
          <w:p w:rsidR="0049372D" w:rsidRDefault="0049372D"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开发环境：</w:t>
            </w:r>
          </w:p>
          <w:p w:rsidR="009F571F" w:rsidRPr="003B0E9D" w:rsidRDefault="009F571F" w:rsidP="007047F6">
            <w:pPr>
              <w:spacing w:line="360" w:lineRule="auto"/>
              <w:rPr>
                <w:rFonts w:ascii="仿宋" w:eastAsia="仿宋" w:hAnsi="仿宋" w:cs="宋体"/>
                <w:kern w:val="0"/>
                <w:sz w:val="24"/>
                <w:szCs w:val="24"/>
              </w:rPr>
            </w:pPr>
            <w:r>
              <w:rPr>
                <w:rFonts w:ascii="仿宋" w:eastAsia="仿宋" w:hAnsi="仿宋" w:cs="宋体" w:hint="eastAsia"/>
                <w:kern w:val="0"/>
                <w:sz w:val="24"/>
                <w:szCs w:val="24"/>
              </w:rPr>
              <w:t>系统特点：</w:t>
            </w:r>
          </w:p>
        </w:tc>
        <w:tc>
          <w:tcPr>
            <w:tcW w:w="7138" w:type="dxa"/>
          </w:tcPr>
          <w:p w:rsidR="0049372D" w:rsidRPr="003B0E9D" w:rsidRDefault="0049372D"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项目可</w:t>
            </w:r>
            <w:proofErr w:type="gramStart"/>
            <w:r w:rsidRPr="003B0E9D">
              <w:rPr>
                <w:rFonts w:ascii="仿宋" w:eastAsia="仿宋" w:hAnsi="仿宋" w:cs="宋体" w:hint="eastAsia"/>
                <w:kern w:val="0"/>
                <w:sz w:val="24"/>
                <w:szCs w:val="24"/>
              </w:rPr>
              <w:t>研</w:t>
            </w:r>
            <w:proofErr w:type="gramEnd"/>
            <w:r w:rsidRPr="003B0E9D">
              <w:rPr>
                <w:rFonts w:ascii="仿宋" w:eastAsia="仿宋" w:hAnsi="仿宋" w:cs="宋体" w:hint="eastAsia"/>
                <w:kern w:val="0"/>
                <w:sz w:val="24"/>
                <w:szCs w:val="24"/>
              </w:rPr>
              <w:t>管理、项目立项管理、设计管理、施工管理、监理管理、项目验收管理、施工审计管理、决算管理、项目归档管理、质监管理、物料管理、采购管理、统计分析、外部协同管理。</w:t>
            </w:r>
          </w:p>
          <w:p w:rsidR="00270F4D" w:rsidRPr="003B0E9D" w:rsidRDefault="00C97528" w:rsidP="007047F6">
            <w:pPr>
              <w:spacing w:line="360" w:lineRule="auto"/>
              <w:rPr>
                <w:rFonts w:ascii="仿宋" w:eastAsia="仿宋" w:hAnsi="仿宋" w:cs="宋体"/>
                <w:kern w:val="0"/>
                <w:sz w:val="24"/>
                <w:szCs w:val="24"/>
              </w:rPr>
            </w:pPr>
            <w:r>
              <w:rPr>
                <w:rFonts w:ascii="仿宋" w:eastAsia="仿宋" w:hAnsi="仿宋" w:cs="宋体" w:hint="eastAsia"/>
                <w:kern w:val="0"/>
                <w:sz w:val="24"/>
                <w:szCs w:val="24"/>
              </w:rPr>
              <w:t>项目立项、项目施工、采购管理、项目验收、</w:t>
            </w:r>
            <w:r w:rsidRPr="003B0E9D">
              <w:rPr>
                <w:rFonts w:ascii="仿宋" w:eastAsia="仿宋" w:hAnsi="仿宋" w:cs="宋体"/>
                <w:kern w:val="0"/>
                <w:sz w:val="24"/>
                <w:szCs w:val="24"/>
              </w:rPr>
              <w:t xml:space="preserve"> </w:t>
            </w:r>
            <w:r>
              <w:rPr>
                <w:rFonts w:ascii="仿宋" w:eastAsia="仿宋" w:hAnsi="仿宋" w:cs="宋体" w:hint="eastAsia"/>
                <w:kern w:val="0"/>
                <w:sz w:val="24"/>
                <w:szCs w:val="24"/>
              </w:rPr>
              <w:t>项目结算、</w:t>
            </w:r>
            <w:r w:rsidRPr="003B0E9D">
              <w:rPr>
                <w:rFonts w:ascii="仿宋" w:eastAsia="仿宋" w:hAnsi="仿宋" w:cs="宋体"/>
                <w:kern w:val="0"/>
                <w:sz w:val="24"/>
                <w:szCs w:val="24"/>
              </w:rPr>
              <w:t xml:space="preserve"> </w:t>
            </w:r>
            <w:r>
              <w:rPr>
                <w:rFonts w:ascii="仿宋" w:eastAsia="仿宋" w:hAnsi="仿宋" w:cs="宋体" w:hint="eastAsia"/>
                <w:kern w:val="0"/>
                <w:sz w:val="24"/>
                <w:szCs w:val="24"/>
              </w:rPr>
              <w:t>项目决算、</w:t>
            </w:r>
            <w:r w:rsidRPr="003B0E9D">
              <w:rPr>
                <w:rFonts w:ascii="仿宋" w:eastAsia="仿宋" w:hAnsi="仿宋" w:cs="宋体"/>
                <w:kern w:val="0"/>
                <w:sz w:val="24"/>
                <w:szCs w:val="24"/>
              </w:rPr>
              <w:t xml:space="preserve"> </w:t>
            </w:r>
            <w:r>
              <w:rPr>
                <w:rFonts w:ascii="仿宋" w:eastAsia="仿宋" w:hAnsi="仿宋" w:cs="宋体" w:hint="eastAsia"/>
                <w:kern w:val="0"/>
                <w:sz w:val="24"/>
                <w:szCs w:val="24"/>
              </w:rPr>
              <w:t>项目归档</w:t>
            </w:r>
            <w:r w:rsidRPr="003B0E9D">
              <w:rPr>
                <w:rFonts w:ascii="仿宋" w:eastAsia="仿宋" w:hAnsi="仿宋" w:cs="宋体"/>
                <w:kern w:val="0"/>
                <w:sz w:val="24"/>
                <w:szCs w:val="24"/>
              </w:rPr>
              <w:t xml:space="preserve"> </w:t>
            </w:r>
          </w:p>
          <w:p w:rsidR="0049372D" w:rsidRDefault="0049372D"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VS2005+SQL Server2005+DevExpress9.2</w:t>
            </w:r>
          </w:p>
          <w:p w:rsidR="009F571F" w:rsidRPr="003B0E9D" w:rsidRDefault="009F571F" w:rsidP="009F571F">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采用公司自主研发的工作流引擎，满足客户高度个性化。</w:t>
            </w:r>
          </w:p>
          <w:p w:rsidR="009F571F" w:rsidRPr="003B0E9D" w:rsidRDefault="009F571F" w:rsidP="009F571F">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系统与其他9个系统对接，全部采用</w:t>
            </w:r>
            <w:proofErr w:type="spellStart"/>
            <w:r w:rsidRPr="003B0E9D">
              <w:rPr>
                <w:rFonts w:ascii="仿宋" w:eastAsia="仿宋" w:hAnsi="仿宋" w:cs="宋体" w:hint="eastAsia"/>
                <w:kern w:val="0"/>
                <w:sz w:val="24"/>
                <w:szCs w:val="24"/>
              </w:rPr>
              <w:t>WebService</w:t>
            </w:r>
            <w:proofErr w:type="spellEnd"/>
            <w:r w:rsidRPr="003B0E9D">
              <w:rPr>
                <w:rFonts w:ascii="仿宋" w:eastAsia="仿宋" w:hAnsi="仿宋" w:cs="宋体" w:hint="eastAsia"/>
                <w:kern w:val="0"/>
                <w:sz w:val="24"/>
                <w:szCs w:val="24"/>
              </w:rPr>
              <w:t>传递XML数据。</w:t>
            </w:r>
          </w:p>
          <w:p w:rsidR="009F571F" w:rsidRPr="009F571F" w:rsidRDefault="009F571F" w:rsidP="009F571F">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项目需要拆分成多个专业实施，每个专业都有专业的整套流程及业务处理，项目需要统计专业的数据。</w:t>
            </w:r>
          </w:p>
        </w:tc>
      </w:tr>
    </w:tbl>
    <w:p w:rsidR="0049372D" w:rsidRDefault="0049372D" w:rsidP="0049372D">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负责工作：需求调研、原型设计、系统设计、数据库设计、系统开发、系统运维</w:t>
      </w:r>
    </w:p>
    <w:p w:rsidR="009F571F" w:rsidRPr="003B0E9D" w:rsidRDefault="009F571F" w:rsidP="0049372D">
      <w:pPr>
        <w:spacing w:line="360" w:lineRule="auto"/>
        <w:rPr>
          <w:rFonts w:ascii="仿宋" w:eastAsia="仿宋" w:hAnsi="仿宋" w:cs="宋体"/>
          <w:kern w:val="0"/>
          <w:sz w:val="24"/>
          <w:szCs w:val="24"/>
        </w:rPr>
      </w:pPr>
    </w:p>
    <w:tbl>
      <w:tblPr>
        <w:tblW w:w="0" w:type="auto"/>
        <w:tblLook w:val="0000" w:firstRow="0" w:lastRow="0" w:firstColumn="0" w:lastColumn="0" w:noHBand="0" w:noVBand="0"/>
      </w:tblPr>
      <w:tblGrid>
        <w:gridCol w:w="1242"/>
        <w:gridCol w:w="142"/>
        <w:gridCol w:w="7138"/>
      </w:tblGrid>
      <w:tr w:rsidR="0049372D" w:rsidRPr="00AE1CDD" w:rsidTr="007047F6">
        <w:tc>
          <w:tcPr>
            <w:tcW w:w="1242" w:type="dxa"/>
          </w:tcPr>
          <w:p w:rsidR="0049372D" w:rsidRPr="00AE1CDD" w:rsidRDefault="00AE1CDD" w:rsidP="007047F6">
            <w:pPr>
              <w:spacing w:line="360" w:lineRule="auto"/>
              <w:rPr>
                <w:rFonts w:ascii="仿宋" w:eastAsia="仿宋" w:hAnsi="仿宋" w:cs="宋体"/>
                <w:b/>
                <w:kern w:val="0"/>
                <w:sz w:val="24"/>
                <w:szCs w:val="24"/>
              </w:rPr>
            </w:pPr>
            <w:r>
              <w:rPr>
                <w:rFonts w:ascii="仿宋" w:eastAsia="仿宋" w:hAnsi="仿宋" w:cs="宋体" w:hint="eastAsia"/>
                <w:b/>
                <w:kern w:val="0"/>
                <w:sz w:val="24"/>
                <w:szCs w:val="24"/>
              </w:rPr>
              <w:t>项目五</w:t>
            </w:r>
            <w:r w:rsidR="0049372D" w:rsidRPr="00AE1CDD">
              <w:rPr>
                <w:rFonts w:ascii="仿宋" w:eastAsia="仿宋" w:hAnsi="仿宋" w:cs="宋体" w:hint="eastAsia"/>
                <w:b/>
                <w:kern w:val="0"/>
                <w:sz w:val="24"/>
                <w:szCs w:val="24"/>
              </w:rPr>
              <w:t>：</w:t>
            </w:r>
          </w:p>
        </w:tc>
        <w:tc>
          <w:tcPr>
            <w:tcW w:w="7280" w:type="dxa"/>
            <w:gridSpan w:val="2"/>
          </w:tcPr>
          <w:p w:rsidR="0049372D" w:rsidRPr="00AE1CDD" w:rsidRDefault="0049372D" w:rsidP="007047F6">
            <w:pPr>
              <w:spacing w:line="360" w:lineRule="auto"/>
              <w:rPr>
                <w:rFonts w:ascii="仿宋" w:eastAsia="仿宋" w:hAnsi="仿宋" w:cs="宋体"/>
                <w:b/>
                <w:kern w:val="0"/>
                <w:sz w:val="24"/>
                <w:szCs w:val="24"/>
              </w:rPr>
            </w:pPr>
            <w:r w:rsidRPr="00AE1CDD">
              <w:rPr>
                <w:rFonts w:ascii="仿宋" w:eastAsia="仿宋" w:hAnsi="仿宋" w:cs="宋体" w:hint="eastAsia"/>
                <w:b/>
                <w:kern w:val="0"/>
                <w:sz w:val="24"/>
                <w:szCs w:val="24"/>
              </w:rPr>
              <w:t>北京电信库存管理系统</w:t>
            </w:r>
          </w:p>
        </w:tc>
      </w:tr>
      <w:tr w:rsidR="0049372D" w:rsidRPr="003B0E9D" w:rsidTr="0076047C">
        <w:tc>
          <w:tcPr>
            <w:tcW w:w="1384" w:type="dxa"/>
            <w:gridSpan w:val="2"/>
          </w:tcPr>
          <w:p w:rsidR="0049372D" w:rsidRPr="003B0E9D" w:rsidRDefault="0049372D"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系统简介：</w:t>
            </w:r>
          </w:p>
        </w:tc>
        <w:tc>
          <w:tcPr>
            <w:tcW w:w="7138" w:type="dxa"/>
          </w:tcPr>
          <w:p w:rsidR="0049372D" w:rsidRPr="003B0E9D" w:rsidRDefault="0049372D" w:rsidP="007047F6">
            <w:pPr>
              <w:spacing w:line="360" w:lineRule="auto"/>
              <w:ind w:left="240" w:hangingChars="100" w:hanging="240"/>
              <w:rPr>
                <w:rFonts w:ascii="仿宋" w:eastAsia="仿宋" w:hAnsi="仿宋" w:cs="宋体"/>
                <w:kern w:val="0"/>
                <w:sz w:val="24"/>
                <w:szCs w:val="24"/>
              </w:rPr>
            </w:pPr>
            <w:r w:rsidRPr="003B0E9D">
              <w:rPr>
                <w:rFonts w:ascii="仿宋" w:eastAsia="仿宋" w:hAnsi="仿宋" w:cs="宋体" w:hint="eastAsia"/>
                <w:kern w:val="0"/>
                <w:sz w:val="24"/>
                <w:szCs w:val="24"/>
              </w:rPr>
              <w:t>北京电信库存管理系统是公司为北京电信采购部开发的用于管理工程物料的内部办公系统。系统管理了物料采购、运输、入库、出库、调拨及盘库等工作。</w:t>
            </w:r>
          </w:p>
        </w:tc>
      </w:tr>
      <w:tr w:rsidR="0049372D" w:rsidRPr="003B0E9D" w:rsidTr="0076047C">
        <w:tc>
          <w:tcPr>
            <w:tcW w:w="1384" w:type="dxa"/>
            <w:gridSpan w:val="2"/>
          </w:tcPr>
          <w:p w:rsidR="0049372D" w:rsidRPr="003B0E9D" w:rsidRDefault="0049372D"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系统功能：</w:t>
            </w:r>
          </w:p>
          <w:p w:rsidR="0049372D" w:rsidRPr="003B0E9D" w:rsidRDefault="0049372D" w:rsidP="007047F6">
            <w:pPr>
              <w:spacing w:line="360" w:lineRule="auto"/>
              <w:rPr>
                <w:rFonts w:ascii="仿宋" w:eastAsia="仿宋" w:hAnsi="仿宋" w:cs="宋体"/>
                <w:kern w:val="0"/>
                <w:sz w:val="24"/>
                <w:szCs w:val="24"/>
              </w:rPr>
            </w:pPr>
          </w:p>
          <w:p w:rsidR="0049372D" w:rsidRPr="003B0E9D" w:rsidRDefault="0049372D"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项目描述：</w:t>
            </w:r>
          </w:p>
          <w:p w:rsidR="0049372D" w:rsidRPr="003B0E9D" w:rsidRDefault="0049372D"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开发环境：</w:t>
            </w:r>
          </w:p>
          <w:p w:rsidR="0049372D" w:rsidRPr="003B0E9D" w:rsidRDefault="0049372D"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系统特点：</w:t>
            </w:r>
          </w:p>
        </w:tc>
        <w:tc>
          <w:tcPr>
            <w:tcW w:w="7138" w:type="dxa"/>
          </w:tcPr>
          <w:p w:rsidR="0049372D" w:rsidRPr="003B0E9D" w:rsidRDefault="0049372D"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物料需求管理、物料采购管理、入库管理、出库管理、调拨管理、倒库管理、挂账管理、统计月报。</w:t>
            </w:r>
          </w:p>
          <w:p w:rsidR="0049372D" w:rsidRPr="003B0E9D" w:rsidRDefault="0049372D"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项目经理需要工程物料时，按照项目申请物料，</w:t>
            </w:r>
          </w:p>
          <w:p w:rsidR="0049372D" w:rsidRPr="003B0E9D" w:rsidRDefault="0049372D"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VS2005+SQL Server2005+DevExpress9.2</w:t>
            </w:r>
          </w:p>
          <w:p w:rsidR="0049372D" w:rsidRPr="003B0E9D" w:rsidRDefault="0049372D" w:rsidP="007047F6">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管理电信内容工程物料的支出、用于汇总各项目的支出情况</w:t>
            </w:r>
          </w:p>
        </w:tc>
      </w:tr>
    </w:tbl>
    <w:p w:rsidR="00E50E49" w:rsidRDefault="0049372D" w:rsidP="003B0E9D">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负责工作：</w:t>
      </w:r>
      <w:r w:rsidR="0076047C">
        <w:rPr>
          <w:rFonts w:ascii="仿宋" w:eastAsia="仿宋" w:hAnsi="仿宋" w:cs="宋体" w:hint="eastAsia"/>
          <w:kern w:val="0"/>
          <w:sz w:val="24"/>
          <w:szCs w:val="24"/>
        </w:rPr>
        <w:t xml:space="preserve"> </w:t>
      </w:r>
      <w:r w:rsidRPr="003B0E9D">
        <w:rPr>
          <w:rFonts w:ascii="仿宋" w:eastAsia="仿宋" w:hAnsi="仿宋" w:cs="宋体" w:hint="eastAsia"/>
          <w:kern w:val="0"/>
          <w:sz w:val="24"/>
          <w:szCs w:val="24"/>
        </w:rPr>
        <w:t>需求调研、原型设计、系统设计、数据库设计、系统开发、系统运维</w:t>
      </w:r>
    </w:p>
    <w:p w:rsidR="004514BF" w:rsidRDefault="004514BF" w:rsidP="003B0E9D">
      <w:pPr>
        <w:spacing w:line="360" w:lineRule="auto"/>
        <w:rPr>
          <w:rFonts w:ascii="仿宋" w:eastAsia="仿宋" w:hAnsi="仿宋" w:cs="宋体"/>
          <w:kern w:val="0"/>
          <w:sz w:val="24"/>
          <w:szCs w:val="24"/>
        </w:rPr>
      </w:pPr>
    </w:p>
    <w:tbl>
      <w:tblPr>
        <w:tblW w:w="0" w:type="auto"/>
        <w:tblLook w:val="0000" w:firstRow="0" w:lastRow="0" w:firstColumn="0" w:lastColumn="0" w:noHBand="0" w:noVBand="0"/>
      </w:tblPr>
      <w:tblGrid>
        <w:gridCol w:w="1242"/>
        <w:gridCol w:w="142"/>
        <w:gridCol w:w="7138"/>
      </w:tblGrid>
      <w:tr w:rsidR="004514BF" w:rsidRPr="00F86E3D" w:rsidTr="00156F18">
        <w:tc>
          <w:tcPr>
            <w:tcW w:w="1242" w:type="dxa"/>
          </w:tcPr>
          <w:p w:rsidR="004514BF" w:rsidRPr="00F86E3D" w:rsidRDefault="00F86E3D" w:rsidP="00156F18">
            <w:pPr>
              <w:spacing w:line="360" w:lineRule="auto"/>
              <w:rPr>
                <w:rFonts w:ascii="仿宋" w:eastAsia="仿宋" w:hAnsi="仿宋" w:cs="宋体"/>
                <w:b/>
                <w:kern w:val="0"/>
                <w:sz w:val="24"/>
                <w:szCs w:val="24"/>
              </w:rPr>
            </w:pPr>
            <w:r>
              <w:rPr>
                <w:rFonts w:ascii="仿宋" w:eastAsia="仿宋" w:hAnsi="仿宋" w:cs="宋体" w:hint="eastAsia"/>
                <w:b/>
                <w:kern w:val="0"/>
                <w:sz w:val="24"/>
                <w:szCs w:val="24"/>
              </w:rPr>
              <w:t>项目六</w:t>
            </w:r>
            <w:r w:rsidR="004514BF" w:rsidRPr="00F86E3D">
              <w:rPr>
                <w:rFonts w:ascii="仿宋" w:eastAsia="仿宋" w:hAnsi="仿宋" w:cs="宋体" w:hint="eastAsia"/>
                <w:b/>
                <w:kern w:val="0"/>
                <w:sz w:val="24"/>
                <w:szCs w:val="24"/>
              </w:rPr>
              <w:t>：</w:t>
            </w:r>
          </w:p>
        </w:tc>
        <w:tc>
          <w:tcPr>
            <w:tcW w:w="7280" w:type="dxa"/>
            <w:gridSpan w:val="2"/>
          </w:tcPr>
          <w:p w:rsidR="004514BF" w:rsidRPr="00F86E3D" w:rsidRDefault="004514BF" w:rsidP="00156F18">
            <w:pPr>
              <w:spacing w:line="360" w:lineRule="auto"/>
              <w:rPr>
                <w:rFonts w:ascii="仿宋" w:eastAsia="仿宋" w:hAnsi="仿宋" w:cs="宋体"/>
                <w:b/>
                <w:kern w:val="0"/>
                <w:sz w:val="24"/>
                <w:szCs w:val="24"/>
              </w:rPr>
            </w:pPr>
            <w:r w:rsidRPr="00F86E3D">
              <w:rPr>
                <w:rFonts w:ascii="仿宋" w:eastAsia="仿宋" w:hAnsi="仿宋" w:cs="宋体" w:hint="eastAsia"/>
                <w:b/>
                <w:kern w:val="0"/>
                <w:sz w:val="24"/>
                <w:szCs w:val="24"/>
              </w:rPr>
              <w:t>杭州移动预算控制与支付管理系统</w:t>
            </w:r>
          </w:p>
        </w:tc>
      </w:tr>
      <w:tr w:rsidR="004514BF" w:rsidRPr="003B0E9D" w:rsidTr="000B3EA5">
        <w:tc>
          <w:tcPr>
            <w:tcW w:w="1384" w:type="dxa"/>
            <w:gridSpan w:val="2"/>
          </w:tcPr>
          <w:p w:rsidR="004514BF" w:rsidRPr="003B0E9D" w:rsidRDefault="004514BF" w:rsidP="00156F18">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系统简介：</w:t>
            </w:r>
          </w:p>
        </w:tc>
        <w:tc>
          <w:tcPr>
            <w:tcW w:w="7138" w:type="dxa"/>
          </w:tcPr>
          <w:p w:rsidR="004514BF" w:rsidRPr="003B0E9D" w:rsidRDefault="004514BF" w:rsidP="00156F18">
            <w:pPr>
              <w:spacing w:line="360" w:lineRule="auto"/>
              <w:ind w:left="240" w:hangingChars="100" w:hanging="240"/>
              <w:rPr>
                <w:rFonts w:ascii="仿宋" w:eastAsia="仿宋" w:hAnsi="仿宋" w:cs="宋体"/>
                <w:kern w:val="0"/>
                <w:sz w:val="24"/>
                <w:szCs w:val="24"/>
              </w:rPr>
            </w:pPr>
            <w:r w:rsidRPr="003B0E9D">
              <w:rPr>
                <w:rFonts w:ascii="仿宋" w:eastAsia="仿宋" w:hAnsi="仿宋" w:cs="宋体" w:hint="eastAsia"/>
                <w:kern w:val="0"/>
                <w:sz w:val="24"/>
                <w:szCs w:val="24"/>
              </w:rPr>
              <w:t>系统是为杭州移动公司用于管理内部预算、报销等工作。</w:t>
            </w:r>
          </w:p>
        </w:tc>
      </w:tr>
      <w:tr w:rsidR="004514BF" w:rsidRPr="003B0E9D" w:rsidTr="000B3EA5">
        <w:tc>
          <w:tcPr>
            <w:tcW w:w="1384" w:type="dxa"/>
            <w:gridSpan w:val="2"/>
          </w:tcPr>
          <w:p w:rsidR="004514BF" w:rsidRPr="003B0E9D" w:rsidRDefault="004514BF" w:rsidP="00156F18">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系统功能：</w:t>
            </w:r>
          </w:p>
          <w:p w:rsidR="004514BF" w:rsidRPr="003B0E9D" w:rsidRDefault="004514BF" w:rsidP="00156F18">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开发环境：</w:t>
            </w:r>
          </w:p>
          <w:p w:rsidR="004514BF" w:rsidRPr="003B0E9D" w:rsidRDefault="004514BF" w:rsidP="00156F18">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系统特点：</w:t>
            </w:r>
          </w:p>
        </w:tc>
        <w:tc>
          <w:tcPr>
            <w:tcW w:w="7138" w:type="dxa"/>
          </w:tcPr>
          <w:p w:rsidR="004514BF" w:rsidRPr="003B0E9D" w:rsidRDefault="004514BF" w:rsidP="00156F18">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项目预算管理、预算科目管理、采购管理、客户资金管理、印刷品管理。</w:t>
            </w:r>
          </w:p>
          <w:p w:rsidR="004514BF" w:rsidRPr="003B0E9D" w:rsidRDefault="004514BF" w:rsidP="00156F18">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VS2005+SQL Server2005+DevExpress9.2</w:t>
            </w:r>
          </w:p>
          <w:p w:rsidR="004514BF" w:rsidRPr="003B0E9D" w:rsidRDefault="004514BF" w:rsidP="00156F18">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能根据项目资金、科目预算、预算归口部门等动态生成需要的工作流程。</w:t>
            </w:r>
          </w:p>
        </w:tc>
      </w:tr>
    </w:tbl>
    <w:p w:rsidR="004514BF" w:rsidRPr="003B0E9D" w:rsidRDefault="004514BF" w:rsidP="004514BF">
      <w:pPr>
        <w:spacing w:line="360" w:lineRule="auto"/>
        <w:rPr>
          <w:rFonts w:ascii="仿宋" w:eastAsia="仿宋" w:hAnsi="仿宋" w:cs="宋体"/>
          <w:kern w:val="0"/>
          <w:sz w:val="24"/>
          <w:szCs w:val="24"/>
        </w:rPr>
      </w:pPr>
      <w:r w:rsidRPr="003B0E9D">
        <w:rPr>
          <w:rFonts w:ascii="仿宋" w:eastAsia="仿宋" w:hAnsi="仿宋" w:cs="宋体" w:hint="eastAsia"/>
          <w:kern w:val="0"/>
          <w:sz w:val="24"/>
          <w:szCs w:val="24"/>
        </w:rPr>
        <w:t>负责工作：需求调研、原型设计、系统设计、数据库设计、系统开发、系统运维</w:t>
      </w:r>
    </w:p>
    <w:p w:rsidR="004514BF" w:rsidRPr="004514BF" w:rsidRDefault="004514BF" w:rsidP="003B0E9D">
      <w:pPr>
        <w:spacing w:line="360" w:lineRule="auto"/>
        <w:rPr>
          <w:rFonts w:ascii="仿宋" w:eastAsia="仿宋" w:hAnsi="仿宋" w:cs="宋体"/>
          <w:kern w:val="0"/>
          <w:sz w:val="24"/>
          <w:szCs w:val="24"/>
        </w:rPr>
      </w:pPr>
    </w:p>
    <w:sectPr w:rsidR="004514BF" w:rsidRPr="004514BF">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DF7" w:rsidRDefault="00B90DF7">
      <w:r>
        <w:separator/>
      </w:r>
    </w:p>
  </w:endnote>
  <w:endnote w:type="continuationSeparator" w:id="0">
    <w:p w:rsidR="00B90DF7" w:rsidRDefault="00B90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
    <w:panose1 w:val="02010609060101010101"/>
    <w:charset w:val="86"/>
    <w:family w:val="modern"/>
    <w:pitch w:val="fixed"/>
    <w:sig w:usb0="800002BF" w:usb1="38CF7CFA" w:usb2="00000016" w:usb3="00000000" w:csb0="00040001" w:csb1="00000000"/>
  </w:font>
  <w:font w:name="Calibri Light">
    <w:altName w:val="Arial Unicode MS"/>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DF7" w:rsidRDefault="00B90DF7">
      <w:r>
        <w:separator/>
      </w:r>
    </w:p>
  </w:footnote>
  <w:footnote w:type="continuationSeparator" w:id="0">
    <w:p w:rsidR="00B90DF7" w:rsidRDefault="00B90D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6E5" w:rsidRDefault="00FE38D6">
    <w:pPr>
      <w:pStyle w:val="a6"/>
      <w:jc w:val="both"/>
    </w:pPr>
    <w:r>
      <w:ptab w:relativeTo="margin" w:alignment="right" w:leader="none"/>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C2232"/>
    <w:multiLevelType w:val="hybridMultilevel"/>
    <w:tmpl w:val="321227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3785BF5"/>
    <w:multiLevelType w:val="hybridMultilevel"/>
    <w:tmpl w:val="1142842A"/>
    <w:lvl w:ilvl="0" w:tplc="FB465AA6">
      <w:start w:val="1"/>
      <w:numFmt w:val="decimal"/>
      <w:lvlText w:val="%1."/>
      <w:lvlJc w:val="left"/>
      <w:pPr>
        <w:ind w:left="360" w:hanging="360"/>
      </w:pPr>
      <w:rPr>
        <w:rFonts w:ascii="Times New Roman" w:eastAsia="宋体"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2B6882"/>
    <w:multiLevelType w:val="hybridMultilevel"/>
    <w:tmpl w:val="34FAA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D28D8D"/>
    <w:multiLevelType w:val="singleLevel"/>
    <w:tmpl w:val="57D28D8D"/>
    <w:lvl w:ilvl="0">
      <w:start w:val="1"/>
      <w:numFmt w:val="bullet"/>
      <w:pStyle w:val="a"/>
      <w:lvlText w:val=""/>
      <w:lvlJc w:val="left"/>
      <w:pPr>
        <w:tabs>
          <w:tab w:val="left" w:pos="360"/>
        </w:tabs>
        <w:ind w:left="360" w:hanging="360"/>
      </w:pPr>
      <w:rPr>
        <w:rFonts w:ascii="Wingdings" w:hAnsi="Wingdings" w:hint="default"/>
      </w:rPr>
    </w:lvl>
  </w:abstractNum>
  <w:abstractNum w:abstractNumId="4">
    <w:nsid w:val="5935203B"/>
    <w:multiLevelType w:val="hybridMultilevel"/>
    <w:tmpl w:val="37C25A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A8B449A"/>
    <w:multiLevelType w:val="hybridMultilevel"/>
    <w:tmpl w:val="8124C3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5BF110A"/>
    <w:multiLevelType w:val="hybridMultilevel"/>
    <w:tmpl w:val="838407DA"/>
    <w:lvl w:ilvl="0" w:tplc="DA6C01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F5C6A44"/>
    <w:multiLevelType w:val="hybridMultilevel"/>
    <w:tmpl w:val="1142842A"/>
    <w:lvl w:ilvl="0" w:tplc="FB465AA6">
      <w:start w:val="1"/>
      <w:numFmt w:val="decimal"/>
      <w:lvlText w:val="%1."/>
      <w:lvlJc w:val="left"/>
      <w:pPr>
        <w:ind w:left="360" w:hanging="360"/>
      </w:pPr>
      <w:rPr>
        <w:rFonts w:ascii="Times New Roman" w:eastAsia="宋体"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5"/>
  </w:num>
  <w:num w:numId="4">
    <w:abstractNumId w:val="2"/>
  </w:num>
  <w:num w:numId="5">
    <w:abstractNumId w:val="6"/>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971CF"/>
    <w:rsid w:val="00017033"/>
    <w:rsid w:val="00063E7F"/>
    <w:rsid w:val="00072DC0"/>
    <w:rsid w:val="00081773"/>
    <w:rsid w:val="000A19CA"/>
    <w:rsid w:val="000B3EA5"/>
    <w:rsid w:val="000C5B72"/>
    <w:rsid w:val="000E5898"/>
    <w:rsid w:val="000F2A5F"/>
    <w:rsid w:val="000F3271"/>
    <w:rsid w:val="001021CF"/>
    <w:rsid w:val="00103DE2"/>
    <w:rsid w:val="00131D49"/>
    <w:rsid w:val="0014290D"/>
    <w:rsid w:val="001436FF"/>
    <w:rsid w:val="001656E2"/>
    <w:rsid w:val="001711A8"/>
    <w:rsid w:val="001729F7"/>
    <w:rsid w:val="00187C41"/>
    <w:rsid w:val="001D575C"/>
    <w:rsid w:val="001E3FF3"/>
    <w:rsid w:val="001F192B"/>
    <w:rsid w:val="002050B2"/>
    <w:rsid w:val="002216E5"/>
    <w:rsid w:val="002279EF"/>
    <w:rsid w:val="00237C3F"/>
    <w:rsid w:val="0025420C"/>
    <w:rsid w:val="00270F4D"/>
    <w:rsid w:val="00287204"/>
    <w:rsid w:val="002933F1"/>
    <w:rsid w:val="00313DE2"/>
    <w:rsid w:val="0031445B"/>
    <w:rsid w:val="00316581"/>
    <w:rsid w:val="003301D9"/>
    <w:rsid w:val="0035703F"/>
    <w:rsid w:val="00366193"/>
    <w:rsid w:val="00366DC5"/>
    <w:rsid w:val="0037529C"/>
    <w:rsid w:val="0037705E"/>
    <w:rsid w:val="00380547"/>
    <w:rsid w:val="003863E2"/>
    <w:rsid w:val="003B0E9D"/>
    <w:rsid w:val="003B2808"/>
    <w:rsid w:val="003C208F"/>
    <w:rsid w:val="003D5F6C"/>
    <w:rsid w:val="003E010D"/>
    <w:rsid w:val="004138B2"/>
    <w:rsid w:val="00413985"/>
    <w:rsid w:val="0042424A"/>
    <w:rsid w:val="004316C4"/>
    <w:rsid w:val="00431E77"/>
    <w:rsid w:val="00432B94"/>
    <w:rsid w:val="00432D3E"/>
    <w:rsid w:val="004514BF"/>
    <w:rsid w:val="004544D1"/>
    <w:rsid w:val="00465942"/>
    <w:rsid w:val="00480C6F"/>
    <w:rsid w:val="004928C6"/>
    <w:rsid w:val="0049372D"/>
    <w:rsid w:val="00521D91"/>
    <w:rsid w:val="00525C4D"/>
    <w:rsid w:val="00543A87"/>
    <w:rsid w:val="0054591C"/>
    <w:rsid w:val="00550898"/>
    <w:rsid w:val="005521EA"/>
    <w:rsid w:val="0055339D"/>
    <w:rsid w:val="00564AC6"/>
    <w:rsid w:val="00581788"/>
    <w:rsid w:val="005952DD"/>
    <w:rsid w:val="005C403D"/>
    <w:rsid w:val="005D2AAD"/>
    <w:rsid w:val="005D3DD6"/>
    <w:rsid w:val="005E7A2E"/>
    <w:rsid w:val="0062124B"/>
    <w:rsid w:val="00621302"/>
    <w:rsid w:val="0062502B"/>
    <w:rsid w:val="0062537F"/>
    <w:rsid w:val="0065344B"/>
    <w:rsid w:val="006641E5"/>
    <w:rsid w:val="00671464"/>
    <w:rsid w:val="00680314"/>
    <w:rsid w:val="006A7F05"/>
    <w:rsid w:val="006B1873"/>
    <w:rsid w:val="006E2144"/>
    <w:rsid w:val="006F0E75"/>
    <w:rsid w:val="00700BC6"/>
    <w:rsid w:val="0072114C"/>
    <w:rsid w:val="00754ADD"/>
    <w:rsid w:val="0076047C"/>
    <w:rsid w:val="00771CC8"/>
    <w:rsid w:val="00776F76"/>
    <w:rsid w:val="00797422"/>
    <w:rsid w:val="007A6997"/>
    <w:rsid w:val="007B7564"/>
    <w:rsid w:val="007F16CC"/>
    <w:rsid w:val="007F5911"/>
    <w:rsid w:val="00815ED5"/>
    <w:rsid w:val="00864649"/>
    <w:rsid w:val="00866BC0"/>
    <w:rsid w:val="008743DF"/>
    <w:rsid w:val="00894D6C"/>
    <w:rsid w:val="00896329"/>
    <w:rsid w:val="008B00AF"/>
    <w:rsid w:val="008D16F7"/>
    <w:rsid w:val="008E17F4"/>
    <w:rsid w:val="00925EBE"/>
    <w:rsid w:val="00944875"/>
    <w:rsid w:val="009462BE"/>
    <w:rsid w:val="00952D9A"/>
    <w:rsid w:val="00956E4C"/>
    <w:rsid w:val="00957094"/>
    <w:rsid w:val="00963A12"/>
    <w:rsid w:val="00984E2A"/>
    <w:rsid w:val="00991047"/>
    <w:rsid w:val="009B4F4D"/>
    <w:rsid w:val="009E1994"/>
    <w:rsid w:val="009E78D9"/>
    <w:rsid w:val="009F13B4"/>
    <w:rsid w:val="009F571F"/>
    <w:rsid w:val="00A04529"/>
    <w:rsid w:val="00A40353"/>
    <w:rsid w:val="00AD1401"/>
    <w:rsid w:val="00AD46D0"/>
    <w:rsid w:val="00AE1CDD"/>
    <w:rsid w:val="00AE489C"/>
    <w:rsid w:val="00AE6245"/>
    <w:rsid w:val="00AF2854"/>
    <w:rsid w:val="00B14130"/>
    <w:rsid w:val="00B170C4"/>
    <w:rsid w:val="00B33430"/>
    <w:rsid w:val="00B41BAC"/>
    <w:rsid w:val="00B710D2"/>
    <w:rsid w:val="00B83263"/>
    <w:rsid w:val="00B90DF7"/>
    <w:rsid w:val="00BB00DB"/>
    <w:rsid w:val="00BC07D3"/>
    <w:rsid w:val="00BD1B7B"/>
    <w:rsid w:val="00C168BF"/>
    <w:rsid w:val="00C57F94"/>
    <w:rsid w:val="00C97528"/>
    <w:rsid w:val="00CA2D82"/>
    <w:rsid w:val="00CC3165"/>
    <w:rsid w:val="00CD72A4"/>
    <w:rsid w:val="00D01135"/>
    <w:rsid w:val="00D01808"/>
    <w:rsid w:val="00D033D3"/>
    <w:rsid w:val="00D03A14"/>
    <w:rsid w:val="00D13704"/>
    <w:rsid w:val="00D14BE0"/>
    <w:rsid w:val="00D56C3A"/>
    <w:rsid w:val="00D7235C"/>
    <w:rsid w:val="00D7446D"/>
    <w:rsid w:val="00D83E42"/>
    <w:rsid w:val="00DE090F"/>
    <w:rsid w:val="00DE2AD6"/>
    <w:rsid w:val="00E054F2"/>
    <w:rsid w:val="00E15B24"/>
    <w:rsid w:val="00E27295"/>
    <w:rsid w:val="00E44A4B"/>
    <w:rsid w:val="00E47861"/>
    <w:rsid w:val="00E50E49"/>
    <w:rsid w:val="00E7386C"/>
    <w:rsid w:val="00EF6ED5"/>
    <w:rsid w:val="00F04934"/>
    <w:rsid w:val="00F15499"/>
    <w:rsid w:val="00F1756F"/>
    <w:rsid w:val="00F17EF7"/>
    <w:rsid w:val="00F207D5"/>
    <w:rsid w:val="00F24D56"/>
    <w:rsid w:val="00F410F9"/>
    <w:rsid w:val="00F4510E"/>
    <w:rsid w:val="00F47A2D"/>
    <w:rsid w:val="00F53D7A"/>
    <w:rsid w:val="00F67064"/>
    <w:rsid w:val="00F76CEE"/>
    <w:rsid w:val="00F83501"/>
    <w:rsid w:val="00F86E3D"/>
    <w:rsid w:val="00F9462E"/>
    <w:rsid w:val="00F971CF"/>
    <w:rsid w:val="00FA79C2"/>
    <w:rsid w:val="00FC253F"/>
    <w:rsid w:val="00FC50AF"/>
    <w:rsid w:val="00FE38D6"/>
    <w:rsid w:val="00FF5C1B"/>
    <w:rsid w:val="03951124"/>
    <w:rsid w:val="05224098"/>
    <w:rsid w:val="07F36C6B"/>
    <w:rsid w:val="136D666E"/>
    <w:rsid w:val="183867AA"/>
    <w:rsid w:val="1B527F0B"/>
    <w:rsid w:val="2727159B"/>
    <w:rsid w:val="30A31062"/>
    <w:rsid w:val="30C83498"/>
    <w:rsid w:val="34880AF9"/>
    <w:rsid w:val="36AE121F"/>
    <w:rsid w:val="37606E43"/>
    <w:rsid w:val="4554602F"/>
    <w:rsid w:val="4BAF61D0"/>
    <w:rsid w:val="51DE1676"/>
    <w:rsid w:val="7881321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kern w:val="2"/>
      <w:sz w:val="21"/>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9"/>
    <w:unhideWhenUsed/>
    <w:pPr>
      <w:numPr>
        <w:numId w:val="1"/>
      </w:numPr>
    </w:pPr>
  </w:style>
  <w:style w:type="paragraph" w:styleId="a4">
    <w:name w:val="Balloon Text"/>
    <w:basedOn w:val="a0"/>
    <w:link w:val="Char"/>
    <w:uiPriority w:val="99"/>
    <w:unhideWhenUsed/>
    <w:rPr>
      <w:sz w:val="18"/>
      <w:szCs w:val="18"/>
    </w:rPr>
  </w:style>
  <w:style w:type="paragraph" w:styleId="a5">
    <w:name w:val="footer"/>
    <w:basedOn w:val="a0"/>
    <w:link w:val="Char0"/>
    <w:uiPriority w:val="99"/>
    <w:unhideWhenUsed/>
    <w:qFormat/>
    <w:pPr>
      <w:tabs>
        <w:tab w:val="center" w:pos="4153"/>
        <w:tab w:val="right" w:pos="8306"/>
      </w:tabs>
      <w:snapToGrid w:val="0"/>
      <w:jc w:val="left"/>
    </w:pPr>
    <w:rPr>
      <w:sz w:val="18"/>
      <w:szCs w:val="18"/>
    </w:rPr>
  </w:style>
  <w:style w:type="paragraph" w:styleId="a6">
    <w:name w:val="header"/>
    <w:basedOn w:val="a0"/>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1"/>
    <w:uiPriority w:val="99"/>
    <w:unhideWhenUsed/>
    <w:qFormat/>
    <w:rPr>
      <w:color w:val="0563C1" w:themeColor="hyperlink"/>
      <w:u w:val="single"/>
    </w:rPr>
  </w:style>
  <w:style w:type="character" w:customStyle="1" w:styleId="Char1">
    <w:name w:val="页眉 Char"/>
    <w:basedOn w:val="a1"/>
    <w:link w:val="a6"/>
    <w:uiPriority w:val="99"/>
    <w:rPr>
      <w:sz w:val="18"/>
      <w:szCs w:val="18"/>
    </w:rPr>
  </w:style>
  <w:style w:type="character" w:customStyle="1" w:styleId="Char0">
    <w:name w:val="页脚 Char"/>
    <w:basedOn w:val="a1"/>
    <w:link w:val="a5"/>
    <w:uiPriority w:val="99"/>
    <w:qFormat/>
    <w:rPr>
      <w:sz w:val="18"/>
      <w:szCs w:val="18"/>
    </w:rPr>
  </w:style>
  <w:style w:type="character" w:customStyle="1" w:styleId="Char">
    <w:name w:val="批注框文本 Char"/>
    <w:basedOn w:val="a1"/>
    <w:link w:val="a4"/>
    <w:uiPriority w:val="99"/>
    <w:semiHidden/>
    <w:rPr>
      <w:kern w:val="2"/>
      <w:sz w:val="18"/>
      <w:szCs w:val="18"/>
    </w:rPr>
  </w:style>
  <w:style w:type="paragraph" w:customStyle="1" w:styleId="a8">
    <w:name w:val="小节"/>
    <w:basedOn w:val="a0"/>
    <w:uiPriority w:val="1"/>
    <w:qFormat/>
    <w:pPr>
      <w:spacing w:before="280" w:after="120"/>
    </w:pPr>
    <w:rPr>
      <w:b/>
      <w:bCs/>
      <w:caps/>
      <w:color w:val="262626" w:themeColor="text1" w:themeTint="D9"/>
    </w:rPr>
  </w:style>
  <w:style w:type="paragraph" w:styleId="a9">
    <w:name w:val="List Paragraph"/>
    <w:basedOn w:val="a0"/>
    <w:uiPriority w:val="99"/>
    <w:unhideWhenUsed/>
    <w:rsid w:val="00E7386C"/>
    <w:pPr>
      <w:ind w:firstLineChars="200" w:firstLine="420"/>
    </w:pPr>
  </w:style>
  <w:style w:type="paragraph" w:styleId="HTML">
    <w:name w:val="HTML Preformatted"/>
    <w:basedOn w:val="a0"/>
    <w:link w:val="HTMLChar"/>
    <w:uiPriority w:val="99"/>
    <w:unhideWhenUsed/>
    <w:rsid w:val="003B0E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3B0E9D"/>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0FAD37-8314-47EB-A75B-3B9C6C567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428</Words>
  <Characters>2445</Characters>
  <Application>Microsoft Office Word</Application>
  <DocSecurity>0</DocSecurity>
  <Lines>20</Lines>
  <Paragraphs>5</Paragraphs>
  <ScaleCrop>false</ScaleCrop>
  <Company>http://www.deepbbs.org</Company>
  <LinksUpToDate>false</LinksUpToDate>
  <CharactersWithSpaces>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yueyue</dc:creator>
  <cp:lastModifiedBy>YINZL</cp:lastModifiedBy>
  <cp:revision>127</cp:revision>
  <dcterms:created xsi:type="dcterms:W3CDTF">2016-03-30T02:28:00Z</dcterms:created>
  <dcterms:modified xsi:type="dcterms:W3CDTF">2017-09-25T05:05:00Z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2052-10.1.0.5864</vt:lpwstr>
  </property>
</Properties>
</file>