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6B89D2">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2. MÔ TẢ TỔNG QUAN HỆ THỐNG</w:t>
      </w:r>
    </w:p>
    <w:p w14:paraId="38F8DFF5">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2.1. Bối cảnh hệ thống</w:t>
      </w:r>
    </w:p>
    <w:p w14:paraId="6CF42953">
      <w:pPr>
        <w:pStyle w:val="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các trung tâm dữ liệu và phòng máy chủ, việc giám sát cơ sở hạ tầng thường được thực hiện thông qua các dashboard trên nền tảng web và các hệ thống quản lý tập trung. Các hệ thống này có khả năng cung cấp thông tin về mức sử dụng tài nguyên, trạng thái máy chủ, lưu lượng mạng và các cảnh báo. Tuy nhiên, dữ liệu giám sát chủ yếu tồn tại dưới dạng thông tin số và chưa được liên kết trực tiếp với vị trí vật lý của thiết bị trong môi trường thực tế. </w:t>
      </w:r>
    </w:p>
    <w:p w14:paraId="43B595C6">
      <w:pPr>
        <w:pStyle w:val="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Khi xảy ra sự cố, kỹ thuật viên phải đối chiếu thông tin cảnh báo trên hệ thống với sơ đồ bố trí rack để xác định chính xác máy chủ hoặc node gặp vấn đề. Việc tìm kiếm thiết bị, kiểm tra workload, xác minh trạng thái phần cứng và truy cập lịch sử bảo trì theo cách thủ công có thể làm tăng thời gian xử lý sự cố. Ngoài ra, kỹ thuật viên tại hiện trường chưa có khả năng tiếp cận trực tiếp và tức thời với telemetry, nhật ký dịch vụ và thông tin bảo trì ngay tại vị trí thiết bị. </w:t>
      </w:r>
    </w:p>
    <w:p w14:paraId="79FC1F57">
      <w:pPr>
        <w:pStyle w:val="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Để giải quyết vấn đề trên, hệ thống </w:t>
      </w:r>
      <w:r>
        <w:rPr>
          <w:rStyle w:val="8"/>
          <w:rFonts w:hint="default" w:ascii="Times New Roman" w:hAnsi="Times New Roman" w:cs="Times New Roman"/>
          <w:b w:val="0"/>
          <w:bCs w:val="0"/>
          <w:sz w:val="26"/>
          <w:szCs w:val="26"/>
        </w:rPr>
        <w:t>AR-IMMS</w:t>
      </w:r>
      <w:r>
        <w:rPr>
          <w:rFonts w:hint="default" w:ascii="Times New Roman" w:hAnsi="Times New Roman" w:cs="Times New Roman"/>
          <w:b w:val="0"/>
          <w:bCs w:val="0"/>
          <w:sz w:val="26"/>
          <w:szCs w:val="26"/>
        </w:rPr>
        <w:t xml:space="preserve"> được đề xuất nhằm kết nối cơ sở hạ tầng vật lý với dữ liệu vận hành, cảnh báo và quy trình bảo trì thông qua </w:t>
      </w:r>
      <w:r>
        <w:rPr>
          <w:rStyle w:val="8"/>
          <w:rFonts w:hint="default" w:ascii="Times New Roman" w:hAnsi="Times New Roman" w:cs="Times New Roman"/>
          <w:b w:val="0"/>
          <w:bCs w:val="0"/>
          <w:sz w:val="26"/>
          <w:szCs w:val="26"/>
        </w:rPr>
        <w:t>Digital Twin, telemetry thời gian thực và Augmented Reality</w:t>
      </w:r>
      <w:r>
        <w:rPr>
          <w:rFonts w:hint="default" w:ascii="Times New Roman" w:hAnsi="Times New Roman" w:cs="Times New Roman"/>
          <w:b w:val="0"/>
          <w:bCs w:val="0"/>
          <w:sz w:val="26"/>
          <w:szCs w:val="26"/>
        </w:rPr>
        <w:t xml:space="preserve">. Digital Twin được sử dụng để biểu diễn cấu trúc và trạng thái của cơ sở hạ tầng, trong khi ứng dụng AR cho phép kỹ thuật viên nhận diện thiết bị vật lý và truy cập thông tin theo ngữ cảnh tại hiện trường. </w:t>
      </w:r>
    </w:p>
    <w:p w14:paraId="2002C370">
      <w:pPr>
        <w:pStyle w:val="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Do việc triển khai trực tiếp trên một trung tâm dữ liệu thực tế nằm ngoài phạm vi dự án, hệ thống được triển khai và đánh giá trên </w:t>
      </w:r>
      <w:r>
        <w:rPr>
          <w:rStyle w:val="8"/>
          <w:rFonts w:hint="default" w:ascii="Times New Roman" w:hAnsi="Times New Roman" w:cs="Times New Roman"/>
          <w:b w:val="0"/>
          <w:bCs w:val="0"/>
          <w:sz w:val="26"/>
          <w:szCs w:val="26"/>
        </w:rPr>
        <w:t>Mini Data Center Testbed</w:t>
      </w:r>
      <w:r>
        <w:rPr>
          <w:rFonts w:hint="default" w:ascii="Times New Roman" w:hAnsi="Times New Roman" w:cs="Times New Roman"/>
          <w:b w:val="0"/>
          <w:bCs w:val="0"/>
          <w:sz w:val="26"/>
          <w:szCs w:val="26"/>
        </w:rPr>
        <w:t xml:space="preserve">. Các máy tính vật lý được sử dụng để đại diện cho máy chủ, các nhóm thiết bị đại diện cho rack và các ứng dụng hoặc dịch vụ chạy trên máy chủ đại diện cho workload. </w:t>
      </w:r>
    </w:p>
    <w:p w14:paraId="419BF1DE">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 Mục tiêu của hệ thống</w:t>
      </w:r>
    </w:p>
    <w:p w14:paraId="2FDA9ECA">
      <w:pPr>
        <w:pStyle w:val="7"/>
        <w:keepNext w:val="0"/>
        <w:keepLines w:val="0"/>
        <w:widowControl/>
        <w:suppressLineNumbers w:val="0"/>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Mục tiêu tổng quát của AR-IMMS là xây dựng một nền tảng hỗ trợ </w:t>
      </w:r>
      <w:r>
        <w:rPr>
          <w:rStyle w:val="8"/>
          <w:rFonts w:hint="default" w:ascii="Times New Roman" w:hAnsi="Times New Roman" w:cs="Times New Roman"/>
          <w:b w:val="0"/>
          <w:bCs w:val="0"/>
          <w:sz w:val="26"/>
          <w:szCs w:val="26"/>
        </w:rPr>
        <w:t>giám sát, quản lý sự cố và bảo trì cơ sở hạ tầng</w:t>
      </w:r>
      <w:r>
        <w:rPr>
          <w:rFonts w:hint="default" w:ascii="Times New Roman" w:hAnsi="Times New Roman" w:cs="Times New Roman"/>
          <w:b w:val="0"/>
          <w:bCs w:val="0"/>
          <w:sz w:val="26"/>
          <w:szCs w:val="26"/>
        </w:rPr>
        <w:t xml:space="preserve"> bằng cách kết nối dữ liệu kỹ thuật số với các thiết bị vật lý trong Mini Data Center.</w:t>
      </w:r>
    </w:p>
    <w:p w14:paraId="1642D27F">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mục tiêu cụ thể gồm:</w:t>
      </w:r>
    </w:p>
    <w:p w14:paraId="1DA73AF2">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2.2.1. Mô hình hóa cơ sở hạ tầng bằng Digital Twin</w:t>
      </w:r>
    </w:p>
    <w:p w14:paraId="1B146DBC">
      <w:pPr>
        <w:pStyle w:val="7"/>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xây dựng mô hình Digital Twin để ánh xạ cơ sở hạ tầng vật lý thành cấu trúc kỹ thuật số phân cấp:</w:t>
      </w:r>
    </w:p>
    <w:p w14:paraId="08B6E752">
      <w:pPr>
        <w:pStyle w:val="7"/>
        <w:keepNext w:val="0"/>
        <w:keepLines w:val="0"/>
        <w:widowControl/>
        <w:suppressLineNumbers w:val="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Site → Room → Rack → Node/Server → Container/Workload</w:t>
      </w:r>
    </w:p>
    <w:p w14:paraId="5684FE56">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 đó, người dùng có thể theo dõi vị trí, trạng thái và mối quan hệ giữa các thành phần trong cơ sở hạ tầng. </w:t>
      </w:r>
    </w:p>
    <w:p w14:paraId="13A79F97">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2.2.2. Giám sát telemetry theo thời gian thực</w:t>
      </w:r>
    </w:p>
    <w:p w14:paraId="514EB658">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thu thập dữ liệu từ các máy chủ thông qua Monitoring Agent và cung cấp telemetry streaming theo thời gian thực. Các thông tin được giám sát bao gồm trạng thái máy chủ, mức sử dụng tài nguyên và trạng thái runtime của container/workload. </w:t>
      </w:r>
    </w:p>
    <w:p w14:paraId="4AEBBC00">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2.2.3. Kết nối dữ liệu số với thiết bị vật lý thông qua AR</w:t>
      </w:r>
    </w:p>
    <w:p w14:paraId="2F0B5A86">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node vật lý được gắn QR/ArUco Marker. Kỹ thuật viên sử dụng ứng dụng AR trên thiết bị di động để quét marker và hiển thị thông tin trạng thái, chỉ số tài nguyên và dịch vụ đang hoạt động trực tiếp trên thiết bị được nhận diện. </w:t>
      </w:r>
    </w:p>
    <w:p w14:paraId="43332FD6">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2.2.4. Hỗ trợ phát hiện và xử lý sự cố</w:t>
      </w:r>
    </w:p>
    <w:p w14:paraId="7D284F49">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tự động phát hiện các điều kiện bất thường dựa trên các ngưỡng được cấu hình, tạo cảnh báo và hỗ trợ chuyển cảnh báo thành Incident hoặc Ticket để xử lý. Cảnh báo được quản lý theo vòng đời từ mở, xác nhận, giải quyết đến đóng. </w:t>
      </w:r>
    </w:p>
    <w:p w14:paraId="3C6E5C1F">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2.2.5. Hỗ trợ quản lý bảo trì</w:t>
      </w:r>
    </w:p>
    <w:p w14:paraId="65057BAD">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cho phép phân công nhiệm vụ bảo trì cho kỹ thuật viên, cập nhật kết quả xử lý và lưu trữ lịch sử bảo trì của thiết bị. Đồng thời, hệ thống hỗ trợ quản lý thông tin phần cứng, bảo hành và nhật ký kiểm toán. </w:t>
      </w:r>
    </w:p>
    <w:p w14:paraId="3A08F42C">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2.3. Các bên liên quan</w:t>
      </w:r>
    </w:p>
    <w:p w14:paraId="25B65C9C">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AR-IMMS có bốn nhóm thành phần/người tham gia chính:</w:t>
      </w:r>
    </w:p>
    <w:p w14:paraId="5284C45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Quản trị viên hệ thống (Administrator)</w:t>
      </w:r>
      <w:r>
        <w:rPr>
          <w:rFonts w:hint="default" w:ascii="Times New Roman" w:hAnsi="Times New Roman" w:cs="Times New Roman"/>
          <w:b w:val="0"/>
          <w:bCs w:val="0"/>
          <w:sz w:val="26"/>
          <w:szCs w:val="26"/>
        </w:rPr>
        <w:t xml:space="preserve"> </w:t>
      </w:r>
    </w:p>
    <w:p w14:paraId="4215AE5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Nhân viên vận hành (Operator)</w:t>
      </w:r>
      <w:r>
        <w:rPr>
          <w:rFonts w:hint="default" w:ascii="Times New Roman" w:hAnsi="Times New Roman" w:cs="Times New Roman"/>
          <w:b w:val="0"/>
          <w:bCs w:val="0"/>
          <w:sz w:val="26"/>
          <w:szCs w:val="26"/>
        </w:rPr>
        <w:t xml:space="preserve"> </w:t>
      </w:r>
    </w:p>
    <w:p w14:paraId="4F41330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Kỹ thuật viên (Technician)</w:t>
      </w:r>
      <w:r>
        <w:rPr>
          <w:rFonts w:hint="default" w:ascii="Times New Roman" w:hAnsi="Times New Roman" w:cs="Times New Roman"/>
          <w:b w:val="0"/>
          <w:bCs w:val="0"/>
          <w:sz w:val="26"/>
          <w:szCs w:val="26"/>
        </w:rPr>
        <w:t xml:space="preserve"> </w:t>
      </w:r>
    </w:p>
    <w:p w14:paraId="7C3469E5">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Monitoring Agent</w:t>
      </w:r>
      <w:r>
        <w:rPr>
          <w:rFonts w:hint="default" w:ascii="Times New Roman" w:hAnsi="Times New Roman" w:cs="Times New Roman"/>
          <w:b w:val="0"/>
          <w:bCs w:val="0"/>
          <w:sz w:val="26"/>
          <w:szCs w:val="26"/>
        </w:rPr>
        <w:t xml:space="preserve"> </w:t>
      </w:r>
    </w:p>
    <w:p w14:paraId="23E84266">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Ba nhóm đầu là người dùng trực tiếp của hệ thống, trong khi Monitoring Agent là thành phần phần mềm thực hiện thu thập dữ liệu từ các máy chủ.</w:t>
      </w:r>
    </w:p>
    <w:p w14:paraId="3EB4EBF9">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2.3.1. Quản trị viên hệ thống (Administrator)</w:t>
      </w:r>
    </w:p>
    <w:p w14:paraId="764F4E20">
      <w:pPr>
        <w:pStyle w:val="7"/>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cs="Times New Roman"/>
          <w:b w:val="0"/>
          <w:bCs w:val="0"/>
          <w:sz w:val="26"/>
          <w:szCs w:val="26"/>
        </w:rPr>
        <w:t>Administrator</w:t>
      </w:r>
      <w:r>
        <w:rPr>
          <w:rFonts w:hint="default" w:ascii="Times New Roman" w:hAnsi="Times New Roman" w:cs="Times New Roman"/>
          <w:b w:val="0"/>
          <w:bCs w:val="0"/>
          <w:sz w:val="26"/>
          <w:szCs w:val="26"/>
        </w:rPr>
        <w:t xml:space="preserve"> chịu trách </w:t>
      </w:r>
      <w:r>
        <w:rPr>
          <w:rFonts w:hint="default" w:ascii="Times New Roman" w:hAnsi="Times New Roman" w:cs="Times New Roman"/>
          <w:sz w:val="26"/>
          <w:szCs w:val="26"/>
        </w:rPr>
        <w:t>nhiệm quản trị tổng thể hệ thống AR-IMMS.</w:t>
      </w:r>
    </w:p>
    <w:p w14:paraId="578BBBC8">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chức năng chính của Administrator bao gồm:</w:t>
      </w:r>
    </w:p>
    <w:p w14:paraId="1046DF3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Tạo, cập nhật và vô hiệu hóa tài khoản người dùng. </w:t>
      </w:r>
    </w:p>
    <w:p w14:paraId="73BC654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Phân quyền cho người dùng theo vai trò. </w:t>
      </w:r>
    </w:p>
    <w:p w14:paraId="5C8B0AE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Cấu hình các thiết lập chung của hệ thống. </w:t>
      </w:r>
    </w:p>
    <w:p w14:paraId="31A7E88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dõi các chỉ số tổng hợp về tình trạng hệ thống. </w:t>
      </w:r>
    </w:p>
    <w:p w14:paraId="6B77ADB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dõi trạng thái dịch vụ và kết nối của Data Collector. </w:t>
      </w:r>
    </w:p>
    <w:p w14:paraId="5BD31B2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 lý môi trường Mini Data Center. </w:t>
      </w:r>
    </w:p>
    <w:p w14:paraId="619B46B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Xem nhật ký kiểm</w:t>
      </w:r>
      <w:r>
        <w:rPr>
          <w:rFonts w:hint="default" w:ascii="Times New Roman" w:hAnsi="Times New Roman" w:cs="Times New Roman"/>
          <w:b w:val="0"/>
          <w:bCs w:val="0"/>
          <w:sz w:val="26"/>
          <w:szCs w:val="26"/>
        </w:rPr>
        <w:t xml:space="preserve"> toán và lịch sử thay đổi cấu hình. </w:t>
      </w:r>
    </w:p>
    <w:p w14:paraId="5702E8F2">
      <w:pPr>
        <w:pStyle w:val="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Administrator tập trung vào </w:t>
      </w:r>
      <w:r>
        <w:rPr>
          <w:rStyle w:val="8"/>
          <w:rFonts w:hint="default" w:ascii="Times New Roman" w:hAnsi="Times New Roman" w:cs="Times New Roman"/>
          <w:b w:val="0"/>
          <w:bCs w:val="0"/>
          <w:sz w:val="26"/>
          <w:szCs w:val="26"/>
        </w:rPr>
        <w:t>quản trị hệ thống và quyền truy cập</w:t>
      </w:r>
      <w:r>
        <w:rPr>
          <w:rFonts w:hint="default" w:ascii="Times New Roman" w:hAnsi="Times New Roman" w:cs="Times New Roman"/>
          <w:b w:val="0"/>
          <w:bCs w:val="0"/>
          <w:sz w:val="26"/>
          <w:szCs w:val="26"/>
        </w:rPr>
        <w:t>, không phải là người trực tiếp thực hiện các công việc bảo trì tại hiện trườn</w:t>
      </w:r>
      <w:r>
        <w:rPr>
          <w:rFonts w:hint="default" w:ascii="Times New Roman" w:hAnsi="Times New Roman" w:cs="Times New Roman"/>
          <w:sz w:val="26"/>
          <w:szCs w:val="26"/>
        </w:rPr>
        <w:t>g.</w:t>
      </w:r>
    </w:p>
    <w:p w14:paraId="5EE4B703">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2.3.2. Nhân viên vận hành (Operator)</w:t>
      </w:r>
    </w:p>
    <w:p w14:paraId="667FBD1A">
      <w:pPr>
        <w:pStyle w:val="7"/>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cs="Times New Roman"/>
          <w:b w:val="0"/>
          <w:bCs w:val="0"/>
          <w:sz w:val="26"/>
          <w:szCs w:val="26"/>
        </w:rPr>
        <w:t>Operator</w:t>
      </w:r>
      <w:r>
        <w:rPr>
          <w:rFonts w:hint="default" w:ascii="Times New Roman" w:hAnsi="Times New Roman" w:cs="Times New Roman"/>
          <w:b w:val="0"/>
          <w:bCs w:val="0"/>
          <w:sz w:val="26"/>
          <w:szCs w:val="26"/>
        </w:rPr>
        <w:t xml:space="preserve"> c</w:t>
      </w:r>
      <w:r>
        <w:rPr>
          <w:rFonts w:hint="default" w:ascii="Times New Roman" w:hAnsi="Times New Roman" w:cs="Times New Roman"/>
          <w:sz w:val="26"/>
          <w:szCs w:val="26"/>
        </w:rPr>
        <w:t>hịu trách nhiệm giám sát và vận hành cơ sở hạ tầng hằng ngày.</w:t>
      </w:r>
    </w:p>
    <w:p w14:paraId="198BD85B">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chức năng chính bao gồm:</w:t>
      </w:r>
    </w:p>
    <w:p w14:paraId="1BC76F8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Đăng ký và quản lý rack, server và workload. </w:t>
      </w:r>
    </w:p>
    <w:p w14:paraId="336D945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Liên kết QR/ArUco Marker với server hoặc node tương ứng. </w:t>
      </w:r>
    </w:p>
    <w:p w14:paraId="1918B5F2">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Giám sát trạng thái cơ sở hạ tầng theo thời gian thực và lịch sử. </w:t>
      </w:r>
    </w:p>
    <w:p w14:paraId="636C2CB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Digital Twin để xác định vị trí, trạng thái và mối quan hệ giữa các thiết bị. </w:t>
      </w:r>
    </w:p>
    <w:p w14:paraId="2B42C15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Cấu hình ngưỡng cảnh báo. </w:t>
      </w:r>
    </w:p>
    <w:p w14:paraId="3A6D05C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và xác nhận các cảnh báo. </w:t>
      </w:r>
    </w:p>
    <w:p w14:paraId="363AFFE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Tạo Incident hoặc Ticket khi cần xử lý. </w:t>
      </w:r>
    </w:p>
    <w:p w14:paraId="62E5FBA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Phân công và theo dõi Ticket. </w:t>
      </w:r>
    </w:p>
    <w:p w14:paraId="220720F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báo cáo vận hành và phân tích xu hướng. </w:t>
      </w:r>
    </w:p>
    <w:p w14:paraId="25C87DF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Quản lý thông tin phần cứng, bảo hành và lịch sử bảo trì. </w:t>
      </w:r>
    </w:p>
    <w:p w14:paraId="6A9FA91B">
      <w:pPr>
        <w:pStyle w:val="7"/>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Có thể xem Operator là </w:t>
      </w:r>
      <w:r>
        <w:rPr>
          <w:rStyle w:val="8"/>
          <w:rFonts w:hint="default" w:ascii="Times New Roman" w:hAnsi="Times New Roman" w:cs="Times New Roman"/>
          <w:b w:val="0"/>
          <w:bCs w:val="0"/>
          <w:sz w:val="26"/>
          <w:szCs w:val="26"/>
        </w:rPr>
        <w:t>cầu nối giữa hệ thống giám sát và quá trình xử lý sự cố/bảo trì</w:t>
      </w:r>
      <w:r>
        <w:rPr>
          <w:rFonts w:hint="default" w:ascii="Times New Roman" w:hAnsi="Times New Roman" w:cs="Times New Roman"/>
          <w:b w:val="0"/>
          <w:bCs w:val="0"/>
          <w:sz w:val="26"/>
          <w:szCs w:val="26"/>
        </w:rPr>
        <w:t>.</w:t>
      </w:r>
    </w:p>
    <w:p w14:paraId="73FEF755">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2.3.3. Kỹ thuật viên (Technician)</w:t>
      </w:r>
    </w:p>
    <w:p w14:paraId="77A36283">
      <w:pPr>
        <w:pStyle w:val="7"/>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cs="Times New Roman"/>
          <w:b w:val="0"/>
          <w:bCs w:val="0"/>
          <w:sz w:val="26"/>
          <w:szCs w:val="26"/>
        </w:rPr>
        <w:t>Technician</w:t>
      </w:r>
      <w:r>
        <w:rPr>
          <w:rFonts w:hint="default" w:ascii="Times New Roman" w:hAnsi="Times New Roman" w:cs="Times New Roman"/>
          <w:b w:val="0"/>
          <w:bCs w:val="0"/>
          <w:sz w:val="26"/>
          <w:szCs w:val="26"/>
        </w:rPr>
        <w:t xml:space="preserve"> l</w:t>
      </w:r>
      <w:r>
        <w:rPr>
          <w:rFonts w:hint="default" w:ascii="Times New Roman" w:hAnsi="Times New Roman" w:cs="Times New Roman"/>
          <w:sz w:val="26"/>
          <w:szCs w:val="26"/>
        </w:rPr>
        <w:t>à người trực tiếp thực hiện các công việc kiểm tra và bảo trì thiết bị tại hiện trường.</w:t>
      </w:r>
    </w:p>
    <w:p w14:paraId="3F18A306">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chức năng chính gồm:</w:t>
      </w:r>
    </w:p>
    <w:p w14:paraId="7BAA592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các Incident hoặc Ticket được phân công. </w:t>
      </w:r>
    </w:p>
    <w:p w14:paraId="57E0105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Xác định rack và server cần kiểm tra. </w:t>
      </w:r>
    </w:p>
    <w:p w14:paraId="4A2BC0C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Sử dụng ứng dụng AR để nhận diện thiết bị vật lý. </w:t>
      </w:r>
    </w:p>
    <w:p w14:paraId="152BBA8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telemetry, trạng thái server, cảnh báo và thông tin chẩn đoán. </w:t>
      </w:r>
    </w:p>
    <w:p w14:paraId="06B6538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Kiểm tra workload hoặc dịch vụ liên quan. </w:t>
      </w:r>
    </w:p>
    <w:p w14:paraId="665E434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Cập nhật trạng thái xử lý công việc. </w:t>
      </w:r>
    </w:p>
    <w:p w14:paraId="5605BBB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Ghi nhận nguyên nhân và hành động khắc phục. </w:t>
      </w:r>
    </w:p>
    <w:p w14:paraId="3865F49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Ghi nhận kết quả bảo trì. </w:t>
      </w:r>
    </w:p>
    <w:p w14:paraId="7A5D19C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Xem lịch sử dịch vụ của thiết bị. </w:t>
      </w:r>
    </w:p>
    <w:p w14:paraId="561B409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Đánh dấu sự cố đã được xử lý và gửi yêu cầu đóng Ticket cho Operator phê duyệt. </w:t>
      </w:r>
    </w:p>
    <w:p w14:paraId="6E17668A">
      <w:pPr>
        <w:pStyle w:val="7"/>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Điểm khác biệt quan trọng của Technician là </w:t>
      </w:r>
      <w:r>
        <w:rPr>
          <w:rStyle w:val="8"/>
          <w:rFonts w:hint="default" w:ascii="Times New Roman" w:hAnsi="Times New Roman" w:cs="Times New Roman"/>
          <w:b w:val="0"/>
          <w:bCs w:val="0"/>
          <w:sz w:val="26"/>
          <w:szCs w:val="26"/>
        </w:rPr>
        <w:t>sử dụng Mobile AR trực tiếp tại hiện trường</w:t>
      </w:r>
      <w:r>
        <w:rPr>
          <w:rFonts w:hint="default" w:ascii="Times New Roman" w:hAnsi="Times New Roman" w:cs="Times New Roman"/>
          <w:b w:val="0"/>
          <w:bCs w:val="0"/>
          <w:sz w:val="26"/>
          <w:szCs w:val="26"/>
        </w:rPr>
        <w:t xml:space="preserve"> để kết nối thiết bị vật lý với dữ liệu kỹ thuật số. </w:t>
      </w:r>
    </w:p>
    <w:p w14:paraId="3FC25966">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2.3.4. Monitoring Agent</w:t>
      </w:r>
    </w:p>
    <w:p w14:paraId="245A4DB8">
      <w:pPr>
        <w:pStyle w:val="7"/>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cs="Times New Roman"/>
          <w:b w:val="0"/>
          <w:bCs w:val="0"/>
          <w:sz w:val="26"/>
          <w:szCs w:val="26"/>
        </w:rPr>
        <w:t>Monitoring Agent</w:t>
      </w:r>
      <w:r>
        <w:rPr>
          <w:rFonts w:hint="default" w:ascii="Times New Roman" w:hAnsi="Times New Roman" w:cs="Times New Roman"/>
          <w:b w:val="0"/>
          <w:bCs w:val="0"/>
          <w:sz w:val="26"/>
          <w:szCs w:val="26"/>
        </w:rPr>
        <w:t xml:space="preserve"> là th</w:t>
      </w:r>
      <w:r>
        <w:rPr>
          <w:rFonts w:hint="default" w:ascii="Times New Roman" w:hAnsi="Times New Roman" w:cs="Times New Roman"/>
          <w:sz w:val="26"/>
          <w:szCs w:val="26"/>
        </w:rPr>
        <w:t>ành phần phần mềm được triển khai trên các máy chủ trong Mini Data Center Testbed.</w:t>
      </w:r>
    </w:p>
    <w:p w14:paraId="4CC72307">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Agent có nhiệm vụ:</w:t>
      </w:r>
    </w:p>
    <w:p w14:paraId="7008125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Thu thập telemetry phần cứng và hệ điều hành. </w:t>
      </w:r>
    </w:p>
    <w:p w14:paraId="5821D13F">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Thu thập các chỉ số tài nguyên máy chủ. </w:t>
      </w:r>
    </w:p>
    <w:p w14:paraId="03BE682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Thu thập thống kê container/Docker. </w:t>
      </w:r>
    </w:p>
    <w:p w14:paraId="62C2C45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Gửi dữ liệu về backend. </w:t>
      </w:r>
    </w:p>
    <w:p w14:paraId="0F69283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Cung cấp trạng thái kết nối của máy chủ. </w:t>
      </w:r>
    </w:p>
    <w:p w14:paraId="61479359">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Thử gửi lại dữ liệu khi quá trình truyền thất bại. </w:t>
      </w:r>
    </w:p>
    <w:p w14:paraId="15FE5631">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Tiếp tục hoạt động sau khi kết nối được khôi phục. </w:t>
      </w:r>
    </w:p>
    <w:p w14:paraId="307038EE">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yêu cầu của hệ thống, telemetry được thu thập với khoảng thời gian có thể cấu hình, mặc định </w:t>
      </w:r>
      <w:r>
        <w:rPr>
          <w:rStyle w:val="8"/>
          <w:rFonts w:hint="default" w:ascii="Times New Roman" w:hAnsi="Times New Roman" w:cs="Times New Roman"/>
          <w:sz w:val="26"/>
          <w:szCs w:val="26"/>
        </w:rPr>
        <w:t>5 giây</w:t>
      </w:r>
      <w:r>
        <w:rPr>
          <w:rFonts w:hint="default" w:ascii="Times New Roman" w:hAnsi="Times New Roman" w:cs="Times New Roman"/>
          <w:sz w:val="26"/>
          <w:szCs w:val="26"/>
        </w:rPr>
        <w:t xml:space="preserve">. Nếu không nhận được telemetry từ một máy chủ trong hơn </w:t>
      </w:r>
      <w:r>
        <w:rPr>
          <w:rStyle w:val="8"/>
          <w:rFonts w:hint="default" w:ascii="Times New Roman" w:hAnsi="Times New Roman" w:cs="Times New Roman"/>
          <w:sz w:val="26"/>
          <w:szCs w:val="26"/>
        </w:rPr>
        <w:t>90 giây</w:t>
      </w:r>
      <w:r>
        <w:rPr>
          <w:rFonts w:hint="default" w:ascii="Times New Roman" w:hAnsi="Times New Roman" w:cs="Times New Roman"/>
          <w:sz w:val="26"/>
          <w:szCs w:val="26"/>
        </w:rPr>
        <w:t xml:space="preserve">, máy chủ đó được báo cáo là không khả dụng. </w:t>
      </w:r>
    </w:p>
    <w:p w14:paraId="2B720590">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2.4. Phạm vi chức năng</w:t>
      </w:r>
    </w:p>
    <w:p w14:paraId="1C7C3CD3">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Phạm vi chức năng của AR-IMMS được chia thành các nhóm chính sau:</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08"/>
        <w:gridCol w:w="5688"/>
      </w:tblGrid>
      <w:tr w14:paraId="6C706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663" w:type="dxa"/>
            <w:shd w:val="clear" w:color="auto" w:fill="auto"/>
            <w:vAlign w:val="center"/>
          </w:tcPr>
          <w:p w14:paraId="33B26374">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Nhóm chức năng</w:t>
            </w:r>
          </w:p>
        </w:tc>
        <w:tc>
          <w:tcPr>
            <w:tcW w:w="5643" w:type="dxa"/>
            <w:shd w:val="clear" w:color="auto" w:fill="auto"/>
            <w:vAlign w:val="center"/>
          </w:tcPr>
          <w:p w14:paraId="3AC3A725">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Nội dung</w:t>
            </w:r>
          </w:p>
        </w:tc>
      </w:tr>
      <w:tr w14:paraId="454E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0" w:hRule="atLeast"/>
          <w:tblCellSpacing w:w="15" w:type="dxa"/>
        </w:trPr>
        <w:tc>
          <w:tcPr>
            <w:tcW w:w="2663" w:type="dxa"/>
            <w:shd w:val="clear" w:color="auto" w:fill="auto"/>
            <w:vAlign w:val="center"/>
          </w:tcPr>
          <w:p w14:paraId="05F04BE0">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Xác thực&amp; phân quyền</w:t>
            </w:r>
          </w:p>
        </w:tc>
        <w:tc>
          <w:tcPr>
            <w:tcW w:w="5643" w:type="dxa"/>
            <w:shd w:val="clear" w:color="auto" w:fill="auto"/>
            <w:vAlign w:val="center"/>
          </w:tcPr>
          <w:p w14:paraId="09571B3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 đăng xuất, quản lý tài khoản và phân quyền</w:t>
            </w:r>
          </w:p>
        </w:tc>
      </w:tr>
      <w:tr w14:paraId="76F7A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2" w:hRule="atLeast"/>
          <w:tblCellSpacing w:w="15" w:type="dxa"/>
        </w:trPr>
        <w:tc>
          <w:tcPr>
            <w:tcW w:w="2663" w:type="dxa"/>
            <w:shd w:val="clear" w:color="auto" w:fill="auto"/>
            <w:vAlign w:val="center"/>
          </w:tcPr>
          <w:p w14:paraId="07E9781A">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Quản lý cơ sở hạ tầng</w:t>
            </w:r>
          </w:p>
        </w:tc>
        <w:tc>
          <w:tcPr>
            <w:tcW w:w="5643" w:type="dxa"/>
            <w:shd w:val="clear" w:color="auto" w:fill="auto"/>
            <w:vAlign w:val="center"/>
          </w:tcPr>
          <w:p w14:paraId="1827D80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Site, Room, Rack, Server và QR/ArUco Marker</w:t>
            </w:r>
          </w:p>
        </w:tc>
      </w:tr>
      <w:tr w14:paraId="214E3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63" w:type="dxa"/>
            <w:shd w:val="clear" w:color="auto" w:fill="auto"/>
            <w:vAlign w:val="center"/>
          </w:tcPr>
          <w:p w14:paraId="3D4650BC">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Giám sát hệ thống</w:t>
            </w:r>
          </w:p>
        </w:tc>
        <w:tc>
          <w:tcPr>
            <w:tcW w:w="5643" w:type="dxa"/>
            <w:shd w:val="clear" w:color="auto" w:fill="auto"/>
            <w:vAlign w:val="center"/>
          </w:tcPr>
          <w:p w14:paraId="3103004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Thu thập telemetry, hiển thị dữ liệu thời gian thực và quản lý Monitoring Agent</w:t>
            </w:r>
          </w:p>
        </w:tc>
      </w:tr>
      <w:tr w14:paraId="68C7A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5" w:hRule="atLeast"/>
          <w:tblCellSpacing w:w="15" w:type="dxa"/>
        </w:trPr>
        <w:tc>
          <w:tcPr>
            <w:tcW w:w="2663" w:type="dxa"/>
            <w:shd w:val="clear" w:color="auto" w:fill="auto"/>
            <w:vAlign w:val="center"/>
          </w:tcPr>
          <w:p w14:paraId="4BBDE6A3">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Digital Twin</w:t>
            </w:r>
          </w:p>
        </w:tc>
        <w:tc>
          <w:tcPr>
            <w:tcW w:w="5643" w:type="dxa"/>
            <w:shd w:val="clear" w:color="auto" w:fill="auto"/>
            <w:vAlign w:val="center"/>
          </w:tcPr>
          <w:p w14:paraId="677C498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mô hình, đồng bộ trạng thái và theo dõi Server</w:t>
            </w:r>
          </w:p>
        </w:tc>
      </w:tr>
      <w:tr w14:paraId="7851F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51" w:hRule="atLeast"/>
          <w:tblCellSpacing w:w="15" w:type="dxa"/>
        </w:trPr>
        <w:tc>
          <w:tcPr>
            <w:tcW w:w="2663" w:type="dxa"/>
            <w:shd w:val="clear" w:color="auto" w:fill="auto"/>
            <w:vAlign w:val="center"/>
          </w:tcPr>
          <w:p w14:paraId="4962F427">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Cảnh báo</w:t>
            </w:r>
          </w:p>
        </w:tc>
        <w:tc>
          <w:tcPr>
            <w:tcW w:w="5643" w:type="dxa"/>
            <w:shd w:val="clear" w:color="auto" w:fill="auto"/>
            <w:vAlign w:val="center"/>
          </w:tcPr>
          <w:p w14:paraId="7344529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cập nhật và xem lịch sử Alert</w:t>
            </w:r>
          </w:p>
        </w:tc>
      </w:tr>
      <w:tr w14:paraId="5FD1E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96" w:hRule="atLeast"/>
          <w:tblCellSpacing w:w="15" w:type="dxa"/>
        </w:trPr>
        <w:tc>
          <w:tcPr>
            <w:tcW w:w="2663" w:type="dxa"/>
            <w:shd w:val="clear" w:color="auto" w:fill="auto"/>
            <w:vAlign w:val="center"/>
          </w:tcPr>
          <w:p w14:paraId="0C87278F">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Incident</w:t>
            </w:r>
          </w:p>
        </w:tc>
        <w:tc>
          <w:tcPr>
            <w:tcW w:w="5643" w:type="dxa"/>
            <w:shd w:val="clear" w:color="auto" w:fill="auto"/>
            <w:vAlign w:val="center"/>
          </w:tcPr>
          <w:p w14:paraId="0C8E18D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phân công và đóng Incident</w:t>
            </w:r>
          </w:p>
        </w:tc>
      </w:tr>
      <w:tr w14:paraId="3BD33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32" w:hRule="atLeast"/>
          <w:tblCellSpacing w:w="15" w:type="dxa"/>
        </w:trPr>
        <w:tc>
          <w:tcPr>
            <w:tcW w:w="2663" w:type="dxa"/>
            <w:shd w:val="clear" w:color="auto" w:fill="auto"/>
            <w:vAlign w:val="center"/>
          </w:tcPr>
          <w:p w14:paraId="4434397A">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Bảo trì</w:t>
            </w:r>
          </w:p>
        </w:tc>
        <w:tc>
          <w:tcPr>
            <w:tcW w:w="5643" w:type="dxa"/>
            <w:shd w:val="clear" w:color="auto" w:fill="auto"/>
            <w:vAlign w:val="center"/>
          </w:tcPr>
          <w:p w14:paraId="688EEC0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Ticket, cập nhật kết quả và xem lịch sử bảo trì</w:t>
            </w:r>
          </w:p>
        </w:tc>
      </w:tr>
      <w:tr w14:paraId="067DD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2" w:hRule="atLeast"/>
          <w:tblCellSpacing w:w="15" w:type="dxa"/>
        </w:trPr>
        <w:tc>
          <w:tcPr>
            <w:tcW w:w="2663" w:type="dxa"/>
            <w:shd w:val="clear" w:color="auto" w:fill="auto"/>
            <w:vAlign w:val="center"/>
          </w:tcPr>
          <w:p w14:paraId="6A9EC3BE">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Quản lý tài sản</w:t>
            </w:r>
          </w:p>
        </w:tc>
        <w:tc>
          <w:tcPr>
            <w:tcW w:w="5643" w:type="dxa"/>
            <w:shd w:val="clear" w:color="auto" w:fill="auto"/>
            <w:vAlign w:val="center"/>
          </w:tcPr>
          <w:p w14:paraId="6D14E2D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tin thiết bị và bảo hành</w:t>
            </w:r>
          </w:p>
        </w:tc>
      </w:tr>
      <w:tr w14:paraId="1FD6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663" w:type="dxa"/>
            <w:shd w:val="clear" w:color="auto" w:fill="auto"/>
            <w:vAlign w:val="center"/>
          </w:tcPr>
          <w:p w14:paraId="1BADFA97">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Ứng dụng AR</w:t>
            </w:r>
          </w:p>
        </w:tc>
        <w:tc>
          <w:tcPr>
            <w:tcW w:w="5643" w:type="dxa"/>
            <w:shd w:val="clear" w:color="auto" w:fill="auto"/>
            <w:vAlign w:val="center"/>
          </w:tcPr>
          <w:p w14:paraId="3169141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Quét QR/ArUco, hiển thị thông tin và cảnh báo, cập nhật kết quả xử lý</w:t>
            </w:r>
          </w:p>
        </w:tc>
      </w:tr>
      <w:tr w14:paraId="52E39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82" w:hRule="atLeast"/>
          <w:tblCellSpacing w:w="15" w:type="dxa"/>
        </w:trPr>
        <w:tc>
          <w:tcPr>
            <w:tcW w:w="2663" w:type="dxa"/>
            <w:shd w:val="clear" w:color="auto" w:fill="auto"/>
            <w:vAlign w:val="center"/>
          </w:tcPr>
          <w:p w14:paraId="6B94F5EE">
            <w:pPr>
              <w:keepNext w:val="0"/>
              <w:keepLines w:val="0"/>
              <w:widowControl/>
              <w:suppressLineNumbers w:val="0"/>
              <w:jc w:val="both"/>
              <w:rPr>
                <w:rFonts w:hint="default" w:ascii="Times New Roman" w:hAnsi="Times New Roman" w:cs="Times New Roman"/>
                <w:sz w:val="26"/>
                <w:szCs w:val="26"/>
              </w:rPr>
            </w:pPr>
            <w:r>
              <w:rPr>
                <w:rStyle w:val="8"/>
                <w:rFonts w:hint="default" w:ascii="Times New Roman" w:hAnsi="Times New Roman" w:eastAsia="SimSun" w:cs="Times New Roman"/>
                <w:kern w:val="0"/>
                <w:sz w:val="26"/>
                <w:szCs w:val="26"/>
                <w:lang w:val="en-US" w:eastAsia="zh-CN" w:bidi="ar"/>
              </w:rPr>
              <w:t>Báo cáo &amp; thống kê</w:t>
            </w:r>
          </w:p>
        </w:tc>
        <w:tc>
          <w:tcPr>
            <w:tcW w:w="5643" w:type="dxa"/>
            <w:shd w:val="clear" w:color="auto" w:fill="auto"/>
            <w:vAlign w:val="center"/>
          </w:tcPr>
          <w:p w14:paraId="5E3D363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Báo cáo Telemetry, Alert, Incident và bảo trì</w:t>
            </w:r>
          </w:p>
        </w:tc>
      </w:tr>
    </w:tbl>
    <w:p w14:paraId="3C98DB8B">
      <w:pPr>
        <w:pStyle w:val="7"/>
        <w:keepNext w:val="0"/>
        <w:keepLines w:val="0"/>
        <w:widowControl/>
        <w:suppressLineNumbers w:val="0"/>
        <w:ind w:firstLine="7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Về mặt kiến trúc, hệ thống gồm </w:t>
      </w:r>
      <w:r>
        <w:rPr>
          <w:rStyle w:val="8"/>
          <w:rFonts w:hint="default" w:ascii="Times New Roman" w:hAnsi="Times New Roman" w:cs="Times New Roman"/>
          <w:b w:val="0"/>
          <w:bCs w:val="0"/>
          <w:sz w:val="26"/>
          <w:szCs w:val="26"/>
        </w:rPr>
        <w:t>Mini Data Center Testbed, Telemetry Collector Agent, Backend API &amp; Real-Time Telemetry Engine, Web Admin Command Center và Mobile AR Application</w:t>
      </w:r>
      <w:r>
        <w:rPr>
          <w:rFonts w:hint="default" w:ascii="Times New Roman" w:hAnsi="Times New Roman" w:cs="Times New Roman"/>
          <w:b w:val="0"/>
          <w:bCs w:val="0"/>
          <w:sz w:val="26"/>
          <w:szCs w:val="26"/>
        </w:rPr>
        <w:t xml:space="preserve">, cùng các module quản lý Alert, Incident, Ticket, Asset Lifecycle và Reporting. </w:t>
      </w:r>
    </w:p>
    <w:p w14:paraId="6A88CE79">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2.5. Giả định và ràng buộc</w:t>
      </w:r>
    </w:p>
    <w:p w14:paraId="0F614CB5">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2.5.1. Giả định</w:t>
      </w:r>
    </w:p>
    <w:p w14:paraId="513879CD">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được xây dựng dựa trên các giả định sau:</w:t>
      </w:r>
    </w:p>
    <w:p w14:paraId="5DF80E2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Mini Data Center Testbed có các máy tính vật lý đủ để đại diện cho các Server/Node và Rack trong mô hình. </w:t>
      </w:r>
    </w:p>
    <w:p w14:paraId="1734AA59">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máy chủ được đăng ký trước với hệ thống và có Monitoring Agent tương ứng. </w:t>
      </w:r>
    </w:p>
    <w:p w14:paraId="406E1A1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thiết bị vật lý cần sử dụng AR được gắn QR/ArUco Marker và marker được liên kết với đúng Server/Node trong hệ thống. </w:t>
      </w:r>
    </w:p>
    <w:p w14:paraId="3A08183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Monitoring Agent có khả năng kết nối đến backend để truyền telemetry. </w:t>
      </w:r>
    </w:p>
    <w:p w14:paraId="1E3B166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Người dùng được cấp tài khoản và quyền truy cập phù hợp với vai trò Administrator, Operator hoặc Technician. </w:t>
      </w:r>
    </w:p>
    <w:p w14:paraId="0417558D">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Kỹ thuật viên sử dụng thiết bị Android có camera để thực hiện nhận diện marker và sử dụng ứng dụng AR. </w:t>
      </w:r>
    </w:p>
    <w:p w14:paraId="395F2977">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telemetry được thu thập định kỳ và có thể được lưu trữ để phục vụ giám sát và phân tích lịch sử. </w:t>
      </w:r>
    </w:p>
    <w:p w14:paraId="6EBCD6B5">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ngưỡng cảnh báo được Operator cấu hình trước khi hệ thống thực hiện phát hiện điều kiện bất thường. </w:t>
      </w:r>
    </w:p>
    <w:p w14:paraId="46D19779">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2.5.2. Ràng buộc</w:t>
      </w:r>
    </w:p>
    <w:p w14:paraId="2805EE84">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 Ràng buộc về môi trường triển khai</w:t>
      </w:r>
    </w:p>
    <w:p w14:paraId="4A58513C">
      <w:pPr>
        <w:pStyle w:val="7"/>
        <w:keepNext w:val="0"/>
        <w:keepLines w:val="0"/>
        <w:widowControl/>
        <w:suppressLineNumbers w:val="0"/>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Hệ thống được triển khai và đánh giá trê</w:t>
      </w:r>
      <w:r>
        <w:rPr>
          <w:rFonts w:hint="default" w:ascii="Times New Roman" w:hAnsi="Times New Roman" w:cs="Times New Roman"/>
          <w:b w:val="0"/>
          <w:bCs w:val="0"/>
          <w:sz w:val="26"/>
          <w:szCs w:val="26"/>
        </w:rPr>
        <w:t xml:space="preserve">n </w:t>
      </w:r>
      <w:r>
        <w:rPr>
          <w:rStyle w:val="8"/>
          <w:rFonts w:hint="default" w:ascii="Times New Roman" w:hAnsi="Times New Roman" w:cs="Times New Roman"/>
          <w:b w:val="0"/>
          <w:bCs w:val="0"/>
          <w:sz w:val="26"/>
          <w:szCs w:val="26"/>
        </w:rPr>
        <w:t>Mini Data Center Testbed</w:t>
      </w:r>
      <w:r>
        <w:rPr>
          <w:rFonts w:hint="default" w:ascii="Times New Roman" w:hAnsi="Times New Roman" w:cs="Times New Roman"/>
          <w:b w:val="0"/>
          <w:bCs w:val="0"/>
          <w:sz w:val="26"/>
          <w:szCs w:val="26"/>
        </w:rPr>
        <w:t xml:space="preserve">, không triển khai trực tiếp trên một trung tâm dữ liệu thực tế. </w:t>
      </w:r>
    </w:p>
    <w:p w14:paraId="356C4C5A">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 Ràng buộc về telemetry</w:t>
      </w:r>
    </w:p>
    <w:p w14:paraId="5A768B4E">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Telemetry phải được thu thập theo chu kỳ có thể cấu hình, với giá trị mặc định là </w:t>
      </w:r>
      <w:r>
        <w:rPr>
          <w:rStyle w:val="8"/>
          <w:rFonts w:hint="default" w:ascii="Times New Roman" w:hAnsi="Times New Roman" w:cs="Times New Roman"/>
          <w:b w:val="0"/>
          <w:bCs w:val="0"/>
          <w:sz w:val="26"/>
          <w:szCs w:val="26"/>
        </w:rPr>
        <w:t>5 giây</w:t>
      </w:r>
      <w:r>
        <w:rPr>
          <w:rFonts w:hint="default" w:ascii="Times New Roman" w:hAnsi="Times New Roman" w:cs="Times New Roman"/>
          <w:b w:val="0"/>
          <w:bCs w:val="0"/>
          <w:sz w:val="26"/>
          <w:szCs w:val="26"/>
        </w:rPr>
        <w:t xml:space="preserve">. Server được xác định là không khả dụng khi không nhận được telemetry trong hơn </w:t>
      </w:r>
      <w:r>
        <w:rPr>
          <w:rStyle w:val="8"/>
          <w:rFonts w:hint="default" w:ascii="Times New Roman" w:hAnsi="Times New Roman" w:cs="Times New Roman"/>
          <w:b w:val="0"/>
          <w:bCs w:val="0"/>
          <w:sz w:val="26"/>
          <w:szCs w:val="26"/>
        </w:rPr>
        <w:t>90 giây</w:t>
      </w:r>
      <w:r>
        <w:rPr>
          <w:rFonts w:hint="default" w:ascii="Times New Roman" w:hAnsi="Times New Roman" w:cs="Times New Roman"/>
          <w:b w:val="0"/>
          <w:bCs w:val="0"/>
          <w:sz w:val="26"/>
          <w:szCs w:val="26"/>
        </w:rPr>
        <w:t>.</w:t>
      </w:r>
      <w:r>
        <w:rPr>
          <w:rFonts w:hint="default" w:ascii="Times New Roman" w:hAnsi="Times New Roman" w:cs="Times New Roman"/>
          <w:sz w:val="26"/>
          <w:szCs w:val="26"/>
        </w:rPr>
        <w:t xml:space="preserve"> </w:t>
      </w:r>
    </w:p>
    <w:p w14:paraId="01174DD6">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 Ràng buộc về bảo mật</w:t>
      </w:r>
    </w:p>
    <w:p w14:paraId="0DD3F112">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phải sử dụng xác thực và phân quyền </w:t>
      </w:r>
      <w:r>
        <w:rPr>
          <w:rFonts w:hint="default" w:ascii="Times New Roman" w:hAnsi="Times New Roman" w:cs="Times New Roman"/>
          <w:b w:val="0"/>
          <w:bCs w:val="0"/>
          <w:sz w:val="26"/>
          <w:szCs w:val="26"/>
        </w:rPr>
        <w:t xml:space="preserve">dựa trên vai trò cho Administrator, Operator và Technician. Telemetry Agent sử dụng </w:t>
      </w:r>
      <w:r>
        <w:rPr>
          <w:rStyle w:val="8"/>
          <w:rFonts w:hint="default" w:ascii="Times New Roman" w:hAnsi="Times New Roman" w:cs="Times New Roman"/>
          <w:b w:val="0"/>
          <w:bCs w:val="0"/>
          <w:sz w:val="26"/>
          <w:szCs w:val="26"/>
        </w:rPr>
        <w:t>mTLS</w:t>
      </w:r>
      <w:r>
        <w:rPr>
          <w:rFonts w:hint="default" w:ascii="Times New Roman" w:hAnsi="Times New Roman" w:cs="Times New Roman"/>
          <w:b w:val="0"/>
          <w:bCs w:val="0"/>
          <w:sz w:val="26"/>
          <w:szCs w:val="26"/>
        </w:rPr>
        <w:t xml:space="preserve">, đồng thời các thay đổi cấu hình, cập nhật Ticket và hành động từ xa phải </w:t>
      </w:r>
      <w:r>
        <w:rPr>
          <w:rFonts w:hint="default" w:ascii="Times New Roman" w:hAnsi="Times New Roman" w:cs="Times New Roman"/>
          <w:sz w:val="26"/>
          <w:szCs w:val="26"/>
        </w:rPr>
        <w:t xml:space="preserve">được ghi vào audit log. </w:t>
      </w:r>
    </w:p>
    <w:p w14:paraId="6E8BE3AC">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 Ràng buộc về công nghệ</w:t>
      </w:r>
    </w:p>
    <w:p w14:paraId="49055DE5">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Kiến trúc đề xuất sử dụng:</w:t>
      </w:r>
    </w:p>
    <w:p w14:paraId="3E9799F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NestJS</w:t>
      </w:r>
      <w:r>
        <w:rPr>
          <w:rFonts w:hint="default" w:ascii="Times New Roman" w:hAnsi="Times New Roman" w:cs="Times New Roman"/>
          <w:b w:val="0"/>
          <w:bCs w:val="0"/>
          <w:sz w:val="26"/>
          <w:szCs w:val="26"/>
        </w:rPr>
        <w:t xml:space="preserve"> cho Backend API. </w:t>
      </w:r>
    </w:p>
    <w:p w14:paraId="660B3302">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Socket.IO/WebSocket</w:t>
      </w:r>
      <w:r>
        <w:rPr>
          <w:rFonts w:hint="default" w:ascii="Times New Roman" w:hAnsi="Times New Roman" w:cs="Times New Roman"/>
          <w:b w:val="0"/>
          <w:bCs w:val="0"/>
          <w:sz w:val="26"/>
          <w:szCs w:val="26"/>
        </w:rPr>
        <w:t xml:space="preserve"> cho giao tiếp thời gian thực. </w:t>
      </w:r>
    </w:p>
    <w:p w14:paraId="201B5112">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Next.js</w:t>
      </w:r>
      <w:r>
        <w:rPr>
          <w:rFonts w:hint="default" w:ascii="Times New Roman" w:hAnsi="Times New Roman" w:cs="Times New Roman"/>
          <w:b w:val="0"/>
          <w:bCs w:val="0"/>
          <w:sz w:val="26"/>
          <w:szCs w:val="26"/>
        </w:rPr>
        <w:t xml:space="preserve"> cho Web Admin Command Center. </w:t>
      </w:r>
    </w:p>
    <w:p w14:paraId="62BD65C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React Native</w:t>
      </w:r>
      <w:r>
        <w:rPr>
          <w:rFonts w:hint="default" w:ascii="Times New Roman" w:hAnsi="Times New Roman" w:cs="Times New Roman"/>
          <w:b w:val="0"/>
          <w:bCs w:val="0"/>
          <w:sz w:val="26"/>
          <w:szCs w:val="26"/>
        </w:rPr>
        <w:t xml:space="preserve"> cho Mobile AR. </w:t>
      </w:r>
    </w:p>
    <w:p w14:paraId="00BD10A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JWT</w:t>
      </w:r>
      <w:r>
        <w:rPr>
          <w:rFonts w:hint="default" w:ascii="Times New Roman" w:hAnsi="Times New Roman" w:cs="Times New Roman"/>
          <w:b w:val="0"/>
          <w:bCs w:val="0"/>
          <w:sz w:val="26"/>
          <w:szCs w:val="26"/>
        </w:rPr>
        <w:t xml:space="preserve"> cho xác thực. </w:t>
      </w:r>
    </w:p>
    <w:p w14:paraId="465F2E18">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Style w:val="8"/>
          <w:rFonts w:hint="default" w:ascii="Times New Roman" w:hAnsi="Times New Roman" w:cs="Times New Roman"/>
          <w:b w:val="0"/>
          <w:bCs w:val="0"/>
          <w:sz w:val="26"/>
          <w:szCs w:val="26"/>
        </w:rPr>
        <w:t>RBAC</w:t>
      </w:r>
      <w:r>
        <w:rPr>
          <w:rFonts w:hint="default" w:ascii="Times New Roman" w:hAnsi="Times New Roman" w:cs="Times New Roman"/>
          <w:b w:val="0"/>
          <w:bCs w:val="0"/>
          <w:sz w:val="26"/>
          <w:szCs w:val="26"/>
        </w:rPr>
        <w:t xml:space="preserve"> cho phân quyền. </w:t>
      </w:r>
    </w:p>
    <w:p w14:paraId="3DC86CA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QR/ArUco cho nhận diện thiết bị. </w:t>
      </w:r>
    </w:p>
    <w:p w14:paraId="2AA0D056">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e. Ràng buộc về khả năng sử dụng</w:t>
      </w:r>
    </w:p>
    <w:p w14:paraId="1982B530">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Dashboard được định hướng sử dụng trên máy tính để bàn và ưu tiên giao diện tiếng Anh; ứng dụng AR được triển khai trên Android. Giao diện cần responsive và cung cấp rõ trạng thái server, thông tin sự cố, hướng dẫn khắc phục và bảo trì. </w:t>
      </w:r>
    </w:p>
    <w:p w14:paraId="56987A2E">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f. Ràng buộc về khả năng mở rộng</w:t>
      </w:r>
    </w:p>
    <w:p w14:paraId="14C837EC">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Proof of Concept phải chứng minh rằng khi thêm một processing node mới, node có thể bắt đầu streaming telemetry và xuất hiện trong Digital Twin trong vòng </w:t>
      </w:r>
      <w:r>
        <w:rPr>
          <w:rStyle w:val="8"/>
          <w:rFonts w:hint="default" w:ascii="Times New Roman" w:hAnsi="Times New Roman" w:cs="Times New Roman"/>
          <w:b w:val="0"/>
          <w:bCs w:val="0"/>
          <w:sz w:val="26"/>
          <w:szCs w:val="26"/>
        </w:rPr>
        <w:t>5 phút</w:t>
      </w:r>
      <w:r>
        <w:rPr>
          <w:rFonts w:hint="default" w:ascii="Times New Roman" w:hAnsi="Times New Roman" w:cs="Times New Roman"/>
          <w:b w:val="0"/>
          <w:bCs w:val="0"/>
          <w:sz w:val="26"/>
          <w:szCs w:val="26"/>
        </w:rPr>
        <w:t xml:space="preserve"> k</w:t>
      </w:r>
      <w:r>
        <w:rPr>
          <w:rFonts w:hint="default" w:ascii="Times New Roman" w:hAnsi="Times New Roman" w:cs="Times New Roman"/>
          <w:sz w:val="26"/>
          <w:szCs w:val="26"/>
        </w:rPr>
        <w:t xml:space="preserve">ể từ khi đăng ký mà không cần sửa mã nguồn các dịch vụ cốt lõi. </w:t>
      </w:r>
    </w:p>
    <w:p w14:paraId="3C998C58">
      <w:pPr>
        <w:jc w:val="both"/>
        <w:rPr>
          <w:rFonts w:hint="default" w:ascii="Times New Roman" w:hAnsi="Times New Roman" w:cs="Times New Roman"/>
          <w:sz w:val="26"/>
          <w:szCs w:val="26"/>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93B7FE"/>
    <w:multiLevelType w:val="multilevel"/>
    <w:tmpl w:val="A593B7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6FAA750"/>
    <w:multiLevelType w:val="multilevel"/>
    <w:tmpl w:val="C6FAA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ADE98F"/>
    <w:multiLevelType w:val="multilevel"/>
    <w:tmpl w:val="01ADE9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1E7CC3B"/>
    <w:multiLevelType w:val="multilevel"/>
    <w:tmpl w:val="21E7C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0997A7"/>
    <w:multiLevelType w:val="multilevel"/>
    <w:tmpl w:val="360997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E0EABF8"/>
    <w:multiLevelType w:val="multilevel"/>
    <w:tmpl w:val="4E0EAB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66F7543"/>
    <w:multiLevelType w:val="multilevel"/>
    <w:tmpl w:val="766F7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CF2320"/>
    <w:rsid w:val="35CF2320"/>
    <w:rsid w:val="46B34824"/>
    <w:rsid w:val="48251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2029</Words>
  <Characters>7824</Characters>
  <Lines>0</Lines>
  <Paragraphs>0</Paragraphs>
  <TotalTime>142</TotalTime>
  <ScaleCrop>false</ScaleCrop>
  <LinksUpToDate>false</LinksUpToDate>
  <CharactersWithSpaces>9789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2026-08-07T12:24:00Z</dcterms:created>
  <dc:creator>11_Duy Khang _10A1</dc:creator>
  <cp:lastModifiedBy>11_Duy Khang _10A1</cp:lastModifiedBy>
  <dcterms:modified xsi:type="dcterms:W3CDTF">2026-08-07T14:51:40Z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7B742381BB4F4C4AA3BB98B0596EFD63_11</vt:lpwstr>
  </property>
  <property fmtid="{D5CDD505-2E9C-101B-9397-08002B2CF9AE}" pid="4" name="KSOTemplateDocerSaveRecord">
    <vt:lpwstr>eyJoZGlkIjoiZDcwMDZkZmE0YWMxZWNhMzBmYTM2ZDdiNWQxZmIyNDciLCJ1c2VySWQiOiI4ODEzODQxODQ0MDMzIn0=</vt:lpwstr>
  </property>
</Properties>
</file>