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5DF89" w14:textId="77777777" w:rsidR="001C475E" w:rsidRPr="001C475E" w:rsidRDefault="001C475E" w:rsidP="001C475E">
      <w:pPr>
        <w:spacing w:after="0"/>
        <w:jc w:val="center"/>
        <w:rPr>
          <w:rFonts w:eastAsia="Times New Roman"/>
          <w:b/>
          <w:bCs/>
          <w:smallCaps/>
          <w:sz w:val="24"/>
          <w:szCs w:val="32"/>
          <w:lang w:val="en-GB" w:eastAsia="it-IT"/>
        </w:rPr>
      </w:pPr>
    </w:p>
    <w:p w14:paraId="46BD43F1" w14:textId="77777777" w:rsidR="001C475E" w:rsidRPr="001C475E" w:rsidRDefault="001C475E" w:rsidP="001C475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560" w:hanging="1560"/>
        <w:outlineLvl w:val="0"/>
        <w:rPr>
          <w:rFonts w:eastAsia="Times New Roman"/>
          <w:b/>
          <w:bCs/>
          <w:smallCaps/>
          <w:sz w:val="32"/>
          <w:szCs w:val="20"/>
          <w:lang w:val="en-US" w:eastAsia="it-IT"/>
        </w:rPr>
      </w:pPr>
      <w:r w:rsidRPr="001C475E">
        <w:rPr>
          <w:rFonts w:eastAsia="Times New Roman"/>
          <w:b/>
          <w:bCs/>
          <w:smallCaps/>
          <w:sz w:val="32"/>
          <w:szCs w:val="20"/>
          <w:lang w:val="en-US" w:eastAsia="it-IT"/>
        </w:rPr>
        <w:t>Template: IO1.C –</w:t>
      </w:r>
      <w:r w:rsidR="00F96AEC">
        <w:rPr>
          <w:rFonts w:eastAsia="Times New Roman"/>
          <w:b/>
          <w:bCs/>
          <w:smallCaps/>
          <w:sz w:val="32"/>
          <w:szCs w:val="20"/>
          <w:lang w:val="en-US" w:eastAsia="it-IT"/>
        </w:rPr>
        <w:t xml:space="preserve"> </w:t>
      </w:r>
      <w:r w:rsidRPr="001C475E">
        <w:rPr>
          <w:rFonts w:eastAsia="Times New Roman"/>
          <w:b/>
          <w:bCs/>
          <w:smallCaps/>
          <w:sz w:val="32"/>
          <w:szCs w:val="20"/>
          <w:lang w:val="en-US" w:eastAsia="it-IT"/>
        </w:rPr>
        <w:t>Interview</w:t>
      </w:r>
      <w:r w:rsidR="00D96CF7">
        <w:rPr>
          <w:rFonts w:eastAsia="Times New Roman"/>
          <w:b/>
          <w:bCs/>
          <w:smallCaps/>
          <w:sz w:val="32"/>
          <w:szCs w:val="20"/>
          <w:lang w:val="en-US" w:eastAsia="it-IT"/>
        </w:rPr>
        <w:t>s</w:t>
      </w:r>
      <w:r w:rsidRPr="001C475E">
        <w:rPr>
          <w:rFonts w:eastAsia="Times New Roman"/>
          <w:b/>
          <w:bCs/>
          <w:smallCaps/>
          <w:sz w:val="32"/>
          <w:szCs w:val="20"/>
          <w:lang w:val="en-US" w:eastAsia="it-IT"/>
        </w:rPr>
        <w:t xml:space="preserve"> with Science Teacher</w:t>
      </w:r>
      <w:r w:rsidR="00D96CF7">
        <w:rPr>
          <w:rFonts w:eastAsia="Times New Roman"/>
          <w:b/>
          <w:bCs/>
          <w:smallCaps/>
          <w:sz w:val="32"/>
          <w:szCs w:val="20"/>
          <w:lang w:val="en-US" w:eastAsia="it-IT"/>
        </w:rPr>
        <w:t>s</w:t>
      </w:r>
    </w:p>
    <w:p w14:paraId="65E43EBA" w14:textId="77777777" w:rsidR="001C475E" w:rsidRPr="001C475E" w:rsidRDefault="001C475E" w:rsidP="001C475E">
      <w:pPr>
        <w:rPr>
          <w:i/>
          <w:iCs/>
          <w:lang w:val="en-GB" w:eastAsia="it-IT"/>
        </w:rPr>
      </w:pPr>
    </w:p>
    <w:p w14:paraId="4D157A3E" w14:textId="0C51F62A" w:rsidR="001C475E" w:rsidRDefault="001C475E" w:rsidP="00F83CD5">
      <w:pPr>
        <w:spacing w:after="0"/>
        <w:rPr>
          <w:i/>
          <w:iCs/>
          <w:lang w:val="en-GB" w:eastAsia="it-IT"/>
        </w:rPr>
      </w:pPr>
      <w:r w:rsidRPr="001C475E">
        <w:rPr>
          <w:i/>
          <w:iCs/>
          <w:lang w:val="en-GB" w:eastAsia="it-IT"/>
        </w:rPr>
        <w:t>Each partner</w:t>
      </w:r>
      <w:r w:rsidR="00D96CF7">
        <w:rPr>
          <w:i/>
          <w:iCs/>
          <w:lang w:val="en-GB" w:eastAsia="it-IT"/>
        </w:rPr>
        <w:t xml:space="preserve"> will carry</w:t>
      </w:r>
      <w:r w:rsidR="009D2797" w:rsidRPr="009D2797">
        <w:rPr>
          <w:i/>
          <w:iCs/>
          <w:lang w:val="en-GB" w:eastAsia="it-IT"/>
        </w:rPr>
        <w:t xml:space="preserve"> </w:t>
      </w:r>
      <w:r w:rsidR="009D2797">
        <w:rPr>
          <w:i/>
          <w:iCs/>
          <w:lang w:val="en-GB" w:eastAsia="it-IT"/>
        </w:rPr>
        <w:t>out</w:t>
      </w:r>
      <w:r w:rsidR="00D96CF7">
        <w:rPr>
          <w:i/>
          <w:iCs/>
          <w:lang w:val="en-GB" w:eastAsia="it-IT"/>
        </w:rPr>
        <w:t xml:space="preserve"> </w:t>
      </w:r>
      <w:r w:rsidRPr="001C475E">
        <w:rPr>
          <w:i/>
          <w:iCs/>
          <w:lang w:val="en-GB" w:eastAsia="it-IT"/>
        </w:rPr>
        <w:t xml:space="preserve">interviews with </w:t>
      </w:r>
      <w:r w:rsidR="009D2797">
        <w:rPr>
          <w:i/>
          <w:iCs/>
          <w:lang w:val="en-GB" w:eastAsia="it-IT"/>
        </w:rPr>
        <w:t xml:space="preserve">at </w:t>
      </w:r>
      <w:r w:rsidR="009D2797" w:rsidRPr="001C475E">
        <w:rPr>
          <w:i/>
          <w:iCs/>
          <w:lang w:val="en-GB" w:eastAsia="it-IT"/>
        </w:rPr>
        <w:t>least</w:t>
      </w:r>
      <w:r w:rsidR="00F83CD5">
        <w:rPr>
          <w:i/>
          <w:iCs/>
          <w:lang w:val="en-GB" w:eastAsia="it-IT"/>
        </w:rPr>
        <w:t xml:space="preserve"> five</w:t>
      </w:r>
      <w:r w:rsidR="009D2797" w:rsidRPr="001C475E">
        <w:rPr>
          <w:i/>
          <w:iCs/>
          <w:lang w:val="en-GB" w:eastAsia="it-IT"/>
        </w:rPr>
        <w:t xml:space="preserve"> </w:t>
      </w:r>
      <w:r>
        <w:rPr>
          <w:i/>
          <w:iCs/>
          <w:lang w:val="en-GB" w:eastAsia="it-IT"/>
        </w:rPr>
        <w:t>science teachers</w:t>
      </w:r>
      <w:r w:rsidR="00D96CF7">
        <w:rPr>
          <w:i/>
          <w:iCs/>
          <w:lang w:val="en-GB" w:eastAsia="it-IT"/>
        </w:rPr>
        <w:t xml:space="preserve"> in order to elicit information on the teachers’ current use of ICT tools, their success stories, </w:t>
      </w:r>
      <w:r w:rsidR="009D2797">
        <w:rPr>
          <w:i/>
          <w:iCs/>
          <w:lang w:val="en-GB" w:eastAsia="it-IT"/>
        </w:rPr>
        <w:t>problems with adoption, and their ideas for improvements</w:t>
      </w:r>
      <w:r w:rsidRPr="001C475E">
        <w:rPr>
          <w:i/>
          <w:iCs/>
          <w:lang w:val="en-GB" w:eastAsia="it-IT"/>
        </w:rPr>
        <w:t>.</w:t>
      </w:r>
      <w:r w:rsidR="009D2797">
        <w:rPr>
          <w:i/>
          <w:iCs/>
          <w:lang w:val="en-GB" w:eastAsia="it-IT"/>
        </w:rPr>
        <w:t xml:space="preserve">  </w:t>
      </w:r>
      <w:r w:rsidR="00F83CD5">
        <w:rPr>
          <w:i/>
          <w:iCs/>
          <w:lang w:val="en-GB" w:eastAsia="it-IT"/>
        </w:rPr>
        <w:t xml:space="preserve">A recommendation is to use focus group interviews and gather several teachers at a time, to compare different viewpoints with each other. The interviews will be analysed to find common themes and issues that can be used as the basis for guidelines and improved tools.  </w:t>
      </w:r>
      <w:r w:rsidR="009D2797">
        <w:rPr>
          <w:i/>
          <w:iCs/>
          <w:lang w:val="en-GB" w:eastAsia="it-IT"/>
        </w:rPr>
        <w:t xml:space="preserve">As informants, the identities </w:t>
      </w:r>
      <w:r w:rsidR="00F83CD5">
        <w:rPr>
          <w:i/>
          <w:iCs/>
          <w:lang w:val="en-GB" w:eastAsia="it-IT"/>
        </w:rPr>
        <w:t xml:space="preserve">of the teachers </w:t>
      </w:r>
      <w:r w:rsidR="009D2797">
        <w:rPr>
          <w:i/>
          <w:iCs/>
          <w:lang w:val="en-GB" w:eastAsia="it-IT"/>
        </w:rPr>
        <w:t>will be kept anonymous.</w:t>
      </w:r>
    </w:p>
    <w:p w14:paraId="54621888" w14:textId="77777777" w:rsidR="00F83CD5" w:rsidRPr="00F83CD5" w:rsidRDefault="00F83CD5" w:rsidP="00F83CD5">
      <w:pPr>
        <w:spacing w:after="0"/>
        <w:rPr>
          <w:i/>
          <w:iCs/>
          <w:lang w:val="en-GB" w:eastAsia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622"/>
      </w:tblGrid>
      <w:tr w:rsidR="001C475E" w:rsidRPr="001C475E" w14:paraId="3ACB61BB" w14:textId="77777777" w:rsidTr="001C475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3A2D" w14:textId="07213E6D" w:rsidR="001C475E" w:rsidRPr="009D2797" w:rsidRDefault="009D2797" w:rsidP="00F96AEC">
            <w:pPr>
              <w:spacing w:after="0"/>
              <w:rPr>
                <w:iCs/>
                <w:sz w:val="24"/>
                <w:szCs w:val="24"/>
                <w:lang w:val="en-GB" w:eastAsia="en-US"/>
              </w:rPr>
            </w:pPr>
            <w:r w:rsidRPr="009D2797">
              <w:rPr>
                <w:iCs/>
                <w:sz w:val="24"/>
                <w:szCs w:val="24"/>
                <w:lang w:val="en-GB"/>
              </w:rPr>
              <w:t>School identifier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D13A" w14:textId="77777777" w:rsidR="001C475E" w:rsidRPr="001C475E" w:rsidRDefault="001C475E">
            <w:pPr>
              <w:spacing w:after="0" w:line="240" w:lineRule="auto"/>
              <w:rPr>
                <w:i/>
                <w:iCs/>
                <w:lang w:val="en-GB" w:eastAsia="en-US"/>
              </w:rPr>
            </w:pPr>
          </w:p>
        </w:tc>
      </w:tr>
      <w:tr w:rsidR="00F96AEC" w:rsidRPr="00D52E10" w14:paraId="1D56EDB3" w14:textId="77777777" w:rsidTr="001C475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1D99" w14:textId="77777777" w:rsidR="00F96AEC" w:rsidRPr="000D1344" w:rsidRDefault="00F96AEC" w:rsidP="00A50C4B">
            <w:pPr>
              <w:spacing w:after="120"/>
              <w:rPr>
                <w:rFonts w:asciiTheme="minorHAnsi" w:hAnsiTheme="minorHAnsi" w:cstheme="minorHAnsi"/>
                <w:sz w:val="24"/>
                <w:lang w:val="en-GB"/>
              </w:rPr>
            </w:pPr>
            <w:r w:rsidRPr="000D1344">
              <w:rPr>
                <w:rFonts w:asciiTheme="minorHAnsi" w:hAnsiTheme="minorHAnsi" w:cstheme="minorHAnsi"/>
                <w:sz w:val="24"/>
                <w:lang w:val="en-GB"/>
              </w:rPr>
              <w:t>School Typology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DF21" w14:textId="702D0B7A" w:rsidR="00F96AEC" w:rsidRPr="000D1344" w:rsidRDefault="00F96AEC" w:rsidP="00D52E10">
            <w:pPr>
              <w:spacing w:after="120"/>
              <w:rPr>
                <w:rFonts w:asciiTheme="minorHAnsi" w:hAnsiTheme="minorHAnsi" w:cstheme="minorHAnsi"/>
                <w:sz w:val="24"/>
                <w:lang w:val="en-GB"/>
              </w:rPr>
            </w:pPr>
            <w:r w:rsidRPr="000D1344">
              <w:rPr>
                <w:rFonts w:asciiTheme="minorHAnsi" w:hAnsiTheme="minorHAnsi" w:cstheme="minorHAnsi"/>
                <w:sz w:val="24"/>
                <w:lang w:val="en-GB"/>
              </w:rPr>
              <w:sym w:font="Wingdings" w:char="F0A8"/>
            </w:r>
            <w:r w:rsidR="00D52E10">
              <w:rPr>
                <w:rFonts w:asciiTheme="minorHAnsi" w:hAnsiTheme="minorHAnsi" w:cstheme="minorHAnsi"/>
                <w:sz w:val="24"/>
                <w:lang w:val="en-GB"/>
              </w:rPr>
              <w:t xml:space="preserve"> </w:t>
            </w:r>
            <w:r w:rsidRPr="000D1344">
              <w:rPr>
                <w:rFonts w:asciiTheme="minorHAnsi" w:hAnsiTheme="minorHAnsi" w:cstheme="minorHAnsi"/>
                <w:sz w:val="24"/>
                <w:lang w:val="en-GB"/>
              </w:rPr>
              <w:t>Secondary School</w:t>
            </w:r>
          </w:p>
        </w:tc>
      </w:tr>
      <w:tr w:rsidR="00F96AEC" w:rsidRPr="00D52E10" w14:paraId="7201F947" w14:textId="77777777" w:rsidTr="001C475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B768" w14:textId="77777777" w:rsidR="00F96AEC" w:rsidRPr="000D1344" w:rsidRDefault="00F96AEC" w:rsidP="00A50C4B">
            <w:pPr>
              <w:spacing w:after="120"/>
              <w:rPr>
                <w:rFonts w:asciiTheme="minorHAnsi" w:hAnsiTheme="minorHAnsi" w:cstheme="minorHAnsi"/>
                <w:sz w:val="24"/>
                <w:lang w:val="en-GB"/>
              </w:rPr>
            </w:pPr>
            <w:r w:rsidRPr="000D1344">
              <w:rPr>
                <w:rFonts w:asciiTheme="minorHAnsi" w:hAnsiTheme="minorHAnsi" w:cstheme="minorHAnsi"/>
                <w:sz w:val="24"/>
                <w:lang w:val="en-GB"/>
              </w:rPr>
              <w:t>Country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E047" w14:textId="77777777" w:rsidR="00F96AEC" w:rsidRPr="000D1344" w:rsidRDefault="00F96AEC" w:rsidP="00A50C4B">
            <w:pPr>
              <w:spacing w:after="120"/>
              <w:rPr>
                <w:rFonts w:asciiTheme="minorHAnsi" w:hAnsiTheme="minorHAnsi" w:cstheme="minorHAnsi"/>
                <w:sz w:val="24"/>
                <w:lang w:val="en-US"/>
              </w:rPr>
            </w:pPr>
            <w:r w:rsidRPr="000D1344">
              <w:rPr>
                <w:rFonts w:asciiTheme="minorHAnsi" w:hAnsiTheme="minorHAnsi" w:cstheme="minorHAnsi"/>
                <w:sz w:val="24"/>
                <w:lang w:val="en-GB"/>
              </w:rPr>
              <w:sym w:font="Wingdings" w:char="F0A8"/>
            </w:r>
            <w:r w:rsidRPr="000D1344">
              <w:rPr>
                <w:rFonts w:asciiTheme="minorHAnsi" w:hAnsiTheme="minorHAnsi" w:cstheme="minorHAnsi"/>
                <w:sz w:val="24"/>
                <w:lang w:val="en-US"/>
              </w:rPr>
              <w:t xml:space="preserve"> Italy   </w:t>
            </w:r>
            <w:r w:rsidRPr="000D1344">
              <w:rPr>
                <w:rFonts w:asciiTheme="minorHAnsi" w:hAnsiTheme="minorHAnsi" w:cstheme="minorHAnsi"/>
                <w:sz w:val="24"/>
                <w:lang w:val="en-US"/>
              </w:rPr>
              <w:tab/>
            </w:r>
            <w:r w:rsidRPr="000D1344">
              <w:rPr>
                <w:rFonts w:asciiTheme="minorHAnsi" w:hAnsiTheme="minorHAnsi" w:cstheme="minorHAnsi"/>
                <w:sz w:val="24"/>
                <w:lang w:val="en-GB"/>
              </w:rPr>
              <w:sym w:font="Wingdings" w:char="F0A8"/>
            </w:r>
            <w:r w:rsidRPr="000D1344">
              <w:rPr>
                <w:rFonts w:asciiTheme="minorHAnsi" w:hAnsiTheme="minorHAnsi" w:cstheme="minorHAnsi"/>
                <w:sz w:val="24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lang w:val="en-GB"/>
              </w:rPr>
              <w:t>Ireland</w:t>
            </w:r>
            <w:r w:rsidRPr="000D1344">
              <w:rPr>
                <w:rFonts w:asciiTheme="minorHAnsi" w:hAnsiTheme="minorHAnsi" w:cstheme="minorHAnsi"/>
                <w:sz w:val="24"/>
                <w:lang w:val="en-GB"/>
              </w:rPr>
              <w:tab/>
            </w:r>
            <w:r w:rsidRPr="000D1344">
              <w:rPr>
                <w:rFonts w:asciiTheme="minorHAnsi" w:hAnsiTheme="minorHAnsi" w:cstheme="minorHAnsi"/>
                <w:sz w:val="24"/>
                <w:lang w:val="en-GB"/>
              </w:rPr>
              <w:sym w:font="Wingdings" w:char="F0A8"/>
            </w:r>
            <w:r w:rsidRPr="000D1344">
              <w:rPr>
                <w:rFonts w:asciiTheme="minorHAnsi" w:hAnsiTheme="minorHAnsi" w:cstheme="minorHAnsi"/>
                <w:sz w:val="24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lang w:val="en-GB"/>
              </w:rPr>
              <w:t>Sweden</w:t>
            </w:r>
          </w:p>
        </w:tc>
      </w:tr>
      <w:tr w:rsidR="00F96AEC" w:rsidRPr="00D52E10" w14:paraId="0AE59A76" w14:textId="77777777" w:rsidTr="001C475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11CD" w14:textId="77777777" w:rsidR="00F96AEC" w:rsidRPr="000D1344" w:rsidRDefault="00F96AEC" w:rsidP="00A50C4B">
            <w:pPr>
              <w:spacing w:after="120"/>
              <w:rPr>
                <w:rFonts w:asciiTheme="minorHAnsi" w:hAnsiTheme="minorHAnsi" w:cstheme="minorHAnsi"/>
                <w:sz w:val="24"/>
                <w:lang w:val="en-GB"/>
              </w:rPr>
            </w:pPr>
            <w:r w:rsidRPr="000D1344">
              <w:rPr>
                <w:rFonts w:asciiTheme="minorHAnsi" w:hAnsiTheme="minorHAnsi" w:cstheme="minorHAnsi"/>
                <w:sz w:val="24"/>
                <w:lang w:val="en-GB"/>
              </w:rPr>
              <w:t>City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CCCD" w14:textId="77777777" w:rsidR="00F96AEC" w:rsidRPr="000D1344" w:rsidRDefault="00F96AEC" w:rsidP="00A50C4B">
            <w:pPr>
              <w:spacing w:after="120"/>
              <w:rPr>
                <w:rFonts w:asciiTheme="minorHAnsi" w:hAnsiTheme="minorHAnsi" w:cstheme="minorHAnsi"/>
                <w:sz w:val="24"/>
                <w:lang w:val="en-GB"/>
              </w:rPr>
            </w:pPr>
          </w:p>
        </w:tc>
      </w:tr>
      <w:tr w:rsidR="00BB0A44" w:rsidRPr="008A664D" w14:paraId="3FA7FB66" w14:textId="77777777" w:rsidTr="001C475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FEE2" w14:textId="2A6459D6" w:rsidR="00BB0A44" w:rsidRPr="000D1344" w:rsidRDefault="00BB0A44" w:rsidP="00A50C4B">
            <w:pPr>
              <w:spacing w:after="120"/>
              <w:rPr>
                <w:rFonts w:asciiTheme="minorHAnsi" w:hAnsiTheme="minorHAnsi" w:cstheme="minorHAnsi"/>
                <w:sz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lang w:val="en-GB"/>
              </w:rPr>
              <w:t>Summary of the interview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E98F" w14:textId="0C67796F" w:rsidR="00BB0A44" w:rsidRPr="008A664D" w:rsidRDefault="008A664D" w:rsidP="008A664D">
            <w:pPr>
              <w:spacing w:after="120"/>
              <w:rPr>
                <w:rFonts w:asciiTheme="minorHAnsi" w:hAnsiTheme="minorHAnsi" w:cstheme="minorHAnsi"/>
                <w:i/>
                <w:sz w:val="24"/>
                <w:lang w:val="en-GB"/>
              </w:rPr>
            </w:pPr>
            <w:r>
              <w:rPr>
                <w:rFonts w:asciiTheme="minorHAnsi" w:hAnsiTheme="minorHAnsi" w:cstheme="minorHAnsi"/>
                <w:i/>
                <w:sz w:val="24"/>
                <w:lang w:val="en-GB"/>
              </w:rPr>
              <w:t>Please write a text around 2 000 words</w:t>
            </w:r>
            <w:bookmarkStart w:id="0" w:name="_GoBack"/>
            <w:bookmarkEnd w:id="0"/>
          </w:p>
        </w:tc>
      </w:tr>
    </w:tbl>
    <w:p w14:paraId="6608DD60" w14:textId="6EA39733" w:rsidR="001C475E" w:rsidRDefault="001C475E" w:rsidP="009D2797">
      <w:pPr>
        <w:suppressAutoHyphens w:val="0"/>
        <w:spacing w:after="0" w:line="240" w:lineRule="auto"/>
        <w:ind w:left="360"/>
        <w:contextualSpacing/>
        <w:rPr>
          <w:rFonts w:eastAsia="Times New Roman"/>
          <w:lang w:val="en-US" w:eastAsia="it-IT"/>
        </w:rPr>
      </w:pPr>
    </w:p>
    <w:p w14:paraId="14EC5EFD" w14:textId="7B21AE5C" w:rsidR="009D2797" w:rsidRDefault="009D2797" w:rsidP="009D2797">
      <w:pPr>
        <w:suppressAutoHyphens w:val="0"/>
        <w:spacing w:after="0" w:line="240" w:lineRule="auto"/>
        <w:ind w:left="360"/>
        <w:contextualSpacing/>
        <w:rPr>
          <w:rFonts w:eastAsia="Times New Roman"/>
          <w:lang w:val="en-US" w:eastAsia="it-IT"/>
        </w:rPr>
      </w:pPr>
      <w:r>
        <w:rPr>
          <w:rFonts w:eastAsia="Times New Roman"/>
          <w:lang w:val="en-US" w:eastAsia="it-IT"/>
        </w:rPr>
        <w:t>Suggested interview questions:</w:t>
      </w:r>
    </w:p>
    <w:p w14:paraId="485E88BD" w14:textId="25AB9CFB" w:rsidR="009D2797" w:rsidRDefault="00F83CD5" w:rsidP="009D2797">
      <w:pPr>
        <w:numPr>
          <w:ilvl w:val="0"/>
          <w:numId w:val="22"/>
        </w:numPr>
        <w:suppressAutoHyphens w:val="0"/>
        <w:spacing w:after="0" w:line="240" w:lineRule="auto"/>
        <w:contextualSpacing/>
        <w:rPr>
          <w:rFonts w:eastAsia="Times New Roman"/>
          <w:color w:val="000000" w:themeColor="text1"/>
          <w:lang w:val="en-US" w:eastAsia="it-IT"/>
        </w:rPr>
      </w:pPr>
      <w:r>
        <w:rPr>
          <w:rFonts w:eastAsia="Times New Roman"/>
          <w:color w:val="000000" w:themeColor="text1"/>
          <w:lang w:val="en-US" w:eastAsia="it-IT"/>
        </w:rPr>
        <w:t xml:space="preserve">Please give a description of your school and your students.  </w:t>
      </w:r>
    </w:p>
    <w:p w14:paraId="462ADCC0" w14:textId="4D3CA3B0" w:rsidR="00F83CD5" w:rsidRDefault="00F83CD5" w:rsidP="009D2797">
      <w:pPr>
        <w:numPr>
          <w:ilvl w:val="0"/>
          <w:numId w:val="22"/>
        </w:numPr>
        <w:suppressAutoHyphens w:val="0"/>
        <w:spacing w:after="0" w:line="240" w:lineRule="auto"/>
        <w:contextualSpacing/>
        <w:rPr>
          <w:rFonts w:eastAsia="Times New Roman"/>
          <w:color w:val="000000" w:themeColor="text1"/>
          <w:lang w:val="en-US" w:eastAsia="it-IT"/>
        </w:rPr>
      </w:pPr>
      <w:r>
        <w:rPr>
          <w:rFonts w:eastAsia="Times New Roman"/>
          <w:color w:val="000000" w:themeColor="text1"/>
          <w:lang w:val="en-US" w:eastAsia="it-IT"/>
        </w:rPr>
        <w:t>What are the school’s goals for ICT use in teaching?</w:t>
      </w:r>
      <w:r w:rsidR="009146F3">
        <w:rPr>
          <w:rFonts w:eastAsia="Times New Roman"/>
          <w:color w:val="000000" w:themeColor="text1"/>
          <w:lang w:val="en-US" w:eastAsia="it-IT"/>
        </w:rPr>
        <w:t xml:space="preserve">  What are your own goals?</w:t>
      </w:r>
    </w:p>
    <w:p w14:paraId="19394F60" w14:textId="3F5D68F2" w:rsidR="00F83CD5" w:rsidRDefault="00F83CD5" w:rsidP="009D2797">
      <w:pPr>
        <w:numPr>
          <w:ilvl w:val="0"/>
          <w:numId w:val="22"/>
        </w:numPr>
        <w:suppressAutoHyphens w:val="0"/>
        <w:spacing w:after="0" w:line="240" w:lineRule="auto"/>
        <w:contextualSpacing/>
        <w:rPr>
          <w:rFonts w:eastAsia="Times New Roman"/>
          <w:color w:val="000000" w:themeColor="text1"/>
          <w:lang w:val="en-US" w:eastAsia="it-IT"/>
        </w:rPr>
      </w:pPr>
      <w:r>
        <w:rPr>
          <w:rFonts w:eastAsia="Times New Roman"/>
          <w:color w:val="000000" w:themeColor="text1"/>
          <w:lang w:val="en-US" w:eastAsia="it-IT"/>
        </w:rPr>
        <w:t>How do you currently use ICT tools in your teaching?</w:t>
      </w:r>
    </w:p>
    <w:p w14:paraId="0D5DB909" w14:textId="3647EC88" w:rsidR="009146F3" w:rsidRPr="009146F3" w:rsidRDefault="00F83CD5" w:rsidP="009D2797">
      <w:pPr>
        <w:numPr>
          <w:ilvl w:val="0"/>
          <w:numId w:val="22"/>
        </w:numPr>
        <w:suppressAutoHyphens w:val="0"/>
        <w:spacing w:after="0" w:line="240" w:lineRule="auto"/>
        <w:contextualSpacing/>
        <w:rPr>
          <w:rFonts w:eastAsia="Times New Roman"/>
          <w:color w:val="000000" w:themeColor="text1"/>
          <w:lang w:val="en-US" w:eastAsia="it-IT"/>
        </w:rPr>
      </w:pPr>
      <w:r>
        <w:rPr>
          <w:rFonts w:eastAsia="Times New Roman"/>
          <w:color w:val="000000" w:themeColor="text1"/>
          <w:lang w:val="en-US" w:eastAsia="it-IT"/>
        </w:rPr>
        <w:t>What ICT features have you found most useful?  How do you use them when teaching?</w:t>
      </w:r>
    </w:p>
    <w:p w14:paraId="2E54F893" w14:textId="16922FE9" w:rsidR="00F83CD5" w:rsidRDefault="00F83CD5" w:rsidP="009D2797">
      <w:pPr>
        <w:numPr>
          <w:ilvl w:val="0"/>
          <w:numId w:val="22"/>
        </w:numPr>
        <w:suppressAutoHyphens w:val="0"/>
        <w:spacing w:after="0" w:line="240" w:lineRule="auto"/>
        <w:contextualSpacing/>
        <w:rPr>
          <w:rFonts w:eastAsia="Times New Roman"/>
          <w:color w:val="000000" w:themeColor="text1"/>
          <w:lang w:val="en-US" w:eastAsia="it-IT"/>
        </w:rPr>
      </w:pPr>
      <w:r>
        <w:rPr>
          <w:rFonts w:eastAsia="Times New Roman"/>
          <w:color w:val="000000" w:themeColor="text1"/>
          <w:lang w:val="en-US" w:eastAsia="it-IT"/>
        </w:rPr>
        <w:t>What features do you feel to be missing?  What would you like to be able to do?</w:t>
      </w:r>
    </w:p>
    <w:p w14:paraId="4AE83C43" w14:textId="16B01509" w:rsidR="009146F3" w:rsidRPr="009146F3" w:rsidRDefault="009146F3" w:rsidP="009146F3">
      <w:pPr>
        <w:numPr>
          <w:ilvl w:val="0"/>
          <w:numId w:val="22"/>
        </w:numPr>
        <w:suppressAutoHyphens w:val="0"/>
        <w:spacing w:after="0" w:line="240" w:lineRule="auto"/>
        <w:contextualSpacing/>
        <w:rPr>
          <w:rFonts w:eastAsia="Times New Roman"/>
          <w:color w:val="000000" w:themeColor="text1"/>
          <w:lang w:val="en-US" w:eastAsia="it-IT"/>
        </w:rPr>
      </w:pPr>
      <w:r>
        <w:rPr>
          <w:rFonts w:eastAsia="Times New Roman"/>
          <w:color w:val="000000" w:themeColor="text1"/>
          <w:lang w:val="en-US" w:eastAsia="it-IT"/>
        </w:rPr>
        <w:t>How do you rate your own knowledge of ICT tools for teaching?  In what areas do you feel a need to improve?</w:t>
      </w:r>
    </w:p>
    <w:p w14:paraId="7D21A81A" w14:textId="77777777" w:rsidR="001C475E" w:rsidRPr="001C475E" w:rsidRDefault="001C475E" w:rsidP="001C475E">
      <w:pPr>
        <w:spacing w:after="0" w:line="240" w:lineRule="auto"/>
        <w:contextualSpacing/>
        <w:rPr>
          <w:rFonts w:eastAsia="Times New Roman"/>
          <w:lang w:val="en-US" w:eastAsia="it-IT"/>
        </w:rPr>
      </w:pPr>
    </w:p>
    <w:p w14:paraId="0EAAC281" w14:textId="607B7D9E" w:rsidR="00C72351" w:rsidRPr="00CB7634" w:rsidRDefault="00C72351" w:rsidP="00CB7634">
      <w:pPr>
        <w:spacing w:after="0" w:line="240" w:lineRule="auto"/>
        <w:contextualSpacing/>
        <w:rPr>
          <w:rFonts w:eastAsia="Times New Roman"/>
          <w:lang w:val="en-US" w:eastAsia="it-IT"/>
        </w:rPr>
      </w:pPr>
    </w:p>
    <w:sectPr w:rsidR="00C72351" w:rsidRPr="00CB7634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4ECD9" w14:textId="77777777" w:rsidR="00FA56B1" w:rsidRDefault="00FA56B1" w:rsidP="00031FA9">
      <w:pPr>
        <w:spacing w:after="0" w:line="240" w:lineRule="auto"/>
      </w:pPr>
      <w:r>
        <w:separator/>
      </w:r>
    </w:p>
  </w:endnote>
  <w:endnote w:type="continuationSeparator" w:id="0">
    <w:p w14:paraId="6A732F66" w14:textId="77777777" w:rsidR="00FA56B1" w:rsidRDefault="00FA56B1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E50EF" w14:textId="77777777" w:rsidR="00031FA9" w:rsidRDefault="00031FA9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E7D14AB" wp14:editId="3F8EA65C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62071" w14:textId="77777777" w:rsidR="00FA56B1" w:rsidRDefault="00FA56B1" w:rsidP="00031FA9">
      <w:pPr>
        <w:spacing w:after="0" w:line="240" w:lineRule="auto"/>
      </w:pPr>
      <w:r>
        <w:separator/>
      </w:r>
    </w:p>
  </w:footnote>
  <w:footnote w:type="continuationSeparator" w:id="0">
    <w:p w14:paraId="18E86A44" w14:textId="77777777" w:rsidR="00FA56B1" w:rsidRDefault="00FA56B1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5D52D" w14:textId="77777777" w:rsidR="004A14D7" w:rsidRDefault="00AB289B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lang w:val="en-GB" w:eastAsia="en-GB"/>
      </w:rPr>
      <w:drawing>
        <wp:inline distT="0" distB="0" distL="0" distR="0" wp14:anchorId="0E3CE90E" wp14:editId="51C57096">
          <wp:extent cx="2114550" cy="59309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50" cy="593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C00CE4" w14:textId="77777777" w:rsidR="00DB1033" w:rsidRDefault="00DB1033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14:paraId="4FBB7619" w14:textId="77777777" w:rsidR="00DB1033" w:rsidRDefault="004A14D7" w:rsidP="00DB1033">
    <w:pPr>
      <w:pStyle w:val="Header"/>
    </w:pPr>
    <w:r>
      <w:rPr>
        <w:noProof/>
        <w:sz w:val="18"/>
        <w:szCs w:val="18"/>
        <w:lang w:eastAsia="it-IT"/>
      </w:rPr>
      <w:t xml:space="preserve">Project Number: </w:t>
    </w:r>
    <w:r w:rsidR="00DB1033" w:rsidRPr="0071282F">
      <w:rPr>
        <w:noProof/>
        <w:sz w:val="18"/>
        <w:szCs w:val="18"/>
        <w:lang w:val="en-GB" w:eastAsia="it-IT"/>
      </w:rPr>
      <w:t>2018-1-SE01-KA201-039098</w:t>
    </w:r>
  </w:p>
  <w:p w14:paraId="65AE6CCE" w14:textId="77777777"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DBF0B6E"/>
    <w:multiLevelType w:val="hybridMultilevel"/>
    <w:tmpl w:val="40CC48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3A76AB3"/>
    <w:multiLevelType w:val="hybridMultilevel"/>
    <w:tmpl w:val="5614A95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6012D"/>
    <w:multiLevelType w:val="hybridMultilevel"/>
    <w:tmpl w:val="40AEBB34"/>
    <w:lvl w:ilvl="0" w:tplc="E23E154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294D2E"/>
    <w:multiLevelType w:val="hybridMultilevel"/>
    <w:tmpl w:val="716C97FA"/>
    <w:lvl w:ilvl="0" w:tplc="2544129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2F0B42"/>
    <w:multiLevelType w:val="hybridMultilevel"/>
    <w:tmpl w:val="61FC5EC4"/>
    <w:lvl w:ilvl="0" w:tplc="85BAC4D2">
      <w:start w:val="1"/>
      <w:numFmt w:val="decimal"/>
      <w:lvlText w:val="%1."/>
      <w:lvlJc w:val="left"/>
      <w:pPr>
        <w:ind w:left="720" w:hanging="360"/>
      </w:pPr>
      <w:rPr>
        <w:rFonts w:eastAsia="Arial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0D5EBE"/>
    <w:multiLevelType w:val="hybridMultilevel"/>
    <w:tmpl w:val="F4F4DD0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24"/>
  </w:num>
  <w:num w:numId="5">
    <w:abstractNumId w:val="7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5"/>
  </w:num>
  <w:num w:numId="10">
    <w:abstractNumId w:val="1"/>
  </w:num>
  <w:num w:numId="11">
    <w:abstractNumId w:val="4"/>
  </w:num>
  <w:num w:numId="12">
    <w:abstractNumId w:val="5"/>
  </w:num>
  <w:num w:numId="13">
    <w:abstractNumId w:val="18"/>
  </w:num>
  <w:num w:numId="14">
    <w:abstractNumId w:val="20"/>
  </w:num>
  <w:num w:numId="15">
    <w:abstractNumId w:val="14"/>
  </w:num>
  <w:num w:numId="16">
    <w:abstractNumId w:val="12"/>
  </w:num>
  <w:num w:numId="17">
    <w:abstractNumId w:val="22"/>
  </w:num>
  <w:num w:numId="18">
    <w:abstractNumId w:val="13"/>
  </w:num>
  <w:num w:numId="19">
    <w:abstractNumId w:val="11"/>
  </w:num>
  <w:num w:numId="20">
    <w:abstractNumId w:val="8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3"/>
  </w:num>
  <w:num w:numId="24">
    <w:abstractNumId w:val="16"/>
  </w:num>
  <w:num w:numId="25">
    <w:abstractNumId w:val="1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0A3784"/>
    <w:rsid w:val="001649CB"/>
    <w:rsid w:val="001A769C"/>
    <w:rsid w:val="001C2EC7"/>
    <w:rsid w:val="001C475E"/>
    <w:rsid w:val="001E33C4"/>
    <w:rsid w:val="001F1222"/>
    <w:rsid w:val="00203EA6"/>
    <w:rsid w:val="00234580"/>
    <w:rsid w:val="00247AC9"/>
    <w:rsid w:val="00254362"/>
    <w:rsid w:val="00257B5F"/>
    <w:rsid w:val="002611A9"/>
    <w:rsid w:val="00265BCF"/>
    <w:rsid w:val="002856CC"/>
    <w:rsid w:val="00296AA9"/>
    <w:rsid w:val="002E5C81"/>
    <w:rsid w:val="002E7888"/>
    <w:rsid w:val="002F1E3F"/>
    <w:rsid w:val="002F25E4"/>
    <w:rsid w:val="003179F8"/>
    <w:rsid w:val="003906CD"/>
    <w:rsid w:val="003E0058"/>
    <w:rsid w:val="00412398"/>
    <w:rsid w:val="00415833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5C4DE6"/>
    <w:rsid w:val="006561DF"/>
    <w:rsid w:val="00662FC5"/>
    <w:rsid w:val="0068299A"/>
    <w:rsid w:val="006D5FF5"/>
    <w:rsid w:val="006E582E"/>
    <w:rsid w:val="00730BD5"/>
    <w:rsid w:val="007C6BA0"/>
    <w:rsid w:val="008346BD"/>
    <w:rsid w:val="00856BE1"/>
    <w:rsid w:val="008A664D"/>
    <w:rsid w:val="009146F3"/>
    <w:rsid w:val="00922625"/>
    <w:rsid w:val="00937E04"/>
    <w:rsid w:val="00963750"/>
    <w:rsid w:val="009C562D"/>
    <w:rsid w:val="009D15DF"/>
    <w:rsid w:val="009D2797"/>
    <w:rsid w:val="009D3EDB"/>
    <w:rsid w:val="00A25D5A"/>
    <w:rsid w:val="00A44568"/>
    <w:rsid w:val="00A46F05"/>
    <w:rsid w:val="00AB289B"/>
    <w:rsid w:val="00AE2BC6"/>
    <w:rsid w:val="00B81DB7"/>
    <w:rsid w:val="00BB0A44"/>
    <w:rsid w:val="00BD1230"/>
    <w:rsid w:val="00C5386B"/>
    <w:rsid w:val="00C5469C"/>
    <w:rsid w:val="00C72351"/>
    <w:rsid w:val="00C93095"/>
    <w:rsid w:val="00CB2E92"/>
    <w:rsid w:val="00CB7634"/>
    <w:rsid w:val="00CC1AE4"/>
    <w:rsid w:val="00CD19D1"/>
    <w:rsid w:val="00CF3B42"/>
    <w:rsid w:val="00D04A36"/>
    <w:rsid w:val="00D52E10"/>
    <w:rsid w:val="00D63644"/>
    <w:rsid w:val="00D96CF7"/>
    <w:rsid w:val="00DB1033"/>
    <w:rsid w:val="00DB4F92"/>
    <w:rsid w:val="00DF750B"/>
    <w:rsid w:val="00E07146"/>
    <w:rsid w:val="00F07A07"/>
    <w:rsid w:val="00F422E8"/>
    <w:rsid w:val="00F83CD5"/>
    <w:rsid w:val="00F93661"/>
    <w:rsid w:val="00F96AEC"/>
    <w:rsid w:val="00FA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C05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Pixel Guest</cp:lastModifiedBy>
  <cp:revision>8</cp:revision>
  <cp:lastPrinted>2016-10-06T13:10:00Z</cp:lastPrinted>
  <dcterms:created xsi:type="dcterms:W3CDTF">2018-11-19T13:19:00Z</dcterms:created>
  <dcterms:modified xsi:type="dcterms:W3CDTF">2018-11-28T16:28:00Z</dcterms:modified>
</cp:coreProperties>
</file>