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C53AC" w14:textId="1B21298C" w:rsidR="00FE35F7" w:rsidRPr="003E4CD2" w:rsidRDefault="003E4CD2" w:rsidP="00FE35F7">
      <w:pPr>
        <w:pStyle w:val="Heading1"/>
        <w:pBdr>
          <w:bottom w:val="single" w:sz="8" w:space="4" w:color="1F6B3A"/>
        </w:pBdr>
        <w:spacing w:before="400" w:after="200"/>
        <w:jc w:val="center"/>
        <w:rPr>
          <w:b/>
          <w:bCs/>
          <w:color w:val="1F6B3A"/>
          <w:sz w:val="28"/>
          <w:szCs w:val="28"/>
          <w:u w:val="single"/>
        </w:rPr>
      </w:pPr>
      <w:r w:rsidRPr="003E4CD2">
        <w:rPr>
          <w:b/>
          <w:bCs/>
          <w:noProof/>
          <w:color w:val="1F6B3A"/>
          <w:sz w:val="28"/>
          <w:szCs w:val="28"/>
          <w:u w:val="single"/>
        </w:rPr>
        <w:drawing>
          <wp:anchor distT="0" distB="0" distL="114300" distR="114300" simplePos="0" relativeHeight="251658241" behindDoc="0" locked="0" layoutInCell="1" allowOverlap="1" wp14:anchorId="186F0DB6" wp14:editId="2EF12D06">
            <wp:simplePos x="0" y="0"/>
            <wp:positionH relativeFrom="margin">
              <wp:posOffset>5022850</wp:posOffset>
            </wp:positionH>
            <wp:positionV relativeFrom="margin">
              <wp:posOffset>146050</wp:posOffset>
            </wp:positionV>
            <wp:extent cx="1651635" cy="1466850"/>
            <wp:effectExtent l="19050" t="19050" r="24765" b="19050"/>
            <wp:wrapSquare wrapText="bothSides"/>
            <wp:docPr id="885265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65875" name="Picture 885265875"/>
                    <pic:cNvPicPr/>
                  </pic:nvPicPr>
                  <pic:blipFill>
                    <a:blip r:embed="rId7">
                      <a:extLst>
                        <a:ext uri="{28A0092B-C50C-407E-A947-70E740481C1C}">
                          <a14:useLocalDpi xmlns:a14="http://schemas.microsoft.com/office/drawing/2010/main" val="0"/>
                        </a:ext>
                      </a:extLst>
                    </a:blip>
                    <a:stretch>
                      <a:fillRect/>
                    </a:stretch>
                  </pic:blipFill>
                  <pic:spPr>
                    <a:xfrm>
                      <a:off x="0" y="0"/>
                      <a:ext cx="1651635" cy="1466850"/>
                    </a:xfrm>
                    <a:prstGeom prst="rect">
                      <a:avLst/>
                    </a:prstGeom>
                    <a:ln>
                      <a:solidFill>
                        <a:schemeClr val="bg2">
                          <a:lumMod val="10000"/>
                        </a:schemeClr>
                      </a:solidFill>
                    </a:ln>
                  </pic:spPr>
                </pic:pic>
              </a:graphicData>
            </a:graphic>
            <wp14:sizeRelH relativeFrom="margin">
              <wp14:pctWidth>0</wp14:pctWidth>
            </wp14:sizeRelH>
            <wp14:sizeRelV relativeFrom="margin">
              <wp14:pctHeight>0</wp14:pctHeight>
            </wp14:sizeRelV>
          </wp:anchor>
        </w:drawing>
      </w:r>
      <w:r w:rsidRPr="003E4CD2">
        <w:rPr>
          <w:b/>
          <w:bCs/>
          <w:noProof/>
          <w:color w:val="1F6B3A"/>
          <w:sz w:val="28"/>
          <w:szCs w:val="28"/>
          <w:u w:val="single"/>
        </w:rPr>
        <w:drawing>
          <wp:anchor distT="0" distB="0" distL="114300" distR="114300" simplePos="0" relativeHeight="251658240" behindDoc="0" locked="0" layoutInCell="1" allowOverlap="1" wp14:anchorId="7ED01E94" wp14:editId="419D336C">
            <wp:simplePos x="0" y="0"/>
            <wp:positionH relativeFrom="margin">
              <wp:posOffset>-558338</wp:posOffset>
            </wp:positionH>
            <wp:positionV relativeFrom="margin">
              <wp:posOffset>114300</wp:posOffset>
            </wp:positionV>
            <wp:extent cx="1504950" cy="1565756"/>
            <wp:effectExtent l="19050" t="19050" r="19050" b="15875"/>
            <wp:wrapSquare wrapText="bothSides"/>
            <wp:docPr id="180329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91251" name="Picture 1803291251"/>
                    <pic:cNvPicPr/>
                  </pic:nvPicPr>
                  <pic:blipFill>
                    <a:blip r:embed="rId8">
                      <a:extLst>
                        <a:ext uri="{28A0092B-C50C-407E-A947-70E740481C1C}">
                          <a14:useLocalDpi xmlns:a14="http://schemas.microsoft.com/office/drawing/2010/main" val="0"/>
                        </a:ext>
                      </a:extLst>
                    </a:blip>
                    <a:stretch>
                      <a:fillRect/>
                    </a:stretch>
                  </pic:blipFill>
                  <pic:spPr>
                    <a:xfrm>
                      <a:off x="0" y="0"/>
                      <a:ext cx="1504950" cy="1565756"/>
                    </a:xfrm>
                    <a:prstGeom prst="rect">
                      <a:avLst/>
                    </a:prstGeom>
                    <a:ln>
                      <a:solidFill>
                        <a:schemeClr val="tx1">
                          <a:lumMod val="95000"/>
                          <a:lumOff val="5000"/>
                        </a:schemeClr>
                      </a:solidFill>
                    </a:ln>
                  </pic:spPr>
                </pic:pic>
              </a:graphicData>
            </a:graphic>
          </wp:anchor>
        </w:drawing>
      </w:r>
      <w:r w:rsidR="00FE35F7" w:rsidRPr="003E4CD2">
        <w:rPr>
          <w:b/>
          <w:bCs/>
          <w:color w:val="1F6B3A"/>
          <w:sz w:val="28"/>
          <w:szCs w:val="28"/>
          <w:u w:val="single"/>
        </w:rPr>
        <w:t xml:space="preserve">AICTE | IBM </w:t>
      </w:r>
      <w:proofErr w:type="spellStart"/>
      <w:r w:rsidR="00FE35F7" w:rsidRPr="003E4CD2">
        <w:rPr>
          <w:b/>
          <w:bCs/>
          <w:color w:val="1F6B3A"/>
          <w:sz w:val="28"/>
          <w:szCs w:val="28"/>
          <w:u w:val="single"/>
        </w:rPr>
        <w:t>SkillsBuild</w:t>
      </w:r>
      <w:proofErr w:type="spellEnd"/>
    </w:p>
    <w:p w14:paraId="4057D9B0" w14:textId="54771726" w:rsidR="00FE35F7" w:rsidRPr="003E4CD2" w:rsidRDefault="00FE35F7" w:rsidP="00FE35F7">
      <w:pPr>
        <w:pStyle w:val="Heading1"/>
        <w:pBdr>
          <w:bottom w:val="single" w:sz="8" w:space="4" w:color="1F6B3A"/>
        </w:pBdr>
        <w:spacing w:before="400" w:after="200"/>
        <w:jc w:val="center"/>
        <w:rPr>
          <w:b/>
          <w:bCs/>
          <w:color w:val="1F6B3A"/>
          <w:sz w:val="28"/>
          <w:szCs w:val="28"/>
          <w:u w:val="single"/>
        </w:rPr>
      </w:pPr>
      <w:r w:rsidRPr="003E4CD2">
        <w:rPr>
          <w:b/>
          <w:bCs/>
          <w:color w:val="1F6B3A"/>
          <w:sz w:val="28"/>
          <w:szCs w:val="28"/>
          <w:u w:val="single"/>
        </w:rPr>
        <w:t>Data Analytics with AI — Academic Internship Program</w:t>
      </w:r>
    </w:p>
    <w:p w14:paraId="08D81A5E" w14:textId="673357AD" w:rsidR="00976B40" w:rsidRPr="003E4CD2" w:rsidRDefault="00FE35F7" w:rsidP="00196649">
      <w:pPr>
        <w:pStyle w:val="Heading1"/>
        <w:pBdr>
          <w:bottom w:val="single" w:sz="8" w:space="4" w:color="1F6B3A"/>
        </w:pBdr>
        <w:spacing w:before="400" w:after="200"/>
        <w:jc w:val="center"/>
        <w:rPr>
          <w:b/>
          <w:bCs/>
          <w:color w:val="1F6B3A"/>
          <w:sz w:val="28"/>
          <w:szCs w:val="28"/>
          <w:u w:val="single"/>
        </w:rPr>
      </w:pPr>
      <w:r w:rsidRPr="003E4CD2">
        <w:rPr>
          <w:b/>
          <w:bCs/>
          <w:color w:val="1F6B3A"/>
          <w:sz w:val="28"/>
          <w:szCs w:val="28"/>
          <w:u w:val="single"/>
        </w:rPr>
        <w:t xml:space="preserve">In association with </w:t>
      </w:r>
      <w:proofErr w:type="spellStart"/>
      <w:r w:rsidRPr="003E4CD2">
        <w:rPr>
          <w:b/>
          <w:bCs/>
          <w:color w:val="1F6B3A"/>
          <w:sz w:val="28"/>
          <w:szCs w:val="28"/>
          <w:u w:val="single"/>
        </w:rPr>
        <w:t>BharatCar</w:t>
      </w:r>
      <w:r w:rsidR="00196649" w:rsidRPr="003E4CD2">
        <w:rPr>
          <w:b/>
          <w:bCs/>
          <w:color w:val="1F6B3A"/>
          <w:sz w:val="28"/>
          <w:szCs w:val="28"/>
          <w:u w:val="single"/>
        </w:rPr>
        <w:t>es</w:t>
      </w:r>
      <w:proofErr w:type="spellEnd"/>
      <w:r w:rsidR="00196649" w:rsidRPr="003E4CD2">
        <w:rPr>
          <w:b/>
          <w:bCs/>
          <w:color w:val="1F6B3A"/>
          <w:sz w:val="28"/>
          <w:szCs w:val="28"/>
          <w:u w:val="single"/>
        </w:rPr>
        <w:t xml:space="preserve"> </w:t>
      </w:r>
    </w:p>
    <w:p w14:paraId="23925650" w14:textId="4FA8D5DC" w:rsidR="00711EF2" w:rsidRDefault="00711EF2" w:rsidP="00196649">
      <w:pPr>
        <w:pStyle w:val="Heading1"/>
        <w:pBdr>
          <w:bottom w:val="single" w:sz="8" w:space="4" w:color="1F6B3A"/>
        </w:pBdr>
        <w:spacing w:before="400" w:after="200"/>
        <w:jc w:val="center"/>
        <w:rPr>
          <w:b/>
          <w:bCs/>
          <w:color w:val="1F6B3A"/>
          <w:sz w:val="24"/>
          <w:szCs w:val="24"/>
        </w:rPr>
      </w:pPr>
    </w:p>
    <w:p w14:paraId="3E803719" w14:textId="45791F0F" w:rsidR="00711EF2" w:rsidRDefault="00711EF2" w:rsidP="00196649">
      <w:pPr>
        <w:pStyle w:val="Heading1"/>
        <w:pBdr>
          <w:bottom w:val="single" w:sz="8" w:space="4" w:color="1F6B3A"/>
        </w:pBdr>
        <w:spacing w:before="400" w:after="200"/>
        <w:jc w:val="center"/>
        <w:rPr>
          <w:b/>
          <w:bCs/>
          <w:color w:val="1F6B3A"/>
          <w:sz w:val="24"/>
          <w:szCs w:val="24"/>
        </w:rPr>
      </w:pPr>
    </w:p>
    <w:p w14:paraId="2B699245" w14:textId="4307213C" w:rsidR="00711EF2" w:rsidRDefault="00711EF2" w:rsidP="00196649">
      <w:pPr>
        <w:pStyle w:val="Heading1"/>
        <w:pBdr>
          <w:bottom w:val="single" w:sz="8" w:space="4" w:color="1F6B3A"/>
        </w:pBdr>
        <w:spacing w:before="400" w:after="200"/>
        <w:jc w:val="center"/>
        <w:rPr>
          <w:b/>
          <w:bCs/>
          <w:color w:val="1F6B3A"/>
          <w:sz w:val="24"/>
          <w:szCs w:val="24"/>
        </w:rPr>
      </w:pPr>
    </w:p>
    <w:p w14:paraId="3229AF94" w14:textId="0C1D29AD" w:rsidR="001D033D" w:rsidRPr="00FE3A22" w:rsidRDefault="00196649" w:rsidP="00746D13">
      <w:pPr>
        <w:pStyle w:val="Heading1"/>
        <w:pBdr>
          <w:bottom w:val="single" w:sz="8" w:space="4" w:color="1F6B3A"/>
        </w:pBdr>
        <w:spacing w:before="400" w:after="200"/>
        <w:jc w:val="center"/>
        <w:rPr>
          <w:b/>
          <w:bCs/>
          <w:color w:val="1F6B3A"/>
        </w:rPr>
      </w:pPr>
      <w:r w:rsidRPr="00FE3A22">
        <w:rPr>
          <w:b/>
          <w:bCs/>
          <w:color w:val="1F6B3A"/>
        </w:rPr>
        <w:t>PRECISION AGRI-ANALYTICS</w:t>
      </w:r>
    </w:p>
    <w:p w14:paraId="2A6F546F" w14:textId="77777777" w:rsidR="001D033D" w:rsidRPr="00FE3A22" w:rsidRDefault="00196649" w:rsidP="00196649">
      <w:pPr>
        <w:pStyle w:val="Heading1"/>
        <w:pBdr>
          <w:bottom w:val="single" w:sz="8" w:space="4" w:color="1F6B3A"/>
        </w:pBdr>
        <w:spacing w:before="400" w:after="200"/>
        <w:jc w:val="center"/>
        <w:rPr>
          <w:b/>
          <w:bCs/>
          <w:color w:val="1F6B3A"/>
        </w:rPr>
      </w:pPr>
      <w:r w:rsidRPr="00FE3A22">
        <w:rPr>
          <w:b/>
          <w:bCs/>
          <w:color w:val="1F6B3A"/>
        </w:rPr>
        <w:t xml:space="preserve"> AI-Driven Soil Health &amp; Crop Recommendation System</w:t>
      </w:r>
      <w:r w:rsidR="001D033D" w:rsidRPr="00FE3A22">
        <w:rPr>
          <w:b/>
          <w:bCs/>
          <w:color w:val="1F6B3A"/>
        </w:rPr>
        <w:t xml:space="preserve"> </w:t>
      </w:r>
    </w:p>
    <w:p w14:paraId="695904A2" w14:textId="0DADE290" w:rsidR="002208F7" w:rsidRPr="00C27678" w:rsidRDefault="00196649" w:rsidP="00196649">
      <w:pPr>
        <w:pStyle w:val="Heading1"/>
        <w:pBdr>
          <w:bottom w:val="single" w:sz="8" w:space="4" w:color="1F6B3A"/>
        </w:pBdr>
        <w:spacing w:before="400" w:after="200"/>
        <w:jc w:val="center"/>
        <w:rPr>
          <w:b/>
          <w:bCs/>
          <w:color w:val="1F6B3A"/>
        </w:rPr>
      </w:pPr>
      <w:r w:rsidRPr="00C27678">
        <w:rPr>
          <w:b/>
          <w:bCs/>
          <w:color w:val="1F6B3A"/>
        </w:rPr>
        <w:t xml:space="preserve">A PROJECT REPORT  </w:t>
      </w:r>
      <w:r w:rsidR="00746D13">
        <w:rPr>
          <w:b/>
          <w:bCs/>
          <w:color w:val="1F6B3A"/>
        </w:rPr>
        <w:t xml:space="preserve">:. </w:t>
      </w:r>
      <w:r w:rsidRPr="00C27678">
        <w:rPr>
          <w:b/>
          <w:bCs/>
          <w:color w:val="1F6B3A"/>
        </w:rPr>
        <w:t xml:space="preserve">Submitted in partial </w:t>
      </w:r>
      <w:proofErr w:type="spellStart"/>
      <w:r w:rsidRPr="00C27678">
        <w:rPr>
          <w:b/>
          <w:bCs/>
          <w:color w:val="1F6B3A"/>
        </w:rPr>
        <w:t>fulfillment</w:t>
      </w:r>
      <w:proofErr w:type="spellEnd"/>
      <w:r w:rsidRPr="00C27678">
        <w:rPr>
          <w:b/>
          <w:bCs/>
          <w:color w:val="1F6B3A"/>
        </w:rPr>
        <w:t xml:space="preserve"> of the internship requirements </w:t>
      </w:r>
    </w:p>
    <w:p w14:paraId="430FA96F" w14:textId="77777777" w:rsidR="00711EF2" w:rsidRDefault="00711EF2" w:rsidP="00FE3A22">
      <w:pPr>
        <w:pStyle w:val="Heading1"/>
        <w:pBdr>
          <w:bottom w:val="single" w:sz="8" w:space="4" w:color="1F6B3A"/>
        </w:pBdr>
        <w:spacing w:before="400" w:after="200"/>
        <w:rPr>
          <w:b/>
          <w:bCs/>
          <w:color w:val="1F6B3A"/>
          <w:sz w:val="30"/>
          <w:szCs w:val="30"/>
        </w:rPr>
      </w:pPr>
    </w:p>
    <w:p w14:paraId="4A3880A8" w14:textId="77777777" w:rsidR="00746D13" w:rsidRDefault="00746D13" w:rsidP="00711EF2">
      <w:pPr>
        <w:pStyle w:val="Heading1"/>
        <w:pBdr>
          <w:bottom w:val="single" w:sz="8" w:space="4" w:color="1F6B3A"/>
        </w:pBdr>
        <w:spacing w:before="400" w:after="200"/>
        <w:jc w:val="right"/>
        <w:rPr>
          <w:b/>
          <w:bCs/>
          <w:color w:val="1F6B3A"/>
          <w:sz w:val="30"/>
          <w:szCs w:val="30"/>
        </w:rPr>
      </w:pPr>
    </w:p>
    <w:p w14:paraId="043F0DFB" w14:textId="62D96D07" w:rsidR="006041C0" w:rsidRPr="006041C0" w:rsidRDefault="006041C0" w:rsidP="00711EF2">
      <w:pPr>
        <w:pStyle w:val="Heading1"/>
        <w:pBdr>
          <w:bottom w:val="single" w:sz="8" w:space="4" w:color="1F6B3A"/>
        </w:pBdr>
        <w:spacing w:before="400" w:after="200"/>
        <w:jc w:val="right"/>
        <w:rPr>
          <w:b/>
          <w:bCs/>
          <w:color w:val="1F6B3A"/>
          <w:sz w:val="30"/>
          <w:szCs w:val="30"/>
        </w:rPr>
      </w:pPr>
      <w:r w:rsidRPr="006041C0">
        <w:rPr>
          <w:b/>
          <w:bCs/>
          <w:color w:val="1F6B3A"/>
          <w:sz w:val="30"/>
          <w:szCs w:val="30"/>
        </w:rPr>
        <w:t>Submitted By:</w:t>
      </w:r>
    </w:p>
    <w:p w14:paraId="0207FD3A" w14:textId="77777777" w:rsidR="006041C0" w:rsidRPr="006041C0" w:rsidRDefault="006041C0" w:rsidP="00711EF2">
      <w:pPr>
        <w:pStyle w:val="Heading1"/>
        <w:pBdr>
          <w:bottom w:val="single" w:sz="8" w:space="4" w:color="1F6B3A"/>
        </w:pBdr>
        <w:spacing w:before="400" w:after="200"/>
        <w:jc w:val="right"/>
        <w:rPr>
          <w:b/>
          <w:bCs/>
          <w:color w:val="1F6B3A"/>
          <w:sz w:val="30"/>
          <w:szCs w:val="30"/>
        </w:rPr>
      </w:pPr>
      <w:r w:rsidRPr="006041C0">
        <w:rPr>
          <w:b/>
          <w:bCs/>
          <w:color w:val="1F6B3A"/>
          <w:sz w:val="30"/>
          <w:szCs w:val="30"/>
        </w:rPr>
        <w:t xml:space="preserve">Name: Tania Dutta </w:t>
      </w:r>
    </w:p>
    <w:p w14:paraId="078A3F8A" w14:textId="77777777" w:rsidR="006041C0" w:rsidRPr="006041C0" w:rsidRDefault="006041C0" w:rsidP="00711EF2">
      <w:pPr>
        <w:pStyle w:val="Heading1"/>
        <w:pBdr>
          <w:bottom w:val="single" w:sz="8" w:space="4" w:color="1F6B3A"/>
        </w:pBdr>
        <w:spacing w:before="400" w:after="200"/>
        <w:jc w:val="right"/>
        <w:rPr>
          <w:b/>
          <w:bCs/>
          <w:color w:val="1F6B3A"/>
          <w:sz w:val="30"/>
          <w:szCs w:val="30"/>
        </w:rPr>
      </w:pPr>
      <w:r w:rsidRPr="006041C0">
        <w:rPr>
          <w:b/>
          <w:bCs/>
          <w:color w:val="1F6B3A"/>
          <w:sz w:val="30"/>
          <w:szCs w:val="30"/>
        </w:rPr>
        <w:t xml:space="preserve">Role: Intern — Data Analytics with AI </w:t>
      </w:r>
    </w:p>
    <w:p w14:paraId="5DB43DB7" w14:textId="4DAB6B15" w:rsidR="006041C0" w:rsidRPr="006041C0" w:rsidRDefault="006041C0" w:rsidP="00711EF2">
      <w:pPr>
        <w:pStyle w:val="Heading1"/>
        <w:pBdr>
          <w:bottom w:val="single" w:sz="8" w:space="4" w:color="1F6B3A"/>
        </w:pBdr>
        <w:spacing w:before="400" w:after="200"/>
        <w:jc w:val="right"/>
        <w:rPr>
          <w:b/>
          <w:bCs/>
          <w:color w:val="1F6B3A"/>
          <w:sz w:val="30"/>
          <w:szCs w:val="30"/>
        </w:rPr>
      </w:pPr>
      <w:r w:rsidRPr="006041C0">
        <w:rPr>
          <w:b/>
          <w:bCs/>
          <w:color w:val="1F6B3A"/>
          <w:sz w:val="30"/>
          <w:szCs w:val="30"/>
        </w:rPr>
        <w:t xml:space="preserve">Institution: </w:t>
      </w:r>
      <w:proofErr w:type="spellStart"/>
      <w:r w:rsidRPr="006041C0">
        <w:rPr>
          <w:b/>
          <w:bCs/>
          <w:color w:val="1F6B3A"/>
          <w:sz w:val="30"/>
          <w:szCs w:val="30"/>
        </w:rPr>
        <w:t>Silapathar</w:t>
      </w:r>
      <w:proofErr w:type="spellEnd"/>
      <w:r w:rsidRPr="006041C0">
        <w:rPr>
          <w:b/>
          <w:bCs/>
          <w:color w:val="1F6B3A"/>
          <w:sz w:val="30"/>
          <w:szCs w:val="30"/>
        </w:rPr>
        <w:t xml:space="preserve"> College, </w:t>
      </w:r>
      <w:proofErr w:type="spellStart"/>
      <w:r w:rsidRPr="006041C0">
        <w:rPr>
          <w:b/>
          <w:bCs/>
          <w:color w:val="1F6B3A"/>
          <w:sz w:val="30"/>
          <w:szCs w:val="30"/>
        </w:rPr>
        <w:t>Dibrugarh</w:t>
      </w:r>
      <w:proofErr w:type="spellEnd"/>
      <w:r w:rsidRPr="006041C0">
        <w:rPr>
          <w:b/>
          <w:bCs/>
          <w:color w:val="1F6B3A"/>
          <w:sz w:val="30"/>
          <w:szCs w:val="30"/>
        </w:rPr>
        <w:t xml:space="preserve"> University</w:t>
      </w:r>
    </w:p>
    <w:p w14:paraId="66B0893C" w14:textId="607A7E85" w:rsidR="006041C0" w:rsidRPr="006041C0" w:rsidRDefault="006041C0" w:rsidP="00711EF2">
      <w:pPr>
        <w:pStyle w:val="Heading1"/>
        <w:pBdr>
          <w:bottom w:val="single" w:sz="8" w:space="4" w:color="1F6B3A"/>
        </w:pBdr>
        <w:spacing w:before="400" w:after="200"/>
        <w:jc w:val="right"/>
        <w:rPr>
          <w:b/>
          <w:bCs/>
          <w:color w:val="1F6B3A"/>
          <w:sz w:val="30"/>
          <w:szCs w:val="30"/>
        </w:rPr>
      </w:pPr>
      <w:r w:rsidRPr="006041C0">
        <w:rPr>
          <w:b/>
          <w:bCs/>
          <w:color w:val="1F6B3A"/>
          <w:sz w:val="30"/>
          <w:szCs w:val="30"/>
        </w:rPr>
        <w:t xml:space="preserve">Submission Date: </w:t>
      </w:r>
      <w:r w:rsidR="00711EF2">
        <w:rPr>
          <w:b/>
          <w:bCs/>
          <w:color w:val="1F6B3A"/>
          <w:sz w:val="30"/>
          <w:szCs w:val="30"/>
        </w:rPr>
        <w:t>21/09/</w:t>
      </w:r>
      <w:r w:rsidRPr="006041C0">
        <w:rPr>
          <w:b/>
          <w:bCs/>
          <w:color w:val="1F6B3A"/>
          <w:sz w:val="30"/>
          <w:szCs w:val="30"/>
        </w:rPr>
        <w:t xml:space="preserve">2026 </w:t>
      </w:r>
    </w:p>
    <w:p w14:paraId="7C6DA1FF" w14:textId="77777777" w:rsidR="00196649" w:rsidRDefault="00196649">
      <w:pPr>
        <w:pStyle w:val="Heading1"/>
        <w:pBdr>
          <w:bottom w:val="single" w:sz="8" w:space="4" w:color="1F6B3A"/>
        </w:pBdr>
        <w:spacing w:before="400" w:after="200"/>
        <w:rPr>
          <w:b/>
          <w:bCs/>
          <w:color w:val="1F6B3A"/>
          <w:sz w:val="30"/>
          <w:szCs w:val="30"/>
        </w:rPr>
      </w:pPr>
    </w:p>
    <w:p w14:paraId="5EF099C8" w14:textId="66163149" w:rsidR="00D12972" w:rsidRDefault="00B874B9">
      <w:pPr>
        <w:pStyle w:val="Heading1"/>
        <w:pBdr>
          <w:bottom w:val="single" w:sz="8" w:space="4" w:color="1F6B3A"/>
        </w:pBdr>
        <w:spacing w:before="400" w:after="200"/>
      </w:pPr>
      <w:r>
        <w:rPr>
          <w:b/>
          <w:bCs/>
          <w:color w:val="1F6B3A"/>
          <w:sz w:val="30"/>
          <w:szCs w:val="30"/>
        </w:rPr>
        <w:lastRenderedPageBreak/>
        <w:t>Table of Contents</w:t>
      </w:r>
    </w:p>
    <w:p w14:paraId="4F486D30" w14:textId="77777777" w:rsidR="00D12972" w:rsidRDefault="00B874B9">
      <w:pPr>
        <w:tabs>
          <w:tab w:val="right" w:leader="dot" w:pos="9216"/>
        </w:tabs>
        <w:spacing w:after="140"/>
      </w:pPr>
      <w:r>
        <w:rPr>
          <w:b/>
          <w:bCs/>
          <w:color w:val="222222"/>
          <w:sz w:val="22"/>
          <w:szCs w:val="22"/>
        </w:rPr>
        <w:t>1. Abstract &amp; Executive Summary</w:t>
      </w:r>
      <w:r>
        <w:rPr>
          <w:color w:val="222222"/>
          <w:sz w:val="22"/>
          <w:szCs w:val="22"/>
        </w:rPr>
        <w:tab/>
        <w:t>3</w:t>
      </w:r>
    </w:p>
    <w:p w14:paraId="2891BAFB" w14:textId="77777777" w:rsidR="00D12972" w:rsidRDefault="00B874B9">
      <w:pPr>
        <w:tabs>
          <w:tab w:val="right" w:leader="dot" w:pos="9216"/>
        </w:tabs>
        <w:spacing w:after="140"/>
      </w:pPr>
      <w:r>
        <w:rPr>
          <w:b/>
          <w:bCs/>
          <w:color w:val="222222"/>
          <w:sz w:val="22"/>
          <w:szCs w:val="22"/>
        </w:rPr>
        <w:t>2. Problem Statement, Objectives &amp; Real-World Agronomic Impact</w:t>
      </w:r>
      <w:r>
        <w:rPr>
          <w:color w:val="222222"/>
          <w:sz w:val="22"/>
          <w:szCs w:val="22"/>
        </w:rPr>
        <w:tab/>
        <w:t>3</w:t>
      </w:r>
    </w:p>
    <w:p w14:paraId="79BF0247" w14:textId="77777777" w:rsidR="00D12972" w:rsidRDefault="00B874B9">
      <w:pPr>
        <w:tabs>
          <w:tab w:val="right" w:leader="dot" w:pos="9216"/>
        </w:tabs>
        <w:spacing w:after="140"/>
      </w:pPr>
      <w:r>
        <w:rPr>
          <w:b/>
          <w:bCs/>
          <w:color w:val="222222"/>
          <w:sz w:val="22"/>
          <w:szCs w:val="22"/>
        </w:rPr>
        <w:t>3. Dataset Architecture, Data Dictionary &amp; Nutrient Significance</w:t>
      </w:r>
      <w:r>
        <w:rPr>
          <w:color w:val="222222"/>
          <w:sz w:val="22"/>
          <w:szCs w:val="22"/>
        </w:rPr>
        <w:tab/>
        <w:t>4</w:t>
      </w:r>
    </w:p>
    <w:p w14:paraId="2FC7487E" w14:textId="77777777" w:rsidR="00D12972" w:rsidRDefault="00B874B9">
      <w:pPr>
        <w:tabs>
          <w:tab w:val="right" w:leader="dot" w:pos="9216"/>
        </w:tabs>
        <w:spacing w:after="140"/>
      </w:pPr>
      <w:r>
        <w:rPr>
          <w:b/>
          <w:bCs/>
          <w:color w:val="222222"/>
          <w:sz w:val="22"/>
          <w:szCs w:val="22"/>
        </w:rPr>
        <w:t>4. Exploratory Data Analysis (EDA) Insights</w:t>
      </w:r>
      <w:r>
        <w:rPr>
          <w:color w:val="222222"/>
          <w:sz w:val="22"/>
          <w:szCs w:val="22"/>
        </w:rPr>
        <w:tab/>
        <w:t>5</w:t>
      </w:r>
    </w:p>
    <w:p w14:paraId="0B34D66E" w14:textId="77777777" w:rsidR="00D12972" w:rsidRDefault="00B874B9">
      <w:pPr>
        <w:tabs>
          <w:tab w:val="right" w:leader="dot" w:pos="9216"/>
        </w:tabs>
        <w:spacing w:after="140"/>
      </w:pPr>
      <w:r>
        <w:rPr>
          <w:b/>
          <w:bCs/>
          <w:color w:val="222222"/>
          <w:sz w:val="22"/>
          <w:szCs w:val="22"/>
        </w:rPr>
        <w:t>5. Data Preprocessing &amp; 80:20 Train-Test Validation Methodology</w:t>
      </w:r>
      <w:r>
        <w:rPr>
          <w:color w:val="222222"/>
          <w:sz w:val="22"/>
          <w:szCs w:val="22"/>
        </w:rPr>
        <w:tab/>
        <w:t>7</w:t>
      </w:r>
    </w:p>
    <w:p w14:paraId="0512E679" w14:textId="77777777" w:rsidR="00D12972" w:rsidRDefault="00B874B9">
      <w:pPr>
        <w:tabs>
          <w:tab w:val="right" w:leader="dot" w:pos="9216"/>
        </w:tabs>
        <w:spacing w:after="140"/>
      </w:pPr>
      <w:r>
        <w:rPr>
          <w:b/>
          <w:bCs/>
          <w:color w:val="222222"/>
          <w:sz w:val="22"/>
          <w:szCs w:val="22"/>
        </w:rPr>
        <w:t>6. Machine Learning Model Comparison</w:t>
      </w:r>
      <w:r>
        <w:rPr>
          <w:color w:val="222222"/>
          <w:sz w:val="22"/>
          <w:szCs w:val="22"/>
        </w:rPr>
        <w:tab/>
        <w:t>7</w:t>
      </w:r>
    </w:p>
    <w:p w14:paraId="41205F63" w14:textId="77777777" w:rsidR="00D12972" w:rsidRDefault="00B874B9">
      <w:pPr>
        <w:tabs>
          <w:tab w:val="right" w:leader="dot" w:pos="9216"/>
        </w:tabs>
        <w:spacing w:after="140"/>
      </w:pPr>
      <w:r>
        <w:rPr>
          <w:b/>
          <w:bCs/>
          <w:color w:val="222222"/>
          <w:sz w:val="22"/>
          <w:szCs w:val="22"/>
        </w:rPr>
        <w:t>7. Feature Importance Analysis</w:t>
      </w:r>
      <w:r>
        <w:rPr>
          <w:color w:val="222222"/>
          <w:sz w:val="22"/>
          <w:szCs w:val="22"/>
        </w:rPr>
        <w:tab/>
        <w:t>9</w:t>
      </w:r>
    </w:p>
    <w:p w14:paraId="11F831FC" w14:textId="77777777" w:rsidR="00D12972" w:rsidRDefault="00B874B9">
      <w:pPr>
        <w:tabs>
          <w:tab w:val="right" w:leader="dot" w:pos="9216"/>
        </w:tabs>
        <w:spacing w:after="140"/>
      </w:pPr>
      <w:r>
        <w:rPr>
          <w:b/>
          <w:bCs/>
          <w:color w:val="222222"/>
          <w:sz w:val="22"/>
          <w:szCs w:val="22"/>
        </w:rPr>
        <w:t>8. Testing &amp; Sample Simulation Case Study</w:t>
      </w:r>
      <w:r>
        <w:rPr>
          <w:color w:val="222222"/>
          <w:sz w:val="22"/>
          <w:szCs w:val="22"/>
        </w:rPr>
        <w:tab/>
        <w:t>10</w:t>
      </w:r>
    </w:p>
    <w:p w14:paraId="79A23BED" w14:textId="77777777" w:rsidR="00D12972" w:rsidRDefault="00B874B9">
      <w:pPr>
        <w:tabs>
          <w:tab w:val="right" w:leader="dot" w:pos="9216"/>
        </w:tabs>
        <w:spacing w:after="140"/>
      </w:pPr>
      <w:r>
        <w:rPr>
          <w:b/>
          <w:bCs/>
          <w:color w:val="222222"/>
          <w:sz w:val="22"/>
          <w:szCs w:val="22"/>
        </w:rPr>
        <w:t>9. Conclusion, Sustainability Impact &amp; Future Scope</w:t>
      </w:r>
      <w:r>
        <w:rPr>
          <w:color w:val="222222"/>
          <w:sz w:val="22"/>
          <w:szCs w:val="22"/>
        </w:rPr>
        <w:tab/>
        <w:t>11</w:t>
      </w:r>
    </w:p>
    <w:p w14:paraId="5FE1F9D1" w14:textId="77777777" w:rsidR="00D12972" w:rsidRDefault="00B874B9">
      <w:r>
        <w:br w:type="page"/>
      </w:r>
    </w:p>
    <w:p w14:paraId="7B39B78A" w14:textId="77777777" w:rsidR="00D12972" w:rsidRDefault="00B874B9">
      <w:pPr>
        <w:pStyle w:val="Heading1"/>
        <w:pBdr>
          <w:bottom w:val="single" w:sz="8" w:space="4" w:color="1F6B3A"/>
        </w:pBdr>
        <w:spacing w:before="400" w:after="200"/>
      </w:pPr>
      <w:r>
        <w:rPr>
          <w:b/>
          <w:bCs/>
          <w:color w:val="1F6B3A"/>
          <w:sz w:val="30"/>
          <w:szCs w:val="30"/>
        </w:rPr>
        <w:lastRenderedPageBreak/>
        <w:t>1. Abstract &amp; Executive Summary</w:t>
      </w:r>
    </w:p>
    <w:p w14:paraId="7043298F" w14:textId="77777777" w:rsidR="00D12972" w:rsidRDefault="00B874B9">
      <w:pPr>
        <w:spacing w:after="160" w:line="276" w:lineRule="auto"/>
        <w:jc w:val="both"/>
      </w:pPr>
      <w:r>
        <w:rPr>
          <w:color w:val="222222"/>
          <w:sz w:val="22"/>
          <w:szCs w:val="22"/>
        </w:rPr>
        <w:t xml:space="preserve">Agricultural productivity in India, and globally, is heavily influenced by the compatibility between the crop chosen and the underlying soil chemistry and prevailing climatic conditions. A large proportion of yield loss can be traced back to a mismatched crop-soil pairing rather than to poor cultivation practice. This project, “Precision Agri-Analytics: AI-Driven Soil Health &amp; Crop Recommendation System,” was undertaken as part of the AICTE | IBM </w:t>
      </w:r>
      <w:proofErr w:type="spellStart"/>
      <w:r>
        <w:rPr>
          <w:color w:val="222222"/>
          <w:sz w:val="22"/>
          <w:szCs w:val="22"/>
        </w:rPr>
        <w:t>SkillsBuild</w:t>
      </w:r>
      <w:proofErr w:type="spellEnd"/>
      <w:r>
        <w:rPr>
          <w:color w:val="222222"/>
          <w:sz w:val="22"/>
          <w:szCs w:val="22"/>
        </w:rPr>
        <w:t xml:space="preserve"> Data Analytics with AI Academic Internship Program, conducted in association with </w:t>
      </w:r>
      <w:proofErr w:type="spellStart"/>
      <w:r>
        <w:rPr>
          <w:color w:val="222222"/>
          <w:sz w:val="22"/>
          <w:szCs w:val="22"/>
        </w:rPr>
        <w:t>BharatCares</w:t>
      </w:r>
      <w:proofErr w:type="spellEnd"/>
      <w:r>
        <w:rPr>
          <w:color w:val="222222"/>
          <w:sz w:val="22"/>
          <w:szCs w:val="22"/>
        </w:rPr>
        <w:t>, with the objective of building a machine-learning-based decision-support system that recommends the most suitable crop for a given soil and weather profile.</w:t>
      </w:r>
    </w:p>
    <w:p w14:paraId="5B9E39AD" w14:textId="77777777" w:rsidR="00D12972" w:rsidRDefault="00B874B9">
      <w:pPr>
        <w:spacing w:after="160" w:line="276" w:lineRule="auto"/>
        <w:jc w:val="both"/>
      </w:pPr>
      <w:r>
        <w:rPr>
          <w:color w:val="222222"/>
          <w:sz w:val="22"/>
          <w:szCs w:val="22"/>
        </w:rPr>
        <w:t>The system was built on the publicly available Kaggle Crop Recommendation dataset, comprising 2,200 records across 22 crop classes, each described by seven attributes: Nitrogen (N), Phosphorus (P), and Potassium (K) soil content, ambient temperature, relative humidity, soil pH, and rainfall. After exploratory data analysis and an 80:20 train-test split, two classification algorithms — a Decision Tree Classifier and a Random Forest Classifier — were trained and benchmarked against one another.</w:t>
      </w:r>
    </w:p>
    <w:p w14:paraId="60177CE2" w14:textId="77777777" w:rsidR="00D12972" w:rsidRDefault="00B874B9">
      <w:pPr>
        <w:spacing w:after="160" w:line="276" w:lineRule="auto"/>
        <w:jc w:val="both"/>
      </w:pPr>
      <w:r>
        <w:rPr>
          <w:color w:val="222222"/>
          <w:sz w:val="22"/>
          <w:szCs w:val="22"/>
        </w:rPr>
        <w:t>The Random Forest Classifier achieved a test accuracy of 99.32%, outperforming the Decision Tree Classifier, which achieved 98.64%. Feature importance analysis identified rainfall, humidity, and potassium as the most influential predictors of crop suitability. A simulated farmer-input test case further validated the model's practical reliability, correctly recommending rice for a representative rice-growing soil and climate profile.</w:t>
      </w:r>
    </w:p>
    <w:p w14:paraId="001EDE8B" w14:textId="77777777" w:rsidR="00D12972" w:rsidRDefault="00B874B9">
      <w:pPr>
        <w:spacing w:after="160" w:line="276" w:lineRule="auto"/>
        <w:jc w:val="both"/>
      </w:pPr>
      <w:r>
        <w:rPr>
          <w:color w:val="222222"/>
          <w:sz w:val="22"/>
          <w:szCs w:val="22"/>
        </w:rPr>
        <w:t>This report documents the complete analytical pipeline — from dataset architecture and nutrient significance, through exploratory analysis, preprocessing, model comparison, and feature interpretation, to a real-world sustainability and future-scope discussion — presenting the project as a precision-agriculture decision-support tool with direct relevance to smallholder and commercial farmers alike.</w:t>
      </w:r>
    </w:p>
    <w:p w14:paraId="3B4C3850" w14:textId="77777777" w:rsidR="00D12972" w:rsidRDefault="00B874B9">
      <w:pPr>
        <w:pStyle w:val="Heading1"/>
        <w:pBdr>
          <w:bottom w:val="single" w:sz="8" w:space="4" w:color="1F6B3A"/>
        </w:pBdr>
        <w:spacing w:before="400" w:after="200"/>
      </w:pPr>
      <w:r>
        <w:rPr>
          <w:b/>
          <w:bCs/>
          <w:color w:val="1F6B3A"/>
          <w:sz w:val="30"/>
          <w:szCs w:val="30"/>
        </w:rPr>
        <w:t>2. Problem Statement, Objectives &amp; Real-World Agronomic Impact</w:t>
      </w:r>
    </w:p>
    <w:p w14:paraId="76192948" w14:textId="77777777" w:rsidR="00D12972" w:rsidRDefault="00B874B9">
      <w:pPr>
        <w:pStyle w:val="Heading2"/>
        <w:spacing w:before="300" w:after="150"/>
      </w:pPr>
      <w:r>
        <w:rPr>
          <w:b/>
          <w:bCs/>
          <w:color w:val="1F6B3A"/>
          <w:sz w:val="25"/>
          <w:szCs w:val="25"/>
        </w:rPr>
        <w:t>2.1 Problem Statement</w:t>
      </w:r>
    </w:p>
    <w:p w14:paraId="3E519DAD" w14:textId="77777777" w:rsidR="00D12972" w:rsidRDefault="00B874B9">
      <w:pPr>
        <w:spacing w:after="160" w:line="276" w:lineRule="auto"/>
        <w:jc w:val="both"/>
      </w:pPr>
      <w:r>
        <w:rPr>
          <w:color w:val="222222"/>
          <w:sz w:val="22"/>
          <w:szCs w:val="22"/>
        </w:rPr>
        <w:t>Farmers, particularly smallholder and first-generation cultivators, frequently select crops based on tradition, market speculation, or advice that does not account for the specific nutrient composition and climatic conditions of their land. This mismatch between crop and soil/climate profile is a significant, preventable contributor to reduced yield, wasted fertilizer input, and financial loss. A data-driven recommendation system that maps measurable soil and weather parameters directly to the most statisti</w:t>
      </w:r>
      <w:r>
        <w:rPr>
          <w:color w:val="222222"/>
          <w:sz w:val="22"/>
          <w:szCs w:val="22"/>
        </w:rPr>
        <w:t>cally suitable crop can close this information gap and support more resilient agronomic decision-making.</w:t>
      </w:r>
    </w:p>
    <w:p w14:paraId="5C1ACCB0" w14:textId="77777777" w:rsidR="00D12972" w:rsidRDefault="00B874B9">
      <w:pPr>
        <w:pStyle w:val="Heading2"/>
        <w:spacing w:before="300" w:after="150"/>
      </w:pPr>
      <w:r>
        <w:rPr>
          <w:b/>
          <w:bCs/>
          <w:color w:val="1F6B3A"/>
          <w:sz w:val="25"/>
          <w:szCs w:val="25"/>
        </w:rPr>
        <w:t>2.2 Objectives</w:t>
      </w:r>
    </w:p>
    <w:p w14:paraId="0B2B69C9" w14:textId="77777777" w:rsidR="00D12972" w:rsidRDefault="00B874B9">
      <w:pPr>
        <w:pStyle w:val="ListParagraph"/>
        <w:numPr>
          <w:ilvl w:val="0"/>
          <w:numId w:val="1"/>
        </w:numPr>
        <w:spacing w:after="90"/>
      </w:pPr>
      <w:r>
        <w:rPr>
          <w:color w:val="222222"/>
          <w:sz w:val="22"/>
          <w:szCs w:val="22"/>
        </w:rPr>
        <w:t xml:space="preserve">To </w:t>
      </w:r>
      <w:proofErr w:type="spellStart"/>
      <w:r>
        <w:rPr>
          <w:color w:val="222222"/>
          <w:sz w:val="22"/>
          <w:szCs w:val="22"/>
        </w:rPr>
        <w:t>analyze</w:t>
      </w:r>
      <w:proofErr w:type="spellEnd"/>
      <w:r>
        <w:rPr>
          <w:color w:val="222222"/>
          <w:sz w:val="22"/>
          <w:szCs w:val="22"/>
        </w:rPr>
        <w:t xml:space="preserve"> the relationship between soil nutrients (N, P, K), soil pH, and climatic variables (temperature, humidity, rainfall) and the crop varieties they support.</w:t>
      </w:r>
    </w:p>
    <w:p w14:paraId="1B860270" w14:textId="77777777" w:rsidR="00D12972" w:rsidRDefault="00B874B9">
      <w:pPr>
        <w:pStyle w:val="ListParagraph"/>
        <w:numPr>
          <w:ilvl w:val="0"/>
          <w:numId w:val="1"/>
        </w:numPr>
        <w:spacing w:after="90"/>
      </w:pPr>
      <w:r>
        <w:rPr>
          <w:color w:val="222222"/>
          <w:sz w:val="22"/>
          <w:szCs w:val="22"/>
        </w:rPr>
        <w:t>To build and compare two supervised machine learning classifiers — Decision Tree and Random Forest — for multi-class crop recommendation.</w:t>
      </w:r>
    </w:p>
    <w:p w14:paraId="7F1841EC" w14:textId="77777777" w:rsidR="00D12972" w:rsidRDefault="00B874B9">
      <w:pPr>
        <w:pStyle w:val="ListParagraph"/>
        <w:numPr>
          <w:ilvl w:val="0"/>
          <w:numId w:val="1"/>
        </w:numPr>
        <w:spacing w:after="90"/>
      </w:pPr>
      <w:r>
        <w:rPr>
          <w:color w:val="222222"/>
          <w:sz w:val="22"/>
          <w:szCs w:val="22"/>
        </w:rPr>
        <w:t>To identify, through feature importance analysis, which environmental and chemical parameters most strongly drive crop suitability.</w:t>
      </w:r>
    </w:p>
    <w:p w14:paraId="60A606A0" w14:textId="77777777" w:rsidR="00D12972" w:rsidRDefault="00B874B9">
      <w:pPr>
        <w:pStyle w:val="ListParagraph"/>
        <w:numPr>
          <w:ilvl w:val="0"/>
          <w:numId w:val="1"/>
        </w:numPr>
        <w:spacing w:after="90"/>
      </w:pPr>
      <w:r>
        <w:rPr>
          <w:color w:val="222222"/>
          <w:sz w:val="22"/>
          <w:szCs w:val="22"/>
        </w:rPr>
        <w:t>To validate the trained model against a realistic sample soil/climate profile, simulating a real farmer input scenario.</w:t>
      </w:r>
    </w:p>
    <w:p w14:paraId="5C5906C2" w14:textId="77777777" w:rsidR="00D12972" w:rsidRDefault="00B874B9">
      <w:pPr>
        <w:pStyle w:val="ListParagraph"/>
        <w:numPr>
          <w:ilvl w:val="0"/>
          <w:numId w:val="1"/>
        </w:numPr>
        <w:spacing w:after="90"/>
      </w:pPr>
      <w:r>
        <w:rPr>
          <w:color w:val="222222"/>
          <w:sz w:val="22"/>
          <w:szCs w:val="22"/>
        </w:rPr>
        <w:t>To translate the technical findings into actionable, farmer-facing agronomic recommendations.</w:t>
      </w:r>
    </w:p>
    <w:p w14:paraId="5E652A20" w14:textId="77777777" w:rsidR="00D12972" w:rsidRDefault="00B874B9">
      <w:pPr>
        <w:pStyle w:val="Heading2"/>
        <w:spacing w:before="300" w:after="150"/>
      </w:pPr>
      <w:r>
        <w:rPr>
          <w:b/>
          <w:bCs/>
          <w:color w:val="1F6B3A"/>
          <w:sz w:val="25"/>
          <w:szCs w:val="25"/>
        </w:rPr>
        <w:lastRenderedPageBreak/>
        <w:t>2.3 Real-World Agronomic Impact</w:t>
      </w:r>
    </w:p>
    <w:p w14:paraId="6A0DEBCF" w14:textId="77777777" w:rsidR="00D12972" w:rsidRDefault="00B874B9">
      <w:pPr>
        <w:spacing w:after="160" w:line="276" w:lineRule="auto"/>
        <w:jc w:val="both"/>
      </w:pPr>
      <w:r>
        <w:rPr>
          <w:color w:val="222222"/>
          <w:sz w:val="22"/>
          <w:szCs w:val="22"/>
        </w:rPr>
        <w:t>A reliable crop recommendation system carries direct, practical value across the agricultural value chain:</w:t>
      </w:r>
    </w:p>
    <w:p w14:paraId="331C4A67" w14:textId="77777777" w:rsidR="00D12972" w:rsidRDefault="00B874B9">
      <w:pPr>
        <w:pStyle w:val="ListParagraph"/>
        <w:numPr>
          <w:ilvl w:val="0"/>
          <w:numId w:val="1"/>
        </w:numPr>
        <w:spacing w:after="90"/>
      </w:pPr>
      <w:r>
        <w:rPr>
          <w:color w:val="222222"/>
          <w:sz w:val="22"/>
          <w:szCs w:val="22"/>
        </w:rPr>
        <w:t xml:space="preserve">Yield optimization: Matching crops to soil/climate conditions that statistically </w:t>
      </w:r>
      <w:proofErr w:type="spellStart"/>
      <w:r>
        <w:rPr>
          <w:color w:val="222222"/>
          <w:sz w:val="22"/>
          <w:szCs w:val="22"/>
        </w:rPr>
        <w:t>favor</w:t>
      </w:r>
      <w:proofErr w:type="spellEnd"/>
      <w:r>
        <w:rPr>
          <w:color w:val="222222"/>
          <w:sz w:val="22"/>
          <w:szCs w:val="22"/>
        </w:rPr>
        <w:t xml:space="preserve"> them reduces the risk of underperformance.</w:t>
      </w:r>
    </w:p>
    <w:p w14:paraId="5F5F21F7" w14:textId="77777777" w:rsidR="00D12972" w:rsidRDefault="00B874B9">
      <w:pPr>
        <w:pStyle w:val="ListParagraph"/>
        <w:numPr>
          <w:ilvl w:val="0"/>
          <w:numId w:val="1"/>
        </w:numPr>
        <w:spacing w:after="90"/>
      </w:pPr>
      <w:r>
        <w:rPr>
          <w:color w:val="222222"/>
          <w:sz w:val="22"/>
          <w:szCs w:val="22"/>
        </w:rPr>
        <w:t>Input efficiency: Farmers can better plan fertilizer (N-P-K) application aligned with the crop's actual nutrient requirement, reducing waste and cost.</w:t>
      </w:r>
    </w:p>
    <w:p w14:paraId="5FA6E4AF" w14:textId="77777777" w:rsidR="00D12972" w:rsidRDefault="00B874B9">
      <w:pPr>
        <w:pStyle w:val="ListParagraph"/>
        <w:numPr>
          <w:ilvl w:val="0"/>
          <w:numId w:val="1"/>
        </w:numPr>
        <w:spacing w:after="90"/>
      </w:pPr>
      <w:r>
        <w:rPr>
          <w:color w:val="222222"/>
          <w:sz w:val="22"/>
          <w:szCs w:val="22"/>
        </w:rPr>
        <w:t>Risk mitigation: Data-backed recommendations reduce the financial risk associated with speculative or tradition-based crop selection.</w:t>
      </w:r>
    </w:p>
    <w:p w14:paraId="209FF341" w14:textId="77777777" w:rsidR="00D12972" w:rsidRDefault="00B874B9">
      <w:pPr>
        <w:pStyle w:val="ListParagraph"/>
        <w:numPr>
          <w:ilvl w:val="0"/>
          <w:numId w:val="1"/>
        </w:numPr>
        <w:spacing w:after="90"/>
      </w:pPr>
      <w:r>
        <w:rPr>
          <w:color w:val="222222"/>
          <w:sz w:val="22"/>
          <w:szCs w:val="22"/>
        </w:rPr>
        <w:t>Extension services: Agricultural extension officers and NGOs can use such tools to give consistent, scalable, and objective advice across large farmer populations.</w:t>
      </w:r>
    </w:p>
    <w:p w14:paraId="3343CABF" w14:textId="77777777" w:rsidR="00D12972" w:rsidRDefault="00B874B9">
      <w:pPr>
        <w:pStyle w:val="ListParagraph"/>
        <w:numPr>
          <w:ilvl w:val="0"/>
          <w:numId w:val="1"/>
        </w:numPr>
        <w:spacing w:after="90"/>
      </w:pPr>
      <w:r>
        <w:rPr>
          <w:color w:val="222222"/>
          <w:sz w:val="22"/>
          <w:szCs w:val="22"/>
        </w:rPr>
        <w:t>Foundation for precision agriculture: The model forms a base layer that can later be combined with real-time IoT soil sensor data for continuous, hyper-local recommendations (discussed further in Section 10).</w:t>
      </w:r>
    </w:p>
    <w:p w14:paraId="4AC5DBD3" w14:textId="77777777" w:rsidR="00D12972" w:rsidRDefault="00B874B9">
      <w:pPr>
        <w:pStyle w:val="Heading1"/>
        <w:pBdr>
          <w:bottom w:val="single" w:sz="8" w:space="4" w:color="1F6B3A"/>
        </w:pBdr>
        <w:spacing w:before="400" w:after="200"/>
      </w:pPr>
      <w:r>
        <w:rPr>
          <w:b/>
          <w:bCs/>
          <w:color w:val="1F6B3A"/>
          <w:sz w:val="30"/>
          <w:szCs w:val="30"/>
        </w:rPr>
        <w:t>3. Dataset Architecture, Data Dictionary &amp; Nutrient Significance</w:t>
      </w:r>
    </w:p>
    <w:p w14:paraId="238F10B6" w14:textId="77777777" w:rsidR="00D12972" w:rsidRDefault="00B874B9">
      <w:pPr>
        <w:pStyle w:val="Heading2"/>
        <w:spacing w:before="300" w:after="150"/>
      </w:pPr>
      <w:r>
        <w:rPr>
          <w:b/>
          <w:bCs/>
          <w:color w:val="1F6B3A"/>
          <w:sz w:val="25"/>
          <w:szCs w:val="25"/>
        </w:rPr>
        <w:t>3.1 Dataset Overview</w:t>
      </w:r>
    </w:p>
    <w:p w14:paraId="4280CE8A" w14:textId="77777777" w:rsidR="00D12972" w:rsidRDefault="00B874B9">
      <w:pPr>
        <w:spacing w:after="160" w:line="276" w:lineRule="auto"/>
        <w:jc w:val="both"/>
      </w:pPr>
      <w:r>
        <w:rPr>
          <w:color w:val="222222"/>
          <w:sz w:val="22"/>
          <w:szCs w:val="22"/>
        </w:rPr>
        <w:t>The project uses the Kaggle Crop Recommendation Dataset, comprising 2,200 records and 8 columns (7 predictor attributes plus 1 target label), spanning 22 distinct crop classes including cereals (rice, maize), pulses (chickpea, kidney beans, mung bean, moth beans, black gram, lentil, pigeon peas), fruits (banana, mango, grapes, watermelon, muskmelon, apple, orange, papaya, coconut, pomegranate), and commercial/cash crops (cotton, jute, coffee). A completeness check confirmed zero missing values across all co</w:t>
      </w:r>
      <w:r>
        <w:rPr>
          <w:color w:val="222222"/>
          <w:sz w:val="22"/>
          <w:szCs w:val="22"/>
        </w:rPr>
        <w:t>lumns, indicating the dataset required no imputation prior to modelling.</w:t>
      </w:r>
    </w:p>
    <w:p w14:paraId="6280555A" w14:textId="77777777" w:rsidR="00D12972" w:rsidRDefault="00B874B9">
      <w:pPr>
        <w:pStyle w:val="Heading2"/>
        <w:spacing w:before="300" w:after="150"/>
      </w:pPr>
      <w:r>
        <w:rPr>
          <w:b/>
          <w:bCs/>
          <w:color w:val="1F6B3A"/>
          <w:sz w:val="25"/>
          <w:szCs w:val="25"/>
        </w:rPr>
        <w:t>3.2 Data Dictionary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600"/>
        <w:gridCol w:w="4200"/>
      </w:tblGrid>
      <w:tr w:rsidR="00D12972" w14:paraId="42109611" w14:textId="77777777">
        <w:trPr>
          <w:tblHeader/>
        </w:trPr>
        <w:tc>
          <w:tcPr>
            <w:tcW w:w="1800" w:type="dxa"/>
            <w:shd w:val="clear" w:color="auto" w:fill="1F6B3A"/>
            <w:tcMar>
              <w:top w:w="80" w:type="dxa"/>
              <w:left w:w="100" w:type="dxa"/>
              <w:bottom w:w="80" w:type="dxa"/>
              <w:right w:w="100" w:type="dxa"/>
            </w:tcMar>
            <w:vAlign w:val="center"/>
          </w:tcPr>
          <w:p w14:paraId="70575A00" w14:textId="77777777" w:rsidR="00D12972" w:rsidRDefault="00B874B9">
            <w:pPr>
              <w:jc w:val="center"/>
            </w:pPr>
            <w:r>
              <w:rPr>
                <w:b/>
                <w:bCs/>
                <w:color w:val="FFFFFF"/>
              </w:rPr>
              <w:t>Attribute</w:t>
            </w:r>
          </w:p>
        </w:tc>
        <w:tc>
          <w:tcPr>
            <w:tcW w:w="1600" w:type="dxa"/>
            <w:shd w:val="clear" w:color="auto" w:fill="1F6B3A"/>
            <w:tcMar>
              <w:top w:w="80" w:type="dxa"/>
              <w:left w:w="100" w:type="dxa"/>
              <w:bottom w:w="80" w:type="dxa"/>
              <w:right w:w="100" w:type="dxa"/>
            </w:tcMar>
            <w:vAlign w:val="center"/>
          </w:tcPr>
          <w:p w14:paraId="622498F3" w14:textId="77777777" w:rsidR="00D12972" w:rsidRDefault="00B874B9">
            <w:pPr>
              <w:jc w:val="center"/>
            </w:pPr>
            <w:r>
              <w:rPr>
                <w:b/>
                <w:bCs/>
                <w:color w:val="FFFFFF"/>
              </w:rPr>
              <w:t>Type</w:t>
            </w:r>
          </w:p>
        </w:tc>
        <w:tc>
          <w:tcPr>
            <w:tcW w:w="1600" w:type="dxa"/>
            <w:shd w:val="clear" w:color="auto" w:fill="1F6B3A"/>
            <w:tcMar>
              <w:top w:w="80" w:type="dxa"/>
              <w:left w:w="100" w:type="dxa"/>
              <w:bottom w:w="80" w:type="dxa"/>
              <w:right w:w="100" w:type="dxa"/>
            </w:tcMar>
            <w:vAlign w:val="center"/>
          </w:tcPr>
          <w:p w14:paraId="310C924C" w14:textId="77777777" w:rsidR="00D12972" w:rsidRDefault="00B874B9">
            <w:pPr>
              <w:jc w:val="center"/>
            </w:pPr>
            <w:r>
              <w:rPr>
                <w:b/>
                <w:bCs/>
                <w:color w:val="FFFFFF"/>
              </w:rPr>
              <w:t>Observed Range</w:t>
            </w:r>
          </w:p>
        </w:tc>
        <w:tc>
          <w:tcPr>
            <w:tcW w:w="4200" w:type="dxa"/>
            <w:shd w:val="clear" w:color="auto" w:fill="1F6B3A"/>
            <w:tcMar>
              <w:top w:w="80" w:type="dxa"/>
              <w:left w:w="100" w:type="dxa"/>
              <w:bottom w:w="80" w:type="dxa"/>
              <w:right w:w="100" w:type="dxa"/>
            </w:tcMar>
            <w:vAlign w:val="center"/>
          </w:tcPr>
          <w:p w14:paraId="4A55364A" w14:textId="77777777" w:rsidR="00D12972" w:rsidRDefault="00B874B9">
            <w:pPr>
              <w:jc w:val="center"/>
            </w:pPr>
            <w:r>
              <w:rPr>
                <w:b/>
                <w:bCs/>
                <w:color w:val="FFFFFF"/>
              </w:rPr>
              <w:t>Agronomic / Chemical Significance</w:t>
            </w:r>
          </w:p>
        </w:tc>
      </w:tr>
      <w:tr w:rsidR="00D12972" w14:paraId="61638F1B" w14:textId="77777777">
        <w:tc>
          <w:tcPr>
            <w:tcW w:w="1800" w:type="dxa"/>
            <w:tcMar>
              <w:top w:w="70" w:type="dxa"/>
              <w:left w:w="100" w:type="dxa"/>
              <w:bottom w:w="70" w:type="dxa"/>
              <w:right w:w="100" w:type="dxa"/>
            </w:tcMar>
            <w:vAlign w:val="center"/>
          </w:tcPr>
          <w:p w14:paraId="1159D435" w14:textId="77777777" w:rsidR="00D12972" w:rsidRDefault="00B874B9">
            <w:r>
              <w:rPr>
                <w:color w:val="222222"/>
              </w:rPr>
              <w:t>N — Nitrogen</w:t>
            </w:r>
          </w:p>
        </w:tc>
        <w:tc>
          <w:tcPr>
            <w:tcW w:w="1600" w:type="dxa"/>
            <w:tcMar>
              <w:top w:w="70" w:type="dxa"/>
              <w:left w:w="100" w:type="dxa"/>
              <w:bottom w:w="70" w:type="dxa"/>
              <w:right w:w="100" w:type="dxa"/>
            </w:tcMar>
            <w:vAlign w:val="center"/>
          </w:tcPr>
          <w:p w14:paraId="3E2EBA6A" w14:textId="77777777" w:rsidR="00D12972" w:rsidRDefault="00B874B9">
            <w:pPr>
              <w:jc w:val="center"/>
            </w:pPr>
            <w:r>
              <w:rPr>
                <w:color w:val="222222"/>
              </w:rPr>
              <w:t>Numeric (kg/ha)</w:t>
            </w:r>
          </w:p>
        </w:tc>
        <w:tc>
          <w:tcPr>
            <w:tcW w:w="1600" w:type="dxa"/>
            <w:tcMar>
              <w:top w:w="70" w:type="dxa"/>
              <w:left w:w="100" w:type="dxa"/>
              <w:bottom w:w="70" w:type="dxa"/>
              <w:right w:w="100" w:type="dxa"/>
            </w:tcMar>
            <w:vAlign w:val="center"/>
          </w:tcPr>
          <w:p w14:paraId="21B24116" w14:textId="77777777" w:rsidR="00D12972" w:rsidRDefault="00B874B9">
            <w:pPr>
              <w:jc w:val="center"/>
            </w:pPr>
            <w:r>
              <w:rPr>
                <w:color w:val="222222"/>
              </w:rPr>
              <w:t>0 – 140</w:t>
            </w:r>
          </w:p>
        </w:tc>
        <w:tc>
          <w:tcPr>
            <w:tcW w:w="4200" w:type="dxa"/>
            <w:tcMar>
              <w:top w:w="70" w:type="dxa"/>
              <w:left w:w="100" w:type="dxa"/>
              <w:bottom w:w="70" w:type="dxa"/>
              <w:right w:w="100" w:type="dxa"/>
            </w:tcMar>
            <w:vAlign w:val="center"/>
          </w:tcPr>
          <w:p w14:paraId="4E77B4E5" w14:textId="77777777" w:rsidR="00D12972" w:rsidRDefault="00B874B9">
            <w:pPr>
              <w:jc w:val="center"/>
            </w:pPr>
            <w:r>
              <w:rPr>
                <w:color w:val="222222"/>
              </w:rPr>
              <w:t>Essential for vegetative growth, chlorophyll and protein synthesis; deficiency causes stunted, yellowing growth.</w:t>
            </w:r>
          </w:p>
        </w:tc>
      </w:tr>
      <w:tr w:rsidR="00D12972" w14:paraId="2B678252" w14:textId="77777777">
        <w:tc>
          <w:tcPr>
            <w:tcW w:w="1800" w:type="dxa"/>
            <w:shd w:val="clear" w:color="auto" w:fill="E8F3EC"/>
            <w:tcMar>
              <w:top w:w="70" w:type="dxa"/>
              <w:left w:w="100" w:type="dxa"/>
              <w:bottom w:w="70" w:type="dxa"/>
              <w:right w:w="100" w:type="dxa"/>
            </w:tcMar>
            <w:vAlign w:val="center"/>
          </w:tcPr>
          <w:p w14:paraId="4375D773" w14:textId="77777777" w:rsidR="00D12972" w:rsidRDefault="00B874B9">
            <w:r>
              <w:rPr>
                <w:color w:val="222222"/>
              </w:rPr>
              <w:t>P — Phosphorus</w:t>
            </w:r>
          </w:p>
        </w:tc>
        <w:tc>
          <w:tcPr>
            <w:tcW w:w="1600" w:type="dxa"/>
            <w:shd w:val="clear" w:color="auto" w:fill="E8F3EC"/>
            <w:tcMar>
              <w:top w:w="70" w:type="dxa"/>
              <w:left w:w="100" w:type="dxa"/>
              <w:bottom w:w="70" w:type="dxa"/>
              <w:right w:w="100" w:type="dxa"/>
            </w:tcMar>
            <w:vAlign w:val="center"/>
          </w:tcPr>
          <w:p w14:paraId="1AD72C0C" w14:textId="77777777" w:rsidR="00D12972" w:rsidRDefault="00B874B9">
            <w:pPr>
              <w:jc w:val="center"/>
            </w:pPr>
            <w:r>
              <w:rPr>
                <w:color w:val="222222"/>
              </w:rPr>
              <w:t>Numeric (kg/ha)</w:t>
            </w:r>
          </w:p>
        </w:tc>
        <w:tc>
          <w:tcPr>
            <w:tcW w:w="1600" w:type="dxa"/>
            <w:shd w:val="clear" w:color="auto" w:fill="E8F3EC"/>
            <w:tcMar>
              <w:top w:w="70" w:type="dxa"/>
              <w:left w:w="100" w:type="dxa"/>
              <w:bottom w:w="70" w:type="dxa"/>
              <w:right w:w="100" w:type="dxa"/>
            </w:tcMar>
            <w:vAlign w:val="center"/>
          </w:tcPr>
          <w:p w14:paraId="4BC196F5" w14:textId="77777777" w:rsidR="00D12972" w:rsidRDefault="00B874B9">
            <w:pPr>
              <w:jc w:val="center"/>
            </w:pPr>
            <w:r>
              <w:rPr>
                <w:color w:val="222222"/>
              </w:rPr>
              <w:t>5 – 145</w:t>
            </w:r>
          </w:p>
        </w:tc>
        <w:tc>
          <w:tcPr>
            <w:tcW w:w="4200" w:type="dxa"/>
            <w:shd w:val="clear" w:color="auto" w:fill="E8F3EC"/>
            <w:tcMar>
              <w:top w:w="70" w:type="dxa"/>
              <w:left w:w="100" w:type="dxa"/>
              <w:bottom w:w="70" w:type="dxa"/>
              <w:right w:w="100" w:type="dxa"/>
            </w:tcMar>
            <w:vAlign w:val="center"/>
          </w:tcPr>
          <w:p w14:paraId="5CC92399" w14:textId="77777777" w:rsidR="00D12972" w:rsidRDefault="00B874B9">
            <w:pPr>
              <w:jc w:val="center"/>
            </w:pPr>
            <w:r>
              <w:rPr>
                <w:color w:val="222222"/>
              </w:rPr>
              <w:t>Drives root development, flowering and fruiting; critical during early plant establishment.</w:t>
            </w:r>
          </w:p>
        </w:tc>
      </w:tr>
      <w:tr w:rsidR="00D12972" w14:paraId="1B30E634" w14:textId="77777777">
        <w:tc>
          <w:tcPr>
            <w:tcW w:w="1800" w:type="dxa"/>
            <w:tcMar>
              <w:top w:w="70" w:type="dxa"/>
              <w:left w:w="100" w:type="dxa"/>
              <w:bottom w:w="70" w:type="dxa"/>
              <w:right w:w="100" w:type="dxa"/>
            </w:tcMar>
            <w:vAlign w:val="center"/>
          </w:tcPr>
          <w:p w14:paraId="3CFF402F" w14:textId="77777777" w:rsidR="00D12972" w:rsidRDefault="00B874B9">
            <w:r>
              <w:rPr>
                <w:color w:val="222222"/>
              </w:rPr>
              <w:t>K — Potassium</w:t>
            </w:r>
          </w:p>
        </w:tc>
        <w:tc>
          <w:tcPr>
            <w:tcW w:w="1600" w:type="dxa"/>
            <w:tcMar>
              <w:top w:w="70" w:type="dxa"/>
              <w:left w:w="100" w:type="dxa"/>
              <w:bottom w:w="70" w:type="dxa"/>
              <w:right w:w="100" w:type="dxa"/>
            </w:tcMar>
            <w:vAlign w:val="center"/>
          </w:tcPr>
          <w:p w14:paraId="274E0DFD" w14:textId="77777777" w:rsidR="00D12972" w:rsidRDefault="00B874B9">
            <w:pPr>
              <w:jc w:val="center"/>
            </w:pPr>
            <w:r>
              <w:rPr>
                <w:color w:val="222222"/>
              </w:rPr>
              <w:t>Numeric (kg/ha)</w:t>
            </w:r>
          </w:p>
        </w:tc>
        <w:tc>
          <w:tcPr>
            <w:tcW w:w="1600" w:type="dxa"/>
            <w:tcMar>
              <w:top w:w="70" w:type="dxa"/>
              <w:left w:w="100" w:type="dxa"/>
              <w:bottom w:w="70" w:type="dxa"/>
              <w:right w:w="100" w:type="dxa"/>
            </w:tcMar>
            <w:vAlign w:val="center"/>
          </w:tcPr>
          <w:p w14:paraId="787B5E40" w14:textId="77777777" w:rsidR="00D12972" w:rsidRDefault="00B874B9">
            <w:pPr>
              <w:jc w:val="center"/>
            </w:pPr>
            <w:r>
              <w:rPr>
                <w:color w:val="222222"/>
              </w:rPr>
              <w:t>5 – 205</w:t>
            </w:r>
          </w:p>
        </w:tc>
        <w:tc>
          <w:tcPr>
            <w:tcW w:w="4200" w:type="dxa"/>
            <w:tcMar>
              <w:top w:w="70" w:type="dxa"/>
              <w:left w:w="100" w:type="dxa"/>
              <w:bottom w:w="70" w:type="dxa"/>
              <w:right w:w="100" w:type="dxa"/>
            </w:tcMar>
            <w:vAlign w:val="center"/>
          </w:tcPr>
          <w:p w14:paraId="2FDBB80F" w14:textId="77777777" w:rsidR="00D12972" w:rsidRDefault="00B874B9">
            <w:pPr>
              <w:jc w:val="center"/>
            </w:pPr>
            <w:r>
              <w:rPr>
                <w:color w:val="222222"/>
              </w:rPr>
              <w:t xml:space="preserve">Regulates water uptake, disease resistance and overall plant </w:t>
            </w:r>
            <w:proofErr w:type="spellStart"/>
            <w:r>
              <w:rPr>
                <w:color w:val="222222"/>
              </w:rPr>
              <w:t>vigor</w:t>
            </w:r>
            <w:proofErr w:type="spellEnd"/>
            <w:r>
              <w:rPr>
                <w:color w:val="222222"/>
              </w:rPr>
              <w:t>; important for fruit/grain quality.</w:t>
            </w:r>
          </w:p>
        </w:tc>
      </w:tr>
      <w:tr w:rsidR="00D12972" w14:paraId="6A0B005B" w14:textId="77777777">
        <w:tc>
          <w:tcPr>
            <w:tcW w:w="1800" w:type="dxa"/>
            <w:shd w:val="clear" w:color="auto" w:fill="E8F3EC"/>
            <w:tcMar>
              <w:top w:w="70" w:type="dxa"/>
              <w:left w:w="100" w:type="dxa"/>
              <w:bottom w:w="70" w:type="dxa"/>
              <w:right w:w="100" w:type="dxa"/>
            </w:tcMar>
            <w:vAlign w:val="center"/>
          </w:tcPr>
          <w:p w14:paraId="3DFC08B2" w14:textId="77777777" w:rsidR="00D12972" w:rsidRDefault="00B874B9">
            <w:r>
              <w:rPr>
                <w:color w:val="222222"/>
              </w:rPr>
              <w:t>temperature</w:t>
            </w:r>
          </w:p>
        </w:tc>
        <w:tc>
          <w:tcPr>
            <w:tcW w:w="1600" w:type="dxa"/>
            <w:shd w:val="clear" w:color="auto" w:fill="E8F3EC"/>
            <w:tcMar>
              <w:top w:w="70" w:type="dxa"/>
              <w:left w:w="100" w:type="dxa"/>
              <w:bottom w:w="70" w:type="dxa"/>
              <w:right w:w="100" w:type="dxa"/>
            </w:tcMar>
            <w:vAlign w:val="center"/>
          </w:tcPr>
          <w:p w14:paraId="08E66A29" w14:textId="77777777" w:rsidR="00D12972" w:rsidRDefault="00B874B9">
            <w:pPr>
              <w:jc w:val="center"/>
            </w:pPr>
            <w:r>
              <w:rPr>
                <w:color w:val="222222"/>
              </w:rPr>
              <w:t>Numeric (°C)</w:t>
            </w:r>
          </w:p>
        </w:tc>
        <w:tc>
          <w:tcPr>
            <w:tcW w:w="1600" w:type="dxa"/>
            <w:shd w:val="clear" w:color="auto" w:fill="E8F3EC"/>
            <w:tcMar>
              <w:top w:w="70" w:type="dxa"/>
              <w:left w:w="100" w:type="dxa"/>
              <w:bottom w:w="70" w:type="dxa"/>
              <w:right w:w="100" w:type="dxa"/>
            </w:tcMar>
            <w:vAlign w:val="center"/>
          </w:tcPr>
          <w:p w14:paraId="0A83640A" w14:textId="77777777" w:rsidR="00D12972" w:rsidRDefault="00B874B9">
            <w:pPr>
              <w:jc w:val="center"/>
            </w:pPr>
            <w:r>
              <w:rPr>
                <w:color w:val="222222"/>
              </w:rPr>
              <w:t>8.8 – 43.7</w:t>
            </w:r>
          </w:p>
        </w:tc>
        <w:tc>
          <w:tcPr>
            <w:tcW w:w="4200" w:type="dxa"/>
            <w:shd w:val="clear" w:color="auto" w:fill="E8F3EC"/>
            <w:tcMar>
              <w:top w:w="70" w:type="dxa"/>
              <w:left w:w="100" w:type="dxa"/>
              <w:bottom w:w="70" w:type="dxa"/>
              <w:right w:w="100" w:type="dxa"/>
            </w:tcMar>
            <w:vAlign w:val="center"/>
          </w:tcPr>
          <w:p w14:paraId="6DA18F80" w14:textId="77777777" w:rsidR="00D12972" w:rsidRDefault="00B874B9">
            <w:pPr>
              <w:jc w:val="center"/>
            </w:pPr>
            <w:r>
              <w:rPr>
                <w:color w:val="222222"/>
              </w:rPr>
              <w:t>Governs metabolic rate, germination and growth-stage timing; each crop has a defined thermal tolerance band.</w:t>
            </w:r>
          </w:p>
        </w:tc>
      </w:tr>
      <w:tr w:rsidR="00D12972" w14:paraId="0641BA05" w14:textId="77777777">
        <w:tc>
          <w:tcPr>
            <w:tcW w:w="1800" w:type="dxa"/>
            <w:tcMar>
              <w:top w:w="70" w:type="dxa"/>
              <w:left w:w="100" w:type="dxa"/>
              <w:bottom w:w="70" w:type="dxa"/>
              <w:right w:w="100" w:type="dxa"/>
            </w:tcMar>
            <w:vAlign w:val="center"/>
          </w:tcPr>
          <w:p w14:paraId="4319A1C3" w14:textId="77777777" w:rsidR="00D12972" w:rsidRDefault="00B874B9">
            <w:r>
              <w:rPr>
                <w:color w:val="222222"/>
              </w:rPr>
              <w:t>humidity</w:t>
            </w:r>
          </w:p>
        </w:tc>
        <w:tc>
          <w:tcPr>
            <w:tcW w:w="1600" w:type="dxa"/>
            <w:tcMar>
              <w:top w:w="70" w:type="dxa"/>
              <w:left w:w="100" w:type="dxa"/>
              <w:bottom w:w="70" w:type="dxa"/>
              <w:right w:w="100" w:type="dxa"/>
            </w:tcMar>
            <w:vAlign w:val="center"/>
          </w:tcPr>
          <w:p w14:paraId="495F9599" w14:textId="77777777" w:rsidR="00D12972" w:rsidRDefault="00B874B9">
            <w:pPr>
              <w:jc w:val="center"/>
            </w:pPr>
            <w:r>
              <w:rPr>
                <w:color w:val="222222"/>
              </w:rPr>
              <w:t>Numeric (%)</w:t>
            </w:r>
          </w:p>
        </w:tc>
        <w:tc>
          <w:tcPr>
            <w:tcW w:w="1600" w:type="dxa"/>
            <w:tcMar>
              <w:top w:w="70" w:type="dxa"/>
              <w:left w:w="100" w:type="dxa"/>
              <w:bottom w:w="70" w:type="dxa"/>
              <w:right w:w="100" w:type="dxa"/>
            </w:tcMar>
            <w:vAlign w:val="center"/>
          </w:tcPr>
          <w:p w14:paraId="72FAEDAA" w14:textId="77777777" w:rsidR="00D12972" w:rsidRDefault="00B874B9">
            <w:pPr>
              <w:jc w:val="center"/>
            </w:pPr>
            <w:r>
              <w:rPr>
                <w:color w:val="222222"/>
              </w:rPr>
              <w:t>14.3 – 99.9</w:t>
            </w:r>
          </w:p>
        </w:tc>
        <w:tc>
          <w:tcPr>
            <w:tcW w:w="4200" w:type="dxa"/>
            <w:tcMar>
              <w:top w:w="70" w:type="dxa"/>
              <w:left w:w="100" w:type="dxa"/>
              <w:bottom w:w="70" w:type="dxa"/>
              <w:right w:w="100" w:type="dxa"/>
            </w:tcMar>
            <w:vAlign w:val="center"/>
          </w:tcPr>
          <w:p w14:paraId="1F7C7FDB" w14:textId="77777777" w:rsidR="00D12972" w:rsidRDefault="00B874B9">
            <w:pPr>
              <w:jc w:val="center"/>
            </w:pPr>
            <w:r>
              <w:rPr>
                <w:color w:val="222222"/>
              </w:rPr>
              <w:t>Affects transpiration rate and disease/fungal pressure; strongly crop-specific.</w:t>
            </w:r>
          </w:p>
        </w:tc>
      </w:tr>
      <w:tr w:rsidR="00D12972" w14:paraId="3E87DAE2" w14:textId="77777777">
        <w:tc>
          <w:tcPr>
            <w:tcW w:w="1800" w:type="dxa"/>
            <w:shd w:val="clear" w:color="auto" w:fill="E8F3EC"/>
            <w:tcMar>
              <w:top w:w="70" w:type="dxa"/>
              <w:left w:w="100" w:type="dxa"/>
              <w:bottom w:w="70" w:type="dxa"/>
              <w:right w:w="100" w:type="dxa"/>
            </w:tcMar>
            <w:vAlign w:val="center"/>
          </w:tcPr>
          <w:p w14:paraId="228A13E8" w14:textId="77777777" w:rsidR="00D12972" w:rsidRDefault="00B874B9">
            <w:proofErr w:type="spellStart"/>
            <w:r>
              <w:rPr>
                <w:color w:val="222222"/>
              </w:rPr>
              <w:t>ph</w:t>
            </w:r>
            <w:proofErr w:type="spellEnd"/>
          </w:p>
        </w:tc>
        <w:tc>
          <w:tcPr>
            <w:tcW w:w="1600" w:type="dxa"/>
            <w:shd w:val="clear" w:color="auto" w:fill="E8F3EC"/>
            <w:tcMar>
              <w:top w:w="70" w:type="dxa"/>
              <w:left w:w="100" w:type="dxa"/>
              <w:bottom w:w="70" w:type="dxa"/>
              <w:right w:w="100" w:type="dxa"/>
            </w:tcMar>
            <w:vAlign w:val="center"/>
          </w:tcPr>
          <w:p w14:paraId="262A66B4" w14:textId="77777777" w:rsidR="00D12972" w:rsidRDefault="00B874B9">
            <w:pPr>
              <w:jc w:val="center"/>
            </w:pPr>
            <w:r>
              <w:rPr>
                <w:color w:val="222222"/>
              </w:rPr>
              <w:t>Numeric (pH scale)</w:t>
            </w:r>
          </w:p>
        </w:tc>
        <w:tc>
          <w:tcPr>
            <w:tcW w:w="1600" w:type="dxa"/>
            <w:shd w:val="clear" w:color="auto" w:fill="E8F3EC"/>
            <w:tcMar>
              <w:top w:w="70" w:type="dxa"/>
              <w:left w:w="100" w:type="dxa"/>
              <w:bottom w:w="70" w:type="dxa"/>
              <w:right w:w="100" w:type="dxa"/>
            </w:tcMar>
            <w:vAlign w:val="center"/>
          </w:tcPr>
          <w:p w14:paraId="43B2BC71" w14:textId="77777777" w:rsidR="00D12972" w:rsidRDefault="00B874B9">
            <w:pPr>
              <w:jc w:val="center"/>
            </w:pPr>
            <w:r>
              <w:rPr>
                <w:color w:val="222222"/>
              </w:rPr>
              <w:t>3.5 – 9.9</w:t>
            </w:r>
          </w:p>
        </w:tc>
        <w:tc>
          <w:tcPr>
            <w:tcW w:w="4200" w:type="dxa"/>
            <w:shd w:val="clear" w:color="auto" w:fill="E8F3EC"/>
            <w:tcMar>
              <w:top w:w="70" w:type="dxa"/>
              <w:left w:w="100" w:type="dxa"/>
              <w:bottom w:w="70" w:type="dxa"/>
              <w:right w:w="100" w:type="dxa"/>
            </w:tcMar>
            <w:vAlign w:val="center"/>
          </w:tcPr>
          <w:p w14:paraId="3AF4059B" w14:textId="77777777" w:rsidR="00D12972" w:rsidRDefault="00B874B9">
            <w:pPr>
              <w:jc w:val="center"/>
            </w:pPr>
            <w:r>
              <w:rPr>
                <w:color w:val="222222"/>
              </w:rPr>
              <w:t>Controls nutrient solubility and availability to plant roots; most crops prefer a near-neutral 6.0–7.5 range.</w:t>
            </w:r>
          </w:p>
        </w:tc>
      </w:tr>
      <w:tr w:rsidR="00D12972" w14:paraId="349012E0" w14:textId="77777777">
        <w:tc>
          <w:tcPr>
            <w:tcW w:w="1800" w:type="dxa"/>
            <w:tcMar>
              <w:top w:w="70" w:type="dxa"/>
              <w:left w:w="100" w:type="dxa"/>
              <w:bottom w:w="70" w:type="dxa"/>
              <w:right w:w="100" w:type="dxa"/>
            </w:tcMar>
            <w:vAlign w:val="center"/>
          </w:tcPr>
          <w:p w14:paraId="7CE4E631" w14:textId="77777777" w:rsidR="00D12972" w:rsidRDefault="00B874B9">
            <w:r>
              <w:rPr>
                <w:color w:val="222222"/>
              </w:rPr>
              <w:lastRenderedPageBreak/>
              <w:t>rainfall</w:t>
            </w:r>
          </w:p>
        </w:tc>
        <w:tc>
          <w:tcPr>
            <w:tcW w:w="1600" w:type="dxa"/>
            <w:tcMar>
              <w:top w:w="70" w:type="dxa"/>
              <w:left w:w="100" w:type="dxa"/>
              <w:bottom w:w="70" w:type="dxa"/>
              <w:right w:w="100" w:type="dxa"/>
            </w:tcMar>
            <w:vAlign w:val="center"/>
          </w:tcPr>
          <w:p w14:paraId="745FDAB0" w14:textId="77777777" w:rsidR="00D12972" w:rsidRDefault="00B874B9">
            <w:pPr>
              <w:jc w:val="center"/>
            </w:pPr>
            <w:r>
              <w:rPr>
                <w:color w:val="222222"/>
              </w:rPr>
              <w:t>Numeric (mm)</w:t>
            </w:r>
          </w:p>
        </w:tc>
        <w:tc>
          <w:tcPr>
            <w:tcW w:w="1600" w:type="dxa"/>
            <w:tcMar>
              <w:top w:w="70" w:type="dxa"/>
              <w:left w:w="100" w:type="dxa"/>
              <w:bottom w:w="70" w:type="dxa"/>
              <w:right w:w="100" w:type="dxa"/>
            </w:tcMar>
            <w:vAlign w:val="center"/>
          </w:tcPr>
          <w:p w14:paraId="1C557991" w14:textId="77777777" w:rsidR="00D12972" w:rsidRDefault="00B874B9">
            <w:pPr>
              <w:jc w:val="center"/>
            </w:pPr>
            <w:r>
              <w:rPr>
                <w:color w:val="222222"/>
              </w:rPr>
              <w:t>20.2 – 298.6</w:t>
            </w:r>
          </w:p>
        </w:tc>
        <w:tc>
          <w:tcPr>
            <w:tcW w:w="4200" w:type="dxa"/>
            <w:tcMar>
              <w:top w:w="70" w:type="dxa"/>
              <w:left w:w="100" w:type="dxa"/>
              <w:bottom w:w="70" w:type="dxa"/>
              <w:right w:w="100" w:type="dxa"/>
            </w:tcMar>
            <w:vAlign w:val="center"/>
          </w:tcPr>
          <w:p w14:paraId="16256B3F" w14:textId="77777777" w:rsidR="00D12972" w:rsidRDefault="00B874B9">
            <w:pPr>
              <w:jc w:val="center"/>
            </w:pPr>
            <w:r>
              <w:rPr>
                <w:color w:val="222222"/>
              </w:rPr>
              <w:t>Primary water-supply variable; determines irrigation dependency and crop-water compatibility.</w:t>
            </w:r>
          </w:p>
        </w:tc>
      </w:tr>
      <w:tr w:rsidR="00D12972" w14:paraId="3A10579B" w14:textId="77777777">
        <w:tc>
          <w:tcPr>
            <w:tcW w:w="1800" w:type="dxa"/>
            <w:shd w:val="clear" w:color="auto" w:fill="E8F3EC"/>
            <w:tcMar>
              <w:top w:w="70" w:type="dxa"/>
              <w:left w:w="100" w:type="dxa"/>
              <w:bottom w:w="70" w:type="dxa"/>
              <w:right w:w="100" w:type="dxa"/>
            </w:tcMar>
            <w:vAlign w:val="center"/>
          </w:tcPr>
          <w:p w14:paraId="1630DDB0" w14:textId="77777777" w:rsidR="00D12972" w:rsidRDefault="00B874B9">
            <w:r>
              <w:rPr>
                <w:color w:val="222222"/>
              </w:rPr>
              <w:t>label</w:t>
            </w:r>
          </w:p>
        </w:tc>
        <w:tc>
          <w:tcPr>
            <w:tcW w:w="1600" w:type="dxa"/>
            <w:shd w:val="clear" w:color="auto" w:fill="E8F3EC"/>
            <w:tcMar>
              <w:top w:w="70" w:type="dxa"/>
              <w:left w:w="100" w:type="dxa"/>
              <w:bottom w:w="70" w:type="dxa"/>
              <w:right w:w="100" w:type="dxa"/>
            </w:tcMar>
            <w:vAlign w:val="center"/>
          </w:tcPr>
          <w:p w14:paraId="6BB57942" w14:textId="77777777" w:rsidR="00D12972" w:rsidRDefault="00B874B9">
            <w:pPr>
              <w:jc w:val="center"/>
            </w:pPr>
            <w:r>
              <w:rPr>
                <w:color w:val="222222"/>
              </w:rPr>
              <w:t>Categorical (target)</w:t>
            </w:r>
          </w:p>
        </w:tc>
        <w:tc>
          <w:tcPr>
            <w:tcW w:w="1600" w:type="dxa"/>
            <w:shd w:val="clear" w:color="auto" w:fill="E8F3EC"/>
            <w:tcMar>
              <w:top w:w="70" w:type="dxa"/>
              <w:left w:w="100" w:type="dxa"/>
              <w:bottom w:w="70" w:type="dxa"/>
              <w:right w:w="100" w:type="dxa"/>
            </w:tcMar>
            <w:vAlign w:val="center"/>
          </w:tcPr>
          <w:p w14:paraId="2BF9CE64" w14:textId="77777777" w:rsidR="00D12972" w:rsidRDefault="00B874B9">
            <w:pPr>
              <w:jc w:val="center"/>
            </w:pPr>
            <w:r>
              <w:rPr>
                <w:color w:val="222222"/>
              </w:rPr>
              <w:t>22 classes</w:t>
            </w:r>
          </w:p>
        </w:tc>
        <w:tc>
          <w:tcPr>
            <w:tcW w:w="4200" w:type="dxa"/>
            <w:shd w:val="clear" w:color="auto" w:fill="E8F3EC"/>
            <w:tcMar>
              <w:top w:w="70" w:type="dxa"/>
              <w:left w:w="100" w:type="dxa"/>
              <w:bottom w:w="70" w:type="dxa"/>
              <w:right w:w="100" w:type="dxa"/>
            </w:tcMar>
            <w:vAlign w:val="center"/>
          </w:tcPr>
          <w:p w14:paraId="296F9E15" w14:textId="77777777" w:rsidR="00D12972" w:rsidRDefault="00B874B9">
            <w:pPr>
              <w:jc w:val="center"/>
            </w:pPr>
            <w:r>
              <w:rPr>
                <w:color w:val="222222"/>
              </w:rPr>
              <w:t>The recommended crop — the target variable predicted by the models.</w:t>
            </w:r>
          </w:p>
        </w:tc>
      </w:tr>
    </w:tbl>
    <w:p w14:paraId="1FFDB631" w14:textId="77777777" w:rsidR="00D12972" w:rsidRDefault="00B874B9">
      <w:pPr>
        <w:pStyle w:val="Heading2"/>
        <w:spacing w:before="300" w:after="150"/>
      </w:pPr>
      <w:r>
        <w:rPr>
          <w:b/>
          <w:bCs/>
          <w:color w:val="1F6B3A"/>
          <w:sz w:val="25"/>
          <w:szCs w:val="25"/>
        </w:rPr>
        <w:t>3.3 Chemical &amp; Nutrient Significance (N-P-K &amp; pH)</w:t>
      </w:r>
    </w:p>
    <w:p w14:paraId="63434A51" w14:textId="77777777" w:rsidR="00D12972" w:rsidRDefault="00B874B9">
      <w:pPr>
        <w:spacing w:after="160" w:line="276" w:lineRule="auto"/>
        <w:jc w:val="both"/>
      </w:pPr>
      <w:r>
        <w:rPr>
          <w:color w:val="222222"/>
          <w:sz w:val="22"/>
          <w:szCs w:val="22"/>
        </w:rPr>
        <w:t>The three macronutrients — Nitrogen, Phosphorus, and Potassium — together form the N-P-K profile that underlies almost all soil-fertility assessment in agronomy:</w:t>
      </w:r>
    </w:p>
    <w:p w14:paraId="2787016F" w14:textId="77777777" w:rsidR="00D12972" w:rsidRDefault="00B874B9">
      <w:pPr>
        <w:pStyle w:val="ListParagraph"/>
        <w:numPr>
          <w:ilvl w:val="0"/>
          <w:numId w:val="1"/>
        </w:numPr>
        <w:spacing w:after="90"/>
      </w:pPr>
      <w:r>
        <w:rPr>
          <w:color w:val="222222"/>
          <w:sz w:val="22"/>
          <w:szCs w:val="22"/>
        </w:rPr>
        <w:t>Nitrogen (N) is the primary driver of vegetative (leaf and stem) growth, and is a core component of chlorophyll — its deficiency is visible as pale, yellowing foliage and stunted growth.</w:t>
      </w:r>
    </w:p>
    <w:p w14:paraId="014ECA68" w14:textId="77777777" w:rsidR="00D12972" w:rsidRDefault="00B874B9">
      <w:pPr>
        <w:pStyle w:val="ListParagraph"/>
        <w:numPr>
          <w:ilvl w:val="0"/>
          <w:numId w:val="1"/>
        </w:numPr>
        <w:spacing w:after="90"/>
      </w:pPr>
      <w:r>
        <w:rPr>
          <w:color w:val="222222"/>
          <w:sz w:val="22"/>
          <w:szCs w:val="22"/>
        </w:rPr>
        <w:t>Phosphorus (P) supports energy transfer within the plant and is especially critical for root establishment, flowering, and seed/fruit formation.</w:t>
      </w:r>
    </w:p>
    <w:p w14:paraId="46B7AB68" w14:textId="77777777" w:rsidR="00D12972" w:rsidRDefault="00B874B9">
      <w:pPr>
        <w:pStyle w:val="ListParagraph"/>
        <w:numPr>
          <w:ilvl w:val="0"/>
          <w:numId w:val="1"/>
        </w:numPr>
        <w:spacing w:after="90"/>
      </w:pPr>
      <w:r>
        <w:rPr>
          <w:color w:val="222222"/>
          <w:sz w:val="22"/>
          <w:szCs w:val="22"/>
        </w:rPr>
        <w:t>Potassium (K) regulates the plant's internal water balance (via stomatal function) and strengthens resistance to disease, drought, and lodging, while improving fruit/grain quality.</w:t>
      </w:r>
    </w:p>
    <w:p w14:paraId="0F379465" w14:textId="77777777" w:rsidR="00D12972" w:rsidRDefault="00B874B9">
      <w:pPr>
        <w:pStyle w:val="ListParagraph"/>
        <w:numPr>
          <w:ilvl w:val="0"/>
          <w:numId w:val="1"/>
        </w:numPr>
        <w:spacing w:after="90"/>
      </w:pPr>
      <w:r>
        <w:rPr>
          <w:color w:val="222222"/>
          <w:sz w:val="22"/>
          <w:szCs w:val="22"/>
        </w:rPr>
        <w:t>Soil pH does not itself feed the plant but acts as a gatekeeper — it determines how soluble, and therefore how available, the N-P-K and micronutrients are to the root system. Most of the crops in this dataset cluster around a mildly acidic to neutral pH of 6.0–7.5, outside of which nutrient uptake efficiency drops even when N-P-K levels are otherwise adequate.</w:t>
      </w:r>
    </w:p>
    <w:p w14:paraId="62449CF0" w14:textId="77777777" w:rsidR="00D12972" w:rsidRDefault="00B874B9">
      <w:pPr>
        <w:spacing w:after="160" w:line="276" w:lineRule="auto"/>
        <w:jc w:val="both"/>
      </w:pPr>
      <w:r>
        <w:rPr>
          <w:color w:val="222222"/>
          <w:sz w:val="22"/>
          <w:szCs w:val="22"/>
        </w:rPr>
        <w:t>Because these four chemical parameters interact non-linearly with the three climatic variables (temperature, humidity, rainfall), a rule-based or purely manual approach to crop matching is difficult to scale — which is precisely the gap a trained classification model is well-suited to close.</w:t>
      </w:r>
    </w:p>
    <w:p w14:paraId="7D459081" w14:textId="77777777" w:rsidR="00D12972" w:rsidRDefault="00B874B9">
      <w:pPr>
        <w:pStyle w:val="Heading1"/>
        <w:pBdr>
          <w:bottom w:val="single" w:sz="8" w:space="4" w:color="1F6B3A"/>
        </w:pBdr>
        <w:spacing w:before="400" w:after="200"/>
      </w:pPr>
      <w:r>
        <w:rPr>
          <w:b/>
          <w:bCs/>
          <w:color w:val="1F6B3A"/>
          <w:sz w:val="30"/>
          <w:szCs w:val="30"/>
        </w:rPr>
        <w:t>4. Exploratory Data Analysis (EDA) Insights</w:t>
      </w:r>
    </w:p>
    <w:p w14:paraId="70C5A596" w14:textId="77777777" w:rsidR="00D12972" w:rsidRDefault="00B874B9">
      <w:pPr>
        <w:pStyle w:val="Heading2"/>
        <w:spacing w:before="300" w:after="150"/>
      </w:pPr>
      <w:r>
        <w:rPr>
          <w:b/>
          <w:bCs/>
          <w:color w:val="1F6B3A"/>
          <w:sz w:val="25"/>
          <w:szCs w:val="25"/>
        </w:rPr>
        <w:t>4.1 Correlation Analysis</w:t>
      </w:r>
    </w:p>
    <w:p w14:paraId="696E6E17" w14:textId="77777777" w:rsidR="00D12972" w:rsidRDefault="00B874B9">
      <w:pPr>
        <w:spacing w:after="160" w:line="276" w:lineRule="auto"/>
        <w:jc w:val="both"/>
      </w:pPr>
      <w:r>
        <w:rPr>
          <w:color w:val="222222"/>
          <w:sz w:val="22"/>
          <w:szCs w:val="22"/>
        </w:rPr>
        <w:t>A Pearson correlation matrix was computed across the seven numeric predictors to understand inter-relationships between soil and climatic variables before modelling.</w:t>
      </w:r>
    </w:p>
    <w:p w14:paraId="4C825946" w14:textId="77777777" w:rsidR="00D12972" w:rsidRDefault="00B874B9">
      <w:pPr>
        <w:spacing w:before="200" w:after="60"/>
        <w:jc w:val="center"/>
      </w:pPr>
      <w:r>
        <w:rPr>
          <w:noProof/>
        </w:rPr>
        <w:drawing>
          <wp:inline distT="0" distB="0" distL="0" distR="0" wp14:anchorId="77BE9405" wp14:editId="65418D62">
            <wp:extent cx="4191000" cy="2447925"/>
            <wp:effectExtent l="0" t="0" r="0" b="0"/>
            <wp:docPr id="50690895" name="Picture 50690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447925"/>
                    </a:xfrm>
                    <a:prstGeom prst="rect">
                      <a:avLst/>
                    </a:prstGeom>
                  </pic:spPr>
                </pic:pic>
              </a:graphicData>
            </a:graphic>
          </wp:inline>
        </w:drawing>
      </w:r>
    </w:p>
    <w:p w14:paraId="3FA7A201" w14:textId="77777777" w:rsidR="00D12972" w:rsidRDefault="00B874B9">
      <w:pPr>
        <w:spacing w:before="80" w:after="300"/>
        <w:jc w:val="center"/>
      </w:pPr>
      <w:r>
        <w:rPr>
          <w:i/>
          <w:iCs/>
          <w:color w:val="595959"/>
          <w:sz w:val="19"/>
          <w:szCs w:val="19"/>
        </w:rPr>
        <w:lastRenderedPageBreak/>
        <w:t>Fig. 1 — Correlation matrix of soil &amp; climate parameters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200"/>
      </w:tblGrid>
      <w:tr w:rsidR="00D12972" w14:paraId="2594748E" w14:textId="77777777">
        <w:trPr>
          <w:tblHeader/>
        </w:trPr>
        <w:tc>
          <w:tcPr>
            <w:tcW w:w="2400" w:type="dxa"/>
            <w:shd w:val="clear" w:color="auto" w:fill="1F6B3A"/>
            <w:tcMar>
              <w:top w:w="80" w:type="dxa"/>
              <w:left w:w="100" w:type="dxa"/>
              <w:bottom w:w="80" w:type="dxa"/>
              <w:right w:w="100" w:type="dxa"/>
            </w:tcMar>
            <w:vAlign w:val="center"/>
          </w:tcPr>
          <w:p w14:paraId="1CFED675" w14:textId="77777777" w:rsidR="00D12972" w:rsidRDefault="00B874B9">
            <w:pPr>
              <w:jc w:val="center"/>
            </w:pPr>
            <w:r>
              <w:rPr>
                <w:b/>
                <w:bCs/>
                <w:color w:val="FFFFFF"/>
              </w:rPr>
              <w:t>Pair</w:t>
            </w:r>
          </w:p>
        </w:tc>
        <w:tc>
          <w:tcPr>
            <w:tcW w:w="1600" w:type="dxa"/>
            <w:shd w:val="clear" w:color="auto" w:fill="1F6B3A"/>
            <w:tcMar>
              <w:top w:w="80" w:type="dxa"/>
              <w:left w:w="100" w:type="dxa"/>
              <w:bottom w:w="80" w:type="dxa"/>
              <w:right w:w="100" w:type="dxa"/>
            </w:tcMar>
            <w:vAlign w:val="center"/>
          </w:tcPr>
          <w:p w14:paraId="77761507" w14:textId="77777777" w:rsidR="00D12972" w:rsidRDefault="00B874B9">
            <w:pPr>
              <w:jc w:val="center"/>
            </w:pPr>
            <w:r>
              <w:rPr>
                <w:b/>
                <w:bCs/>
                <w:color w:val="FFFFFF"/>
              </w:rPr>
              <w:t>Correlation</w:t>
            </w:r>
          </w:p>
        </w:tc>
        <w:tc>
          <w:tcPr>
            <w:tcW w:w="5200" w:type="dxa"/>
            <w:shd w:val="clear" w:color="auto" w:fill="1F6B3A"/>
            <w:tcMar>
              <w:top w:w="80" w:type="dxa"/>
              <w:left w:w="100" w:type="dxa"/>
              <w:bottom w:w="80" w:type="dxa"/>
              <w:right w:w="100" w:type="dxa"/>
            </w:tcMar>
            <w:vAlign w:val="center"/>
          </w:tcPr>
          <w:p w14:paraId="0811952C" w14:textId="77777777" w:rsidR="00D12972" w:rsidRDefault="00B874B9">
            <w:pPr>
              <w:jc w:val="center"/>
            </w:pPr>
            <w:r>
              <w:rPr>
                <w:b/>
                <w:bCs/>
                <w:color w:val="FFFFFF"/>
              </w:rPr>
              <w:t>Interpretation</w:t>
            </w:r>
          </w:p>
        </w:tc>
      </w:tr>
      <w:tr w:rsidR="00D12972" w14:paraId="2BBF30E3" w14:textId="77777777">
        <w:tc>
          <w:tcPr>
            <w:tcW w:w="2400" w:type="dxa"/>
            <w:tcMar>
              <w:top w:w="70" w:type="dxa"/>
              <w:left w:w="100" w:type="dxa"/>
              <w:bottom w:w="70" w:type="dxa"/>
              <w:right w:w="100" w:type="dxa"/>
            </w:tcMar>
            <w:vAlign w:val="center"/>
          </w:tcPr>
          <w:p w14:paraId="4B482E92" w14:textId="77777777" w:rsidR="00D12972" w:rsidRDefault="00B874B9">
            <w:r>
              <w:rPr>
                <w:color w:val="222222"/>
              </w:rPr>
              <w:t>P ↔ K</w:t>
            </w:r>
          </w:p>
        </w:tc>
        <w:tc>
          <w:tcPr>
            <w:tcW w:w="1600" w:type="dxa"/>
            <w:tcMar>
              <w:top w:w="70" w:type="dxa"/>
              <w:left w:w="100" w:type="dxa"/>
              <w:bottom w:w="70" w:type="dxa"/>
              <w:right w:w="100" w:type="dxa"/>
            </w:tcMar>
            <w:vAlign w:val="center"/>
          </w:tcPr>
          <w:p w14:paraId="2B2F7FB7" w14:textId="77777777" w:rsidR="00D12972" w:rsidRDefault="00B874B9">
            <w:pPr>
              <w:jc w:val="center"/>
            </w:pPr>
            <w:r>
              <w:rPr>
                <w:color w:val="222222"/>
              </w:rPr>
              <w:t>+0.74</w:t>
            </w:r>
          </w:p>
        </w:tc>
        <w:tc>
          <w:tcPr>
            <w:tcW w:w="5200" w:type="dxa"/>
            <w:tcMar>
              <w:top w:w="70" w:type="dxa"/>
              <w:left w:w="100" w:type="dxa"/>
              <w:bottom w:w="70" w:type="dxa"/>
              <w:right w:w="100" w:type="dxa"/>
            </w:tcMar>
            <w:vAlign w:val="center"/>
          </w:tcPr>
          <w:p w14:paraId="58435FCD" w14:textId="77777777" w:rsidR="00D12972" w:rsidRDefault="00B874B9">
            <w:pPr>
              <w:jc w:val="center"/>
            </w:pPr>
            <w:r>
              <w:rPr>
                <w:color w:val="222222"/>
              </w:rPr>
              <w:t>Strong positive — soils rich in phosphorus tend to also be rich in potassium in this dataset.</w:t>
            </w:r>
          </w:p>
        </w:tc>
      </w:tr>
      <w:tr w:rsidR="00D12972" w14:paraId="121D7CCE" w14:textId="77777777">
        <w:tc>
          <w:tcPr>
            <w:tcW w:w="2400" w:type="dxa"/>
            <w:shd w:val="clear" w:color="auto" w:fill="E8F3EC"/>
            <w:tcMar>
              <w:top w:w="70" w:type="dxa"/>
              <w:left w:w="100" w:type="dxa"/>
              <w:bottom w:w="70" w:type="dxa"/>
              <w:right w:w="100" w:type="dxa"/>
            </w:tcMar>
            <w:vAlign w:val="center"/>
          </w:tcPr>
          <w:p w14:paraId="60C34024" w14:textId="77777777" w:rsidR="00D12972" w:rsidRDefault="00B874B9">
            <w:r>
              <w:rPr>
                <w:color w:val="222222"/>
              </w:rPr>
              <w:t>Temperature ↔ Humidity</w:t>
            </w:r>
          </w:p>
        </w:tc>
        <w:tc>
          <w:tcPr>
            <w:tcW w:w="1600" w:type="dxa"/>
            <w:shd w:val="clear" w:color="auto" w:fill="E8F3EC"/>
            <w:tcMar>
              <w:top w:w="70" w:type="dxa"/>
              <w:left w:w="100" w:type="dxa"/>
              <w:bottom w:w="70" w:type="dxa"/>
              <w:right w:w="100" w:type="dxa"/>
            </w:tcMar>
            <w:vAlign w:val="center"/>
          </w:tcPr>
          <w:p w14:paraId="3D809073" w14:textId="77777777" w:rsidR="00D12972" w:rsidRDefault="00B874B9">
            <w:pPr>
              <w:jc w:val="center"/>
            </w:pPr>
            <w:r>
              <w:rPr>
                <w:color w:val="222222"/>
              </w:rPr>
              <w:t>+0.21</w:t>
            </w:r>
          </w:p>
        </w:tc>
        <w:tc>
          <w:tcPr>
            <w:tcW w:w="5200" w:type="dxa"/>
            <w:shd w:val="clear" w:color="auto" w:fill="E8F3EC"/>
            <w:tcMar>
              <w:top w:w="70" w:type="dxa"/>
              <w:left w:w="100" w:type="dxa"/>
              <w:bottom w:w="70" w:type="dxa"/>
              <w:right w:w="100" w:type="dxa"/>
            </w:tcMar>
            <w:vAlign w:val="center"/>
          </w:tcPr>
          <w:p w14:paraId="083270C9" w14:textId="77777777" w:rsidR="00D12972" w:rsidRDefault="00B874B9">
            <w:pPr>
              <w:jc w:val="center"/>
            </w:pPr>
            <w:r>
              <w:rPr>
                <w:color w:val="222222"/>
              </w:rPr>
              <w:t>Mild positive — warmer conditions co-occur with higher humidity across sampled crops.</w:t>
            </w:r>
          </w:p>
        </w:tc>
      </w:tr>
      <w:tr w:rsidR="00D12972" w14:paraId="498D0156" w14:textId="77777777">
        <w:tc>
          <w:tcPr>
            <w:tcW w:w="2400" w:type="dxa"/>
            <w:tcMar>
              <w:top w:w="70" w:type="dxa"/>
              <w:left w:w="100" w:type="dxa"/>
              <w:bottom w:w="70" w:type="dxa"/>
              <w:right w:w="100" w:type="dxa"/>
            </w:tcMar>
            <w:vAlign w:val="center"/>
          </w:tcPr>
          <w:p w14:paraId="10499DA4" w14:textId="77777777" w:rsidR="00D12972" w:rsidRDefault="00B874B9">
            <w:r>
              <w:rPr>
                <w:color w:val="222222"/>
              </w:rPr>
              <w:t>N ↔ P</w:t>
            </w:r>
          </w:p>
        </w:tc>
        <w:tc>
          <w:tcPr>
            <w:tcW w:w="1600" w:type="dxa"/>
            <w:tcMar>
              <w:top w:w="70" w:type="dxa"/>
              <w:left w:w="100" w:type="dxa"/>
              <w:bottom w:w="70" w:type="dxa"/>
              <w:right w:w="100" w:type="dxa"/>
            </w:tcMar>
            <w:vAlign w:val="center"/>
          </w:tcPr>
          <w:p w14:paraId="733155E5" w14:textId="77777777" w:rsidR="00D12972" w:rsidRDefault="00B874B9">
            <w:pPr>
              <w:jc w:val="center"/>
            </w:pPr>
            <w:r>
              <w:rPr>
                <w:color w:val="222222"/>
              </w:rPr>
              <w:t>−0.23</w:t>
            </w:r>
          </w:p>
        </w:tc>
        <w:tc>
          <w:tcPr>
            <w:tcW w:w="5200" w:type="dxa"/>
            <w:tcMar>
              <w:top w:w="70" w:type="dxa"/>
              <w:left w:w="100" w:type="dxa"/>
              <w:bottom w:w="70" w:type="dxa"/>
              <w:right w:w="100" w:type="dxa"/>
            </w:tcMar>
            <w:vAlign w:val="center"/>
          </w:tcPr>
          <w:p w14:paraId="46B930AC" w14:textId="77777777" w:rsidR="00D12972" w:rsidRDefault="00B874B9">
            <w:pPr>
              <w:jc w:val="center"/>
            </w:pPr>
            <w:r>
              <w:rPr>
                <w:color w:val="222222"/>
              </w:rPr>
              <w:t>Weak negative — nitrogen and phosphorus levels are not strongly linked.</w:t>
            </w:r>
          </w:p>
        </w:tc>
      </w:tr>
      <w:tr w:rsidR="00D12972" w14:paraId="3C47C5A9" w14:textId="77777777">
        <w:tc>
          <w:tcPr>
            <w:tcW w:w="2400" w:type="dxa"/>
            <w:shd w:val="clear" w:color="auto" w:fill="E8F3EC"/>
            <w:tcMar>
              <w:top w:w="70" w:type="dxa"/>
              <w:left w:w="100" w:type="dxa"/>
              <w:bottom w:w="70" w:type="dxa"/>
              <w:right w:w="100" w:type="dxa"/>
            </w:tcMar>
            <w:vAlign w:val="center"/>
          </w:tcPr>
          <w:p w14:paraId="41792BB1" w14:textId="77777777" w:rsidR="00D12972" w:rsidRDefault="00B874B9">
            <w:r>
              <w:rPr>
                <w:color w:val="222222"/>
              </w:rPr>
              <w:t>K ↔ pH</w:t>
            </w:r>
          </w:p>
        </w:tc>
        <w:tc>
          <w:tcPr>
            <w:tcW w:w="1600" w:type="dxa"/>
            <w:shd w:val="clear" w:color="auto" w:fill="E8F3EC"/>
            <w:tcMar>
              <w:top w:w="70" w:type="dxa"/>
              <w:left w:w="100" w:type="dxa"/>
              <w:bottom w:w="70" w:type="dxa"/>
              <w:right w:w="100" w:type="dxa"/>
            </w:tcMar>
            <w:vAlign w:val="center"/>
          </w:tcPr>
          <w:p w14:paraId="608DEAE8" w14:textId="77777777" w:rsidR="00D12972" w:rsidRDefault="00B874B9">
            <w:pPr>
              <w:jc w:val="center"/>
            </w:pPr>
            <w:r>
              <w:rPr>
                <w:color w:val="222222"/>
              </w:rPr>
              <w:t>−0.17</w:t>
            </w:r>
          </w:p>
        </w:tc>
        <w:tc>
          <w:tcPr>
            <w:tcW w:w="5200" w:type="dxa"/>
            <w:shd w:val="clear" w:color="auto" w:fill="E8F3EC"/>
            <w:tcMar>
              <w:top w:w="70" w:type="dxa"/>
              <w:left w:w="100" w:type="dxa"/>
              <w:bottom w:w="70" w:type="dxa"/>
              <w:right w:w="100" w:type="dxa"/>
            </w:tcMar>
            <w:vAlign w:val="center"/>
          </w:tcPr>
          <w:p w14:paraId="3F79BCAB" w14:textId="77777777" w:rsidR="00D12972" w:rsidRDefault="00B874B9">
            <w:pPr>
              <w:jc w:val="center"/>
            </w:pPr>
            <w:r>
              <w:rPr>
                <w:color w:val="222222"/>
              </w:rPr>
              <w:t xml:space="preserve">Weak negative — higher potassium is mildly associated with lower soil </w:t>
            </w:r>
            <w:proofErr w:type="spellStart"/>
            <w:r>
              <w:rPr>
                <w:color w:val="222222"/>
              </w:rPr>
              <w:t>pH.</w:t>
            </w:r>
            <w:proofErr w:type="spellEnd"/>
          </w:p>
        </w:tc>
      </w:tr>
      <w:tr w:rsidR="00D12972" w14:paraId="66CF890E" w14:textId="77777777">
        <w:tc>
          <w:tcPr>
            <w:tcW w:w="2400" w:type="dxa"/>
            <w:tcMar>
              <w:top w:w="70" w:type="dxa"/>
              <w:left w:w="100" w:type="dxa"/>
              <w:bottom w:w="70" w:type="dxa"/>
              <w:right w:w="100" w:type="dxa"/>
            </w:tcMar>
            <w:vAlign w:val="center"/>
          </w:tcPr>
          <w:p w14:paraId="2876C08F" w14:textId="77777777" w:rsidR="00D12972" w:rsidRDefault="00B874B9">
            <w:r>
              <w:rPr>
                <w:color w:val="222222"/>
              </w:rPr>
              <w:t>N ↔ K</w:t>
            </w:r>
          </w:p>
        </w:tc>
        <w:tc>
          <w:tcPr>
            <w:tcW w:w="1600" w:type="dxa"/>
            <w:tcMar>
              <w:top w:w="70" w:type="dxa"/>
              <w:left w:w="100" w:type="dxa"/>
              <w:bottom w:w="70" w:type="dxa"/>
              <w:right w:w="100" w:type="dxa"/>
            </w:tcMar>
            <w:vAlign w:val="center"/>
          </w:tcPr>
          <w:p w14:paraId="6EC5F175" w14:textId="77777777" w:rsidR="00D12972" w:rsidRDefault="00B874B9">
            <w:pPr>
              <w:jc w:val="center"/>
            </w:pPr>
            <w:r>
              <w:rPr>
                <w:color w:val="222222"/>
              </w:rPr>
              <w:t>−0.14</w:t>
            </w:r>
          </w:p>
        </w:tc>
        <w:tc>
          <w:tcPr>
            <w:tcW w:w="5200" w:type="dxa"/>
            <w:tcMar>
              <w:top w:w="70" w:type="dxa"/>
              <w:left w:w="100" w:type="dxa"/>
              <w:bottom w:w="70" w:type="dxa"/>
              <w:right w:w="100" w:type="dxa"/>
            </w:tcMar>
            <w:vAlign w:val="center"/>
          </w:tcPr>
          <w:p w14:paraId="3ACD0898" w14:textId="77777777" w:rsidR="00D12972" w:rsidRDefault="00B874B9">
            <w:pPr>
              <w:jc w:val="center"/>
            </w:pPr>
            <w:r>
              <w:rPr>
                <w:color w:val="222222"/>
              </w:rPr>
              <w:t>Weak negative correlation between nitrogen and potassium.</w:t>
            </w:r>
          </w:p>
        </w:tc>
      </w:tr>
      <w:tr w:rsidR="00D12972" w14:paraId="21483CF2" w14:textId="77777777">
        <w:tc>
          <w:tcPr>
            <w:tcW w:w="2400" w:type="dxa"/>
            <w:shd w:val="clear" w:color="auto" w:fill="E8F3EC"/>
            <w:tcMar>
              <w:top w:w="70" w:type="dxa"/>
              <w:left w:w="100" w:type="dxa"/>
              <w:bottom w:w="70" w:type="dxa"/>
              <w:right w:w="100" w:type="dxa"/>
            </w:tcMar>
            <w:vAlign w:val="center"/>
          </w:tcPr>
          <w:p w14:paraId="42C9D61F" w14:textId="77777777" w:rsidR="00D12972" w:rsidRDefault="00B874B9">
            <w:r>
              <w:rPr>
                <w:color w:val="222222"/>
              </w:rPr>
              <w:t>pH ↔ Rainfall</w:t>
            </w:r>
          </w:p>
        </w:tc>
        <w:tc>
          <w:tcPr>
            <w:tcW w:w="1600" w:type="dxa"/>
            <w:shd w:val="clear" w:color="auto" w:fill="E8F3EC"/>
            <w:tcMar>
              <w:top w:w="70" w:type="dxa"/>
              <w:left w:w="100" w:type="dxa"/>
              <w:bottom w:w="70" w:type="dxa"/>
              <w:right w:w="100" w:type="dxa"/>
            </w:tcMar>
            <w:vAlign w:val="center"/>
          </w:tcPr>
          <w:p w14:paraId="54283CA6" w14:textId="77777777" w:rsidR="00D12972" w:rsidRDefault="00B874B9">
            <w:pPr>
              <w:jc w:val="center"/>
            </w:pPr>
            <w:r>
              <w:rPr>
                <w:color w:val="222222"/>
              </w:rPr>
              <w:t>−0.11</w:t>
            </w:r>
          </w:p>
        </w:tc>
        <w:tc>
          <w:tcPr>
            <w:tcW w:w="5200" w:type="dxa"/>
            <w:shd w:val="clear" w:color="auto" w:fill="E8F3EC"/>
            <w:tcMar>
              <w:top w:w="70" w:type="dxa"/>
              <w:left w:w="100" w:type="dxa"/>
              <w:bottom w:w="70" w:type="dxa"/>
              <w:right w:w="100" w:type="dxa"/>
            </w:tcMar>
            <w:vAlign w:val="center"/>
          </w:tcPr>
          <w:p w14:paraId="26ABA0E5" w14:textId="77777777" w:rsidR="00D12972" w:rsidRDefault="00B874B9">
            <w:pPr>
              <w:jc w:val="center"/>
            </w:pPr>
            <w:r>
              <w:rPr>
                <w:color w:val="222222"/>
              </w:rPr>
              <w:t>Very weak negative relationship.</w:t>
            </w:r>
          </w:p>
        </w:tc>
      </w:tr>
    </w:tbl>
    <w:p w14:paraId="6B56DBE4" w14:textId="77777777" w:rsidR="00D12972" w:rsidRDefault="00B874B9">
      <w:pPr>
        <w:spacing w:after="160" w:line="276" w:lineRule="auto"/>
        <w:jc w:val="both"/>
      </w:pPr>
      <w:r>
        <w:rPr>
          <w:color w:val="222222"/>
          <w:sz w:val="22"/>
          <w:szCs w:val="22"/>
        </w:rPr>
        <w:t xml:space="preserve">The dominant takeaway is that most predictors are only weakly correlated with one another (with the clear exception of P and K), meaning each variable is likely to contribute distinct, non-redundant predictive information to the classification models — a </w:t>
      </w:r>
      <w:proofErr w:type="spellStart"/>
      <w:r>
        <w:rPr>
          <w:color w:val="222222"/>
          <w:sz w:val="22"/>
          <w:szCs w:val="22"/>
        </w:rPr>
        <w:t>favorable</w:t>
      </w:r>
      <w:proofErr w:type="spellEnd"/>
      <w:r>
        <w:rPr>
          <w:color w:val="222222"/>
          <w:sz w:val="22"/>
          <w:szCs w:val="22"/>
        </w:rPr>
        <w:t xml:space="preserve"> property for tree-based ensemble methods such as Random Forest.</w:t>
      </w:r>
    </w:p>
    <w:p w14:paraId="7E3E9AB5" w14:textId="77777777" w:rsidR="00D12972" w:rsidRDefault="00B874B9">
      <w:pPr>
        <w:pStyle w:val="Heading2"/>
        <w:spacing w:before="300" w:after="150"/>
      </w:pPr>
      <w:r>
        <w:rPr>
          <w:b/>
          <w:bCs/>
          <w:color w:val="1F6B3A"/>
          <w:sz w:val="25"/>
          <w:szCs w:val="25"/>
        </w:rPr>
        <w:t>4.2 Nutrient Distribution Analysis</w:t>
      </w:r>
    </w:p>
    <w:p w14:paraId="42C20CB6" w14:textId="77777777" w:rsidR="00D12972" w:rsidRDefault="00B874B9">
      <w:pPr>
        <w:spacing w:after="160" w:line="276" w:lineRule="auto"/>
        <w:jc w:val="both"/>
      </w:pPr>
      <w:r>
        <w:rPr>
          <w:color w:val="222222"/>
          <w:sz w:val="22"/>
          <w:szCs w:val="22"/>
        </w:rPr>
        <w:t>Histograms with kernel density overlays were plotted for the three macronutrients to inspect their distribution shapes across the 2,200 samples.</w:t>
      </w:r>
    </w:p>
    <w:p w14:paraId="296E7ECE" w14:textId="77777777" w:rsidR="00D12972" w:rsidRDefault="00B874B9">
      <w:pPr>
        <w:spacing w:before="200" w:after="60"/>
        <w:jc w:val="center"/>
      </w:pPr>
      <w:r>
        <w:rPr>
          <w:noProof/>
        </w:rPr>
        <w:drawing>
          <wp:inline distT="0" distB="0" distL="0" distR="0" wp14:anchorId="1ED9D553" wp14:editId="25D99A22">
            <wp:extent cx="4762500" cy="1247775"/>
            <wp:effectExtent l="0" t="0" r="0" b="0"/>
            <wp:docPr id="646797877" name="Picture 646797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1247775"/>
                    </a:xfrm>
                    <a:prstGeom prst="rect">
                      <a:avLst/>
                    </a:prstGeom>
                  </pic:spPr>
                </pic:pic>
              </a:graphicData>
            </a:graphic>
          </wp:inline>
        </w:drawing>
      </w:r>
    </w:p>
    <w:p w14:paraId="0F0372C4" w14:textId="77777777" w:rsidR="00D12972" w:rsidRDefault="00B874B9">
      <w:pPr>
        <w:spacing w:before="80" w:after="300"/>
        <w:jc w:val="center"/>
      </w:pPr>
      <w:r>
        <w:rPr>
          <w:i/>
          <w:iCs/>
          <w:color w:val="595959"/>
          <w:sz w:val="19"/>
          <w:szCs w:val="19"/>
        </w:rPr>
        <w:t>Fig. 2 — Distribution of Nitrogen (N), Phosphorus (P), and Potassium (K) across the dataset</w:t>
      </w:r>
    </w:p>
    <w:p w14:paraId="12567916" w14:textId="77777777" w:rsidR="00D12972" w:rsidRDefault="00B874B9">
      <w:pPr>
        <w:pStyle w:val="ListParagraph"/>
        <w:numPr>
          <w:ilvl w:val="0"/>
          <w:numId w:val="1"/>
        </w:numPr>
        <w:spacing w:after="90"/>
      </w:pPr>
      <w:r>
        <w:rPr>
          <w:color w:val="222222"/>
          <w:sz w:val="22"/>
          <w:szCs w:val="22"/>
        </w:rPr>
        <w:t>Nitrogen (N) shows a multi-modal distribution with a prominent concentration around 20–40 kg/ha and a secondary cluster near 80–120 kg/ha, reflecting the distinct nitrogen requirements of different crop groups (e.g., leafy/cereal crops vs. fruit crops).</w:t>
      </w:r>
    </w:p>
    <w:p w14:paraId="1A6FF718" w14:textId="77777777" w:rsidR="00D12972" w:rsidRDefault="00B874B9">
      <w:pPr>
        <w:pStyle w:val="ListParagraph"/>
        <w:numPr>
          <w:ilvl w:val="0"/>
          <w:numId w:val="1"/>
        </w:numPr>
        <w:spacing w:after="90"/>
      </w:pPr>
      <w:r>
        <w:rPr>
          <w:color w:val="222222"/>
          <w:sz w:val="22"/>
          <w:szCs w:val="22"/>
        </w:rPr>
        <w:t>Phosphorus (P) is fairly broadly spread between roughly 5–75 kg/ha with a secondary bump around 125–145 kg/ha, again suggesting the dataset encodes visibly different crop-specific fertility regimes rather than one uniform population.</w:t>
      </w:r>
    </w:p>
    <w:p w14:paraId="54670CBD" w14:textId="77777777" w:rsidR="00D12972" w:rsidRDefault="00B874B9">
      <w:pPr>
        <w:pStyle w:val="ListParagraph"/>
        <w:numPr>
          <w:ilvl w:val="0"/>
          <w:numId w:val="1"/>
        </w:numPr>
        <w:spacing w:after="90"/>
      </w:pPr>
      <w:r>
        <w:rPr>
          <w:color w:val="222222"/>
          <w:sz w:val="22"/>
          <w:szCs w:val="22"/>
        </w:rPr>
        <w:t>Potassium (K) is heavily concentrated in the 5–55 kg/ha range, with a distinct secondary spike near 195–205 kg/ha corresponding to K-hungry crops (such as banana and grapes) that require substantially higher potassium levels.</w:t>
      </w:r>
    </w:p>
    <w:p w14:paraId="10609145" w14:textId="77777777" w:rsidR="00D12972" w:rsidRDefault="00B874B9">
      <w:pPr>
        <w:spacing w:after="160" w:line="276" w:lineRule="auto"/>
        <w:jc w:val="both"/>
      </w:pPr>
      <w:r>
        <w:rPr>
          <w:color w:val="222222"/>
          <w:sz w:val="22"/>
          <w:szCs w:val="22"/>
        </w:rPr>
        <w:t>These multi-modal patterns visually confirm that the 22 crop classes occupy genuinely different regions of nutrient space, which is a strong prior signal that a classifier can learn to separate them with high accuracy — consistent with the model performance reported in Section 7.</w:t>
      </w:r>
    </w:p>
    <w:p w14:paraId="63B1B90A" w14:textId="77777777" w:rsidR="00D12972" w:rsidRDefault="00B874B9">
      <w:pPr>
        <w:pStyle w:val="Heading1"/>
        <w:pBdr>
          <w:bottom w:val="single" w:sz="8" w:space="4" w:color="1F6B3A"/>
        </w:pBdr>
        <w:spacing w:before="400" w:after="200"/>
      </w:pPr>
      <w:r>
        <w:rPr>
          <w:b/>
          <w:bCs/>
          <w:color w:val="1F6B3A"/>
          <w:sz w:val="30"/>
          <w:szCs w:val="30"/>
        </w:rPr>
        <w:t>5. Data Preprocessing &amp; 80:20 Train-Test Validation Methodology</w:t>
      </w:r>
    </w:p>
    <w:p w14:paraId="34149E95" w14:textId="77777777" w:rsidR="00D12972" w:rsidRDefault="00B874B9">
      <w:pPr>
        <w:pStyle w:val="Heading2"/>
        <w:spacing w:before="300" w:after="150"/>
      </w:pPr>
      <w:r>
        <w:rPr>
          <w:b/>
          <w:bCs/>
          <w:color w:val="1F6B3A"/>
          <w:sz w:val="25"/>
          <w:szCs w:val="25"/>
        </w:rPr>
        <w:lastRenderedPageBreak/>
        <w:t>5.1 Preprocessing Steps</w:t>
      </w:r>
    </w:p>
    <w:p w14:paraId="16148DD4" w14:textId="77777777" w:rsidR="00D12972" w:rsidRDefault="00B874B9">
      <w:pPr>
        <w:pStyle w:val="ListParagraph"/>
        <w:numPr>
          <w:ilvl w:val="0"/>
          <w:numId w:val="1"/>
        </w:numPr>
        <w:spacing w:after="90"/>
      </w:pPr>
      <w:r>
        <w:rPr>
          <w:color w:val="222222"/>
          <w:sz w:val="22"/>
          <w:szCs w:val="22"/>
        </w:rPr>
        <w:t>Data integrity check: The dataset was verified to contain zero null/missing values across all 8 columns, so no imputation or row-dropping was required.</w:t>
      </w:r>
    </w:p>
    <w:p w14:paraId="2D91AD5F" w14:textId="77777777" w:rsidR="00D12972" w:rsidRDefault="00B874B9">
      <w:pPr>
        <w:pStyle w:val="ListParagraph"/>
        <w:numPr>
          <w:ilvl w:val="0"/>
          <w:numId w:val="1"/>
        </w:numPr>
        <w:spacing w:after="90"/>
      </w:pPr>
      <w:r>
        <w:rPr>
          <w:color w:val="222222"/>
          <w:sz w:val="22"/>
          <w:szCs w:val="22"/>
        </w:rPr>
        <w:t xml:space="preserve">Feature-target separation: The seven numeric columns (N, P, K, temperature, humidity, </w:t>
      </w:r>
      <w:proofErr w:type="spellStart"/>
      <w:r>
        <w:rPr>
          <w:color w:val="222222"/>
          <w:sz w:val="22"/>
          <w:szCs w:val="22"/>
        </w:rPr>
        <w:t>ph</w:t>
      </w:r>
      <w:proofErr w:type="spellEnd"/>
      <w:r>
        <w:rPr>
          <w:color w:val="222222"/>
          <w:sz w:val="22"/>
          <w:szCs w:val="22"/>
        </w:rPr>
        <w:t>, rainfall) were isolated as the feature matrix X; the categorical crop label column was isolated as the target vector y.</w:t>
      </w:r>
    </w:p>
    <w:p w14:paraId="48B4E78F" w14:textId="77777777" w:rsidR="00D12972" w:rsidRDefault="00B874B9">
      <w:pPr>
        <w:pStyle w:val="ListParagraph"/>
        <w:numPr>
          <w:ilvl w:val="0"/>
          <w:numId w:val="1"/>
        </w:numPr>
        <w:spacing w:after="90"/>
      </w:pPr>
      <w:r>
        <w:rPr>
          <w:color w:val="222222"/>
          <w:sz w:val="22"/>
          <w:szCs w:val="22"/>
        </w:rPr>
        <w:t>No categorical encoding of predictors was required, as all seven input features are already numeric; the target label is used directly by the tree-based classifiers, which natively support multi-class string labels.</w:t>
      </w:r>
    </w:p>
    <w:p w14:paraId="5F242ED1" w14:textId="77777777" w:rsidR="00D12972" w:rsidRDefault="00B874B9">
      <w:pPr>
        <w:pStyle w:val="Heading2"/>
        <w:spacing w:before="300" w:after="150"/>
      </w:pPr>
      <w:r>
        <w:rPr>
          <w:b/>
          <w:bCs/>
          <w:color w:val="1F6B3A"/>
          <w:sz w:val="25"/>
          <w:szCs w:val="25"/>
        </w:rPr>
        <w:t>5.2 Train-Test Split Methodology</w:t>
      </w:r>
    </w:p>
    <w:p w14:paraId="0A24E7EA" w14:textId="77777777" w:rsidR="00D12972" w:rsidRDefault="00B874B9">
      <w:pPr>
        <w:spacing w:after="160" w:line="276" w:lineRule="auto"/>
        <w:jc w:val="both"/>
      </w:pPr>
      <w:r>
        <w:rPr>
          <w:color w:val="222222"/>
          <w:sz w:val="22"/>
          <w:szCs w:val="22"/>
        </w:rPr>
        <w:t xml:space="preserve">The dataset was split using an 80:20 ratio via </w:t>
      </w:r>
      <w:proofErr w:type="spellStart"/>
      <w:r>
        <w:rPr>
          <w:color w:val="222222"/>
          <w:sz w:val="22"/>
          <w:szCs w:val="22"/>
        </w:rPr>
        <w:t>scikit-learn's</w:t>
      </w:r>
      <w:proofErr w:type="spellEnd"/>
      <w:r>
        <w:rPr>
          <w:color w:val="222222"/>
          <w:sz w:val="22"/>
          <w:szCs w:val="22"/>
        </w:rPr>
        <w:t xml:space="preserve"> </w:t>
      </w:r>
      <w:proofErr w:type="spellStart"/>
      <w:r>
        <w:rPr>
          <w:color w:val="222222"/>
          <w:sz w:val="22"/>
          <w:szCs w:val="22"/>
        </w:rPr>
        <w:t>train_test_split</w:t>
      </w:r>
      <w:proofErr w:type="spellEnd"/>
      <w:r>
        <w:rPr>
          <w:color w:val="222222"/>
          <w:sz w:val="22"/>
          <w:szCs w:val="22"/>
        </w:rPr>
        <w:t xml:space="preserve">, with a fixed </w:t>
      </w:r>
      <w:proofErr w:type="spellStart"/>
      <w:r>
        <w:rPr>
          <w:color w:val="222222"/>
          <w:sz w:val="22"/>
          <w:szCs w:val="22"/>
        </w:rPr>
        <w:t>random_state</w:t>
      </w:r>
      <w:proofErr w:type="spellEnd"/>
      <w:r>
        <w:rPr>
          <w:color w:val="222222"/>
          <w:sz w:val="22"/>
          <w:szCs w:val="22"/>
        </w:rPr>
        <w:t xml:space="preserve"> of 42 to ensure the split — and therefore the reported results — are fully reproducible.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200"/>
      </w:tblGrid>
      <w:tr w:rsidR="00D12972" w14:paraId="594B77F8" w14:textId="77777777">
        <w:trPr>
          <w:tblHeader/>
        </w:trPr>
        <w:tc>
          <w:tcPr>
            <w:tcW w:w="3000" w:type="dxa"/>
            <w:shd w:val="clear" w:color="auto" w:fill="1F6B3A"/>
            <w:tcMar>
              <w:top w:w="80" w:type="dxa"/>
              <w:left w:w="100" w:type="dxa"/>
              <w:bottom w:w="80" w:type="dxa"/>
              <w:right w:w="100" w:type="dxa"/>
            </w:tcMar>
            <w:vAlign w:val="center"/>
          </w:tcPr>
          <w:p w14:paraId="44E1A345" w14:textId="77777777" w:rsidR="00D12972" w:rsidRDefault="00B874B9">
            <w:pPr>
              <w:jc w:val="center"/>
            </w:pPr>
            <w:r>
              <w:rPr>
                <w:b/>
                <w:bCs/>
                <w:color w:val="FFFFFF"/>
              </w:rPr>
              <w:t>Split</w:t>
            </w:r>
          </w:p>
        </w:tc>
        <w:tc>
          <w:tcPr>
            <w:tcW w:w="3000" w:type="dxa"/>
            <w:shd w:val="clear" w:color="auto" w:fill="1F6B3A"/>
            <w:tcMar>
              <w:top w:w="80" w:type="dxa"/>
              <w:left w:w="100" w:type="dxa"/>
              <w:bottom w:w="80" w:type="dxa"/>
              <w:right w:w="100" w:type="dxa"/>
            </w:tcMar>
            <w:vAlign w:val="center"/>
          </w:tcPr>
          <w:p w14:paraId="1F416ECD" w14:textId="77777777" w:rsidR="00D12972" w:rsidRDefault="00B874B9">
            <w:pPr>
              <w:jc w:val="center"/>
            </w:pPr>
            <w:r>
              <w:rPr>
                <w:b/>
                <w:bCs/>
                <w:color w:val="FFFFFF"/>
              </w:rPr>
              <w:t>Row Count</w:t>
            </w:r>
          </w:p>
        </w:tc>
        <w:tc>
          <w:tcPr>
            <w:tcW w:w="3200" w:type="dxa"/>
            <w:shd w:val="clear" w:color="auto" w:fill="1F6B3A"/>
            <w:tcMar>
              <w:top w:w="80" w:type="dxa"/>
              <w:left w:w="100" w:type="dxa"/>
              <w:bottom w:w="80" w:type="dxa"/>
              <w:right w:w="100" w:type="dxa"/>
            </w:tcMar>
            <w:vAlign w:val="center"/>
          </w:tcPr>
          <w:p w14:paraId="2C44750E" w14:textId="77777777" w:rsidR="00D12972" w:rsidRDefault="00B874B9">
            <w:pPr>
              <w:jc w:val="center"/>
            </w:pPr>
            <w:r>
              <w:rPr>
                <w:b/>
                <w:bCs/>
                <w:color w:val="FFFFFF"/>
              </w:rPr>
              <w:t>Percentage</w:t>
            </w:r>
          </w:p>
        </w:tc>
      </w:tr>
      <w:tr w:rsidR="00D12972" w14:paraId="749FBC1C" w14:textId="77777777">
        <w:tc>
          <w:tcPr>
            <w:tcW w:w="3000" w:type="dxa"/>
            <w:tcMar>
              <w:top w:w="70" w:type="dxa"/>
              <w:left w:w="100" w:type="dxa"/>
              <w:bottom w:w="70" w:type="dxa"/>
              <w:right w:w="100" w:type="dxa"/>
            </w:tcMar>
            <w:vAlign w:val="center"/>
          </w:tcPr>
          <w:p w14:paraId="3F4655C9" w14:textId="77777777" w:rsidR="00D12972" w:rsidRDefault="00B874B9">
            <w:r>
              <w:rPr>
                <w:color w:val="222222"/>
              </w:rPr>
              <w:t>Training set</w:t>
            </w:r>
          </w:p>
        </w:tc>
        <w:tc>
          <w:tcPr>
            <w:tcW w:w="3000" w:type="dxa"/>
            <w:tcMar>
              <w:top w:w="70" w:type="dxa"/>
              <w:left w:w="100" w:type="dxa"/>
              <w:bottom w:w="70" w:type="dxa"/>
              <w:right w:w="100" w:type="dxa"/>
            </w:tcMar>
            <w:vAlign w:val="center"/>
          </w:tcPr>
          <w:p w14:paraId="0855E10E" w14:textId="77777777" w:rsidR="00D12972" w:rsidRDefault="00B874B9">
            <w:pPr>
              <w:jc w:val="center"/>
            </w:pPr>
            <w:r>
              <w:rPr>
                <w:color w:val="222222"/>
              </w:rPr>
              <w:t>1,760 records</w:t>
            </w:r>
          </w:p>
        </w:tc>
        <w:tc>
          <w:tcPr>
            <w:tcW w:w="3200" w:type="dxa"/>
            <w:tcMar>
              <w:top w:w="70" w:type="dxa"/>
              <w:left w:w="100" w:type="dxa"/>
              <w:bottom w:w="70" w:type="dxa"/>
              <w:right w:w="100" w:type="dxa"/>
            </w:tcMar>
            <w:vAlign w:val="center"/>
          </w:tcPr>
          <w:p w14:paraId="61A7922D" w14:textId="77777777" w:rsidR="00D12972" w:rsidRDefault="00B874B9">
            <w:pPr>
              <w:jc w:val="center"/>
            </w:pPr>
            <w:r>
              <w:rPr>
                <w:color w:val="222222"/>
              </w:rPr>
              <w:t>80%</w:t>
            </w:r>
          </w:p>
        </w:tc>
      </w:tr>
      <w:tr w:rsidR="00D12972" w14:paraId="644C1D8E" w14:textId="77777777">
        <w:tc>
          <w:tcPr>
            <w:tcW w:w="3000" w:type="dxa"/>
            <w:shd w:val="clear" w:color="auto" w:fill="E8F3EC"/>
            <w:tcMar>
              <w:top w:w="70" w:type="dxa"/>
              <w:left w:w="100" w:type="dxa"/>
              <w:bottom w:w="70" w:type="dxa"/>
              <w:right w:w="100" w:type="dxa"/>
            </w:tcMar>
            <w:vAlign w:val="center"/>
          </w:tcPr>
          <w:p w14:paraId="2F00705D" w14:textId="77777777" w:rsidR="00D12972" w:rsidRDefault="00B874B9">
            <w:r>
              <w:rPr>
                <w:color w:val="222222"/>
              </w:rPr>
              <w:t>Testing set</w:t>
            </w:r>
          </w:p>
        </w:tc>
        <w:tc>
          <w:tcPr>
            <w:tcW w:w="3000" w:type="dxa"/>
            <w:shd w:val="clear" w:color="auto" w:fill="E8F3EC"/>
            <w:tcMar>
              <w:top w:w="70" w:type="dxa"/>
              <w:left w:w="100" w:type="dxa"/>
              <w:bottom w:w="70" w:type="dxa"/>
              <w:right w:w="100" w:type="dxa"/>
            </w:tcMar>
            <w:vAlign w:val="center"/>
          </w:tcPr>
          <w:p w14:paraId="3EE372BB" w14:textId="77777777" w:rsidR="00D12972" w:rsidRDefault="00B874B9">
            <w:pPr>
              <w:jc w:val="center"/>
            </w:pPr>
            <w:r>
              <w:rPr>
                <w:color w:val="222222"/>
              </w:rPr>
              <w:t>440 records</w:t>
            </w:r>
          </w:p>
        </w:tc>
        <w:tc>
          <w:tcPr>
            <w:tcW w:w="3200" w:type="dxa"/>
            <w:shd w:val="clear" w:color="auto" w:fill="E8F3EC"/>
            <w:tcMar>
              <w:top w:w="70" w:type="dxa"/>
              <w:left w:w="100" w:type="dxa"/>
              <w:bottom w:w="70" w:type="dxa"/>
              <w:right w:w="100" w:type="dxa"/>
            </w:tcMar>
            <w:vAlign w:val="center"/>
          </w:tcPr>
          <w:p w14:paraId="36B54CB2" w14:textId="77777777" w:rsidR="00D12972" w:rsidRDefault="00B874B9">
            <w:pPr>
              <w:jc w:val="center"/>
            </w:pPr>
            <w:r>
              <w:rPr>
                <w:color w:val="222222"/>
              </w:rPr>
              <w:t>20%</w:t>
            </w:r>
          </w:p>
        </w:tc>
      </w:tr>
      <w:tr w:rsidR="00D12972" w14:paraId="1786DAAA" w14:textId="77777777">
        <w:tc>
          <w:tcPr>
            <w:tcW w:w="3000" w:type="dxa"/>
            <w:tcMar>
              <w:top w:w="70" w:type="dxa"/>
              <w:left w:w="100" w:type="dxa"/>
              <w:bottom w:w="70" w:type="dxa"/>
              <w:right w:w="100" w:type="dxa"/>
            </w:tcMar>
            <w:vAlign w:val="center"/>
          </w:tcPr>
          <w:p w14:paraId="5716C912" w14:textId="77777777" w:rsidR="00D12972" w:rsidRDefault="00B874B9">
            <w:r>
              <w:rPr>
                <w:color w:val="222222"/>
              </w:rPr>
              <w:t>Total</w:t>
            </w:r>
          </w:p>
        </w:tc>
        <w:tc>
          <w:tcPr>
            <w:tcW w:w="3000" w:type="dxa"/>
            <w:tcMar>
              <w:top w:w="70" w:type="dxa"/>
              <w:left w:w="100" w:type="dxa"/>
              <w:bottom w:w="70" w:type="dxa"/>
              <w:right w:w="100" w:type="dxa"/>
            </w:tcMar>
            <w:vAlign w:val="center"/>
          </w:tcPr>
          <w:p w14:paraId="202C9461" w14:textId="77777777" w:rsidR="00D12972" w:rsidRDefault="00B874B9">
            <w:pPr>
              <w:jc w:val="center"/>
            </w:pPr>
            <w:r>
              <w:rPr>
                <w:color w:val="222222"/>
              </w:rPr>
              <w:t>2,200 records</w:t>
            </w:r>
          </w:p>
        </w:tc>
        <w:tc>
          <w:tcPr>
            <w:tcW w:w="3200" w:type="dxa"/>
            <w:tcMar>
              <w:top w:w="70" w:type="dxa"/>
              <w:left w:w="100" w:type="dxa"/>
              <w:bottom w:w="70" w:type="dxa"/>
              <w:right w:w="100" w:type="dxa"/>
            </w:tcMar>
            <w:vAlign w:val="center"/>
          </w:tcPr>
          <w:p w14:paraId="694502BC" w14:textId="77777777" w:rsidR="00D12972" w:rsidRDefault="00B874B9">
            <w:pPr>
              <w:jc w:val="center"/>
            </w:pPr>
            <w:r>
              <w:rPr>
                <w:color w:val="222222"/>
              </w:rPr>
              <w:t>100%</w:t>
            </w:r>
          </w:p>
        </w:tc>
      </w:tr>
    </w:tbl>
    <w:p w14:paraId="2B7F629B" w14:textId="77777777" w:rsidR="00D12972" w:rsidRDefault="00B874B9">
      <w:pPr>
        <w:spacing w:after="160" w:line="276" w:lineRule="auto"/>
        <w:jc w:val="both"/>
      </w:pPr>
      <w:r>
        <w:rPr>
          <w:color w:val="222222"/>
          <w:sz w:val="22"/>
          <w:szCs w:val="22"/>
        </w:rPr>
        <w:t>This split ensures the models are evaluated on data they have not seen during training, giving an honest estimate of how the system would perform on new, real-world soil/climate readings.</w:t>
      </w:r>
    </w:p>
    <w:p w14:paraId="50F6ACA6" w14:textId="77777777" w:rsidR="00D12972" w:rsidRDefault="00B874B9">
      <w:pPr>
        <w:pStyle w:val="Heading1"/>
        <w:pBdr>
          <w:bottom w:val="single" w:sz="8" w:space="4" w:color="1F6B3A"/>
        </w:pBdr>
        <w:spacing w:before="400" w:after="200"/>
      </w:pPr>
      <w:r>
        <w:rPr>
          <w:b/>
          <w:bCs/>
          <w:color w:val="1F6B3A"/>
          <w:sz w:val="30"/>
          <w:szCs w:val="30"/>
        </w:rPr>
        <w:t>6. Machine Learning Model Comparison</w:t>
      </w:r>
    </w:p>
    <w:p w14:paraId="224A3C11" w14:textId="77777777" w:rsidR="00D12972" w:rsidRDefault="00B874B9">
      <w:pPr>
        <w:spacing w:after="160" w:line="276" w:lineRule="auto"/>
        <w:jc w:val="both"/>
      </w:pPr>
      <w:r>
        <w:rPr>
          <w:color w:val="222222"/>
          <w:sz w:val="22"/>
          <w:szCs w:val="22"/>
        </w:rPr>
        <w:t>Two supervised classification algorithms were trained on the identical 1,760-record training set and evaluated on the same 440-record hold-out test set, allowing a direct, like-for-like comparison.</w:t>
      </w:r>
    </w:p>
    <w:p w14:paraId="14EF10E6" w14:textId="77777777" w:rsidR="00D12972" w:rsidRDefault="00B874B9">
      <w:pPr>
        <w:pStyle w:val="Heading2"/>
        <w:spacing w:before="300" w:after="150"/>
      </w:pPr>
      <w:r>
        <w:rPr>
          <w:b/>
          <w:bCs/>
          <w:color w:val="1F6B3A"/>
          <w:sz w:val="25"/>
          <w:szCs w:val="25"/>
        </w:rPr>
        <w:t>6.1 Algorithms Used</w:t>
      </w:r>
    </w:p>
    <w:p w14:paraId="32680E4A" w14:textId="77777777" w:rsidR="00D12972" w:rsidRDefault="00B874B9">
      <w:pPr>
        <w:pStyle w:val="ListParagraph"/>
        <w:numPr>
          <w:ilvl w:val="0"/>
          <w:numId w:val="1"/>
        </w:numPr>
        <w:spacing w:after="90"/>
      </w:pPr>
      <w:r>
        <w:rPr>
          <w:color w:val="222222"/>
          <w:sz w:val="22"/>
          <w:szCs w:val="22"/>
        </w:rPr>
        <w:t>Decision Tree Classifier — a single tree-structured model that recursively splits the feature space on the attribute that best separates crop classes at each node (</w:t>
      </w:r>
      <w:proofErr w:type="spellStart"/>
      <w:r>
        <w:rPr>
          <w:color w:val="222222"/>
          <w:sz w:val="22"/>
          <w:szCs w:val="22"/>
        </w:rPr>
        <w:t>random_state</w:t>
      </w:r>
      <w:proofErr w:type="spellEnd"/>
      <w:r>
        <w:rPr>
          <w:color w:val="222222"/>
          <w:sz w:val="22"/>
          <w:szCs w:val="22"/>
        </w:rPr>
        <w:t xml:space="preserve"> = 42).</w:t>
      </w:r>
    </w:p>
    <w:p w14:paraId="5CF8F257" w14:textId="77777777" w:rsidR="00D12972" w:rsidRDefault="00B874B9">
      <w:pPr>
        <w:pStyle w:val="ListParagraph"/>
        <w:numPr>
          <w:ilvl w:val="0"/>
          <w:numId w:val="1"/>
        </w:numPr>
        <w:spacing w:after="90"/>
      </w:pPr>
      <w:r>
        <w:rPr>
          <w:color w:val="222222"/>
          <w:sz w:val="22"/>
          <w:szCs w:val="22"/>
        </w:rPr>
        <w:t>Random Forest Classifier — an ensemble of 100 decision trees (</w:t>
      </w:r>
      <w:proofErr w:type="spellStart"/>
      <w:r>
        <w:rPr>
          <w:color w:val="222222"/>
          <w:sz w:val="22"/>
          <w:szCs w:val="22"/>
        </w:rPr>
        <w:t>n_estimators</w:t>
      </w:r>
      <w:proofErr w:type="spellEnd"/>
      <w:r>
        <w:rPr>
          <w:color w:val="222222"/>
          <w:sz w:val="22"/>
          <w:szCs w:val="22"/>
        </w:rPr>
        <w:t xml:space="preserve"> = 100), each trained on a bootstrapped sample of the data, with the final prediction taken as the majority vote across all trees (</w:t>
      </w:r>
      <w:proofErr w:type="spellStart"/>
      <w:r>
        <w:rPr>
          <w:color w:val="222222"/>
          <w:sz w:val="22"/>
          <w:szCs w:val="22"/>
        </w:rPr>
        <w:t>random_state</w:t>
      </w:r>
      <w:proofErr w:type="spellEnd"/>
      <w:r>
        <w:rPr>
          <w:color w:val="222222"/>
          <w:sz w:val="22"/>
          <w:szCs w:val="22"/>
        </w:rPr>
        <w:t xml:space="preserve"> = 42).</w:t>
      </w:r>
    </w:p>
    <w:p w14:paraId="5575DC0E" w14:textId="77777777" w:rsidR="00D12972" w:rsidRDefault="00B874B9">
      <w:pPr>
        <w:pStyle w:val="Heading2"/>
        <w:spacing w:before="300" w:after="150"/>
      </w:pPr>
      <w:r>
        <w:rPr>
          <w:b/>
          <w:bCs/>
          <w:color w:val="1F6B3A"/>
          <w:sz w:val="25"/>
          <w:szCs w:val="25"/>
        </w:rPr>
        <w:t>6.2 Overall Accuracy Comparison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200"/>
        <w:gridCol w:w="2400"/>
      </w:tblGrid>
      <w:tr w:rsidR="00D12972" w14:paraId="6EEDF3B8" w14:textId="77777777">
        <w:trPr>
          <w:tblHeader/>
        </w:trPr>
        <w:tc>
          <w:tcPr>
            <w:tcW w:w="3600" w:type="dxa"/>
            <w:shd w:val="clear" w:color="auto" w:fill="1F6B3A"/>
            <w:tcMar>
              <w:top w:w="80" w:type="dxa"/>
              <w:left w:w="100" w:type="dxa"/>
              <w:bottom w:w="80" w:type="dxa"/>
              <w:right w:w="100" w:type="dxa"/>
            </w:tcMar>
            <w:vAlign w:val="center"/>
          </w:tcPr>
          <w:p w14:paraId="2587E6DF" w14:textId="77777777" w:rsidR="00D12972" w:rsidRDefault="00B874B9">
            <w:pPr>
              <w:jc w:val="center"/>
            </w:pPr>
            <w:r>
              <w:rPr>
                <w:b/>
                <w:bCs/>
                <w:color w:val="FFFFFF"/>
              </w:rPr>
              <w:t>Model</w:t>
            </w:r>
          </w:p>
        </w:tc>
        <w:tc>
          <w:tcPr>
            <w:tcW w:w="3200" w:type="dxa"/>
            <w:shd w:val="clear" w:color="auto" w:fill="1F6B3A"/>
            <w:tcMar>
              <w:top w:w="80" w:type="dxa"/>
              <w:left w:w="100" w:type="dxa"/>
              <w:bottom w:w="80" w:type="dxa"/>
              <w:right w:w="100" w:type="dxa"/>
            </w:tcMar>
            <w:vAlign w:val="center"/>
          </w:tcPr>
          <w:p w14:paraId="69B0AE0F" w14:textId="77777777" w:rsidR="00D12972" w:rsidRDefault="00B874B9">
            <w:pPr>
              <w:jc w:val="center"/>
            </w:pPr>
            <w:r>
              <w:rPr>
                <w:b/>
                <w:bCs/>
                <w:color w:val="FFFFFF"/>
              </w:rPr>
              <w:t>Test Accuracy</w:t>
            </w:r>
          </w:p>
        </w:tc>
        <w:tc>
          <w:tcPr>
            <w:tcW w:w="2400" w:type="dxa"/>
            <w:shd w:val="clear" w:color="auto" w:fill="1F6B3A"/>
            <w:tcMar>
              <w:top w:w="80" w:type="dxa"/>
              <w:left w:w="100" w:type="dxa"/>
              <w:bottom w:w="80" w:type="dxa"/>
              <w:right w:w="100" w:type="dxa"/>
            </w:tcMar>
            <w:vAlign w:val="center"/>
          </w:tcPr>
          <w:p w14:paraId="3A12665E" w14:textId="77777777" w:rsidR="00D12972" w:rsidRDefault="00B874B9">
            <w:pPr>
              <w:jc w:val="center"/>
            </w:pPr>
            <w:r>
              <w:rPr>
                <w:b/>
                <w:bCs/>
                <w:color w:val="FFFFFF"/>
              </w:rPr>
              <w:t>Test Set Size</w:t>
            </w:r>
          </w:p>
        </w:tc>
      </w:tr>
      <w:tr w:rsidR="00D12972" w14:paraId="4A249D96" w14:textId="77777777">
        <w:tc>
          <w:tcPr>
            <w:tcW w:w="3600" w:type="dxa"/>
            <w:tcMar>
              <w:top w:w="70" w:type="dxa"/>
              <w:left w:w="100" w:type="dxa"/>
              <w:bottom w:w="70" w:type="dxa"/>
              <w:right w:w="100" w:type="dxa"/>
            </w:tcMar>
            <w:vAlign w:val="center"/>
          </w:tcPr>
          <w:p w14:paraId="39ABD64D" w14:textId="77777777" w:rsidR="00D12972" w:rsidRDefault="00B874B9">
            <w:r>
              <w:rPr>
                <w:color w:val="222222"/>
              </w:rPr>
              <w:t>Decision Tree Classifier</w:t>
            </w:r>
          </w:p>
        </w:tc>
        <w:tc>
          <w:tcPr>
            <w:tcW w:w="3200" w:type="dxa"/>
            <w:tcMar>
              <w:top w:w="70" w:type="dxa"/>
              <w:left w:w="100" w:type="dxa"/>
              <w:bottom w:w="70" w:type="dxa"/>
              <w:right w:w="100" w:type="dxa"/>
            </w:tcMar>
            <w:vAlign w:val="center"/>
          </w:tcPr>
          <w:p w14:paraId="10491693" w14:textId="77777777" w:rsidR="00D12972" w:rsidRDefault="00B874B9">
            <w:pPr>
              <w:jc w:val="center"/>
            </w:pPr>
            <w:r>
              <w:rPr>
                <w:color w:val="222222"/>
              </w:rPr>
              <w:t>98.64%</w:t>
            </w:r>
          </w:p>
        </w:tc>
        <w:tc>
          <w:tcPr>
            <w:tcW w:w="2400" w:type="dxa"/>
            <w:tcMar>
              <w:top w:w="70" w:type="dxa"/>
              <w:left w:w="100" w:type="dxa"/>
              <w:bottom w:w="70" w:type="dxa"/>
              <w:right w:w="100" w:type="dxa"/>
            </w:tcMar>
            <w:vAlign w:val="center"/>
          </w:tcPr>
          <w:p w14:paraId="5EF3CDA2" w14:textId="77777777" w:rsidR="00D12972" w:rsidRDefault="00B874B9">
            <w:pPr>
              <w:jc w:val="center"/>
            </w:pPr>
            <w:r>
              <w:rPr>
                <w:color w:val="222222"/>
              </w:rPr>
              <w:t>440</w:t>
            </w:r>
          </w:p>
        </w:tc>
      </w:tr>
      <w:tr w:rsidR="00D12972" w14:paraId="615A9E42" w14:textId="77777777">
        <w:tc>
          <w:tcPr>
            <w:tcW w:w="3600" w:type="dxa"/>
            <w:shd w:val="clear" w:color="auto" w:fill="E8F3EC"/>
            <w:tcMar>
              <w:top w:w="70" w:type="dxa"/>
              <w:left w:w="100" w:type="dxa"/>
              <w:bottom w:w="70" w:type="dxa"/>
              <w:right w:w="100" w:type="dxa"/>
            </w:tcMar>
            <w:vAlign w:val="center"/>
          </w:tcPr>
          <w:p w14:paraId="79BE663F" w14:textId="77777777" w:rsidR="00D12972" w:rsidRDefault="00B874B9">
            <w:r>
              <w:rPr>
                <w:color w:val="222222"/>
              </w:rPr>
              <w:t>Random Forest Classifier</w:t>
            </w:r>
          </w:p>
        </w:tc>
        <w:tc>
          <w:tcPr>
            <w:tcW w:w="3200" w:type="dxa"/>
            <w:shd w:val="clear" w:color="auto" w:fill="E8F3EC"/>
            <w:tcMar>
              <w:top w:w="70" w:type="dxa"/>
              <w:left w:w="100" w:type="dxa"/>
              <w:bottom w:w="70" w:type="dxa"/>
              <w:right w:w="100" w:type="dxa"/>
            </w:tcMar>
            <w:vAlign w:val="center"/>
          </w:tcPr>
          <w:p w14:paraId="1865682A" w14:textId="77777777" w:rsidR="00D12972" w:rsidRDefault="00B874B9">
            <w:pPr>
              <w:jc w:val="center"/>
            </w:pPr>
            <w:r>
              <w:rPr>
                <w:color w:val="222222"/>
              </w:rPr>
              <w:t>99.32%</w:t>
            </w:r>
          </w:p>
        </w:tc>
        <w:tc>
          <w:tcPr>
            <w:tcW w:w="2400" w:type="dxa"/>
            <w:shd w:val="clear" w:color="auto" w:fill="E8F3EC"/>
            <w:tcMar>
              <w:top w:w="70" w:type="dxa"/>
              <w:left w:w="100" w:type="dxa"/>
              <w:bottom w:w="70" w:type="dxa"/>
              <w:right w:w="100" w:type="dxa"/>
            </w:tcMar>
            <w:vAlign w:val="center"/>
          </w:tcPr>
          <w:p w14:paraId="0559CEAE" w14:textId="77777777" w:rsidR="00D12972" w:rsidRDefault="00B874B9">
            <w:pPr>
              <w:jc w:val="center"/>
            </w:pPr>
            <w:r>
              <w:rPr>
                <w:color w:val="222222"/>
              </w:rPr>
              <w:t>440</w:t>
            </w:r>
          </w:p>
        </w:tc>
      </w:tr>
    </w:tbl>
    <w:p w14:paraId="6C763AE4" w14:textId="77777777" w:rsidR="00D12972" w:rsidRDefault="00B874B9">
      <w:pPr>
        <w:spacing w:after="160" w:line="276" w:lineRule="auto"/>
        <w:jc w:val="both"/>
      </w:pPr>
      <w:r>
        <w:rPr>
          <w:color w:val="222222"/>
          <w:sz w:val="22"/>
          <w:szCs w:val="22"/>
        </w:rPr>
        <w:t xml:space="preserve">The Random Forest Classifier outperformed the single Decision Tree by 0.68 percentage points. This is consistent with general machine learning theory: </w:t>
      </w:r>
      <w:proofErr w:type="spellStart"/>
      <w:r>
        <w:rPr>
          <w:color w:val="222222"/>
          <w:sz w:val="22"/>
          <w:szCs w:val="22"/>
        </w:rPr>
        <w:t>ensembling</w:t>
      </w:r>
      <w:proofErr w:type="spellEnd"/>
      <w:r>
        <w:rPr>
          <w:color w:val="222222"/>
          <w:sz w:val="22"/>
          <w:szCs w:val="22"/>
        </w:rPr>
        <w:t xml:space="preserve"> multiple trees over bootstrapped samples reduces the variance and overfitting risk inherent to any single decision tree, producing a more robust and generalizable classifier.</w:t>
      </w:r>
    </w:p>
    <w:p w14:paraId="0EBE32C5" w14:textId="77777777" w:rsidR="00D12972" w:rsidRDefault="00B874B9">
      <w:pPr>
        <w:pStyle w:val="Heading2"/>
        <w:spacing w:before="300" w:after="150"/>
      </w:pPr>
      <w:r>
        <w:rPr>
          <w:b/>
          <w:bCs/>
          <w:color w:val="1F6B3A"/>
          <w:sz w:val="25"/>
          <w:szCs w:val="25"/>
        </w:rPr>
        <w:t>6.3 Detailed Precision, Recall &amp; F1-Score — Random Forest Classifier</w:t>
      </w:r>
    </w:p>
    <w:p w14:paraId="31AE5F72" w14:textId="77777777" w:rsidR="00D12972" w:rsidRDefault="00B874B9">
      <w:pPr>
        <w:spacing w:after="160" w:line="276" w:lineRule="auto"/>
        <w:jc w:val="both"/>
      </w:pPr>
      <w:r>
        <w:rPr>
          <w:color w:val="222222"/>
          <w:sz w:val="22"/>
          <w:szCs w:val="22"/>
        </w:rPr>
        <w:lastRenderedPageBreak/>
        <w:t>A full classification report was generated for the Random Forest model (the better-performing model) across all 22 crop classes on the 440-record test set: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1600"/>
        <w:gridCol w:w="1600"/>
      </w:tblGrid>
      <w:tr w:rsidR="00D12972" w14:paraId="5B269CE8" w14:textId="77777777">
        <w:trPr>
          <w:tblHeader/>
        </w:trPr>
        <w:tc>
          <w:tcPr>
            <w:tcW w:w="2400" w:type="dxa"/>
            <w:shd w:val="clear" w:color="auto" w:fill="1F6B3A"/>
            <w:tcMar>
              <w:top w:w="80" w:type="dxa"/>
              <w:left w:w="100" w:type="dxa"/>
              <w:bottom w:w="80" w:type="dxa"/>
              <w:right w:w="100" w:type="dxa"/>
            </w:tcMar>
            <w:vAlign w:val="center"/>
          </w:tcPr>
          <w:p w14:paraId="099074E1" w14:textId="77777777" w:rsidR="00D12972" w:rsidRDefault="00B874B9">
            <w:pPr>
              <w:jc w:val="center"/>
            </w:pPr>
            <w:r>
              <w:rPr>
                <w:b/>
                <w:bCs/>
                <w:color w:val="FFFFFF"/>
              </w:rPr>
              <w:t>Crop</w:t>
            </w:r>
          </w:p>
        </w:tc>
        <w:tc>
          <w:tcPr>
            <w:tcW w:w="1600" w:type="dxa"/>
            <w:shd w:val="clear" w:color="auto" w:fill="1F6B3A"/>
            <w:tcMar>
              <w:top w:w="80" w:type="dxa"/>
              <w:left w:w="100" w:type="dxa"/>
              <w:bottom w:w="80" w:type="dxa"/>
              <w:right w:w="100" w:type="dxa"/>
            </w:tcMar>
            <w:vAlign w:val="center"/>
          </w:tcPr>
          <w:p w14:paraId="05E094C3" w14:textId="77777777" w:rsidR="00D12972" w:rsidRDefault="00B874B9">
            <w:pPr>
              <w:jc w:val="center"/>
            </w:pPr>
            <w:r>
              <w:rPr>
                <w:b/>
                <w:bCs/>
                <w:color w:val="FFFFFF"/>
              </w:rPr>
              <w:t>Precision</w:t>
            </w:r>
          </w:p>
        </w:tc>
        <w:tc>
          <w:tcPr>
            <w:tcW w:w="1600" w:type="dxa"/>
            <w:shd w:val="clear" w:color="auto" w:fill="1F6B3A"/>
            <w:tcMar>
              <w:top w:w="80" w:type="dxa"/>
              <w:left w:w="100" w:type="dxa"/>
              <w:bottom w:w="80" w:type="dxa"/>
              <w:right w:w="100" w:type="dxa"/>
            </w:tcMar>
            <w:vAlign w:val="center"/>
          </w:tcPr>
          <w:p w14:paraId="13B7B916" w14:textId="77777777" w:rsidR="00D12972" w:rsidRDefault="00B874B9">
            <w:pPr>
              <w:jc w:val="center"/>
            </w:pPr>
            <w:r>
              <w:rPr>
                <w:b/>
                <w:bCs/>
                <w:color w:val="FFFFFF"/>
              </w:rPr>
              <w:t>Recall</w:t>
            </w:r>
          </w:p>
        </w:tc>
        <w:tc>
          <w:tcPr>
            <w:tcW w:w="1600" w:type="dxa"/>
            <w:shd w:val="clear" w:color="auto" w:fill="1F6B3A"/>
            <w:tcMar>
              <w:top w:w="80" w:type="dxa"/>
              <w:left w:w="100" w:type="dxa"/>
              <w:bottom w:w="80" w:type="dxa"/>
              <w:right w:w="100" w:type="dxa"/>
            </w:tcMar>
            <w:vAlign w:val="center"/>
          </w:tcPr>
          <w:p w14:paraId="0A4435F8" w14:textId="77777777" w:rsidR="00D12972" w:rsidRDefault="00B874B9">
            <w:pPr>
              <w:jc w:val="center"/>
            </w:pPr>
            <w:r>
              <w:rPr>
                <w:b/>
                <w:bCs/>
                <w:color w:val="FFFFFF"/>
              </w:rPr>
              <w:t>F1-Score</w:t>
            </w:r>
          </w:p>
        </w:tc>
        <w:tc>
          <w:tcPr>
            <w:tcW w:w="1600" w:type="dxa"/>
            <w:shd w:val="clear" w:color="auto" w:fill="1F6B3A"/>
            <w:tcMar>
              <w:top w:w="80" w:type="dxa"/>
              <w:left w:w="100" w:type="dxa"/>
              <w:bottom w:w="80" w:type="dxa"/>
              <w:right w:w="100" w:type="dxa"/>
            </w:tcMar>
            <w:vAlign w:val="center"/>
          </w:tcPr>
          <w:p w14:paraId="75D72EAD" w14:textId="77777777" w:rsidR="00D12972" w:rsidRDefault="00B874B9">
            <w:pPr>
              <w:jc w:val="center"/>
            </w:pPr>
            <w:r>
              <w:rPr>
                <w:b/>
                <w:bCs/>
                <w:color w:val="FFFFFF"/>
              </w:rPr>
              <w:t>Support</w:t>
            </w:r>
          </w:p>
        </w:tc>
      </w:tr>
      <w:tr w:rsidR="00D12972" w14:paraId="6807B30D" w14:textId="77777777">
        <w:tc>
          <w:tcPr>
            <w:tcW w:w="2400" w:type="dxa"/>
            <w:tcMar>
              <w:top w:w="70" w:type="dxa"/>
              <w:left w:w="100" w:type="dxa"/>
              <w:bottom w:w="70" w:type="dxa"/>
              <w:right w:w="100" w:type="dxa"/>
            </w:tcMar>
            <w:vAlign w:val="center"/>
          </w:tcPr>
          <w:p w14:paraId="735E4612" w14:textId="77777777" w:rsidR="00D12972" w:rsidRDefault="00B874B9">
            <w:r>
              <w:rPr>
                <w:color w:val="222222"/>
              </w:rPr>
              <w:t>apple</w:t>
            </w:r>
          </w:p>
        </w:tc>
        <w:tc>
          <w:tcPr>
            <w:tcW w:w="1600" w:type="dxa"/>
            <w:tcMar>
              <w:top w:w="70" w:type="dxa"/>
              <w:left w:w="100" w:type="dxa"/>
              <w:bottom w:w="70" w:type="dxa"/>
              <w:right w:w="100" w:type="dxa"/>
            </w:tcMar>
            <w:vAlign w:val="center"/>
          </w:tcPr>
          <w:p w14:paraId="02B31FEC" w14:textId="77777777" w:rsidR="00D12972" w:rsidRDefault="00B874B9">
            <w:pPr>
              <w:jc w:val="center"/>
            </w:pPr>
            <w:r>
              <w:rPr>
                <w:color w:val="222222"/>
              </w:rPr>
              <w:t>1.00</w:t>
            </w:r>
          </w:p>
        </w:tc>
        <w:tc>
          <w:tcPr>
            <w:tcW w:w="1600" w:type="dxa"/>
            <w:tcMar>
              <w:top w:w="70" w:type="dxa"/>
              <w:left w:w="100" w:type="dxa"/>
              <w:bottom w:w="70" w:type="dxa"/>
              <w:right w:w="100" w:type="dxa"/>
            </w:tcMar>
            <w:vAlign w:val="center"/>
          </w:tcPr>
          <w:p w14:paraId="2CDC4C1F" w14:textId="77777777" w:rsidR="00D12972" w:rsidRDefault="00B874B9">
            <w:pPr>
              <w:jc w:val="center"/>
            </w:pPr>
            <w:r>
              <w:rPr>
                <w:color w:val="222222"/>
              </w:rPr>
              <w:t>1.00</w:t>
            </w:r>
          </w:p>
        </w:tc>
        <w:tc>
          <w:tcPr>
            <w:tcW w:w="1600" w:type="dxa"/>
            <w:tcMar>
              <w:top w:w="70" w:type="dxa"/>
              <w:left w:w="100" w:type="dxa"/>
              <w:bottom w:w="70" w:type="dxa"/>
              <w:right w:w="100" w:type="dxa"/>
            </w:tcMar>
            <w:vAlign w:val="center"/>
          </w:tcPr>
          <w:p w14:paraId="1A60FB43" w14:textId="77777777" w:rsidR="00D12972" w:rsidRDefault="00B874B9">
            <w:pPr>
              <w:jc w:val="center"/>
            </w:pPr>
            <w:r>
              <w:rPr>
                <w:color w:val="222222"/>
              </w:rPr>
              <w:t>1.00</w:t>
            </w:r>
          </w:p>
        </w:tc>
        <w:tc>
          <w:tcPr>
            <w:tcW w:w="1600" w:type="dxa"/>
            <w:tcMar>
              <w:top w:w="70" w:type="dxa"/>
              <w:left w:w="100" w:type="dxa"/>
              <w:bottom w:w="70" w:type="dxa"/>
              <w:right w:w="100" w:type="dxa"/>
            </w:tcMar>
            <w:vAlign w:val="center"/>
          </w:tcPr>
          <w:p w14:paraId="1593F416" w14:textId="77777777" w:rsidR="00D12972" w:rsidRDefault="00B874B9">
            <w:pPr>
              <w:jc w:val="center"/>
            </w:pPr>
            <w:r>
              <w:rPr>
                <w:color w:val="222222"/>
              </w:rPr>
              <w:t>23</w:t>
            </w:r>
          </w:p>
        </w:tc>
      </w:tr>
      <w:tr w:rsidR="00D12972" w14:paraId="17979F3E" w14:textId="77777777">
        <w:tc>
          <w:tcPr>
            <w:tcW w:w="2400" w:type="dxa"/>
            <w:shd w:val="clear" w:color="auto" w:fill="E8F3EC"/>
            <w:tcMar>
              <w:top w:w="70" w:type="dxa"/>
              <w:left w:w="100" w:type="dxa"/>
              <w:bottom w:w="70" w:type="dxa"/>
              <w:right w:w="100" w:type="dxa"/>
            </w:tcMar>
            <w:vAlign w:val="center"/>
          </w:tcPr>
          <w:p w14:paraId="0A6CE95F" w14:textId="77777777" w:rsidR="00D12972" w:rsidRDefault="00B874B9">
            <w:r>
              <w:rPr>
                <w:color w:val="222222"/>
              </w:rPr>
              <w:t>banana</w:t>
            </w:r>
          </w:p>
        </w:tc>
        <w:tc>
          <w:tcPr>
            <w:tcW w:w="1600" w:type="dxa"/>
            <w:shd w:val="clear" w:color="auto" w:fill="E8F3EC"/>
            <w:tcMar>
              <w:top w:w="70" w:type="dxa"/>
              <w:left w:w="100" w:type="dxa"/>
              <w:bottom w:w="70" w:type="dxa"/>
              <w:right w:w="100" w:type="dxa"/>
            </w:tcMar>
            <w:vAlign w:val="center"/>
          </w:tcPr>
          <w:p w14:paraId="0F41875B" w14:textId="77777777" w:rsidR="00D12972" w:rsidRDefault="00B874B9">
            <w:pPr>
              <w:jc w:val="center"/>
            </w:pPr>
            <w:r>
              <w:rPr>
                <w:color w:val="222222"/>
              </w:rPr>
              <w:t>1.00</w:t>
            </w:r>
          </w:p>
        </w:tc>
        <w:tc>
          <w:tcPr>
            <w:tcW w:w="1600" w:type="dxa"/>
            <w:shd w:val="clear" w:color="auto" w:fill="E8F3EC"/>
            <w:tcMar>
              <w:top w:w="70" w:type="dxa"/>
              <w:left w:w="100" w:type="dxa"/>
              <w:bottom w:w="70" w:type="dxa"/>
              <w:right w:w="100" w:type="dxa"/>
            </w:tcMar>
            <w:vAlign w:val="center"/>
          </w:tcPr>
          <w:p w14:paraId="5FF2571E" w14:textId="77777777" w:rsidR="00D12972" w:rsidRDefault="00B874B9">
            <w:pPr>
              <w:jc w:val="center"/>
            </w:pPr>
            <w:r>
              <w:rPr>
                <w:color w:val="222222"/>
              </w:rPr>
              <w:t>1.00</w:t>
            </w:r>
          </w:p>
        </w:tc>
        <w:tc>
          <w:tcPr>
            <w:tcW w:w="1600" w:type="dxa"/>
            <w:shd w:val="clear" w:color="auto" w:fill="E8F3EC"/>
            <w:tcMar>
              <w:top w:w="70" w:type="dxa"/>
              <w:left w:w="100" w:type="dxa"/>
              <w:bottom w:w="70" w:type="dxa"/>
              <w:right w:w="100" w:type="dxa"/>
            </w:tcMar>
            <w:vAlign w:val="center"/>
          </w:tcPr>
          <w:p w14:paraId="6F05086A" w14:textId="77777777" w:rsidR="00D12972" w:rsidRDefault="00B874B9">
            <w:pPr>
              <w:jc w:val="center"/>
            </w:pPr>
            <w:r>
              <w:rPr>
                <w:color w:val="222222"/>
              </w:rPr>
              <w:t>1.00</w:t>
            </w:r>
          </w:p>
        </w:tc>
        <w:tc>
          <w:tcPr>
            <w:tcW w:w="1600" w:type="dxa"/>
            <w:shd w:val="clear" w:color="auto" w:fill="E8F3EC"/>
            <w:tcMar>
              <w:top w:w="70" w:type="dxa"/>
              <w:left w:w="100" w:type="dxa"/>
              <w:bottom w:w="70" w:type="dxa"/>
              <w:right w:w="100" w:type="dxa"/>
            </w:tcMar>
            <w:vAlign w:val="center"/>
          </w:tcPr>
          <w:p w14:paraId="2F20C7A4" w14:textId="77777777" w:rsidR="00D12972" w:rsidRDefault="00B874B9">
            <w:pPr>
              <w:jc w:val="center"/>
            </w:pPr>
            <w:r>
              <w:rPr>
                <w:color w:val="222222"/>
              </w:rPr>
              <w:t>21</w:t>
            </w:r>
          </w:p>
        </w:tc>
      </w:tr>
      <w:tr w:rsidR="00D12972" w14:paraId="47D5C6CC" w14:textId="77777777">
        <w:tc>
          <w:tcPr>
            <w:tcW w:w="2400" w:type="dxa"/>
            <w:tcMar>
              <w:top w:w="70" w:type="dxa"/>
              <w:left w:w="100" w:type="dxa"/>
              <w:bottom w:w="70" w:type="dxa"/>
              <w:right w:w="100" w:type="dxa"/>
            </w:tcMar>
            <w:vAlign w:val="center"/>
          </w:tcPr>
          <w:p w14:paraId="2EC4DDFF" w14:textId="77777777" w:rsidR="00D12972" w:rsidRDefault="00B874B9">
            <w:proofErr w:type="spellStart"/>
            <w:r>
              <w:rPr>
                <w:color w:val="222222"/>
              </w:rPr>
              <w:t>blackgram</w:t>
            </w:r>
            <w:proofErr w:type="spellEnd"/>
          </w:p>
        </w:tc>
        <w:tc>
          <w:tcPr>
            <w:tcW w:w="1600" w:type="dxa"/>
            <w:tcMar>
              <w:top w:w="70" w:type="dxa"/>
              <w:left w:w="100" w:type="dxa"/>
              <w:bottom w:w="70" w:type="dxa"/>
              <w:right w:w="100" w:type="dxa"/>
            </w:tcMar>
            <w:vAlign w:val="center"/>
          </w:tcPr>
          <w:p w14:paraId="51855C9F" w14:textId="77777777" w:rsidR="00D12972" w:rsidRDefault="00B874B9">
            <w:pPr>
              <w:jc w:val="center"/>
            </w:pPr>
            <w:r>
              <w:rPr>
                <w:color w:val="222222"/>
              </w:rPr>
              <w:t>1.00</w:t>
            </w:r>
          </w:p>
        </w:tc>
        <w:tc>
          <w:tcPr>
            <w:tcW w:w="1600" w:type="dxa"/>
            <w:tcMar>
              <w:top w:w="70" w:type="dxa"/>
              <w:left w:w="100" w:type="dxa"/>
              <w:bottom w:w="70" w:type="dxa"/>
              <w:right w:w="100" w:type="dxa"/>
            </w:tcMar>
            <w:vAlign w:val="center"/>
          </w:tcPr>
          <w:p w14:paraId="043F2990" w14:textId="77777777" w:rsidR="00D12972" w:rsidRDefault="00B874B9">
            <w:pPr>
              <w:jc w:val="center"/>
            </w:pPr>
            <w:r>
              <w:rPr>
                <w:color w:val="222222"/>
              </w:rPr>
              <w:t>1.00</w:t>
            </w:r>
          </w:p>
        </w:tc>
        <w:tc>
          <w:tcPr>
            <w:tcW w:w="1600" w:type="dxa"/>
            <w:tcMar>
              <w:top w:w="70" w:type="dxa"/>
              <w:left w:w="100" w:type="dxa"/>
              <w:bottom w:w="70" w:type="dxa"/>
              <w:right w:w="100" w:type="dxa"/>
            </w:tcMar>
            <w:vAlign w:val="center"/>
          </w:tcPr>
          <w:p w14:paraId="062A3F13" w14:textId="77777777" w:rsidR="00D12972" w:rsidRDefault="00B874B9">
            <w:pPr>
              <w:jc w:val="center"/>
            </w:pPr>
            <w:r>
              <w:rPr>
                <w:color w:val="222222"/>
              </w:rPr>
              <w:t>1.00</w:t>
            </w:r>
          </w:p>
        </w:tc>
        <w:tc>
          <w:tcPr>
            <w:tcW w:w="1600" w:type="dxa"/>
            <w:tcMar>
              <w:top w:w="70" w:type="dxa"/>
              <w:left w:w="100" w:type="dxa"/>
              <w:bottom w:w="70" w:type="dxa"/>
              <w:right w:w="100" w:type="dxa"/>
            </w:tcMar>
            <w:vAlign w:val="center"/>
          </w:tcPr>
          <w:p w14:paraId="1DC27380" w14:textId="77777777" w:rsidR="00D12972" w:rsidRDefault="00B874B9">
            <w:pPr>
              <w:jc w:val="center"/>
            </w:pPr>
            <w:r>
              <w:rPr>
                <w:color w:val="222222"/>
              </w:rPr>
              <w:t>20</w:t>
            </w:r>
          </w:p>
        </w:tc>
      </w:tr>
      <w:tr w:rsidR="00D12972" w14:paraId="286CB657" w14:textId="77777777">
        <w:tc>
          <w:tcPr>
            <w:tcW w:w="2400" w:type="dxa"/>
            <w:shd w:val="clear" w:color="auto" w:fill="E8F3EC"/>
            <w:tcMar>
              <w:top w:w="70" w:type="dxa"/>
              <w:left w:w="100" w:type="dxa"/>
              <w:bottom w:w="70" w:type="dxa"/>
              <w:right w:w="100" w:type="dxa"/>
            </w:tcMar>
            <w:vAlign w:val="center"/>
          </w:tcPr>
          <w:p w14:paraId="6F385D05" w14:textId="77777777" w:rsidR="00D12972" w:rsidRDefault="00B874B9">
            <w:r>
              <w:rPr>
                <w:color w:val="222222"/>
              </w:rPr>
              <w:t>chickpea</w:t>
            </w:r>
          </w:p>
        </w:tc>
        <w:tc>
          <w:tcPr>
            <w:tcW w:w="1600" w:type="dxa"/>
            <w:shd w:val="clear" w:color="auto" w:fill="E8F3EC"/>
            <w:tcMar>
              <w:top w:w="70" w:type="dxa"/>
              <w:left w:w="100" w:type="dxa"/>
              <w:bottom w:w="70" w:type="dxa"/>
              <w:right w:w="100" w:type="dxa"/>
            </w:tcMar>
            <w:vAlign w:val="center"/>
          </w:tcPr>
          <w:p w14:paraId="60556BA5" w14:textId="77777777" w:rsidR="00D12972" w:rsidRDefault="00B874B9">
            <w:pPr>
              <w:jc w:val="center"/>
            </w:pPr>
            <w:r>
              <w:rPr>
                <w:color w:val="222222"/>
              </w:rPr>
              <w:t>1.00</w:t>
            </w:r>
          </w:p>
        </w:tc>
        <w:tc>
          <w:tcPr>
            <w:tcW w:w="1600" w:type="dxa"/>
            <w:shd w:val="clear" w:color="auto" w:fill="E8F3EC"/>
            <w:tcMar>
              <w:top w:w="70" w:type="dxa"/>
              <w:left w:w="100" w:type="dxa"/>
              <w:bottom w:w="70" w:type="dxa"/>
              <w:right w:w="100" w:type="dxa"/>
            </w:tcMar>
            <w:vAlign w:val="center"/>
          </w:tcPr>
          <w:p w14:paraId="480F8942" w14:textId="77777777" w:rsidR="00D12972" w:rsidRDefault="00B874B9">
            <w:pPr>
              <w:jc w:val="center"/>
            </w:pPr>
            <w:r>
              <w:rPr>
                <w:color w:val="222222"/>
              </w:rPr>
              <w:t>1.00</w:t>
            </w:r>
          </w:p>
        </w:tc>
        <w:tc>
          <w:tcPr>
            <w:tcW w:w="1600" w:type="dxa"/>
            <w:shd w:val="clear" w:color="auto" w:fill="E8F3EC"/>
            <w:tcMar>
              <w:top w:w="70" w:type="dxa"/>
              <w:left w:w="100" w:type="dxa"/>
              <w:bottom w:w="70" w:type="dxa"/>
              <w:right w:w="100" w:type="dxa"/>
            </w:tcMar>
            <w:vAlign w:val="center"/>
          </w:tcPr>
          <w:p w14:paraId="17118D88" w14:textId="77777777" w:rsidR="00D12972" w:rsidRDefault="00B874B9">
            <w:pPr>
              <w:jc w:val="center"/>
            </w:pPr>
            <w:r>
              <w:rPr>
                <w:color w:val="222222"/>
              </w:rPr>
              <w:t>1.00</w:t>
            </w:r>
          </w:p>
        </w:tc>
        <w:tc>
          <w:tcPr>
            <w:tcW w:w="1600" w:type="dxa"/>
            <w:shd w:val="clear" w:color="auto" w:fill="E8F3EC"/>
            <w:tcMar>
              <w:top w:w="70" w:type="dxa"/>
              <w:left w:w="100" w:type="dxa"/>
              <w:bottom w:w="70" w:type="dxa"/>
              <w:right w:w="100" w:type="dxa"/>
            </w:tcMar>
            <w:vAlign w:val="center"/>
          </w:tcPr>
          <w:p w14:paraId="176F6B1B" w14:textId="77777777" w:rsidR="00D12972" w:rsidRDefault="00B874B9">
            <w:pPr>
              <w:jc w:val="center"/>
            </w:pPr>
            <w:r>
              <w:rPr>
                <w:color w:val="222222"/>
              </w:rPr>
              <w:t>26</w:t>
            </w:r>
          </w:p>
        </w:tc>
      </w:tr>
      <w:tr w:rsidR="00D12972" w14:paraId="22946AD4" w14:textId="77777777">
        <w:tc>
          <w:tcPr>
            <w:tcW w:w="2400" w:type="dxa"/>
            <w:tcMar>
              <w:top w:w="70" w:type="dxa"/>
              <w:left w:w="100" w:type="dxa"/>
              <w:bottom w:w="70" w:type="dxa"/>
              <w:right w:w="100" w:type="dxa"/>
            </w:tcMar>
            <w:vAlign w:val="center"/>
          </w:tcPr>
          <w:p w14:paraId="6D9BDEAD" w14:textId="77777777" w:rsidR="00D12972" w:rsidRDefault="00B874B9">
            <w:r>
              <w:rPr>
                <w:color w:val="222222"/>
              </w:rPr>
              <w:t>coconut</w:t>
            </w:r>
          </w:p>
        </w:tc>
        <w:tc>
          <w:tcPr>
            <w:tcW w:w="1600" w:type="dxa"/>
            <w:tcMar>
              <w:top w:w="70" w:type="dxa"/>
              <w:left w:w="100" w:type="dxa"/>
              <w:bottom w:w="70" w:type="dxa"/>
              <w:right w:w="100" w:type="dxa"/>
            </w:tcMar>
            <w:vAlign w:val="center"/>
          </w:tcPr>
          <w:p w14:paraId="0FBA8019" w14:textId="77777777" w:rsidR="00D12972" w:rsidRDefault="00B874B9">
            <w:pPr>
              <w:jc w:val="center"/>
            </w:pPr>
            <w:r>
              <w:rPr>
                <w:color w:val="222222"/>
              </w:rPr>
              <w:t>1.00</w:t>
            </w:r>
          </w:p>
        </w:tc>
        <w:tc>
          <w:tcPr>
            <w:tcW w:w="1600" w:type="dxa"/>
            <w:tcMar>
              <w:top w:w="70" w:type="dxa"/>
              <w:left w:w="100" w:type="dxa"/>
              <w:bottom w:w="70" w:type="dxa"/>
              <w:right w:w="100" w:type="dxa"/>
            </w:tcMar>
            <w:vAlign w:val="center"/>
          </w:tcPr>
          <w:p w14:paraId="00D0EC45" w14:textId="77777777" w:rsidR="00D12972" w:rsidRDefault="00B874B9">
            <w:pPr>
              <w:jc w:val="center"/>
            </w:pPr>
            <w:r>
              <w:rPr>
                <w:color w:val="222222"/>
              </w:rPr>
              <w:t>1.00</w:t>
            </w:r>
          </w:p>
        </w:tc>
        <w:tc>
          <w:tcPr>
            <w:tcW w:w="1600" w:type="dxa"/>
            <w:tcMar>
              <w:top w:w="70" w:type="dxa"/>
              <w:left w:w="100" w:type="dxa"/>
              <w:bottom w:w="70" w:type="dxa"/>
              <w:right w:w="100" w:type="dxa"/>
            </w:tcMar>
            <w:vAlign w:val="center"/>
          </w:tcPr>
          <w:p w14:paraId="6A04B47B" w14:textId="77777777" w:rsidR="00D12972" w:rsidRDefault="00B874B9">
            <w:pPr>
              <w:jc w:val="center"/>
            </w:pPr>
            <w:r>
              <w:rPr>
                <w:color w:val="222222"/>
              </w:rPr>
              <w:t>1.00</w:t>
            </w:r>
          </w:p>
        </w:tc>
        <w:tc>
          <w:tcPr>
            <w:tcW w:w="1600" w:type="dxa"/>
            <w:tcMar>
              <w:top w:w="70" w:type="dxa"/>
              <w:left w:w="100" w:type="dxa"/>
              <w:bottom w:w="70" w:type="dxa"/>
              <w:right w:w="100" w:type="dxa"/>
            </w:tcMar>
            <w:vAlign w:val="center"/>
          </w:tcPr>
          <w:p w14:paraId="518CD356" w14:textId="77777777" w:rsidR="00D12972" w:rsidRDefault="00B874B9">
            <w:pPr>
              <w:jc w:val="center"/>
            </w:pPr>
            <w:r>
              <w:rPr>
                <w:color w:val="222222"/>
              </w:rPr>
              <w:t>27</w:t>
            </w:r>
          </w:p>
        </w:tc>
      </w:tr>
      <w:tr w:rsidR="00D12972" w14:paraId="1DD66C33" w14:textId="77777777">
        <w:tc>
          <w:tcPr>
            <w:tcW w:w="2400" w:type="dxa"/>
            <w:shd w:val="clear" w:color="auto" w:fill="E8F3EC"/>
            <w:tcMar>
              <w:top w:w="70" w:type="dxa"/>
              <w:left w:w="100" w:type="dxa"/>
              <w:bottom w:w="70" w:type="dxa"/>
              <w:right w:w="100" w:type="dxa"/>
            </w:tcMar>
            <w:vAlign w:val="center"/>
          </w:tcPr>
          <w:p w14:paraId="32D2FFAA" w14:textId="77777777" w:rsidR="00D12972" w:rsidRDefault="00B874B9">
            <w:r>
              <w:rPr>
                <w:color w:val="222222"/>
              </w:rPr>
              <w:t>coffee</w:t>
            </w:r>
          </w:p>
        </w:tc>
        <w:tc>
          <w:tcPr>
            <w:tcW w:w="1600" w:type="dxa"/>
            <w:shd w:val="clear" w:color="auto" w:fill="E8F3EC"/>
            <w:tcMar>
              <w:top w:w="70" w:type="dxa"/>
              <w:left w:w="100" w:type="dxa"/>
              <w:bottom w:w="70" w:type="dxa"/>
              <w:right w:w="100" w:type="dxa"/>
            </w:tcMar>
            <w:vAlign w:val="center"/>
          </w:tcPr>
          <w:p w14:paraId="63A6DC85" w14:textId="77777777" w:rsidR="00D12972" w:rsidRDefault="00B874B9">
            <w:pPr>
              <w:jc w:val="center"/>
            </w:pPr>
            <w:r>
              <w:rPr>
                <w:color w:val="222222"/>
              </w:rPr>
              <w:t>1.00</w:t>
            </w:r>
          </w:p>
        </w:tc>
        <w:tc>
          <w:tcPr>
            <w:tcW w:w="1600" w:type="dxa"/>
            <w:shd w:val="clear" w:color="auto" w:fill="E8F3EC"/>
            <w:tcMar>
              <w:top w:w="70" w:type="dxa"/>
              <w:left w:w="100" w:type="dxa"/>
              <w:bottom w:w="70" w:type="dxa"/>
              <w:right w:w="100" w:type="dxa"/>
            </w:tcMar>
            <w:vAlign w:val="center"/>
          </w:tcPr>
          <w:p w14:paraId="1366CA43" w14:textId="77777777" w:rsidR="00D12972" w:rsidRDefault="00B874B9">
            <w:pPr>
              <w:jc w:val="center"/>
            </w:pPr>
            <w:r>
              <w:rPr>
                <w:color w:val="222222"/>
              </w:rPr>
              <w:t>1.00</w:t>
            </w:r>
          </w:p>
        </w:tc>
        <w:tc>
          <w:tcPr>
            <w:tcW w:w="1600" w:type="dxa"/>
            <w:shd w:val="clear" w:color="auto" w:fill="E8F3EC"/>
            <w:tcMar>
              <w:top w:w="70" w:type="dxa"/>
              <w:left w:w="100" w:type="dxa"/>
              <w:bottom w:w="70" w:type="dxa"/>
              <w:right w:w="100" w:type="dxa"/>
            </w:tcMar>
            <w:vAlign w:val="center"/>
          </w:tcPr>
          <w:p w14:paraId="696A2E0D" w14:textId="77777777" w:rsidR="00D12972" w:rsidRDefault="00B874B9">
            <w:pPr>
              <w:jc w:val="center"/>
            </w:pPr>
            <w:r>
              <w:rPr>
                <w:color w:val="222222"/>
              </w:rPr>
              <w:t>1.00</w:t>
            </w:r>
          </w:p>
        </w:tc>
        <w:tc>
          <w:tcPr>
            <w:tcW w:w="1600" w:type="dxa"/>
            <w:shd w:val="clear" w:color="auto" w:fill="E8F3EC"/>
            <w:tcMar>
              <w:top w:w="70" w:type="dxa"/>
              <w:left w:w="100" w:type="dxa"/>
              <w:bottom w:w="70" w:type="dxa"/>
              <w:right w:w="100" w:type="dxa"/>
            </w:tcMar>
            <w:vAlign w:val="center"/>
          </w:tcPr>
          <w:p w14:paraId="29758E07" w14:textId="77777777" w:rsidR="00D12972" w:rsidRDefault="00B874B9">
            <w:pPr>
              <w:jc w:val="center"/>
            </w:pPr>
            <w:r>
              <w:rPr>
                <w:color w:val="222222"/>
              </w:rPr>
              <w:t>17</w:t>
            </w:r>
          </w:p>
        </w:tc>
      </w:tr>
      <w:tr w:rsidR="00D12972" w14:paraId="383CAC74" w14:textId="77777777">
        <w:tc>
          <w:tcPr>
            <w:tcW w:w="2400" w:type="dxa"/>
            <w:tcMar>
              <w:top w:w="70" w:type="dxa"/>
              <w:left w:w="100" w:type="dxa"/>
              <w:bottom w:w="70" w:type="dxa"/>
              <w:right w:w="100" w:type="dxa"/>
            </w:tcMar>
            <w:vAlign w:val="center"/>
          </w:tcPr>
          <w:p w14:paraId="4601A935" w14:textId="77777777" w:rsidR="00D12972" w:rsidRDefault="00B874B9">
            <w:r>
              <w:rPr>
                <w:color w:val="222222"/>
              </w:rPr>
              <w:t>cotton</w:t>
            </w:r>
          </w:p>
        </w:tc>
        <w:tc>
          <w:tcPr>
            <w:tcW w:w="1600" w:type="dxa"/>
            <w:tcMar>
              <w:top w:w="70" w:type="dxa"/>
              <w:left w:w="100" w:type="dxa"/>
              <w:bottom w:w="70" w:type="dxa"/>
              <w:right w:w="100" w:type="dxa"/>
            </w:tcMar>
            <w:vAlign w:val="center"/>
          </w:tcPr>
          <w:p w14:paraId="48C53770" w14:textId="77777777" w:rsidR="00D12972" w:rsidRDefault="00B874B9">
            <w:pPr>
              <w:jc w:val="center"/>
            </w:pPr>
            <w:r>
              <w:rPr>
                <w:color w:val="222222"/>
              </w:rPr>
              <w:t>1.00</w:t>
            </w:r>
          </w:p>
        </w:tc>
        <w:tc>
          <w:tcPr>
            <w:tcW w:w="1600" w:type="dxa"/>
            <w:tcMar>
              <w:top w:w="70" w:type="dxa"/>
              <w:left w:w="100" w:type="dxa"/>
              <w:bottom w:w="70" w:type="dxa"/>
              <w:right w:w="100" w:type="dxa"/>
            </w:tcMar>
            <w:vAlign w:val="center"/>
          </w:tcPr>
          <w:p w14:paraId="50EC8DB7" w14:textId="77777777" w:rsidR="00D12972" w:rsidRDefault="00B874B9">
            <w:pPr>
              <w:jc w:val="center"/>
            </w:pPr>
            <w:r>
              <w:rPr>
                <w:color w:val="222222"/>
              </w:rPr>
              <w:t>1.00</w:t>
            </w:r>
          </w:p>
        </w:tc>
        <w:tc>
          <w:tcPr>
            <w:tcW w:w="1600" w:type="dxa"/>
            <w:tcMar>
              <w:top w:w="70" w:type="dxa"/>
              <w:left w:w="100" w:type="dxa"/>
              <w:bottom w:w="70" w:type="dxa"/>
              <w:right w:w="100" w:type="dxa"/>
            </w:tcMar>
            <w:vAlign w:val="center"/>
          </w:tcPr>
          <w:p w14:paraId="1E059101" w14:textId="77777777" w:rsidR="00D12972" w:rsidRDefault="00B874B9">
            <w:pPr>
              <w:jc w:val="center"/>
            </w:pPr>
            <w:r>
              <w:rPr>
                <w:color w:val="222222"/>
              </w:rPr>
              <w:t>1.00</w:t>
            </w:r>
          </w:p>
        </w:tc>
        <w:tc>
          <w:tcPr>
            <w:tcW w:w="1600" w:type="dxa"/>
            <w:tcMar>
              <w:top w:w="70" w:type="dxa"/>
              <w:left w:w="100" w:type="dxa"/>
              <w:bottom w:w="70" w:type="dxa"/>
              <w:right w:w="100" w:type="dxa"/>
            </w:tcMar>
            <w:vAlign w:val="center"/>
          </w:tcPr>
          <w:p w14:paraId="56989FF0" w14:textId="77777777" w:rsidR="00D12972" w:rsidRDefault="00B874B9">
            <w:pPr>
              <w:jc w:val="center"/>
            </w:pPr>
            <w:r>
              <w:rPr>
                <w:color w:val="222222"/>
              </w:rPr>
              <w:t>17</w:t>
            </w:r>
          </w:p>
        </w:tc>
      </w:tr>
      <w:tr w:rsidR="00D12972" w14:paraId="1A12DF49" w14:textId="77777777">
        <w:tc>
          <w:tcPr>
            <w:tcW w:w="2400" w:type="dxa"/>
            <w:shd w:val="clear" w:color="auto" w:fill="E8F3EC"/>
            <w:tcMar>
              <w:top w:w="70" w:type="dxa"/>
              <w:left w:w="100" w:type="dxa"/>
              <w:bottom w:w="70" w:type="dxa"/>
              <w:right w:w="100" w:type="dxa"/>
            </w:tcMar>
            <w:vAlign w:val="center"/>
          </w:tcPr>
          <w:p w14:paraId="0AB0B80F" w14:textId="77777777" w:rsidR="00D12972" w:rsidRDefault="00B874B9">
            <w:r>
              <w:rPr>
                <w:color w:val="222222"/>
              </w:rPr>
              <w:t>grapes</w:t>
            </w:r>
          </w:p>
        </w:tc>
        <w:tc>
          <w:tcPr>
            <w:tcW w:w="1600" w:type="dxa"/>
            <w:shd w:val="clear" w:color="auto" w:fill="E8F3EC"/>
            <w:tcMar>
              <w:top w:w="70" w:type="dxa"/>
              <w:left w:w="100" w:type="dxa"/>
              <w:bottom w:w="70" w:type="dxa"/>
              <w:right w:w="100" w:type="dxa"/>
            </w:tcMar>
            <w:vAlign w:val="center"/>
          </w:tcPr>
          <w:p w14:paraId="3891C9BA" w14:textId="77777777" w:rsidR="00D12972" w:rsidRDefault="00B874B9">
            <w:pPr>
              <w:jc w:val="center"/>
            </w:pPr>
            <w:r>
              <w:rPr>
                <w:color w:val="222222"/>
              </w:rPr>
              <w:t>1.00</w:t>
            </w:r>
          </w:p>
        </w:tc>
        <w:tc>
          <w:tcPr>
            <w:tcW w:w="1600" w:type="dxa"/>
            <w:shd w:val="clear" w:color="auto" w:fill="E8F3EC"/>
            <w:tcMar>
              <w:top w:w="70" w:type="dxa"/>
              <w:left w:w="100" w:type="dxa"/>
              <w:bottom w:w="70" w:type="dxa"/>
              <w:right w:w="100" w:type="dxa"/>
            </w:tcMar>
            <w:vAlign w:val="center"/>
          </w:tcPr>
          <w:p w14:paraId="4BF4B9D7" w14:textId="77777777" w:rsidR="00D12972" w:rsidRDefault="00B874B9">
            <w:pPr>
              <w:jc w:val="center"/>
            </w:pPr>
            <w:r>
              <w:rPr>
                <w:color w:val="222222"/>
              </w:rPr>
              <w:t>1.00</w:t>
            </w:r>
          </w:p>
        </w:tc>
        <w:tc>
          <w:tcPr>
            <w:tcW w:w="1600" w:type="dxa"/>
            <w:shd w:val="clear" w:color="auto" w:fill="E8F3EC"/>
            <w:tcMar>
              <w:top w:w="70" w:type="dxa"/>
              <w:left w:w="100" w:type="dxa"/>
              <w:bottom w:w="70" w:type="dxa"/>
              <w:right w:w="100" w:type="dxa"/>
            </w:tcMar>
            <w:vAlign w:val="center"/>
          </w:tcPr>
          <w:p w14:paraId="068A3BB6" w14:textId="77777777" w:rsidR="00D12972" w:rsidRDefault="00B874B9">
            <w:pPr>
              <w:jc w:val="center"/>
            </w:pPr>
            <w:r>
              <w:rPr>
                <w:color w:val="222222"/>
              </w:rPr>
              <w:t>1.00</w:t>
            </w:r>
          </w:p>
        </w:tc>
        <w:tc>
          <w:tcPr>
            <w:tcW w:w="1600" w:type="dxa"/>
            <w:shd w:val="clear" w:color="auto" w:fill="E8F3EC"/>
            <w:tcMar>
              <w:top w:w="70" w:type="dxa"/>
              <w:left w:w="100" w:type="dxa"/>
              <w:bottom w:w="70" w:type="dxa"/>
              <w:right w:w="100" w:type="dxa"/>
            </w:tcMar>
            <w:vAlign w:val="center"/>
          </w:tcPr>
          <w:p w14:paraId="002156FD" w14:textId="77777777" w:rsidR="00D12972" w:rsidRDefault="00B874B9">
            <w:pPr>
              <w:jc w:val="center"/>
            </w:pPr>
            <w:r>
              <w:rPr>
                <w:color w:val="222222"/>
              </w:rPr>
              <w:t>14</w:t>
            </w:r>
          </w:p>
        </w:tc>
      </w:tr>
      <w:tr w:rsidR="00D12972" w14:paraId="405D5200" w14:textId="77777777">
        <w:tc>
          <w:tcPr>
            <w:tcW w:w="2400" w:type="dxa"/>
            <w:tcMar>
              <w:top w:w="70" w:type="dxa"/>
              <w:left w:w="100" w:type="dxa"/>
              <w:bottom w:w="70" w:type="dxa"/>
              <w:right w:w="100" w:type="dxa"/>
            </w:tcMar>
            <w:vAlign w:val="center"/>
          </w:tcPr>
          <w:p w14:paraId="610CAFE9" w14:textId="77777777" w:rsidR="00D12972" w:rsidRDefault="00B874B9">
            <w:r>
              <w:rPr>
                <w:color w:val="222222"/>
              </w:rPr>
              <w:t>jute</w:t>
            </w:r>
          </w:p>
        </w:tc>
        <w:tc>
          <w:tcPr>
            <w:tcW w:w="1600" w:type="dxa"/>
            <w:tcMar>
              <w:top w:w="70" w:type="dxa"/>
              <w:left w:w="100" w:type="dxa"/>
              <w:bottom w:w="70" w:type="dxa"/>
              <w:right w:w="100" w:type="dxa"/>
            </w:tcMar>
            <w:vAlign w:val="center"/>
          </w:tcPr>
          <w:p w14:paraId="3EC57549" w14:textId="77777777" w:rsidR="00D12972" w:rsidRDefault="00B874B9">
            <w:pPr>
              <w:jc w:val="center"/>
            </w:pPr>
            <w:r>
              <w:rPr>
                <w:color w:val="222222"/>
              </w:rPr>
              <w:t>0.92</w:t>
            </w:r>
          </w:p>
        </w:tc>
        <w:tc>
          <w:tcPr>
            <w:tcW w:w="1600" w:type="dxa"/>
            <w:tcMar>
              <w:top w:w="70" w:type="dxa"/>
              <w:left w:w="100" w:type="dxa"/>
              <w:bottom w:w="70" w:type="dxa"/>
              <w:right w:w="100" w:type="dxa"/>
            </w:tcMar>
            <w:vAlign w:val="center"/>
          </w:tcPr>
          <w:p w14:paraId="3831564D" w14:textId="77777777" w:rsidR="00D12972" w:rsidRDefault="00B874B9">
            <w:pPr>
              <w:jc w:val="center"/>
            </w:pPr>
            <w:r>
              <w:rPr>
                <w:color w:val="222222"/>
              </w:rPr>
              <w:t>1.00</w:t>
            </w:r>
          </w:p>
        </w:tc>
        <w:tc>
          <w:tcPr>
            <w:tcW w:w="1600" w:type="dxa"/>
            <w:tcMar>
              <w:top w:w="70" w:type="dxa"/>
              <w:left w:w="100" w:type="dxa"/>
              <w:bottom w:w="70" w:type="dxa"/>
              <w:right w:w="100" w:type="dxa"/>
            </w:tcMar>
            <w:vAlign w:val="center"/>
          </w:tcPr>
          <w:p w14:paraId="57C88736" w14:textId="77777777" w:rsidR="00D12972" w:rsidRDefault="00B874B9">
            <w:pPr>
              <w:jc w:val="center"/>
            </w:pPr>
            <w:r>
              <w:rPr>
                <w:color w:val="222222"/>
              </w:rPr>
              <w:t>0.96</w:t>
            </w:r>
          </w:p>
        </w:tc>
        <w:tc>
          <w:tcPr>
            <w:tcW w:w="1600" w:type="dxa"/>
            <w:tcMar>
              <w:top w:w="70" w:type="dxa"/>
              <w:left w:w="100" w:type="dxa"/>
              <w:bottom w:w="70" w:type="dxa"/>
              <w:right w:w="100" w:type="dxa"/>
            </w:tcMar>
            <w:vAlign w:val="center"/>
          </w:tcPr>
          <w:p w14:paraId="42F80825" w14:textId="77777777" w:rsidR="00D12972" w:rsidRDefault="00B874B9">
            <w:pPr>
              <w:jc w:val="center"/>
            </w:pPr>
            <w:r>
              <w:rPr>
                <w:color w:val="222222"/>
              </w:rPr>
              <w:t>23</w:t>
            </w:r>
          </w:p>
        </w:tc>
      </w:tr>
      <w:tr w:rsidR="00D12972" w14:paraId="0283C7E7" w14:textId="77777777">
        <w:tc>
          <w:tcPr>
            <w:tcW w:w="2400" w:type="dxa"/>
            <w:shd w:val="clear" w:color="auto" w:fill="E8F3EC"/>
            <w:tcMar>
              <w:top w:w="70" w:type="dxa"/>
              <w:left w:w="100" w:type="dxa"/>
              <w:bottom w:w="70" w:type="dxa"/>
              <w:right w:w="100" w:type="dxa"/>
            </w:tcMar>
            <w:vAlign w:val="center"/>
          </w:tcPr>
          <w:p w14:paraId="571FACAE" w14:textId="77777777" w:rsidR="00D12972" w:rsidRDefault="00B874B9">
            <w:proofErr w:type="spellStart"/>
            <w:r>
              <w:rPr>
                <w:color w:val="222222"/>
              </w:rPr>
              <w:t>kidneybeans</w:t>
            </w:r>
            <w:proofErr w:type="spellEnd"/>
          </w:p>
        </w:tc>
        <w:tc>
          <w:tcPr>
            <w:tcW w:w="1600" w:type="dxa"/>
            <w:shd w:val="clear" w:color="auto" w:fill="E8F3EC"/>
            <w:tcMar>
              <w:top w:w="70" w:type="dxa"/>
              <w:left w:w="100" w:type="dxa"/>
              <w:bottom w:w="70" w:type="dxa"/>
              <w:right w:w="100" w:type="dxa"/>
            </w:tcMar>
            <w:vAlign w:val="center"/>
          </w:tcPr>
          <w:p w14:paraId="75307184" w14:textId="77777777" w:rsidR="00D12972" w:rsidRDefault="00B874B9">
            <w:pPr>
              <w:jc w:val="center"/>
            </w:pPr>
            <w:r>
              <w:rPr>
                <w:color w:val="222222"/>
              </w:rPr>
              <w:t>1.00</w:t>
            </w:r>
          </w:p>
        </w:tc>
        <w:tc>
          <w:tcPr>
            <w:tcW w:w="1600" w:type="dxa"/>
            <w:shd w:val="clear" w:color="auto" w:fill="E8F3EC"/>
            <w:tcMar>
              <w:top w:w="70" w:type="dxa"/>
              <w:left w:w="100" w:type="dxa"/>
              <w:bottom w:w="70" w:type="dxa"/>
              <w:right w:w="100" w:type="dxa"/>
            </w:tcMar>
            <w:vAlign w:val="center"/>
          </w:tcPr>
          <w:p w14:paraId="5E7FBAC7" w14:textId="77777777" w:rsidR="00D12972" w:rsidRDefault="00B874B9">
            <w:pPr>
              <w:jc w:val="center"/>
            </w:pPr>
            <w:r>
              <w:rPr>
                <w:color w:val="222222"/>
              </w:rPr>
              <w:t>1.00</w:t>
            </w:r>
          </w:p>
        </w:tc>
        <w:tc>
          <w:tcPr>
            <w:tcW w:w="1600" w:type="dxa"/>
            <w:shd w:val="clear" w:color="auto" w:fill="E8F3EC"/>
            <w:tcMar>
              <w:top w:w="70" w:type="dxa"/>
              <w:left w:w="100" w:type="dxa"/>
              <w:bottom w:w="70" w:type="dxa"/>
              <w:right w:w="100" w:type="dxa"/>
            </w:tcMar>
            <w:vAlign w:val="center"/>
          </w:tcPr>
          <w:p w14:paraId="652D5ECC" w14:textId="77777777" w:rsidR="00D12972" w:rsidRDefault="00B874B9">
            <w:pPr>
              <w:jc w:val="center"/>
            </w:pPr>
            <w:r>
              <w:rPr>
                <w:color w:val="222222"/>
              </w:rPr>
              <w:t>1.00</w:t>
            </w:r>
          </w:p>
        </w:tc>
        <w:tc>
          <w:tcPr>
            <w:tcW w:w="1600" w:type="dxa"/>
            <w:shd w:val="clear" w:color="auto" w:fill="E8F3EC"/>
            <w:tcMar>
              <w:top w:w="70" w:type="dxa"/>
              <w:left w:w="100" w:type="dxa"/>
              <w:bottom w:w="70" w:type="dxa"/>
              <w:right w:w="100" w:type="dxa"/>
            </w:tcMar>
            <w:vAlign w:val="center"/>
          </w:tcPr>
          <w:p w14:paraId="189AB7A4" w14:textId="77777777" w:rsidR="00D12972" w:rsidRDefault="00B874B9">
            <w:pPr>
              <w:jc w:val="center"/>
            </w:pPr>
            <w:r>
              <w:rPr>
                <w:color w:val="222222"/>
              </w:rPr>
              <w:t>20</w:t>
            </w:r>
          </w:p>
        </w:tc>
      </w:tr>
      <w:tr w:rsidR="00D12972" w14:paraId="667915E8" w14:textId="77777777">
        <w:tc>
          <w:tcPr>
            <w:tcW w:w="2400" w:type="dxa"/>
            <w:tcMar>
              <w:top w:w="70" w:type="dxa"/>
              <w:left w:w="100" w:type="dxa"/>
              <w:bottom w:w="70" w:type="dxa"/>
              <w:right w:w="100" w:type="dxa"/>
            </w:tcMar>
            <w:vAlign w:val="center"/>
          </w:tcPr>
          <w:p w14:paraId="14989AAC" w14:textId="77777777" w:rsidR="00D12972" w:rsidRDefault="00B874B9">
            <w:r>
              <w:rPr>
                <w:color w:val="222222"/>
              </w:rPr>
              <w:t>lentil</w:t>
            </w:r>
          </w:p>
        </w:tc>
        <w:tc>
          <w:tcPr>
            <w:tcW w:w="1600" w:type="dxa"/>
            <w:tcMar>
              <w:top w:w="70" w:type="dxa"/>
              <w:left w:w="100" w:type="dxa"/>
              <w:bottom w:w="70" w:type="dxa"/>
              <w:right w:w="100" w:type="dxa"/>
            </w:tcMar>
            <w:vAlign w:val="center"/>
          </w:tcPr>
          <w:p w14:paraId="3D728357" w14:textId="77777777" w:rsidR="00D12972" w:rsidRDefault="00B874B9">
            <w:pPr>
              <w:jc w:val="center"/>
            </w:pPr>
            <w:r>
              <w:rPr>
                <w:color w:val="222222"/>
              </w:rPr>
              <w:t>0.92</w:t>
            </w:r>
          </w:p>
        </w:tc>
        <w:tc>
          <w:tcPr>
            <w:tcW w:w="1600" w:type="dxa"/>
            <w:tcMar>
              <w:top w:w="70" w:type="dxa"/>
              <w:left w:w="100" w:type="dxa"/>
              <w:bottom w:w="70" w:type="dxa"/>
              <w:right w:w="100" w:type="dxa"/>
            </w:tcMar>
            <w:vAlign w:val="center"/>
          </w:tcPr>
          <w:p w14:paraId="6D257CB1" w14:textId="77777777" w:rsidR="00D12972" w:rsidRDefault="00B874B9">
            <w:pPr>
              <w:jc w:val="center"/>
            </w:pPr>
            <w:r>
              <w:rPr>
                <w:color w:val="222222"/>
              </w:rPr>
              <w:t>1.00</w:t>
            </w:r>
          </w:p>
        </w:tc>
        <w:tc>
          <w:tcPr>
            <w:tcW w:w="1600" w:type="dxa"/>
            <w:tcMar>
              <w:top w:w="70" w:type="dxa"/>
              <w:left w:w="100" w:type="dxa"/>
              <w:bottom w:w="70" w:type="dxa"/>
              <w:right w:w="100" w:type="dxa"/>
            </w:tcMar>
            <w:vAlign w:val="center"/>
          </w:tcPr>
          <w:p w14:paraId="522D7535" w14:textId="77777777" w:rsidR="00D12972" w:rsidRDefault="00B874B9">
            <w:pPr>
              <w:jc w:val="center"/>
            </w:pPr>
            <w:r>
              <w:rPr>
                <w:color w:val="222222"/>
              </w:rPr>
              <w:t>0.96</w:t>
            </w:r>
          </w:p>
        </w:tc>
        <w:tc>
          <w:tcPr>
            <w:tcW w:w="1600" w:type="dxa"/>
            <w:tcMar>
              <w:top w:w="70" w:type="dxa"/>
              <w:left w:w="100" w:type="dxa"/>
              <w:bottom w:w="70" w:type="dxa"/>
              <w:right w:w="100" w:type="dxa"/>
            </w:tcMar>
            <w:vAlign w:val="center"/>
          </w:tcPr>
          <w:p w14:paraId="34F6431A" w14:textId="77777777" w:rsidR="00D12972" w:rsidRDefault="00B874B9">
            <w:pPr>
              <w:jc w:val="center"/>
            </w:pPr>
            <w:r>
              <w:rPr>
                <w:color w:val="222222"/>
              </w:rPr>
              <w:t>11</w:t>
            </w:r>
          </w:p>
        </w:tc>
      </w:tr>
      <w:tr w:rsidR="00D12972" w14:paraId="6846C49A" w14:textId="77777777">
        <w:tc>
          <w:tcPr>
            <w:tcW w:w="2400" w:type="dxa"/>
            <w:shd w:val="clear" w:color="auto" w:fill="E8F3EC"/>
            <w:tcMar>
              <w:top w:w="70" w:type="dxa"/>
              <w:left w:w="100" w:type="dxa"/>
              <w:bottom w:w="70" w:type="dxa"/>
              <w:right w:w="100" w:type="dxa"/>
            </w:tcMar>
            <w:vAlign w:val="center"/>
          </w:tcPr>
          <w:p w14:paraId="4E4A60D6" w14:textId="77777777" w:rsidR="00D12972" w:rsidRDefault="00B874B9">
            <w:r>
              <w:rPr>
                <w:color w:val="222222"/>
              </w:rPr>
              <w:t>maize</w:t>
            </w:r>
          </w:p>
        </w:tc>
        <w:tc>
          <w:tcPr>
            <w:tcW w:w="1600" w:type="dxa"/>
            <w:shd w:val="clear" w:color="auto" w:fill="E8F3EC"/>
            <w:tcMar>
              <w:top w:w="70" w:type="dxa"/>
              <w:left w:w="100" w:type="dxa"/>
              <w:bottom w:w="70" w:type="dxa"/>
              <w:right w:w="100" w:type="dxa"/>
            </w:tcMar>
            <w:vAlign w:val="center"/>
          </w:tcPr>
          <w:p w14:paraId="1671DFBD" w14:textId="77777777" w:rsidR="00D12972" w:rsidRDefault="00B874B9">
            <w:pPr>
              <w:jc w:val="center"/>
            </w:pPr>
            <w:r>
              <w:rPr>
                <w:color w:val="222222"/>
              </w:rPr>
              <w:t>1.00</w:t>
            </w:r>
          </w:p>
        </w:tc>
        <w:tc>
          <w:tcPr>
            <w:tcW w:w="1600" w:type="dxa"/>
            <w:shd w:val="clear" w:color="auto" w:fill="E8F3EC"/>
            <w:tcMar>
              <w:top w:w="70" w:type="dxa"/>
              <w:left w:w="100" w:type="dxa"/>
              <w:bottom w:w="70" w:type="dxa"/>
              <w:right w:w="100" w:type="dxa"/>
            </w:tcMar>
            <w:vAlign w:val="center"/>
          </w:tcPr>
          <w:p w14:paraId="29A12204" w14:textId="77777777" w:rsidR="00D12972" w:rsidRDefault="00B874B9">
            <w:pPr>
              <w:jc w:val="center"/>
            </w:pPr>
            <w:r>
              <w:rPr>
                <w:color w:val="222222"/>
              </w:rPr>
              <w:t>1.00</w:t>
            </w:r>
          </w:p>
        </w:tc>
        <w:tc>
          <w:tcPr>
            <w:tcW w:w="1600" w:type="dxa"/>
            <w:shd w:val="clear" w:color="auto" w:fill="E8F3EC"/>
            <w:tcMar>
              <w:top w:w="70" w:type="dxa"/>
              <w:left w:w="100" w:type="dxa"/>
              <w:bottom w:w="70" w:type="dxa"/>
              <w:right w:w="100" w:type="dxa"/>
            </w:tcMar>
            <w:vAlign w:val="center"/>
          </w:tcPr>
          <w:p w14:paraId="25A2AA74" w14:textId="77777777" w:rsidR="00D12972" w:rsidRDefault="00B874B9">
            <w:pPr>
              <w:jc w:val="center"/>
            </w:pPr>
            <w:r>
              <w:rPr>
                <w:color w:val="222222"/>
              </w:rPr>
              <w:t>1.00</w:t>
            </w:r>
          </w:p>
        </w:tc>
        <w:tc>
          <w:tcPr>
            <w:tcW w:w="1600" w:type="dxa"/>
            <w:shd w:val="clear" w:color="auto" w:fill="E8F3EC"/>
            <w:tcMar>
              <w:top w:w="70" w:type="dxa"/>
              <w:left w:w="100" w:type="dxa"/>
              <w:bottom w:w="70" w:type="dxa"/>
              <w:right w:w="100" w:type="dxa"/>
            </w:tcMar>
            <w:vAlign w:val="center"/>
          </w:tcPr>
          <w:p w14:paraId="6C71E40D" w14:textId="77777777" w:rsidR="00D12972" w:rsidRDefault="00B874B9">
            <w:pPr>
              <w:jc w:val="center"/>
            </w:pPr>
            <w:r>
              <w:rPr>
                <w:color w:val="222222"/>
              </w:rPr>
              <w:t>21</w:t>
            </w:r>
          </w:p>
        </w:tc>
      </w:tr>
      <w:tr w:rsidR="00D12972" w14:paraId="30936115" w14:textId="77777777">
        <w:tc>
          <w:tcPr>
            <w:tcW w:w="2400" w:type="dxa"/>
            <w:tcMar>
              <w:top w:w="70" w:type="dxa"/>
              <w:left w:w="100" w:type="dxa"/>
              <w:bottom w:w="70" w:type="dxa"/>
              <w:right w:w="100" w:type="dxa"/>
            </w:tcMar>
            <w:vAlign w:val="center"/>
          </w:tcPr>
          <w:p w14:paraId="7DF127C6" w14:textId="77777777" w:rsidR="00D12972" w:rsidRDefault="00B874B9">
            <w:r>
              <w:rPr>
                <w:color w:val="222222"/>
              </w:rPr>
              <w:t>mango</w:t>
            </w:r>
          </w:p>
        </w:tc>
        <w:tc>
          <w:tcPr>
            <w:tcW w:w="1600" w:type="dxa"/>
            <w:tcMar>
              <w:top w:w="70" w:type="dxa"/>
              <w:left w:w="100" w:type="dxa"/>
              <w:bottom w:w="70" w:type="dxa"/>
              <w:right w:w="100" w:type="dxa"/>
            </w:tcMar>
            <w:vAlign w:val="center"/>
          </w:tcPr>
          <w:p w14:paraId="278FE359" w14:textId="77777777" w:rsidR="00D12972" w:rsidRDefault="00B874B9">
            <w:pPr>
              <w:jc w:val="center"/>
            </w:pPr>
            <w:r>
              <w:rPr>
                <w:color w:val="222222"/>
              </w:rPr>
              <w:t>1.00</w:t>
            </w:r>
          </w:p>
        </w:tc>
        <w:tc>
          <w:tcPr>
            <w:tcW w:w="1600" w:type="dxa"/>
            <w:tcMar>
              <w:top w:w="70" w:type="dxa"/>
              <w:left w:w="100" w:type="dxa"/>
              <w:bottom w:w="70" w:type="dxa"/>
              <w:right w:w="100" w:type="dxa"/>
            </w:tcMar>
            <w:vAlign w:val="center"/>
          </w:tcPr>
          <w:p w14:paraId="56119018" w14:textId="77777777" w:rsidR="00D12972" w:rsidRDefault="00B874B9">
            <w:pPr>
              <w:jc w:val="center"/>
            </w:pPr>
            <w:r>
              <w:rPr>
                <w:color w:val="222222"/>
              </w:rPr>
              <w:t>1.00</w:t>
            </w:r>
          </w:p>
        </w:tc>
        <w:tc>
          <w:tcPr>
            <w:tcW w:w="1600" w:type="dxa"/>
            <w:tcMar>
              <w:top w:w="70" w:type="dxa"/>
              <w:left w:w="100" w:type="dxa"/>
              <w:bottom w:w="70" w:type="dxa"/>
              <w:right w:w="100" w:type="dxa"/>
            </w:tcMar>
            <w:vAlign w:val="center"/>
          </w:tcPr>
          <w:p w14:paraId="7AD1BC7C" w14:textId="77777777" w:rsidR="00D12972" w:rsidRDefault="00B874B9">
            <w:pPr>
              <w:jc w:val="center"/>
            </w:pPr>
            <w:r>
              <w:rPr>
                <w:color w:val="222222"/>
              </w:rPr>
              <w:t>1.00</w:t>
            </w:r>
          </w:p>
        </w:tc>
        <w:tc>
          <w:tcPr>
            <w:tcW w:w="1600" w:type="dxa"/>
            <w:tcMar>
              <w:top w:w="70" w:type="dxa"/>
              <w:left w:w="100" w:type="dxa"/>
              <w:bottom w:w="70" w:type="dxa"/>
              <w:right w:w="100" w:type="dxa"/>
            </w:tcMar>
            <w:vAlign w:val="center"/>
          </w:tcPr>
          <w:p w14:paraId="5B38E418" w14:textId="77777777" w:rsidR="00D12972" w:rsidRDefault="00B874B9">
            <w:pPr>
              <w:jc w:val="center"/>
            </w:pPr>
            <w:r>
              <w:rPr>
                <w:color w:val="222222"/>
              </w:rPr>
              <w:t>19</w:t>
            </w:r>
          </w:p>
        </w:tc>
      </w:tr>
      <w:tr w:rsidR="00D12972" w14:paraId="6285D2E3" w14:textId="77777777">
        <w:tc>
          <w:tcPr>
            <w:tcW w:w="2400" w:type="dxa"/>
            <w:shd w:val="clear" w:color="auto" w:fill="E8F3EC"/>
            <w:tcMar>
              <w:top w:w="70" w:type="dxa"/>
              <w:left w:w="100" w:type="dxa"/>
              <w:bottom w:w="70" w:type="dxa"/>
              <w:right w:w="100" w:type="dxa"/>
            </w:tcMar>
            <w:vAlign w:val="center"/>
          </w:tcPr>
          <w:p w14:paraId="21003FD8" w14:textId="77777777" w:rsidR="00D12972" w:rsidRDefault="00B874B9">
            <w:proofErr w:type="spellStart"/>
            <w:r>
              <w:rPr>
                <w:color w:val="222222"/>
              </w:rPr>
              <w:t>mothbeans</w:t>
            </w:r>
            <w:proofErr w:type="spellEnd"/>
          </w:p>
        </w:tc>
        <w:tc>
          <w:tcPr>
            <w:tcW w:w="1600" w:type="dxa"/>
            <w:shd w:val="clear" w:color="auto" w:fill="E8F3EC"/>
            <w:tcMar>
              <w:top w:w="70" w:type="dxa"/>
              <w:left w:w="100" w:type="dxa"/>
              <w:bottom w:w="70" w:type="dxa"/>
              <w:right w:w="100" w:type="dxa"/>
            </w:tcMar>
            <w:vAlign w:val="center"/>
          </w:tcPr>
          <w:p w14:paraId="219DF373" w14:textId="77777777" w:rsidR="00D12972" w:rsidRDefault="00B874B9">
            <w:pPr>
              <w:jc w:val="center"/>
            </w:pPr>
            <w:r>
              <w:rPr>
                <w:color w:val="222222"/>
              </w:rPr>
              <w:t>1.00</w:t>
            </w:r>
          </w:p>
        </w:tc>
        <w:tc>
          <w:tcPr>
            <w:tcW w:w="1600" w:type="dxa"/>
            <w:shd w:val="clear" w:color="auto" w:fill="E8F3EC"/>
            <w:tcMar>
              <w:top w:w="70" w:type="dxa"/>
              <w:left w:w="100" w:type="dxa"/>
              <w:bottom w:w="70" w:type="dxa"/>
              <w:right w:w="100" w:type="dxa"/>
            </w:tcMar>
            <w:vAlign w:val="center"/>
          </w:tcPr>
          <w:p w14:paraId="43913C2C" w14:textId="77777777" w:rsidR="00D12972" w:rsidRDefault="00B874B9">
            <w:pPr>
              <w:jc w:val="center"/>
            </w:pPr>
            <w:r>
              <w:rPr>
                <w:color w:val="222222"/>
              </w:rPr>
              <w:t>0.96</w:t>
            </w:r>
          </w:p>
        </w:tc>
        <w:tc>
          <w:tcPr>
            <w:tcW w:w="1600" w:type="dxa"/>
            <w:shd w:val="clear" w:color="auto" w:fill="E8F3EC"/>
            <w:tcMar>
              <w:top w:w="70" w:type="dxa"/>
              <w:left w:w="100" w:type="dxa"/>
              <w:bottom w:w="70" w:type="dxa"/>
              <w:right w:w="100" w:type="dxa"/>
            </w:tcMar>
            <w:vAlign w:val="center"/>
          </w:tcPr>
          <w:p w14:paraId="35BE4312" w14:textId="77777777" w:rsidR="00D12972" w:rsidRDefault="00B874B9">
            <w:pPr>
              <w:jc w:val="center"/>
            </w:pPr>
            <w:r>
              <w:rPr>
                <w:color w:val="222222"/>
              </w:rPr>
              <w:t>0.98</w:t>
            </w:r>
          </w:p>
        </w:tc>
        <w:tc>
          <w:tcPr>
            <w:tcW w:w="1600" w:type="dxa"/>
            <w:shd w:val="clear" w:color="auto" w:fill="E8F3EC"/>
            <w:tcMar>
              <w:top w:w="70" w:type="dxa"/>
              <w:left w:w="100" w:type="dxa"/>
              <w:bottom w:w="70" w:type="dxa"/>
              <w:right w:w="100" w:type="dxa"/>
            </w:tcMar>
            <w:vAlign w:val="center"/>
          </w:tcPr>
          <w:p w14:paraId="5F1FD045" w14:textId="77777777" w:rsidR="00D12972" w:rsidRDefault="00B874B9">
            <w:pPr>
              <w:jc w:val="center"/>
            </w:pPr>
            <w:r>
              <w:rPr>
                <w:color w:val="222222"/>
              </w:rPr>
              <w:t>24</w:t>
            </w:r>
          </w:p>
        </w:tc>
      </w:tr>
      <w:tr w:rsidR="00D12972" w14:paraId="739B83F8" w14:textId="77777777">
        <w:tc>
          <w:tcPr>
            <w:tcW w:w="2400" w:type="dxa"/>
            <w:tcMar>
              <w:top w:w="70" w:type="dxa"/>
              <w:left w:w="100" w:type="dxa"/>
              <w:bottom w:w="70" w:type="dxa"/>
              <w:right w:w="100" w:type="dxa"/>
            </w:tcMar>
            <w:vAlign w:val="center"/>
          </w:tcPr>
          <w:p w14:paraId="42F836EA" w14:textId="77777777" w:rsidR="00D12972" w:rsidRDefault="00B874B9">
            <w:proofErr w:type="spellStart"/>
            <w:r>
              <w:rPr>
                <w:color w:val="222222"/>
              </w:rPr>
              <w:t>mungbean</w:t>
            </w:r>
            <w:proofErr w:type="spellEnd"/>
          </w:p>
        </w:tc>
        <w:tc>
          <w:tcPr>
            <w:tcW w:w="1600" w:type="dxa"/>
            <w:tcMar>
              <w:top w:w="70" w:type="dxa"/>
              <w:left w:w="100" w:type="dxa"/>
              <w:bottom w:w="70" w:type="dxa"/>
              <w:right w:w="100" w:type="dxa"/>
            </w:tcMar>
            <w:vAlign w:val="center"/>
          </w:tcPr>
          <w:p w14:paraId="475F90CA" w14:textId="77777777" w:rsidR="00D12972" w:rsidRDefault="00B874B9">
            <w:pPr>
              <w:jc w:val="center"/>
            </w:pPr>
            <w:r>
              <w:rPr>
                <w:color w:val="222222"/>
              </w:rPr>
              <w:t>1.00</w:t>
            </w:r>
          </w:p>
        </w:tc>
        <w:tc>
          <w:tcPr>
            <w:tcW w:w="1600" w:type="dxa"/>
            <w:tcMar>
              <w:top w:w="70" w:type="dxa"/>
              <w:left w:w="100" w:type="dxa"/>
              <w:bottom w:w="70" w:type="dxa"/>
              <w:right w:w="100" w:type="dxa"/>
            </w:tcMar>
            <w:vAlign w:val="center"/>
          </w:tcPr>
          <w:p w14:paraId="384270CC" w14:textId="77777777" w:rsidR="00D12972" w:rsidRDefault="00B874B9">
            <w:pPr>
              <w:jc w:val="center"/>
            </w:pPr>
            <w:r>
              <w:rPr>
                <w:color w:val="222222"/>
              </w:rPr>
              <w:t>1.00</w:t>
            </w:r>
          </w:p>
        </w:tc>
        <w:tc>
          <w:tcPr>
            <w:tcW w:w="1600" w:type="dxa"/>
            <w:tcMar>
              <w:top w:w="70" w:type="dxa"/>
              <w:left w:w="100" w:type="dxa"/>
              <w:bottom w:w="70" w:type="dxa"/>
              <w:right w:w="100" w:type="dxa"/>
            </w:tcMar>
            <w:vAlign w:val="center"/>
          </w:tcPr>
          <w:p w14:paraId="67EE0CA9" w14:textId="77777777" w:rsidR="00D12972" w:rsidRDefault="00B874B9">
            <w:pPr>
              <w:jc w:val="center"/>
            </w:pPr>
            <w:r>
              <w:rPr>
                <w:color w:val="222222"/>
              </w:rPr>
              <w:t>1.00</w:t>
            </w:r>
          </w:p>
        </w:tc>
        <w:tc>
          <w:tcPr>
            <w:tcW w:w="1600" w:type="dxa"/>
            <w:tcMar>
              <w:top w:w="70" w:type="dxa"/>
              <w:left w:w="100" w:type="dxa"/>
              <w:bottom w:w="70" w:type="dxa"/>
              <w:right w:w="100" w:type="dxa"/>
            </w:tcMar>
            <w:vAlign w:val="center"/>
          </w:tcPr>
          <w:p w14:paraId="3268A555" w14:textId="77777777" w:rsidR="00D12972" w:rsidRDefault="00B874B9">
            <w:pPr>
              <w:jc w:val="center"/>
            </w:pPr>
            <w:r>
              <w:rPr>
                <w:color w:val="222222"/>
              </w:rPr>
              <w:t>19</w:t>
            </w:r>
          </w:p>
        </w:tc>
      </w:tr>
      <w:tr w:rsidR="00D12972" w14:paraId="6CD6215C" w14:textId="77777777">
        <w:tc>
          <w:tcPr>
            <w:tcW w:w="2400" w:type="dxa"/>
            <w:shd w:val="clear" w:color="auto" w:fill="E8F3EC"/>
            <w:tcMar>
              <w:top w:w="70" w:type="dxa"/>
              <w:left w:w="100" w:type="dxa"/>
              <w:bottom w:w="70" w:type="dxa"/>
              <w:right w:w="100" w:type="dxa"/>
            </w:tcMar>
            <w:vAlign w:val="center"/>
          </w:tcPr>
          <w:p w14:paraId="3022B5FC" w14:textId="77777777" w:rsidR="00D12972" w:rsidRDefault="00B874B9">
            <w:r>
              <w:rPr>
                <w:color w:val="222222"/>
              </w:rPr>
              <w:t>muskmelon</w:t>
            </w:r>
          </w:p>
        </w:tc>
        <w:tc>
          <w:tcPr>
            <w:tcW w:w="1600" w:type="dxa"/>
            <w:shd w:val="clear" w:color="auto" w:fill="E8F3EC"/>
            <w:tcMar>
              <w:top w:w="70" w:type="dxa"/>
              <w:left w:w="100" w:type="dxa"/>
              <w:bottom w:w="70" w:type="dxa"/>
              <w:right w:w="100" w:type="dxa"/>
            </w:tcMar>
            <w:vAlign w:val="center"/>
          </w:tcPr>
          <w:p w14:paraId="3EAC45CF" w14:textId="77777777" w:rsidR="00D12972" w:rsidRDefault="00B874B9">
            <w:pPr>
              <w:jc w:val="center"/>
            </w:pPr>
            <w:r>
              <w:rPr>
                <w:color w:val="222222"/>
              </w:rPr>
              <w:t>1.00</w:t>
            </w:r>
          </w:p>
        </w:tc>
        <w:tc>
          <w:tcPr>
            <w:tcW w:w="1600" w:type="dxa"/>
            <w:shd w:val="clear" w:color="auto" w:fill="E8F3EC"/>
            <w:tcMar>
              <w:top w:w="70" w:type="dxa"/>
              <w:left w:w="100" w:type="dxa"/>
              <w:bottom w:w="70" w:type="dxa"/>
              <w:right w:w="100" w:type="dxa"/>
            </w:tcMar>
            <w:vAlign w:val="center"/>
          </w:tcPr>
          <w:p w14:paraId="71FEF80E" w14:textId="77777777" w:rsidR="00D12972" w:rsidRDefault="00B874B9">
            <w:pPr>
              <w:jc w:val="center"/>
            </w:pPr>
            <w:r>
              <w:rPr>
                <w:color w:val="222222"/>
              </w:rPr>
              <w:t>1.00</w:t>
            </w:r>
          </w:p>
        </w:tc>
        <w:tc>
          <w:tcPr>
            <w:tcW w:w="1600" w:type="dxa"/>
            <w:shd w:val="clear" w:color="auto" w:fill="E8F3EC"/>
            <w:tcMar>
              <w:top w:w="70" w:type="dxa"/>
              <w:left w:w="100" w:type="dxa"/>
              <w:bottom w:w="70" w:type="dxa"/>
              <w:right w:w="100" w:type="dxa"/>
            </w:tcMar>
            <w:vAlign w:val="center"/>
          </w:tcPr>
          <w:p w14:paraId="5D7F1377" w14:textId="77777777" w:rsidR="00D12972" w:rsidRDefault="00B874B9">
            <w:pPr>
              <w:jc w:val="center"/>
            </w:pPr>
            <w:r>
              <w:rPr>
                <w:color w:val="222222"/>
              </w:rPr>
              <w:t>1.00</w:t>
            </w:r>
          </w:p>
        </w:tc>
        <w:tc>
          <w:tcPr>
            <w:tcW w:w="1600" w:type="dxa"/>
            <w:shd w:val="clear" w:color="auto" w:fill="E8F3EC"/>
            <w:tcMar>
              <w:top w:w="70" w:type="dxa"/>
              <w:left w:w="100" w:type="dxa"/>
              <w:bottom w:w="70" w:type="dxa"/>
              <w:right w:w="100" w:type="dxa"/>
            </w:tcMar>
            <w:vAlign w:val="center"/>
          </w:tcPr>
          <w:p w14:paraId="6F1AA919" w14:textId="77777777" w:rsidR="00D12972" w:rsidRDefault="00B874B9">
            <w:pPr>
              <w:jc w:val="center"/>
            </w:pPr>
            <w:r>
              <w:rPr>
                <w:color w:val="222222"/>
              </w:rPr>
              <w:t>17</w:t>
            </w:r>
          </w:p>
        </w:tc>
      </w:tr>
      <w:tr w:rsidR="00D12972" w14:paraId="19E8C4ED" w14:textId="77777777">
        <w:tc>
          <w:tcPr>
            <w:tcW w:w="2400" w:type="dxa"/>
            <w:tcMar>
              <w:top w:w="70" w:type="dxa"/>
              <w:left w:w="100" w:type="dxa"/>
              <w:bottom w:w="70" w:type="dxa"/>
              <w:right w:w="100" w:type="dxa"/>
            </w:tcMar>
            <w:vAlign w:val="center"/>
          </w:tcPr>
          <w:p w14:paraId="6DCABB3C" w14:textId="77777777" w:rsidR="00D12972" w:rsidRDefault="00B874B9">
            <w:r>
              <w:rPr>
                <w:color w:val="222222"/>
              </w:rPr>
              <w:t>orange</w:t>
            </w:r>
          </w:p>
        </w:tc>
        <w:tc>
          <w:tcPr>
            <w:tcW w:w="1600" w:type="dxa"/>
            <w:tcMar>
              <w:top w:w="70" w:type="dxa"/>
              <w:left w:w="100" w:type="dxa"/>
              <w:bottom w:w="70" w:type="dxa"/>
              <w:right w:w="100" w:type="dxa"/>
            </w:tcMar>
            <w:vAlign w:val="center"/>
          </w:tcPr>
          <w:p w14:paraId="157DCD88" w14:textId="77777777" w:rsidR="00D12972" w:rsidRDefault="00B874B9">
            <w:pPr>
              <w:jc w:val="center"/>
            </w:pPr>
            <w:r>
              <w:rPr>
                <w:color w:val="222222"/>
              </w:rPr>
              <w:t>1.00</w:t>
            </w:r>
          </w:p>
        </w:tc>
        <w:tc>
          <w:tcPr>
            <w:tcW w:w="1600" w:type="dxa"/>
            <w:tcMar>
              <w:top w:w="70" w:type="dxa"/>
              <w:left w:w="100" w:type="dxa"/>
              <w:bottom w:w="70" w:type="dxa"/>
              <w:right w:w="100" w:type="dxa"/>
            </w:tcMar>
            <w:vAlign w:val="center"/>
          </w:tcPr>
          <w:p w14:paraId="1642A111" w14:textId="77777777" w:rsidR="00D12972" w:rsidRDefault="00B874B9">
            <w:pPr>
              <w:jc w:val="center"/>
            </w:pPr>
            <w:r>
              <w:rPr>
                <w:color w:val="222222"/>
              </w:rPr>
              <w:t>1.00</w:t>
            </w:r>
          </w:p>
        </w:tc>
        <w:tc>
          <w:tcPr>
            <w:tcW w:w="1600" w:type="dxa"/>
            <w:tcMar>
              <w:top w:w="70" w:type="dxa"/>
              <w:left w:w="100" w:type="dxa"/>
              <w:bottom w:w="70" w:type="dxa"/>
              <w:right w:w="100" w:type="dxa"/>
            </w:tcMar>
            <w:vAlign w:val="center"/>
          </w:tcPr>
          <w:p w14:paraId="1529C7AB" w14:textId="77777777" w:rsidR="00D12972" w:rsidRDefault="00B874B9">
            <w:pPr>
              <w:jc w:val="center"/>
            </w:pPr>
            <w:r>
              <w:rPr>
                <w:color w:val="222222"/>
              </w:rPr>
              <w:t>1.00</w:t>
            </w:r>
          </w:p>
        </w:tc>
        <w:tc>
          <w:tcPr>
            <w:tcW w:w="1600" w:type="dxa"/>
            <w:tcMar>
              <w:top w:w="70" w:type="dxa"/>
              <w:left w:w="100" w:type="dxa"/>
              <w:bottom w:w="70" w:type="dxa"/>
              <w:right w:w="100" w:type="dxa"/>
            </w:tcMar>
            <w:vAlign w:val="center"/>
          </w:tcPr>
          <w:p w14:paraId="7EDDB153" w14:textId="77777777" w:rsidR="00D12972" w:rsidRDefault="00B874B9">
            <w:pPr>
              <w:jc w:val="center"/>
            </w:pPr>
            <w:r>
              <w:rPr>
                <w:color w:val="222222"/>
              </w:rPr>
              <w:t>14</w:t>
            </w:r>
          </w:p>
        </w:tc>
      </w:tr>
      <w:tr w:rsidR="00D12972" w14:paraId="40DE45BC" w14:textId="77777777">
        <w:tc>
          <w:tcPr>
            <w:tcW w:w="2400" w:type="dxa"/>
            <w:shd w:val="clear" w:color="auto" w:fill="E8F3EC"/>
            <w:tcMar>
              <w:top w:w="70" w:type="dxa"/>
              <w:left w:w="100" w:type="dxa"/>
              <w:bottom w:w="70" w:type="dxa"/>
              <w:right w:w="100" w:type="dxa"/>
            </w:tcMar>
            <w:vAlign w:val="center"/>
          </w:tcPr>
          <w:p w14:paraId="11D770AC" w14:textId="77777777" w:rsidR="00D12972" w:rsidRDefault="00B874B9">
            <w:r>
              <w:rPr>
                <w:color w:val="222222"/>
              </w:rPr>
              <w:t>papaya</w:t>
            </w:r>
          </w:p>
        </w:tc>
        <w:tc>
          <w:tcPr>
            <w:tcW w:w="1600" w:type="dxa"/>
            <w:shd w:val="clear" w:color="auto" w:fill="E8F3EC"/>
            <w:tcMar>
              <w:top w:w="70" w:type="dxa"/>
              <w:left w:w="100" w:type="dxa"/>
              <w:bottom w:w="70" w:type="dxa"/>
              <w:right w:w="100" w:type="dxa"/>
            </w:tcMar>
            <w:vAlign w:val="center"/>
          </w:tcPr>
          <w:p w14:paraId="110A2F49" w14:textId="77777777" w:rsidR="00D12972" w:rsidRDefault="00B874B9">
            <w:pPr>
              <w:jc w:val="center"/>
            </w:pPr>
            <w:r>
              <w:rPr>
                <w:color w:val="222222"/>
              </w:rPr>
              <w:t>1.00</w:t>
            </w:r>
          </w:p>
        </w:tc>
        <w:tc>
          <w:tcPr>
            <w:tcW w:w="1600" w:type="dxa"/>
            <w:shd w:val="clear" w:color="auto" w:fill="E8F3EC"/>
            <w:tcMar>
              <w:top w:w="70" w:type="dxa"/>
              <w:left w:w="100" w:type="dxa"/>
              <w:bottom w:w="70" w:type="dxa"/>
              <w:right w:w="100" w:type="dxa"/>
            </w:tcMar>
            <w:vAlign w:val="center"/>
          </w:tcPr>
          <w:p w14:paraId="4EC4AADB" w14:textId="77777777" w:rsidR="00D12972" w:rsidRDefault="00B874B9">
            <w:pPr>
              <w:jc w:val="center"/>
            </w:pPr>
            <w:r>
              <w:rPr>
                <w:color w:val="222222"/>
              </w:rPr>
              <w:t>1.00</w:t>
            </w:r>
          </w:p>
        </w:tc>
        <w:tc>
          <w:tcPr>
            <w:tcW w:w="1600" w:type="dxa"/>
            <w:shd w:val="clear" w:color="auto" w:fill="E8F3EC"/>
            <w:tcMar>
              <w:top w:w="70" w:type="dxa"/>
              <w:left w:w="100" w:type="dxa"/>
              <w:bottom w:w="70" w:type="dxa"/>
              <w:right w:w="100" w:type="dxa"/>
            </w:tcMar>
            <w:vAlign w:val="center"/>
          </w:tcPr>
          <w:p w14:paraId="69DB7B42" w14:textId="77777777" w:rsidR="00D12972" w:rsidRDefault="00B874B9">
            <w:pPr>
              <w:jc w:val="center"/>
            </w:pPr>
            <w:r>
              <w:rPr>
                <w:color w:val="222222"/>
              </w:rPr>
              <w:t>1.00</w:t>
            </w:r>
          </w:p>
        </w:tc>
        <w:tc>
          <w:tcPr>
            <w:tcW w:w="1600" w:type="dxa"/>
            <w:shd w:val="clear" w:color="auto" w:fill="E8F3EC"/>
            <w:tcMar>
              <w:top w:w="70" w:type="dxa"/>
              <w:left w:w="100" w:type="dxa"/>
              <w:bottom w:w="70" w:type="dxa"/>
              <w:right w:w="100" w:type="dxa"/>
            </w:tcMar>
            <w:vAlign w:val="center"/>
          </w:tcPr>
          <w:p w14:paraId="24147BCE" w14:textId="77777777" w:rsidR="00D12972" w:rsidRDefault="00B874B9">
            <w:pPr>
              <w:jc w:val="center"/>
            </w:pPr>
            <w:r>
              <w:rPr>
                <w:color w:val="222222"/>
              </w:rPr>
              <w:t>23</w:t>
            </w:r>
          </w:p>
        </w:tc>
      </w:tr>
      <w:tr w:rsidR="00D12972" w14:paraId="22F0B22C" w14:textId="77777777">
        <w:tc>
          <w:tcPr>
            <w:tcW w:w="2400" w:type="dxa"/>
            <w:tcMar>
              <w:top w:w="70" w:type="dxa"/>
              <w:left w:w="100" w:type="dxa"/>
              <w:bottom w:w="70" w:type="dxa"/>
              <w:right w:w="100" w:type="dxa"/>
            </w:tcMar>
            <w:vAlign w:val="center"/>
          </w:tcPr>
          <w:p w14:paraId="2A26041B" w14:textId="77777777" w:rsidR="00D12972" w:rsidRDefault="00B874B9">
            <w:proofErr w:type="spellStart"/>
            <w:r>
              <w:rPr>
                <w:color w:val="222222"/>
              </w:rPr>
              <w:t>pigeonpeas</w:t>
            </w:r>
            <w:proofErr w:type="spellEnd"/>
          </w:p>
        </w:tc>
        <w:tc>
          <w:tcPr>
            <w:tcW w:w="1600" w:type="dxa"/>
            <w:tcMar>
              <w:top w:w="70" w:type="dxa"/>
              <w:left w:w="100" w:type="dxa"/>
              <w:bottom w:w="70" w:type="dxa"/>
              <w:right w:w="100" w:type="dxa"/>
            </w:tcMar>
            <w:vAlign w:val="center"/>
          </w:tcPr>
          <w:p w14:paraId="0F784C3D" w14:textId="77777777" w:rsidR="00D12972" w:rsidRDefault="00B874B9">
            <w:pPr>
              <w:jc w:val="center"/>
            </w:pPr>
            <w:r>
              <w:rPr>
                <w:color w:val="222222"/>
              </w:rPr>
              <w:t>1.00</w:t>
            </w:r>
          </w:p>
        </w:tc>
        <w:tc>
          <w:tcPr>
            <w:tcW w:w="1600" w:type="dxa"/>
            <w:tcMar>
              <w:top w:w="70" w:type="dxa"/>
              <w:left w:w="100" w:type="dxa"/>
              <w:bottom w:w="70" w:type="dxa"/>
              <w:right w:w="100" w:type="dxa"/>
            </w:tcMar>
            <w:vAlign w:val="center"/>
          </w:tcPr>
          <w:p w14:paraId="15117E21" w14:textId="77777777" w:rsidR="00D12972" w:rsidRDefault="00B874B9">
            <w:pPr>
              <w:jc w:val="center"/>
            </w:pPr>
            <w:r>
              <w:rPr>
                <w:color w:val="222222"/>
              </w:rPr>
              <w:t>1.00</w:t>
            </w:r>
          </w:p>
        </w:tc>
        <w:tc>
          <w:tcPr>
            <w:tcW w:w="1600" w:type="dxa"/>
            <w:tcMar>
              <w:top w:w="70" w:type="dxa"/>
              <w:left w:w="100" w:type="dxa"/>
              <w:bottom w:w="70" w:type="dxa"/>
              <w:right w:w="100" w:type="dxa"/>
            </w:tcMar>
            <w:vAlign w:val="center"/>
          </w:tcPr>
          <w:p w14:paraId="5B2073C8" w14:textId="77777777" w:rsidR="00D12972" w:rsidRDefault="00B874B9">
            <w:pPr>
              <w:jc w:val="center"/>
            </w:pPr>
            <w:r>
              <w:rPr>
                <w:color w:val="222222"/>
              </w:rPr>
              <w:t>1.00</w:t>
            </w:r>
          </w:p>
        </w:tc>
        <w:tc>
          <w:tcPr>
            <w:tcW w:w="1600" w:type="dxa"/>
            <w:tcMar>
              <w:top w:w="70" w:type="dxa"/>
              <w:left w:w="100" w:type="dxa"/>
              <w:bottom w:w="70" w:type="dxa"/>
              <w:right w:w="100" w:type="dxa"/>
            </w:tcMar>
            <w:vAlign w:val="center"/>
          </w:tcPr>
          <w:p w14:paraId="0706978D" w14:textId="77777777" w:rsidR="00D12972" w:rsidRDefault="00B874B9">
            <w:pPr>
              <w:jc w:val="center"/>
            </w:pPr>
            <w:r>
              <w:rPr>
                <w:color w:val="222222"/>
              </w:rPr>
              <w:t>23</w:t>
            </w:r>
          </w:p>
        </w:tc>
      </w:tr>
      <w:tr w:rsidR="00D12972" w14:paraId="6DC165E5" w14:textId="77777777">
        <w:tc>
          <w:tcPr>
            <w:tcW w:w="2400" w:type="dxa"/>
            <w:shd w:val="clear" w:color="auto" w:fill="E8F3EC"/>
            <w:tcMar>
              <w:top w:w="70" w:type="dxa"/>
              <w:left w:w="100" w:type="dxa"/>
              <w:bottom w:w="70" w:type="dxa"/>
              <w:right w:w="100" w:type="dxa"/>
            </w:tcMar>
            <w:vAlign w:val="center"/>
          </w:tcPr>
          <w:p w14:paraId="06F0136F" w14:textId="77777777" w:rsidR="00D12972" w:rsidRDefault="00B874B9">
            <w:r>
              <w:rPr>
                <w:color w:val="222222"/>
              </w:rPr>
              <w:t>pomegranate</w:t>
            </w:r>
          </w:p>
        </w:tc>
        <w:tc>
          <w:tcPr>
            <w:tcW w:w="1600" w:type="dxa"/>
            <w:shd w:val="clear" w:color="auto" w:fill="E8F3EC"/>
            <w:tcMar>
              <w:top w:w="70" w:type="dxa"/>
              <w:left w:w="100" w:type="dxa"/>
              <w:bottom w:w="70" w:type="dxa"/>
              <w:right w:w="100" w:type="dxa"/>
            </w:tcMar>
            <w:vAlign w:val="center"/>
          </w:tcPr>
          <w:p w14:paraId="43264DCF" w14:textId="77777777" w:rsidR="00D12972" w:rsidRDefault="00B874B9">
            <w:pPr>
              <w:jc w:val="center"/>
            </w:pPr>
            <w:r>
              <w:rPr>
                <w:color w:val="222222"/>
              </w:rPr>
              <w:t>1.00</w:t>
            </w:r>
          </w:p>
        </w:tc>
        <w:tc>
          <w:tcPr>
            <w:tcW w:w="1600" w:type="dxa"/>
            <w:shd w:val="clear" w:color="auto" w:fill="E8F3EC"/>
            <w:tcMar>
              <w:top w:w="70" w:type="dxa"/>
              <w:left w:w="100" w:type="dxa"/>
              <w:bottom w:w="70" w:type="dxa"/>
              <w:right w:w="100" w:type="dxa"/>
            </w:tcMar>
            <w:vAlign w:val="center"/>
          </w:tcPr>
          <w:p w14:paraId="2F83D8CA" w14:textId="77777777" w:rsidR="00D12972" w:rsidRDefault="00B874B9">
            <w:pPr>
              <w:jc w:val="center"/>
            </w:pPr>
            <w:r>
              <w:rPr>
                <w:color w:val="222222"/>
              </w:rPr>
              <w:t>1.00</w:t>
            </w:r>
          </w:p>
        </w:tc>
        <w:tc>
          <w:tcPr>
            <w:tcW w:w="1600" w:type="dxa"/>
            <w:shd w:val="clear" w:color="auto" w:fill="E8F3EC"/>
            <w:tcMar>
              <w:top w:w="70" w:type="dxa"/>
              <w:left w:w="100" w:type="dxa"/>
              <w:bottom w:w="70" w:type="dxa"/>
              <w:right w:w="100" w:type="dxa"/>
            </w:tcMar>
            <w:vAlign w:val="center"/>
          </w:tcPr>
          <w:p w14:paraId="70208802" w14:textId="77777777" w:rsidR="00D12972" w:rsidRDefault="00B874B9">
            <w:pPr>
              <w:jc w:val="center"/>
            </w:pPr>
            <w:r>
              <w:rPr>
                <w:color w:val="222222"/>
              </w:rPr>
              <w:t>1.00</w:t>
            </w:r>
          </w:p>
        </w:tc>
        <w:tc>
          <w:tcPr>
            <w:tcW w:w="1600" w:type="dxa"/>
            <w:shd w:val="clear" w:color="auto" w:fill="E8F3EC"/>
            <w:tcMar>
              <w:top w:w="70" w:type="dxa"/>
              <w:left w:w="100" w:type="dxa"/>
              <w:bottom w:w="70" w:type="dxa"/>
              <w:right w:w="100" w:type="dxa"/>
            </w:tcMar>
            <w:vAlign w:val="center"/>
          </w:tcPr>
          <w:p w14:paraId="2B0EB1A2" w14:textId="77777777" w:rsidR="00D12972" w:rsidRDefault="00B874B9">
            <w:pPr>
              <w:jc w:val="center"/>
            </w:pPr>
            <w:r>
              <w:rPr>
                <w:color w:val="222222"/>
              </w:rPr>
              <w:t>23</w:t>
            </w:r>
          </w:p>
        </w:tc>
      </w:tr>
      <w:tr w:rsidR="00D12972" w14:paraId="22A20D14" w14:textId="77777777">
        <w:tc>
          <w:tcPr>
            <w:tcW w:w="2400" w:type="dxa"/>
            <w:tcMar>
              <w:top w:w="70" w:type="dxa"/>
              <w:left w:w="100" w:type="dxa"/>
              <w:bottom w:w="70" w:type="dxa"/>
              <w:right w:w="100" w:type="dxa"/>
            </w:tcMar>
            <w:vAlign w:val="center"/>
          </w:tcPr>
          <w:p w14:paraId="2F6EFE6D" w14:textId="77777777" w:rsidR="00D12972" w:rsidRDefault="00B874B9">
            <w:r>
              <w:rPr>
                <w:color w:val="222222"/>
              </w:rPr>
              <w:t>rice</w:t>
            </w:r>
          </w:p>
        </w:tc>
        <w:tc>
          <w:tcPr>
            <w:tcW w:w="1600" w:type="dxa"/>
            <w:tcMar>
              <w:top w:w="70" w:type="dxa"/>
              <w:left w:w="100" w:type="dxa"/>
              <w:bottom w:w="70" w:type="dxa"/>
              <w:right w:w="100" w:type="dxa"/>
            </w:tcMar>
            <w:vAlign w:val="center"/>
          </w:tcPr>
          <w:p w14:paraId="5023555E" w14:textId="77777777" w:rsidR="00D12972" w:rsidRDefault="00B874B9">
            <w:pPr>
              <w:jc w:val="center"/>
            </w:pPr>
            <w:r>
              <w:rPr>
                <w:color w:val="222222"/>
              </w:rPr>
              <w:t>1.00</w:t>
            </w:r>
          </w:p>
        </w:tc>
        <w:tc>
          <w:tcPr>
            <w:tcW w:w="1600" w:type="dxa"/>
            <w:tcMar>
              <w:top w:w="70" w:type="dxa"/>
              <w:left w:w="100" w:type="dxa"/>
              <w:bottom w:w="70" w:type="dxa"/>
              <w:right w:w="100" w:type="dxa"/>
            </w:tcMar>
            <w:vAlign w:val="center"/>
          </w:tcPr>
          <w:p w14:paraId="768ED2B5" w14:textId="77777777" w:rsidR="00D12972" w:rsidRDefault="00B874B9">
            <w:pPr>
              <w:jc w:val="center"/>
            </w:pPr>
            <w:r>
              <w:rPr>
                <w:color w:val="222222"/>
              </w:rPr>
              <w:t>0.89</w:t>
            </w:r>
          </w:p>
        </w:tc>
        <w:tc>
          <w:tcPr>
            <w:tcW w:w="1600" w:type="dxa"/>
            <w:tcMar>
              <w:top w:w="70" w:type="dxa"/>
              <w:left w:w="100" w:type="dxa"/>
              <w:bottom w:w="70" w:type="dxa"/>
              <w:right w:w="100" w:type="dxa"/>
            </w:tcMar>
            <w:vAlign w:val="center"/>
          </w:tcPr>
          <w:p w14:paraId="6036689B" w14:textId="77777777" w:rsidR="00D12972" w:rsidRDefault="00B874B9">
            <w:pPr>
              <w:jc w:val="center"/>
            </w:pPr>
            <w:r>
              <w:rPr>
                <w:color w:val="222222"/>
              </w:rPr>
              <w:t>0.94</w:t>
            </w:r>
          </w:p>
        </w:tc>
        <w:tc>
          <w:tcPr>
            <w:tcW w:w="1600" w:type="dxa"/>
            <w:tcMar>
              <w:top w:w="70" w:type="dxa"/>
              <w:left w:w="100" w:type="dxa"/>
              <w:bottom w:w="70" w:type="dxa"/>
              <w:right w:w="100" w:type="dxa"/>
            </w:tcMar>
            <w:vAlign w:val="center"/>
          </w:tcPr>
          <w:p w14:paraId="2257F015" w14:textId="77777777" w:rsidR="00D12972" w:rsidRDefault="00B874B9">
            <w:pPr>
              <w:jc w:val="center"/>
            </w:pPr>
            <w:r>
              <w:rPr>
                <w:color w:val="222222"/>
              </w:rPr>
              <w:t>19</w:t>
            </w:r>
          </w:p>
        </w:tc>
      </w:tr>
      <w:tr w:rsidR="00D12972" w14:paraId="6F5EA411" w14:textId="77777777">
        <w:tc>
          <w:tcPr>
            <w:tcW w:w="2400" w:type="dxa"/>
            <w:shd w:val="clear" w:color="auto" w:fill="E8F3EC"/>
            <w:tcMar>
              <w:top w:w="70" w:type="dxa"/>
              <w:left w:w="100" w:type="dxa"/>
              <w:bottom w:w="70" w:type="dxa"/>
              <w:right w:w="100" w:type="dxa"/>
            </w:tcMar>
            <w:vAlign w:val="center"/>
          </w:tcPr>
          <w:p w14:paraId="3DDC7BA0" w14:textId="77777777" w:rsidR="00D12972" w:rsidRDefault="00B874B9">
            <w:r>
              <w:rPr>
                <w:color w:val="222222"/>
              </w:rPr>
              <w:t>watermelon</w:t>
            </w:r>
          </w:p>
        </w:tc>
        <w:tc>
          <w:tcPr>
            <w:tcW w:w="1600" w:type="dxa"/>
            <w:shd w:val="clear" w:color="auto" w:fill="E8F3EC"/>
            <w:tcMar>
              <w:top w:w="70" w:type="dxa"/>
              <w:left w:w="100" w:type="dxa"/>
              <w:bottom w:w="70" w:type="dxa"/>
              <w:right w:w="100" w:type="dxa"/>
            </w:tcMar>
            <w:vAlign w:val="center"/>
          </w:tcPr>
          <w:p w14:paraId="4E7F8E47" w14:textId="77777777" w:rsidR="00D12972" w:rsidRDefault="00B874B9">
            <w:pPr>
              <w:jc w:val="center"/>
            </w:pPr>
            <w:r>
              <w:rPr>
                <w:color w:val="222222"/>
              </w:rPr>
              <w:t>1.00</w:t>
            </w:r>
          </w:p>
        </w:tc>
        <w:tc>
          <w:tcPr>
            <w:tcW w:w="1600" w:type="dxa"/>
            <w:shd w:val="clear" w:color="auto" w:fill="E8F3EC"/>
            <w:tcMar>
              <w:top w:w="70" w:type="dxa"/>
              <w:left w:w="100" w:type="dxa"/>
              <w:bottom w:w="70" w:type="dxa"/>
              <w:right w:w="100" w:type="dxa"/>
            </w:tcMar>
            <w:vAlign w:val="center"/>
          </w:tcPr>
          <w:p w14:paraId="0E821BE1" w14:textId="77777777" w:rsidR="00D12972" w:rsidRDefault="00B874B9">
            <w:pPr>
              <w:jc w:val="center"/>
            </w:pPr>
            <w:r>
              <w:rPr>
                <w:color w:val="222222"/>
              </w:rPr>
              <w:t>1.00</w:t>
            </w:r>
          </w:p>
        </w:tc>
        <w:tc>
          <w:tcPr>
            <w:tcW w:w="1600" w:type="dxa"/>
            <w:shd w:val="clear" w:color="auto" w:fill="E8F3EC"/>
            <w:tcMar>
              <w:top w:w="70" w:type="dxa"/>
              <w:left w:w="100" w:type="dxa"/>
              <w:bottom w:w="70" w:type="dxa"/>
              <w:right w:w="100" w:type="dxa"/>
            </w:tcMar>
            <w:vAlign w:val="center"/>
          </w:tcPr>
          <w:p w14:paraId="3074314D" w14:textId="77777777" w:rsidR="00D12972" w:rsidRDefault="00B874B9">
            <w:pPr>
              <w:jc w:val="center"/>
            </w:pPr>
            <w:r>
              <w:rPr>
                <w:color w:val="222222"/>
              </w:rPr>
              <w:t>1.00</w:t>
            </w:r>
          </w:p>
        </w:tc>
        <w:tc>
          <w:tcPr>
            <w:tcW w:w="1600" w:type="dxa"/>
            <w:shd w:val="clear" w:color="auto" w:fill="E8F3EC"/>
            <w:tcMar>
              <w:top w:w="70" w:type="dxa"/>
              <w:left w:w="100" w:type="dxa"/>
              <w:bottom w:w="70" w:type="dxa"/>
              <w:right w:w="100" w:type="dxa"/>
            </w:tcMar>
            <w:vAlign w:val="center"/>
          </w:tcPr>
          <w:p w14:paraId="7494110A" w14:textId="77777777" w:rsidR="00D12972" w:rsidRDefault="00B874B9">
            <w:pPr>
              <w:jc w:val="center"/>
            </w:pPr>
            <w:r>
              <w:rPr>
                <w:color w:val="222222"/>
              </w:rPr>
              <w:t>19</w:t>
            </w:r>
          </w:p>
        </w:tc>
      </w:tr>
    </w:tbl>
    <w:p w14:paraId="1CC90EB3" w14:textId="77777777" w:rsidR="00D12972" w:rsidRDefault="00D12972">
      <w:pPr>
        <w:spacing w:before="15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2200"/>
        <w:gridCol w:w="2400"/>
      </w:tblGrid>
      <w:tr w:rsidR="00D12972" w14:paraId="229F5442" w14:textId="77777777">
        <w:trPr>
          <w:tblHeader/>
        </w:trPr>
        <w:tc>
          <w:tcPr>
            <w:tcW w:w="3200" w:type="dxa"/>
            <w:shd w:val="clear" w:color="auto" w:fill="1F6B3A"/>
            <w:tcMar>
              <w:top w:w="80" w:type="dxa"/>
              <w:left w:w="100" w:type="dxa"/>
              <w:bottom w:w="80" w:type="dxa"/>
              <w:right w:w="100" w:type="dxa"/>
            </w:tcMar>
            <w:vAlign w:val="center"/>
          </w:tcPr>
          <w:p w14:paraId="68459981" w14:textId="77777777" w:rsidR="00D12972" w:rsidRDefault="00B874B9">
            <w:pPr>
              <w:jc w:val="center"/>
            </w:pPr>
            <w:r>
              <w:rPr>
                <w:b/>
                <w:bCs/>
                <w:color w:val="FFFFFF"/>
              </w:rPr>
              <w:t>Aggregate Metric</w:t>
            </w:r>
          </w:p>
        </w:tc>
        <w:tc>
          <w:tcPr>
            <w:tcW w:w="2200" w:type="dxa"/>
            <w:shd w:val="clear" w:color="auto" w:fill="1F6B3A"/>
            <w:tcMar>
              <w:top w:w="80" w:type="dxa"/>
              <w:left w:w="100" w:type="dxa"/>
              <w:bottom w:w="80" w:type="dxa"/>
              <w:right w:w="100" w:type="dxa"/>
            </w:tcMar>
            <w:vAlign w:val="center"/>
          </w:tcPr>
          <w:p w14:paraId="511ED7B5" w14:textId="77777777" w:rsidR="00D12972" w:rsidRDefault="00B874B9">
            <w:pPr>
              <w:jc w:val="center"/>
            </w:pPr>
            <w:r>
              <w:rPr>
                <w:b/>
                <w:bCs/>
                <w:color w:val="FFFFFF"/>
              </w:rPr>
              <w:t>Precision</w:t>
            </w:r>
          </w:p>
        </w:tc>
        <w:tc>
          <w:tcPr>
            <w:tcW w:w="2200" w:type="dxa"/>
            <w:shd w:val="clear" w:color="auto" w:fill="1F6B3A"/>
            <w:tcMar>
              <w:top w:w="80" w:type="dxa"/>
              <w:left w:w="100" w:type="dxa"/>
              <w:bottom w:w="80" w:type="dxa"/>
              <w:right w:w="100" w:type="dxa"/>
            </w:tcMar>
            <w:vAlign w:val="center"/>
          </w:tcPr>
          <w:p w14:paraId="27461F89" w14:textId="77777777" w:rsidR="00D12972" w:rsidRDefault="00B874B9">
            <w:pPr>
              <w:jc w:val="center"/>
            </w:pPr>
            <w:r>
              <w:rPr>
                <w:b/>
                <w:bCs/>
                <w:color w:val="FFFFFF"/>
              </w:rPr>
              <w:t>Recall</w:t>
            </w:r>
          </w:p>
        </w:tc>
        <w:tc>
          <w:tcPr>
            <w:tcW w:w="2400" w:type="dxa"/>
            <w:shd w:val="clear" w:color="auto" w:fill="1F6B3A"/>
            <w:tcMar>
              <w:top w:w="80" w:type="dxa"/>
              <w:left w:w="100" w:type="dxa"/>
              <w:bottom w:w="80" w:type="dxa"/>
              <w:right w:w="100" w:type="dxa"/>
            </w:tcMar>
            <w:vAlign w:val="center"/>
          </w:tcPr>
          <w:p w14:paraId="48348A02" w14:textId="77777777" w:rsidR="00D12972" w:rsidRDefault="00B874B9">
            <w:pPr>
              <w:jc w:val="center"/>
            </w:pPr>
            <w:r>
              <w:rPr>
                <w:b/>
                <w:bCs/>
                <w:color w:val="FFFFFF"/>
              </w:rPr>
              <w:t>F1-Score</w:t>
            </w:r>
          </w:p>
        </w:tc>
      </w:tr>
      <w:tr w:rsidR="00D12972" w14:paraId="25FB64A6" w14:textId="77777777">
        <w:tc>
          <w:tcPr>
            <w:tcW w:w="3200" w:type="dxa"/>
            <w:tcMar>
              <w:top w:w="70" w:type="dxa"/>
              <w:left w:w="100" w:type="dxa"/>
              <w:bottom w:w="70" w:type="dxa"/>
              <w:right w:w="100" w:type="dxa"/>
            </w:tcMar>
            <w:vAlign w:val="center"/>
          </w:tcPr>
          <w:p w14:paraId="5570202C" w14:textId="77777777" w:rsidR="00D12972" w:rsidRDefault="00B874B9">
            <w:r>
              <w:rPr>
                <w:color w:val="222222"/>
              </w:rPr>
              <w:t>Macro average</w:t>
            </w:r>
          </w:p>
        </w:tc>
        <w:tc>
          <w:tcPr>
            <w:tcW w:w="2200" w:type="dxa"/>
            <w:tcMar>
              <w:top w:w="70" w:type="dxa"/>
              <w:left w:w="100" w:type="dxa"/>
              <w:bottom w:w="70" w:type="dxa"/>
              <w:right w:w="100" w:type="dxa"/>
            </w:tcMar>
            <w:vAlign w:val="center"/>
          </w:tcPr>
          <w:p w14:paraId="498F1AAA" w14:textId="77777777" w:rsidR="00D12972" w:rsidRDefault="00B874B9">
            <w:pPr>
              <w:jc w:val="center"/>
            </w:pPr>
            <w:r>
              <w:rPr>
                <w:color w:val="222222"/>
              </w:rPr>
              <w:t>0.99</w:t>
            </w:r>
          </w:p>
        </w:tc>
        <w:tc>
          <w:tcPr>
            <w:tcW w:w="2200" w:type="dxa"/>
            <w:tcMar>
              <w:top w:w="70" w:type="dxa"/>
              <w:left w:w="100" w:type="dxa"/>
              <w:bottom w:w="70" w:type="dxa"/>
              <w:right w:w="100" w:type="dxa"/>
            </w:tcMar>
            <w:vAlign w:val="center"/>
          </w:tcPr>
          <w:p w14:paraId="11FECE11" w14:textId="77777777" w:rsidR="00D12972" w:rsidRDefault="00B874B9">
            <w:pPr>
              <w:jc w:val="center"/>
            </w:pPr>
            <w:r>
              <w:rPr>
                <w:color w:val="222222"/>
              </w:rPr>
              <w:t>0.99</w:t>
            </w:r>
          </w:p>
        </w:tc>
        <w:tc>
          <w:tcPr>
            <w:tcW w:w="2400" w:type="dxa"/>
            <w:tcMar>
              <w:top w:w="70" w:type="dxa"/>
              <w:left w:w="100" w:type="dxa"/>
              <w:bottom w:w="70" w:type="dxa"/>
              <w:right w:w="100" w:type="dxa"/>
            </w:tcMar>
            <w:vAlign w:val="center"/>
          </w:tcPr>
          <w:p w14:paraId="773421A3" w14:textId="77777777" w:rsidR="00D12972" w:rsidRDefault="00B874B9">
            <w:pPr>
              <w:jc w:val="center"/>
            </w:pPr>
            <w:r>
              <w:rPr>
                <w:color w:val="222222"/>
              </w:rPr>
              <w:t>0.99</w:t>
            </w:r>
          </w:p>
        </w:tc>
      </w:tr>
      <w:tr w:rsidR="00D12972" w14:paraId="6F7D9D01" w14:textId="77777777">
        <w:tc>
          <w:tcPr>
            <w:tcW w:w="3200" w:type="dxa"/>
            <w:shd w:val="clear" w:color="auto" w:fill="E8F3EC"/>
            <w:tcMar>
              <w:top w:w="70" w:type="dxa"/>
              <w:left w:w="100" w:type="dxa"/>
              <w:bottom w:w="70" w:type="dxa"/>
              <w:right w:w="100" w:type="dxa"/>
            </w:tcMar>
            <w:vAlign w:val="center"/>
          </w:tcPr>
          <w:p w14:paraId="385106A7" w14:textId="77777777" w:rsidR="00D12972" w:rsidRDefault="00B874B9">
            <w:r>
              <w:rPr>
                <w:color w:val="222222"/>
              </w:rPr>
              <w:t>Weighted average</w:t>
            </w:r>
          </w:p>
        </w:tc>
        <w:tc>
          <w:tcPr>
            <w:tcW w:w="2200" w:type="dxa"/>
            <w:shd w:val="clear" w:color="auto" w:fill="E8F3EC"/>
            <w:tcMar>
              <w:top w:w="70" w:type="dxa"/>
              <w:left w:w="100" w:type="dxa"/>
              <w:bottom w:w="70" w:type="dxa"/>
              <w:right w:w="100" w:type="dxa"/>
            </w:tcMar>
            <w:vAlign w:val="center"/>
          </w:tcPr>
          <w:p w14:paraId="1779000C" w14:textId="77777777" w:rsidR="00D12972" w:rsidRDefault="00B874B9">
            <w:pPr>
              <w:jc w:val="center"/>
            </w:pPr>
            <w:r>
              <w:rPr>
                <w:color w:val="222222"/>
              </w:rPr>
              <w:t>0.99</w:t>
            </w:r>
          </w:p>
        </w:tc>
        <w:tc>
          <w:tcPr>
            <w:tcW w:w="2200" w:type="dxa"/>
            <w:shd w:val="clear" w:color="auto" w:fill="E8F3EC"/>
            <w:tcMar>
              <w:top w:w="70" w:type="dxa"/>
              <w:left w:w="100" w:type="dxa"/>
              <w:bottom w:w="70" w:type="dxa"/>
              <w:right w:w="100" w:type="dxa"/>
            </w:tcMar>
            <w:vAlign w:val="center"/>
          </w:tcPr>
          <w:p w14:paraId="18039BDC" w14:textId="77777777" w:rsidR="00D12972" w:rsidRDefault="00B874B9">
            <w:pPr>
              <w:jc w:val="center"/>
            </w:pPr>
            <w:r>
              <w:rPr>
                <w:color w:val="222222"/>
              </w:rPr>
              <w:t>0.99</w:t>
            </w:r>
          </w:p>
        </w:tc>
        <w:tc>
          <w:tcPr>
            <w:tcW w:w="2400" w:type="dxa"/>
            <w:shd w:val="clear" w:color="auto" w:fill="E8F3EC"/>
            <w:tcMar>
              <w:top w:w="70" w:type="dxa"/>
              <w:left w:w="100" w:type="dxa"/>
              <w:bottom w:w="70" w:type="dxa"/>
              <w:right w:w="100" w:type="dxa"/>
            </w:tcMar>
            <w:vAlign w:val="center"/>
          </w:tcPr>
          <w:p w14:paraId="5D7F160B" w14:textId="77777777" w:rsidR="00D12972" w:rsidRDefault="00B874B9">
            <w:pPr>
              <w:jc w:val="center"/>
            </w:pPr>
            <w:r>
              <w:rPr>
                <w:color w:val="222222"/>
              </w:rPr>
              <w:t>0.99</w:t>
            </w:r>
          </w:p>
        </w:tc>
      </w:tr>
    </w:tbl>
    <w:p w14:paraId="40FD169D" w14:textId="77777777" w:rsidR="00D12972" w:rsidRDefault="00B874B9">
      <w:pPr>
        <w:pStyle w:val="Heading3"/>
        <w:spacing w:before="200" w:after="100"/>
      </w:pPr>
      <w:r>
        <w:rPr>
          <w:b/>
          <w:bCs/>
          <w:color w:val="222222"/>
          <w:sz w:val="22"/>
          <w:szCs w:val="22"/>
        </w:rPr>
        <w:t>Key observations</w:t>
      </w:r>
    </w:p>
    <w:p w14:paraId="48596A90" w14:textId="77777777" w:rsidR="00D12972" w:rsidRDefault="00B874B9">
      <w:pPr>
        <w:pStyle w:val="ListParagraph"/>
        <w:numPr>
          <w:ilvl w:val="0"/>
          <w:numId w:val="1"/>
        </w:numPr>
        <w:spacing w:after="90"/>
      </w:pPr>
      <w:r>
        <w:rPr>
          <w:color w:val="222222"/>
          <w:sz w:val="22"/>
          <w:szCs w:val="22"/>
        </w:rPr>
        <w:t>18 of the 22 crop classes were classified with perfect 1.00 precision, recall, and F1-score.</w:t>
      </w:r>
    </w:p>
    <w:p w14:paraId="2959F4E0" w14:textId="77777777" w:rsidR="00D12972" w:rsidRDefault="00B874B9">
      <w:pPr>
        <w:pStyle w:val="ListParagraph"/>
        <w:numPr>
          <w:ilvl w:val="0"/>
          <w:numId w:val="1"/>
        </w:numPr>
        <w:spacing w:after="90"/>
      </w:pPr>
      <w:r>
        <w:rPr>
          <w:color w:val="222222"/>
          <w:sz w:val="22"/>
          <w:szCs w:val="22"/>
        </w:rPr>
        <w:t>The lowest recall was observed for rice (0.89), indicating a small number of rice samples in the test set were misclassified as an agronomically similar crop — most likely jute, given both share high-rainfall, high-humidity growing conditions.</w:t>
      </w:r>
    </w:p>
    <w:p w14:paraId="7B13F1B0" w14:textId="77777777" w:rsidR="00D12972" w:rsidRDefault="00B874B9">
      <w:pPr>
        <w:pStyle w:val="ListParagraph"/>
        <w:numPr>
          <w:ilvl w:val="0"/>
          <w:numId w:val="1"/>
        </w:numPr>
        <w:spacing w:after="90"/>
      </w:pPr>
      <w:r>
        <w:rPr>
          <w:color w:val="222222"/>
          <w:sz w:val="22"/>
          <w:szCs w:val="22"/>
        </w:rPr>
        <w:t>jute and lentil showed slightly reduced precision (0.92), meaning a small number of other-crop samples were incorrectly predicted as jute or lentil, while their recall remained perfect (1.00).</w:t>
      </w:r>
    </w:p>
    <w:p w14:paraId="472BF59B" w14:textId="77777777" w:rsidR="00D12972" w:rsidRDefault="00B874B9">
      <w:pPr>
        <w:spacing w:after="160" w:line="276" w:lineRule="auto"/>
        <w:jc w:val="both"/>
      </w:pPr>
      <w:r>
        <w:rPr>
          <w:color w:val="222222"/>
          <w:sz w:val="22"/>
          <w:szCs w:val="22"/>
        </w:rPr>
        <w:lastRenderedPageBreak/>
        <w:t>Note: the notebook's classification report was generated for the Random Forest model only; a class-wise precision/recall/F1 breakdown was not computed for the Decision Tree model, so only its overall accuracy is reported above.</w:t>
      </w:r>
    </w:p>
    <w:p w14:paraId="7C7A2122" w14:textId="77777777" w:rsidR="00D12972" w:rsidRDefault="00B874B9">
      <w:pPr>
        <w:pStyle w:val="Heading1"/>
        <w:pBdr>
          <w:bottom w:val="single" w:sz="8" w:space="4" w:color="1F6B3A"/>
        </w:pBdr>
        <w:spacing w:before="400" w:after="200"/>
      </w:pPr>
      <w:r>
        <w:rPr>
          <w:b/>
          <w:bCs/>
          <w:color w:val="1F6B3A"/>
          <w:sz w:val="30"/>
          <w:szCs w:val="30"/>
        </w:rPr>
        <w:t>7. Feature Importance Analysis</w:t>
      </w:r>
    </w:p>
    <w:p w14:paraId="74560FC8" w14:textId="77777777" w:rsidR="00D12972" w:rsidRDefault="00B874B9">
      <w:pPr>
        <w:spacing w:after="160" w:line="276" w:lineRule="auto"/>
        <w:jc w:val="both"/>
      </w:pPr>
      <w:r>
        <w:rPr>
          <w:color w:val="222222"/>
          <w:sz w:val="22"/>
          <w:szCs w:val="22"/>
        </w:rPr>
        <w:t xml:space="preserve">Using the Random Forest Classifier's built-in </w:t>
      </w:r>
      <w:proofErr w:type="spellStart"/>
      <w:r>
        <w:rPr>
          <w:color w:val="222222"/>
          <w:sz w:val="22"/>
          <w:szCs w:val="22"/>
        </w:rPr>
        <w:t>feature_importances</w:t>
      </w:r>
      <w:proofErr w:type="spellEnd"/>
      <w:r>
        <w:rPr>
          <w:color w:val="222222"/>
          <w:sz w:val="22"/>
          <w:szCs w:val="22"/>
        </w:rPr>
        <w:t>_ attribute, the relative contribution of each of the seven input parameters toward the model's crop-classification decisions was computed and visualized.</w:t>
      </w:r>
    </w:p>
    <w:p w14:paraId="24A8645E" w14:textId="77777777" w:rsidR="00D12972" w:rsidRDefault="00B874B9">
      <w:pPr>
        <w:spacing w:before="200" w:after="60"/>
        <w:jc w:val="center"/>
      </w:pPr>
      <w:r>
        <w:rPr>
          <w:noProof/>
        </w:rPr>
        <w:drawing>
          <wp:inline distT="0" distB="0" distL="0" distR="0" wp14:anchorId="27FAE10C" wp14:editId="5E9842E7">
            <wp:extent cx="3810000" cy="2428875"/>
            <wp:effectExtent l="0" t="0" r="0" b="0"/>
            <wp:docPr id="1408476457" name="Picture 1408476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2428875"/>
                    </a:xfrm>
                    <a:prstGeom prst="rect">
                      <a:avLst/>
                    </a:prstGeom>
                  </pic:spPr>
                </pic:pic>
              </a:graphicData>
            </a:graphic>
          </wp:inline>
        </w:drawing>
      </w:r>
    </w:p>
    <w:p w14:paraId="6B1F3599" w14:textId="77777777" w:rsidR="00D12972" w:rsidRDefault="00B874B9">
      <w:pPr>
        <w:spacing w:before="80" w:after="300"/>
        <w:jc w:val="center"/>
      </w:pPr>
      <w:r>
        <w:rPr>
          <w:i/>
          <w:iCs/>
          <w:color w:val="595959"/>
          <w:sz w:val="19"/>
          <w:szCs w:val="19"/>
        </w:rPr>
        <w:t>Fig. 3 — Relative importance of environmental and chemical factors in crop selection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4400"/>
      </w:tblGrid>
      <w:tr w:rsidR="00D12972" w14:paraId="4340E855" w14:textId="77777777">
        <w:trPr>
          <w:tblHeader/>
        </w:trPr>
        <w:tc>
          <w:tcPr>
            <w:tcW w:w="1400" w:type="dxa"/>
            <w:shd w:val="clear" w:color="auto" w:fill="1F6B3A"/>
            <w:tcMar>
              <w:top w:w="80" w:type="dxa"/>
              <w:left w:w="100" w:type="dxa"/>
              <w:bottom w:w="80" w:type="dxa"/>
              <w:right w:w="100" w:type="dxa"/>
            </w:tcMar>
            <w:vAlign w:val="center"/>
          </w:tcPr>
          <w:p w14:paraId="27582B6A" w14:textId="77777777" w:rsidR="00D12972" w:rsidRDefault="00B874B9">
            <w:pPr>
              <w:jc w:val="center"/>
            </w:pPr>
            <w:r>
              <w:rPr>
                <w:b/>
                <w:bCs/>
                <w:color w:val="FFFFFF"/>
              </w:rPr>
              <w:t>Rank</w:t>
            </w:r>
          </w:p>
        </w:tc>
        <w:tc>
          <w:tcPr>
            <w:tcW w:w="3600" w:type="dxa"/>
            <w:shd w:val="clear" w:color="auto" w:fill="1F6B3A"/>
            <w:tcMar>
              <w:top w:w="80" w:type="dxa"/>
              <w:left w:w="100" w:type="dxa"/>
              <w:bottom w:w="80" w:type="dxa"/>
              <w:right w:w="100" w:type="dxa"/>
            </w:tcMar>
            <w:vAlign w:val="center"/>
          </w:tcPr>
          <w:p w14:paraId="7C864CA8" w14:textId="77777777" w:rsidR="00D12972" w:rsidRDefault="00B874B9">
            <w:pPr>
              <w:jc w:val="center"/>
            </w:pPr>
            <w:r>
              <w:rPr>
                <w:b/>
                <w:bCs/>
                <w:color w:val="FFFFFF"/>
              </w:rPr>
              <w:t>Parameter</w:t>
            </w:r>
          </w:p>
        </w:tc>
        <w:tc>
          <w:tcPr>
            <w:tcW w:w="4400" w:type="dxa"/>
            <w:shd w:val="clear" w:color="auto" w:fill="1F6B3A"/>
            <w:tcMar>
              <w:top w:w="80" w:type="dxa"/>
              <w:left w:w="100" w:type="dxa"/>
              <w:bottom w:w="80" w:type="dxa"/>
              <w:right w:w="100" w:type="dxa"/>
            </w:tcMar>
            <w:vAlign w:val="center"/>
          </w:tcPr>
          <w:p w14:paraId="4737D05A" w14:textId="77777777" w:rsidR="00D12972" w:rsidRDefault="00B874B9">
            <w:pPr>
              <w:jc w:val="center"/>
            </w:pPr>
            <w:r>
              <w:rPr>
                <w:b/>
                <w:bCs/>
                <w:color w:val="FFFFFF"/>
              </w:rPr>
              <w:t>Approx. Importance Score</w:t>
            </w:r>
          </w:p>
        </w:tc>
      </w:tr>
      <w:tr w:rsidR="00D12972" w14:paraId="31C5D467" w14:textId="77777777">
        <w:tc>
          <w:tcPr>
            <w:tcW w:w="1400" w:type="dxa"/>
            <w:tcMar>
              <w:top w:w="70" w:type="dxa"/>
              <w:left w:w="100" w:type="dxa"/>
              <w:bottom w:w="70" w:type="dxa"/>
              <w:right w:w="100" w:type="dxa"/>
            </w:tcMar>
            <w:vAlign w:val="center"/>
          </w:tcPr>
          <w:p w14:paraId="2C1DE457" w14:textId="77777777" w:rsidR="00D12972" w:rsidRDefault="00B874B9">
            <w:r>
              <w:rPr>
                <w:color w:val="222222"/>
              </w:rPr>
              <w:t>1</w:t>
            </w:r>
          </w:p>
        </w:tc>
        <w:tc>
          <w:tcPr>
            <w:tcW w:w="3600" w:type="dxa"/>
            <w:tcMar>
              <w:top w:w="70" w:type="dxa"/>
              <w:left w:w="100" w:type="dxa"/>
              <w:bottom w:w="70" w:type="dxa"/>
              <w:right w:w="100" w:type="dxa"/>
            </w:tcMar>
            <w:vAlign w:val="center"/>
          </w:tcPr>
          <w:p w14:paraId="11CDA0D2" w14:textId="77777777" w:rsidR="00D12972" w:rsidRDefault="00B874B9">
            <w:pPr>
              <w:jc w:val="center"/>
            </w:pPr>
            <w:r>
              <w:rPr>
                <w:color w:val="222222"/>
              </w:rPr>
              <w:t>Rainfall</w:t>
            </w:r>
          </w:p>
        </w:tc>
        <w:tc>
          <w:tcPr>
            <w:tcW w:w="4400" w:type="dxa"/>
            <w:tcMar>
              <w:top w:w="70" w:type="dxa"/>
              <w:left w:w="100" w:type="dxa"/>
              <w:bottom w:w="70" w:type="dxa"/>
              <w:right w:w="100" w:type="dxa"/>
            </w:tcMar>
            <w:vAlign w:val="center"/>
          </w:tcPr>
          <w:p w14:paraId="189F4925" w14:textId="77777777" w:rsidR="00D12972" w:rsidRDefault="00B874B9">
            <w:pPr>
              <w:jc w:val="center"/>
            </w:pPr>
            <w:r>
              <w:rPr>
                <w:color w:val="222222"/>
              </w:rPr>
              <w:t>~0.23</w:t>
            </w:r>
          </w:p>
        </w:tc>
      </w:tr>
      <w:tr w:rsidR="00D12972" w14:paraId="01B5E3BD" w14:textId="77777777">
        <w:tc>
          <w:tcPr>
            <w:tcW w:w="1400" w:type="dxa"/>
            <w:shd w:val="clear" w:color="auto" w:fill="E8F3EC"/>
            <w:tcMar>
              <w:top w:w="70" w:type="dxa"/>
              <w:left w:w="100" w:type="dxa"/>
              <w:bottom w:w="70" w:type="dxa"/>
              <w:right w:w="100" w:type="dxa"/>
            </w:tcMar>
            <w:vAlign w:val="center"/>
          </w:tcPr>
          <w:p w14:paraId="0D724398" w14:textId="77777777" w:rsidR="00D12972" w:rsidRDefault="00B874B9">
            <w:r>
              <w:rPr>
                <w:color w:val="222222"/>
              </w:rPr>
              <w:t>2</w:t>
            </w:r>
          </w:p>
        </w:tc>
        <w:tc>
          <w:tcPr>
            <w:tcW w:w="3600" w:type="dxa"/>
            <w:shd w:val="clear" w:color="auto" w:fill="E8F3EC"/>
            <w:tcMar>
              <w:top w:w="70" w:type="dxa"/>
              <w:left w:w="100" w:type="dxa"/>
              <w:bottom w:w="70" w:type="dxa"/>
              <w:right w:w="100" w:type="dxa"/>
            </w:tcMar>
            <w:vAlign w:val="center"/>
          </w:tcPr>
          <w:p w14:paraId="7397DF54" w14:textId="77777777" w:rsidR="00D12972" w:rsidRDefault="00B874B9">
            <w:pPr>
              <w:jc w:val="center"/>
            </w:pPr>
            <w:r>
              <w:rPr>
                <w:color w:val="222222"/>
              </w:rPr>
              <w:t>Humidity</w:t>
            </w:r>
          </w:p>
        </w:tc>
        <w:tc>
          <w:tcPr>
            <w:tcW w:w="4400" w:type="dxa"/>
            <w:shd w:val="clear" w:color="auto" w:fill="E8F3EC"/>
            <w:tcMar>
              <w:top w:w="70" w:type="dxa"/>
              <w:left w:w="100" w:type="dxa"/>
              <w:bottom w:w="70" w:type="dxa"/>
              <w:right w:w="100" w:type="dxa"/>
            </w:tcMar>
            <w:vAlign w:val="center"/>
          </w:tcPr>
          <w:p w14:paraId="245F93CD" w14:textId="77777777" w:rsidR="00D12972" w:rsidRDefault="00B874B9">
            <w:pPr>
              <w:jc w:val="center"/>
            </w:pPr>
            <w:r>
              <w:rPr>
                <w:color w:val="222222"/>
              </w:rPr>
              <w:t>~0.21</w:t>
            </w:r>
          </w:p>
        </w:tc>
      </w:tr>
      <w:tr w:rsidR="00D12972" w14:paraId="1DB4370A" w14:textId="77777777">
        <w:tc>
          <w:tcPr>
            <w:tcW w:w="1400" w:type="dxa"/>
            <w:tcMar>
              <w:top w:w="70" w:type="dxa"/>
              <w:left w:w="100" w:type="dxa"/>
              <w:bottom w:w="70" w:type="dxa"/>
              <w:right w:w="100" w:type="dxa"/>
            </w:tcMar>
            <w:vAlign w:val="center"/>
          </w:tcPr>
          <w:p w14:paraId="39EE68FB" w14:textId="77777777" w:rsidR="00D12972" w:rsidRDefault="00B874B9">
            <w:r>
              <w:rPr>
                <w:color w:val="222222"/>
              </w:rPr>
              <w:t>3</w:t>
            </w:r>
          </w:p>
        </w:tc>
        <w:tc>
          <w:tcPr>
            <w:tcW w:w="3600" w:type="dxa"/>
            <w:tcMar>
              <w:top w:w="70" w:type="dxa"/>
              <w:left w:w="100" w:type="dxa"/>
              <w:bottom w:w="70" w:type="dxa"/>
              <w:right w:w="100" w:type="dxa"/>
            </w:tcMar>
            <w:vAlign w:val="center"/>
          </w:tcPr>
          <w:p w14:paraId="0A3E3C2E" w14:textId="77777777" w:rsidR="00D12972" w:rsidRDefault="00B874B9">
            <w:pPr>
              <w:jc w:val="center"/>
            </w:pPr>
            <w:r>
              <w:rPr>
                <w:color w:val="222222"/>
              </w:rPr>
              <w:t>Potassium (K)</w:t>
            </w:r>
          </w:p>
        </w:tc>
        <w:tc>
          <w:tcPr>
            <w:tcW w:w="4400" w:type="dxa"/>
            <w:tcMar>
              <w:top w:w="70" w:type="dxa"/>
              <w:left w:w="100" w:type="dxa"/>
              <w:bottom w:w="70" w:type="dxa"/>
              <w:right w:w="100" w:type="dxa"/>
            </w:tcMar>
            <w:vAlign w:val="center"/>
          </w:tcPr>
          <w:p w14:paraId="109776C6" w14:textId="77777777" w:rsidR="00D12972" w:rsidRDefault="00B874B9">
            <w:pPr>
              <w:jc w:val="center"/>
            </w:pPr>
            <w:r>
              <w:rPr>
                <w:color w:val="222222"/>
              </w:rPr>
              <w:t>~0.18</w:t>
            </w:r>
          </w:p>
        </w:tc>
      </w:tr>
      <w:tr w:rsidR="00D12972" w14:paraId="52C7C650" w14:textId="77777777">
        <w:tc>
          <w:tcPr>
            <w:tcW w:w="1400" w:type="dxa"/>
            <w:shd w:val="clear" w:color="auto" w:fill="E8F3EC"/>
            <w:tcMar>
              <w:top w:w="70" w:type="dxa"/>
              <w:left w:w="100" w:type="dxa"/>
              <w:bottom w:w="70" w:type="dxa"/>
              <w:right w:w="100" w:type="dxa"/>
            </w:tcMar>
            <w:vAlign w:val="center"/>
          </w:tcPr>
          <w:p w14:paraId="25B03B73" w14:textId="77777777" w:rsidR="00D12972" w:rsidRDefault="00B874B9">
            <w:r>
              <w:rPr>
                <w:color w:val="222222"/>
              </w:rPr>
              <w:t>4</w:t>
            </w:r>
          </w:p>
        </w:tc>
        <w:tc>
          <w:tcPr>
            <w:tcW w:w="3600" w:type="dxa"/>
            <w:shd w:val="clear" w:color="auto" w:fill="E8F3EC"/>
            <w:tcMar>
              <w:top w:w="70" w:type="dxa"/>
              <w:left w:w="100" w:type="dxa"/>
              <w:bottom w:w="70" w:type="dxa"/>
              <w:right w:w="100" w:type="dxa"/>
            </w:tcMar>
            <w:vAlign w:val="center"/>
          </w:tcPr>
          <w:p w14:paraId="74E562D2" w14:textId="77777777" w:rsidR="00D12972" w:rsidRDefault="00B874B9">
            <w:pPr>
              <w:jc w:val="center"/>
            </w:pPr>
            <w:r>
              <w:rPr>
                <w:color w:val="222222"/>
              </w:rPr>
              <w:t>Phosphorus (P)</w:t>
            </w:r>
          </w:p>
        </w:tc>
        <w:tc>
          <w:tcPr>
            <w:tcW w:w="4400" w:type="dxa"/>
            <w:shd w:val="clear" w:color="auto" w:fill="E8F3EC"/>
            <w:tcMar>
              <w:top w:w="70" w:type="dxa"/>
              <w:left w:w="100" w:type="dxa"/>
              <w:bottom w:w="70" w:type="dxa"/>
              <w:right w:w="100" w:type="dxa"/>
            </w:tcMar>
            <w:vAlign w:val="center"/>
          </w:tcPr>
          <w:p w14:paraId="1F0D0D66" w14:textId="77777777" w:rsidR="00D12972" w:rsidRDefault="00B874B9">
            <w:pPr>
              <w:jc w:val="center"/>
            </w:pPr>
            <w:r>
              <w:rPr>
                <w:color w:val="222222"/>
              </w:rPr>
              <w:t>~0.14</w:t>
            </w:r>
          </w:p>
        </w:tc>
      </w:tr>
      <w:tr w:rsidR="00D12972" w14:paraId="1125AD63" w14:textId="77777777">
        <w:tc>
          <w:tcPr>
            <w:tcW w:w="1400" w:type="dxa"/>
            <w:tcMar>
              <w:top w:w="70" w:type="dxa"/>
              <w:left w:w="100" w:type="dxa"/>
              <w:bottom w:w="70" w:type="dxa"/>
              <w:right w:w="100" w:type="dxa"/>
            </w:tcMar>
            <w:vAlign w:val="center"/>
          </w:tcPr>
          <w:p w14:paraId="550FD71C" w14:textId="77777777" w:rsidR="00D12972" w:rsidRDefault="00B874B9">
            <w:r>
              <w:rPr>
                <w:color w:val="222222"/>
              </w:rPr>
              <w:t>5</w:t>
            </w:r>
          </w:p>
        </w:tc>
        <w:tc>
          <w:tcPr>
            <w:tcW w:w="3600" w:type="dxa"/>
            <w:tcMar>
              <w:top w:w="70" w:type="dxa"/>
              <w:left w:w="100" w:type="dxa"/>
              <w:bottom w:w="70" w:type="dxa"/>
              <w:right w:w="100" w:type="dxa"/>
            </w:tcMar>
            <w:vAlign w:val="center"/>
          </w:tcPr>
          <w:p w14:paraId="5BBC242A" w14:textId="77777777" w:rsidR="00D12972" w:rsidRDefault="00B874B9">
            <w:pPr>
              <w:jc w:val="center"/>
            </w:pPr>
            <w:r>
              <w:rPr>
                <w:color w:val="222222"/>
              </w:rPr>
              <w:t>Nitrogen (N)</w:t>
            </w:r>
          </w:p>
        </w:tc>
        <w:tc>
          <w:tcPr>
            <w:tcW w:w="4400" w:type="dxa"/>
            <w:tcMar>
              <w:top w:w="70" w:type="dxa"/>
              <w:left w:w="100" w:type="dxa"/>
              <w:bottom w:w="70" w:type="dxa"/>
              <w:right w:w="100" w:type="dxa"/>
            </w:tcMar>
            <w:vAlign w:val="center"/>
          </w:tcPr>
          <w:p w14:paraId="5BC434AD" w14:textId="77777777" w:rsidR="00D12972" w:rsidRDefault="00B874B9">
            <w:pPr>
              <w:jc w:val="center"/>
            </w:pPr>
            <w:r>
              <w:rPr>
                <w:color w:val="222222"/>
              </w:rPr>
              <w:t>~0.11</w:t>
            </w:r>
          </w:p>
        </w:tc>
      </w:tr>
      <w:tr w:rsidR="00D12972" w14:paraId="6462A18A" w14:textId="77777777">
        <w:tc>
          <w:tcPr>
            <w:tcW w:w="1400" w:type="dxa"/>
            <w:shd w:val="clear" w:color="auto" w:fill="E8F3EC"/>
            <w:tcMar>
              <w:top w:w="70" w:type="dxa"/>
              <w:left w:w="100" w:type="dxa"/>
              <w:bottom w:w="70" w:type="dxa"/>
              <w:right w:w="100" w:type="dxa"/>
            </w:tcMar>
            <w:vAlign w:val="center"/>
          </w:tcPr>
          <w:p w14:paraId="6D796EF3" w14:textId="77777777" w:rsidR="00D12972" w:rsidRDefault="00B874B9">
            <w:r>
              <w:rPr>
                <w:color w:val="222222"/>
              </w:rPr>
              <w:t>6</w:t>
            </w:r>
          </w:p>
        </w:tc>
        <w:tc>
          <w:tcPr>
            <w:tcW w:w="3600" w:type="dxa"/>
            <w:shd w:val="clear" w:color="auto" w:fill="E8F3EC"/>
            <w:tcMar>
              <w:top w:w="70" w:type="dxa"/>
              <w:left w:w="100" w:type="dxa"/>
              <w:bottom w:w="70" w:type="dxa"/>
              <w:right w:w="100" w:type="dxa"/>
            </w:tcMar>
            <w:vAlign w:val="center"/>
          </w:tcPr>
          <w:p w14:paraId="66A26520" w14:textId="77777777" w:rsidR="00D12972" w:rsidRDefault="00B874B9">
            <w:pPr>
              <w:jc w:val="center"/>
            </w:pPr>
            <w:r>
              <w:rPr>
                <w:color w:val="222222"/>
              </w:rPr>
              <w:t>Temperature</w:t>
            </w:r>
          </w:p>
        </w:tc>
        <w:tc>
          <w:tcPr>
            <w:tcW w:w="4400" w:type="dxa"/>
            <w:shd w:val="clear" w:color="auto" w:fill="E8F3EC"/>
            <w:tcMar>
              <w:top w:w="70" w:type="dxa"/>
              <w:left w:w="100" w:type="dxa"/>
              <w:bottom w:w="70" w:type="dxa"/>
              <w:right w:w="100" w:type="dxa"/>
            </w:tcMar>
            <w:vAlign w:val="center"/>
          </w:tcPr>
          <w:p w14:paraId="7F0E5869" w14:textId="77777777" w:rsidR="00D12972" w:rsidRDefault="00B874B9">
            <w:pPr>
              <w:jc w:val="center"/>
            </w:pPr>
            <w:r>
              <w:rPr>
                <w:color w:val="222222"/>
              </w:rPr>
              <w:t>~0.08</w:t>
            </w:r>
          </w:p>
        </w:tc>
      </w:tr>
      <w:tr w:rsidR="00D12972" w14:paraId="5B6630BD" w14:textId="77777777">
        <w:tc>
          <w:tcPr>
            <w:tcW w:w="1400" w:type="dxa"/>
            <w:tcMar>
              <w:top w:w="70" w:type="dxa"/>
              <w:left w:w="100" w:type="dxa"/>
              <w:bottom w:w="70" w:type="dxa"/>
              <w:right w:w="100" w:type="dxa"/>
            </w:tcMar>
            <w:vAlign w:val="center"/>
          </w:tcPr>
          <w:p w14:paraId="36DC0C77" w14:textId="77777777" w:rsidR="00D12972" w:rsidRDefault="00B874B9">
            <w:r>
              <w:rPr>
                <w:color w:val="222222"/>
              </w:rPr>
              <w:t>7</w:t>
            </w:r>
          </w:p>
        </w:tc>
        <w:tc>
          <w:tcPr>
            <w:tcW w:w="3600" w:type="dxa"/>
            <w:tcMar>
              <w:top w:w="70" w:type="dxa"/>
              <w:left w:w="100" w:type="dxa"/>
              <w:bottom w:w="70" w:type="dxa"/>
              <w:right w:w="100" w:type="dxa"/>
            </w:tcMar>
            <w:vAlign w:val="center"/>
          </w:tcPr>
          <w:p w14:paraId="32D70933" w14:textId="77777777" w:rsidR="00D12972" w:rsidRDefault="00B874B9">
            <w:pPr>
              <w:jc w:val="center"/>
            </w:pPr>
            <w:r>
              <w:rPr>
                <w:color w:val="222222"/>
              </w:rPr>
              <w:t>Soil pH</w:t>
            </w:r>
          </w:p>
        </w:tc>
        <w:tc>
          <w:tcPr>
            <w:tcW w:w="4400" w:type="dxa"/>
            <w:tcMar>
              <w:top w:w="70" w:type="dxa"/>
              <w:left w:w="100" w:type="dxa"/>
              <w:bottom w:w="70" w:type="dxa"/>
              <w:right w:w="100" w:type="dxa"/>
            </w:tcMar>
            <w:vAlign w:val="center"/>
          </w:tcPr>
          <w:p w14:paraId="7E88A671" w14:textId="77777777" w:rsidR="00D12972" w:rsidRDefault="00B874B9">
            <w:pPr>
              <w:jc w:val="center"/>
            </w:pPr>
            <w:r>
              <w:rPr>
                <w:color w:val="222222"/>
              </w:rPr>
              <w:t>~0.05</w:t>
            </w:r>
          </w:p>
        </w:tc>
      </w:tr>
    </w:tbl>
    <w:p w14:paraId="7A68ADE1" w14:textId="77777777" w:rsidR="00D12972" w:rsidRDefault="00B874B9">
      <w:pPr>
        <w:spacing w:after="160" w:line="276" w:lineRule="auto"/>
        <w:jc w:val="both"/>
      </w:pPr>
      <w:r>
        <w:rPr>
          <w:color w:val="222222"/>
          <w:sz w:val="22"/>
          <w:szCs w:val="22"/>
        </w:rPr>
        <w:t>(Values are read directly from the feature-importance chart generated in the notebook and are approximate.)</w:t>
      </w:r>
    </w:p>
    <w:p w14:paraId="1CE38E2C" w14:textId="77777777" w:rsidR="00D12972" w:rsidRDefault="00B874B9">
      <w:pPr>
        <w:pStyle w:val="Heading2"/>
        <w:spacing w:before="300" w:after="150"/>
      </w:pPr>
      <w:r>
        <w:rPr>
          <w:b/>
          <w:bCs/>
          <w:color w:val="1F6B3A"/>
          <w:sz w:val="25"/>
          <w:szCs w:val="25"/>
        </w:rPr>
        <w:t>7.1 Interpretation</w:t>
      </w:r>
    </w:p>
    <w:p w14:paraId="60D1E428" w14:textId="77777777" w:rsidR="00D12972" w:rsidRDefault="00B874B9">
      <w:pPr>
        <w:pStyle w:val="ListParagraph"/>
        <w:numPr>
          <w:ilvl w:val="0"/>
          <w:numId w:val="1"/>
        </w:numPr>
        <w:spacing w:after="90"/>
      </w:pPr>
      <w:r>
        <w:rPr>
          <w:color w:val="222222"/>
          <w:sz w:val="22"/>
          <w:szCs w:val="22"/>
        </w:rPr>
        <w:t xml:space="preserve">Rainfall emerges as the single most influential predictor — unsurprising agronomically, since water availability is often the binding constraint that separates rain-fed crop groups (e.g., rice, jute) from drought-tolerant ones (e.g., chickpea, </w:t>
      </w:r>
      <w:proofErr w:type="spellStart"/>
      <w:r>
        <w:rPr>
          <w:color w:val="222222"/>
          <w:sz w:val="22"/>
          <w:szCs w:val="22"/>
        </w:rPr>
        <w:t>mothbeans</w:t>
      </w:r>
      <w:proofErr w:type="spellEnd"/>
      <w:r>
        <w:rPr>
          <w:color w:val="222222"/>
          <w:sz w:val="22"/>
          <w:szCs w:val="22"/>
        </w:rPr>
        <w:t>).</w:t>
      </w:r>
    </w:p>
    <w:p w14:paraId="6F2AB8E1" w14:textId="77777777" w:rsidR="00D12972" w:rsidRDefault="00B874B9">
      <w:pPr>
        <w:pStyle w:val="ListParagraph"/>
        <w:numPr>
          <w:ilvl w:val="0"/>
          <w:numId w:val="1"/>
        </w:numPr>
        <w:spacing w:after="90"/>
      </w:pPr>
      <w:r>
        <w:rPr>
          <w:color w:val="222222"/>
          <w:sz w:val="22"/>
          <w:szCs w:val="22"/>
        </w:rPr>
        <w:t>Humidity ranks a close second, reinforcing that atmospheric moisture, alongside soil water, strongly discriminates between crop classes in this dataset.</w:t>
      </w:r>
    </w:p>
    <w:p w14:paraId="55039496" w14:textId="77777777" w:rsidR="00D12972" w:rsidRDefault="00B874B9">
      <w:pPr>
        <w:pStyle w:val="ListParagraph"/>
        <w:numPr>
          <w:ilvl w:val="0"/>
          <w:numId w:val="1"/>
        </w:numPr>
        <w:spacing w:after="90"/>
      </w:pPr>
      <w:r>
        <w:rPr>
          <w:color w:val="222222"/>
          <w:sz w:val="22"/>
          <w:szCs w:val="22"/>
        </w:rPr>
        <w:t>Potassium (K) is the most influential of the three macronutrients, ahead of Phosphorus and Nitrogen — aligning with the earlier observation that several fruit crops in the dataset occupy a distinctly high-K nutrient band.</w:t>
      </w:r>
    </w:p>
    <w:p w14:paraId="05681A49" w14:textId="77777777" w:rsidR="00D12972" w:rsidRDefault="00B874B9">
      <w:pPr>
        <w:pStyle w:val="ListParagraph"/>
        <w:numPr>
          <w:ilvl w:val="0"/>
          <w:numId w:val="1"/>
        </w:numPr>
        <w:spacing w:after="90"/>
      </w:pPr>
      <w:r>
        <w:rPr>
          <w:color w:val="222222"/>
          <w:sz w:val="22"/>
          <w:szCs w:val="22"/>
        </w:rPr>
        <w:lastRenderedPageBreak/>
        <w:t>Soil pH, while agronomically important as a nutrient-availability gatekeeper (Section 3.3), carries the lowest standalone importance here — most likely because the sampled crops cluster within a comparatively narrow, near-neutral pH band, giving it less discriminating power relative to the other six features.</w:t>
      </w:r>
    </w:p>
    <w:p w14:paraId="05C50331" w14:textId="77777777" w:rsidR="00D12972" w:rsidRDefault="00B874B9">
      <w:pPr>
        <w:spacing w:after="160" w:line="276" w:lineRule="auto"/>
        <w:jc w:val="both"/>
      </w:pPr>
      <w:r>
        <w:rPr>
          <w:color w:val="222222"/>
          <w:sz w:val="22"/>
          <w:szCs w:val="22"/>
        </w:rPr>
        <w:t>Practically, this ranking suggests that climate/water-related sensing (rainfall and humidity) deserves at least as much monitoring priority as soil nutrient testing when deploying this system in the field — a point that directly informs the IoT integration roadmap discussed in Section 10.</w:t>
      </w:r>
    </w:p>
    <w:p w14:paraId="721829C4" w14:textId="77777777" w:rsidR="00D12972" w:rsidRDefault="00B874B9">
      <w:pPr>
        <w:pStyle w:val="Heading1"/>
        <w:pBdr>
          <w:bottom w:val="single" w:sz="8" w:space="4" w:color="1F6B3A"/>
        </w:pBdr>
        <w:spacing w:before="400" w:after="200"/>
      </w:pPr>
      <w:r>
        <w:rPr>
          <w:b/>
          <w:bCs/>
          <w:color w:val="1F6B3A"/>
          <w:sz w:val="30"/>
          <w:szCs w:val="30"/>
        </w:rPr>
        <w:t>8. Testing &amp; Sample Simulation Case Study</w:t>
      </w:r>
    </w:p>
    <w:p w14:paraId="24074289" w14:textId="77777777" w:rsidR="00D12972" w:rsidRDefault="00B874B9">
      <w:pPr>
        <w:spacing w:after="160" w:line="276" w:lineRule="auto"/>
        <w:jc w:val="both"/>
      </w:pPr>
      <w:r>
        <w:rPr>
          <w:color w:val="222222"/>
          <w:sz w:val="22"/>
          <w:szCs w:val="22"/>
        </w:rPr>
        <w:t>To validate the trained Random Forest model under a realistic “farmer input” scenario, a sample soil and climate profile was passed to the trained model exactly as a field user would supply it — as seven raw sensor/test-kit readings, with no further preprocessing.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00"/>
      </w:tblGrid>
      <w:tr w:rsidR="00D12972" w14:paraId="58AC97C9" w14:textId="77777777">
        <w:trPr>
          <w:tblHeader/>
        </w:trPr>
        <w:tc>
          <w:tcPr>
            <w:tcW w:w="3200" w:type="dxa"/>
            <w:shd w:val="clear" w:color="auto" w:fill="1F6B3A"/>
            <w:tcMar>
              <w:top w:w="80" w:type="dxa"/>
              <w:left w:w="100" w:type="dxa"/>
              <w:bottom w:w="80" w:type="dxa"/>
              <w:right w:w="100" w:type="dxa"/>
            </w:tcMar>
            <w:vAlign w:val="center"/>
          </w:tcPr>
          <w:p w14:paraId="45903ED6" w14:textId="77777777" w:rsidR="00D12972" w:rsidRDefault="00B874B9">
            <w:pPr>
              <w:jc w:val="center"/>
            </w:pPr>
            <w:r>
              <w:rPr>
                <w:b/>
                <w:bCs/>
                <w:color w:val="FFFFFF"/>
              </w:rPr>
              <w:t>Parameter</w:t>
            </w:r>
          </w:p>
        </w:tc>
        <w:tc>
          <w:tcPr>
            <w:tcW w:w="3200" w:type="dxa"/>
            <w:shd w:val="clear" w:color="auto" w:fill="1F6B3A"/>
            <w:tcMar>
              <w:top w:w="80" w:type="dxa"/>
              <w:left w:w="100" w:type="dxa"/>
              <w:bottom w:w="80" w:type="dxa"/>
              <w:right w:w="100" w:type="dxa"/>
            </w:tcMar>
            <w:vAlign w:val="center"/>
          </w:tcPr>
          <w:p w14:paraId="49C77301" w14:textId="77777777" w:rsidR="00D12972" w:rsidRDefault="00B874B9">
            <w:pPr>
              <w:jc w:val="center"/>
            </w:pPr>
            <w:r>
              <w:rPr>
                <w:b/>
                <w:bCs/>
                <w:color w:val="FFFFFF"/>
              </w:rPr>
              <w:t>Sample Value</w:t>
            </w:r>
          </w:p>
        </w:tc>
        <w:tc>
          <w:tcPr>
            <w:tcW w:w="3200" w:type="dxa"/>
            <w:shd w:val="clear" w:color="auto" w:fill="1F6B3A"/>
            <w:tcMar>
              <w:top w:w="80" w:type="dxa"/>
              <w:left w:w="100" w:type="dxa"/>
              <w:bottom w:w="80" w:type="dxa"/>
              <w:right w:w="100" w:type="dxa"/>
            </w:tcMar>
            <w:vAlign w:val="center"/>
          </w:tcPr>
          <w:p w14:paraId="0393D059" w14:textId="77777777" w:rsidR="00D12972" w:rsidRDefault="00B874B9">
            <w:pPr>
              <w:jc w:val="center"/>
            </w:pPr>
            <w:r>
              <w:rPr>
                <w:b/>
                <w:bCs/>
                <w:color w:val="FFFFFF"/>
              </w:rPr>
              <w:t>Unit</w:t>
            </w:r>
          </w:p>
        </w:tc>
      </w:tr>
      <w:tr w:rsidR="00D12972" w14:paraId="4D8F3279" w14:textId="77777777">
        <w:tc>
          <w:tcPr>
            <w:tcW w:w="3200" w:type="dxa"/>
            <w:tcMar>
              <w:top w:w="70" w:type="dxa"/>
              <w:left w:w="100" w:type="dxa"/>
              <w:bottom w:w="70" w:type="dxa"/>
              <w:right w:w="100" w:type="dxa"/>
            </w:tcMar>
            <w:vAlign w:val="center"/>
          </w:tcPr>
          <w:p w14:paraId="7047CF5C" w14:textId="77777777" w:rsidR="00D12972" w:rsidRDefault="00B874B9">
            <w:r>
              <w:rPr>
                <w:color w:val="222222"/>
              </w:rPr>
              <w:t>Nitrogen (N)</w:t>
            </w:r>
          </w:p>
        </w:tc>
        <w:tc>
          <w:tcPr>
            <w:tcW w:w="3200" w:type="dxa"/>
            <w:tcMar>
              <w:top w:w="70" w:type="dxa"/>
              <w:left w:w="100" w:type="dxa"/>
              <w:bottom w:w="70" w:type="dxa"/>
              <w:right w:w="100" w:type="dxa"/>
            </w:tcMar>
            <w:vAlign w:val="center"/>
          </w:tcPr>
          <w:p w14:paraId="0DEAF85B" w14:textId="77777777" w:rsidR="00D12972" w:rsidRDefault="00B874B9">
            <w:pPr>
              <w:jc w:val="center"/>
            </w:pPr>
            <w:r>
              <w:rPr>
                <w:color w:val="222222"/>
              </w:rPr>
              <w:t>90</w:t>
            </w:r>
          </w:p>
        </w:tc>
        <w:tc>
          <w:tcPr>
            <w:tcW w:w="3200" w:type="dxa"/>
            <w:tcMar>
              <w:top w:w="70" w:type="dxa"/>
              <w:left w:w="100" w:type="dxa"/>
              <w:bottom w:w="70" w:type="dxa"/>
              <w:right w:w="100" w:type="dxa"/>
            </w:tcMar>
            <w:vAlign w:val="center"/>
          </w:tcPr>
          <w:p w14:paraId="0A467F52" w14:textId="77777777" w:rsidR="00D12972" w:rsidRDefault="00B874B9">
            <w:pPr>
              <w:jc w:val="center"/>
            </w:pPr>
            <w:r>
              <w:rPr>
                <w:color w:val="222222"/>
              </w:rPr>
              <w:t>kg/ha</w:t>
            </w:r>
          </w:p>
        </w:tc>
      </w:tr>
      <w:tr w:rsidR="00D12972" w14:paraId="5D5570F4" w14:textId="77777777">
        <w:tc>
          <w:tcPr>
            <w:tcW w:w="3200" w:type="dxa"/>
            <w:shd w:val="clear" w:color="auto" w:fill="E8F3EC"/>
            <w:tcMar>
              <w:top w:w="70" w:type="dxa"/>
              <w:left w:w="100" w:type="dxa"/>
              <w:bottom w:w="70" w:type="dxa"/>
              <w:right w:w="100" w:type="dxa"/>
            </w:tcMar>
            <w:vAlign w:val="center"/>
          </w:tcPr>
          <w:p w14:paraId="099022F4" w14:textId="77777777" w:rsidR="00D12972" w:rsidRDefault="00B874B9">
            <w:r>
              <w:rPr>
                <w:color w:val="222222"/>
              </w:rPr>
              <w:t>Phosphorus (P)</w:t>
            </w:r>
          </w:p>
        </w:tc>
        <w:tc>
          <w:tcPr>
            <w:tcW w:w="3200" w:type="dxa"/>
            <w:shd w:val="clear" w:color="auto" w:fill="E8F3EC"/>
            <w:tcMar>
              <w:top w:w="70" w:type="dxa"/>
              <w:left w:w="100" w:type="dxa"/>
              <w:bottom w:w="70" w:type="dxa"/>
              <w:right w:w="100" w:type="dxa"/>
            </w:tcMar>
            <w:vAlign w:val="center"/>
          </w:tcPr>
          <w:p w14:paraId="799999B1" w14:textId="77777777" w:rsidR="00D12972" w:rsidRDefault="00B874B9">
            <w:pPr>
              <w:jc w:val="center"/>
            </w:pPr>
            <w:r>
              <w:rPr>
                <w:color w:val="222222"/>
              </w:rPr>
              <w:t>42</w:t>
            </w:r>
          </w:p>
        </w:tc>
        <w:tc>
          <w:tcPr>
            <w:tcW w:w="3200" w:type="dxa"/>
            <w:shd w:val="clear" w:color="auto" w:fill="E8F3EC"/>
            <w:tcMar>
              <w:top w:w="70" w:type="dxa"/>
              <w:left w:w="100" w:type="dxa"/>
              <w:bottom w:w="70" w:type="dxa"/>
              <w:right w:w="100" w:type="dxa"/>
            </w:tcMar>
            <w:vAlign w:val="center"/>
          </w:tcPr>
          <w:p w14:paraId="14AA1E34" w14:textId="77777777" w:rsidR="00D12972" w:rsidRDefault="00B874B9">
            <w:pPr>
              <w:jc w:val="center"/>
            </w:pPr>
            <w:r>
              <w:rPr>
                <w:color w:val="222222"/>
              </w:rPr>
              <w:t>kg/ha</w:t>
            </w:r>
          </w:p>
        </w:tc>
      </w:tr>
      <w:tr w:rsidR="00D12972" w14:paraId="12BA676F" w14:textId="77777777">
        <w:tc>
          <w:tcPr>
            <w:tcW w:w="3200" w:type="dxa"/>
            <w:tcMar>
              <w:top w:w="70" w:type="dxa"/>
              <w:left w:w="100" w:type="dxa"/>
              <w:bottom w:w="70" w:type="dxa"/>
              <w:right w:w="100" w:type="dxa"/>
            </w:tcMar>
            <w:vAlign w:val="center"/>
          </w:tcPr>
          <w:p w14:paraId="31DB2618" w14:textId="77777777" w:rsidR="00D12972" w:rsidRDefault="00B874B9">
            <w:r>
              <w:rPr>
                <w:color w:val="222222"/>
              </w:rPr>
              <w:t>Potassium (K)</w:t>
            </w:r>
          </w:p>
        </w:tc>
        <w:tc>
          <w:tcPr>
            <w:tcW w:w="3200" w:type="dxa"/>
            <w:tcMar>
              <w:top w:w="70" w:type="dxa"/>
              <w:left w:w="100" w:type="dxa"/>
              <w:bottom w:w="70" w:type="dxa"/>
              <w:right w:w="100" w:type="dxa"/>
            </w:tcMar>
            <w:vAlign w:val="center"/>
          </w:tcPr>
          <w:p w14:paraId="3F513E4F" w14:textId="77777777" w:rsidR="00D12972" w:rsidRDefault="00B874B9">
            <w:pPr>
              <w:jc w:val="center"/>
            </w:pPr>
            <w:r>
              <w:rPr>
                <w:color w:val="222222"/>
              </w:rPr>
              <w:t>43</w:t>
            </w:r>
          </w:p>
        </w:tc>
        <w:tc>
          <w:tcPr>
            <w:tcW w:w="3200" w:type="dxa"/>
            <w:tcMar>
              <w:top w:w="70" w:type="dxa"/>
              <w:left w:w="100" w:type="dxa"/>
              <w:bottom w:w="70" w:type="dxa"/>
              <w:right w:w="100" w:type="dxa"/>
            </w:tcMar>
            <w:vAlign w:val="center"/>
          </w:tcPr>
          <w:p w14:paraId="2AD04381" w14:textId="77777777" w:rsidR="00D12972" w:rsidRDefault="00B874B9">
            <w:pPr>
              <w:jc w:val="center"/>
            </w:pPr>
            <w:r>
              <w:rPr>
                <w:color w:val="222222"/>
              </w:rPr>
              <w:t>kg/ha</w:t>
            </w:r>
          </w:p>
        </w:tc>
      </w:tr>
      <w:tr w:rsidR="00D12972" w14:paraId="71130193" w14:textId="77777777">
        <w:tc>
          <w:tcPr>
            <w:tcW w:w="3200" w:type="dxa"/>
            <w:shd w:val="clear" w:color="auto" w:fill="E8F3EC"/>
            <w:tcMar>
              <w:top w:w="70" w:type="dxa"/>
              <w:left w:w="100" w:type="dxa"/>
              <w:bottom w:w="70" w:type="dxa"/>
              <w:right w:w="100" w:type="dxa"/>
            </w:tcMar>
            <w:vAlign w:val="center"/>
          </w:tcPr>
          <w:p w14:paraId="141ED050" w14:textId="77777777" w:rsidR="00D12972" w:rsidRDefault="00B874B9">
            <w:r>
              <w:rPr>
                <w:color w:val="222222"/>
              </w:rPr>
              <w:t>Temperature</w:t>
            </w:r>
          </w:p>
        </w:tc>
        <w:tc>
          <w:tcPr>
            <w:tcW w:w="3200" w:type="dxa"/>
            <w:shd w:val="clear" w:color="auto" w:fill="E8F3EC"/>
            <w:tcMar>
              <w:top w:w="70" w:type="dxa"/>
              <w:left w:w="100" w:type="dxa"/>
              <w:bottom w:w="70" w:type="dxa"/>
              <w:right w:w="100" w:type="dxa"/>
            </w:tcMar>
            <w:vAlign w:val="center"/>
          </w:tcPr>
          <w:p w14:paraId="7D2A4F5F" w14:textId="77777777" w:rsidR="00D12972" w:rsidRDefault="00B874B9">
            <w:pPr>
              <w:jc w:val="center"/>
            </w:pPr>
            <w:r>
              <w:rPr>
                <w:color w:val="222222"/>
              </w:rPr>
              <w:t>20.87</w:t>
            </w:r>
          </w:p>
        </w:tc>
        <w:tc>
          <w:tcPr>
            <w:tcW w:w="3200" w:type="dxa"/>
            <w:shd w:val="clear" w:color="auto" w:fill="E8F3EC"/>
            <w:tcMar>
              <w:top w:w="70" w:type="dxa"/>
              <w:left w:w="100" w:type="dxa"/>
              <w:bottom w:w="70" w:type="dxa"/>
              <w:right w:w="100" w:type="dxa"/>
            </w:tcMar>
            <w:vAlign w:val="center"/>
          </w:tcPr>
          <w:p w14:paraId="5B33E632" w14:textId="77777777" w:rsidR="00D12972" w:rsidRDefault="00B874B9">
            <w:pPr>
              <w:jc w:val="center"/>
            </w:pPr>
            <w:r>
              <w:rPr>
                <w:color w:val="222222"/>
              </w:rPr>
              <w:t>°C</w:t>
            </w:r>
          </w:p>
        </w:tc>
      </w:tr>
      <w:tr w:rsidR="00D12972" w14:paraId="47AEF38D" w14:textId="77777777">
        <w:tc>
          <w:tcPr>
            <w:tcW w:w="3200" w:type="dxa"/>
            <w:tcMar>
              <w:top w:w="70" w:type="dxa"/>
              <w:left w:w="100" w:type="dxa"/>
              <w:bottom w:w="70" w:type="dxa"/>
              <w:right w:w="100" w:type="dxa"/>
            </w:tcMar>
            <w:vAlign w:val="center"/>
          </w:tcPr>
          <w:p w14:paraId="01305673" w14:textId="77777777" w:rsidR="00D12972" w:rsidRDefault="00B874B9">
            <w:r>
              <w:rPr>
                <w:color w:val="222222"/>
              </w:rPr>
              <w:t>Humidity</w:t>
            </w:r>
          </w:p>
        </w:tc>
        <w:tc>
          <w:tcPr>
            <w:tcW w:w="3200" w:type="dxa"/>
            <w:tcMar>
              <w:top w:w="70" w:type="dxa"/>
              <w:left w:w="100" w:type="dxa"/>
              <w:bottom w:w="70" w:type="dxa"/>
              <w:right w:w="100" w:type="dxa"/>
            </w:tcMar>
            <w:vAlign w:val="center"/>
          </w:tcPr>
          <w:p w14:paraId="36711893" w14:textId="77777777" w:rsidR="00D12972" w:rsidRDefault="00B874B9">
            <w:pPr>
              <w:jc w:val="center"/>
            </w:pPr>
            <w:r>
              <w:rPr>
                <w:color w:val="222222"/>
              </w:rPr>
              <w:t>82.00</w:t>
            </w:r>
          </w:p>
        </w:tc>
        <w:tc>
          <w:tcPr>
            <w:tcW w:w="3200" w:type="dxa"/>
            <w:tcMar>
              <w:top w:w="70" w:type="dxa"/>
              <w:left w:w="100" w:type="dxa"/>
              <w:bottom w:w="70" w:type="dxa"/>
              <w:right w:w="100" w:type="dxa"/>
            </w:tcMar>
            <w:vAlign w:val="center"/>
          </w:tcPr>
          <w:p w14:paraId="2BC88BFB" w14:textId="77777777" w:rsidR="00D12972" w:rsidRDefault="00B874B9">
            <w:pPr>
              <w:jc w:val="center"/>
            </w:pPr>
            <w:r>
              <w:rPr>
                <w:color w:val="222222"/>
              </w:rPr>
              <w:t>%</w:t>
            </w:r>
          </w:p>
        </w:tc>
      </w:tr>
      <w:tr w:rsidR="00D12972" w14:paraId="042BD06C" w14:textId="77777777">
        <w:tc>
          <w:tcPr>
            <w:tcW w:w="3200" w:type="dxa"/>
            <w:shd w:val="clear" w:color="auto" w:fill="E8F3EC"/>
            <w:tcMar>
              <w:top w:w="70" w:type="dxa"/>
              <w:left w:w="100" w:type="dxa"/>
              <w:bottom w:w="70" w:type="dxa"/>
              <w:right w:w="100" w:type="dxa"/>
            </w:tcMar>
            <w:vAlign w:val="center"/>
          </w:tcPr>
          <w:p w14:paraId="1DC23A1F" w14:textId="77777777" w:rsidR="00D12972" w:rsidRDefault="00B874B9">
            <w:r>
              <w:rPr>
                <w:color w:val="222222"/>
              </w:rPr>
              <w:t>Soil pH</w:t>
            </w:r>
          </w:p>
        </w:tc>
        <w:tc>
          <w:tcPr>
            <w:tcW w:w="3200" w:type="dxa"/>
            <w:shd w:val="clear" w:color="auto" w:fill="E8F3EC"/>
            <w:tcMar>
              <w:top w:w="70" w:type="dxa"/>
              <w:left w:w="100" w:type="dxa"/>
              <w:bottom w:w="70" w:type="dxa"/>
              <w:right w:w="100" w:type="dxa"/>
            </w:tcMar>
            <w:vAlign w:val="center"/>
          </w:tcPr>
          <w:p w14:paraId="3F3C7F31" w14:textId="77777777" w:rsidR="00D12972" w:rsidRDefault="00B874B9">
            <w:pPr>
              <w:jc w:val="center"/>
            </w:pPr>
            <w:r>
              <w:rPr>
                <w:color w:val="222222"/>
              </w:rPr>
              <w:t>6.50</w:t>
            </w:r>
          </w:p>
        </w:tc>
        <w:tc>
          <w:tcPr>
            <w:tcW w:w="3200" w:type="dxa"/>
            <w:shd w:val="clear" w:color="auto" w:fill="E8F3EC"/>
            <w:tcMar>
              <w:top w:w="70" w:type="dxa"/>
              <w:left w:w="100" w:type="dxa"/>
              <w:bottom w:w="70" w:type="dxa"/>
              <w:right w:w="100" w:type="dxa"/>
            </w:tcMar>
            <w:vAlign w:val="center"/>
          </w:tcPr>
          <w:p w14:paraId="0EE86308" w14:textId="77777777" w:rsidR="00D12972" w:rsidRDefault="00B874B9">
            <w:pPr>
              <w:jc w:val="center"/>
            </w:pPr>
            <w:r>
              <w:rPr>
                <w:color w:val="222222"/>
              </w:rPr>
              <w:t>pH scale</w:t>
            </w:r>
          </w:p>
        </w:tc>
      </w:tr>
      <w:tr w:rsidR="00D12972" w14:paraId="40C4EEDF" w14:textId="77777777">
        <w:tc>
          <w:tcPr>
            <w:tcW w:w="3200" w:type="dxa"/>
            <w:tcMar>
              <w:top w:w="70" w:type="dxa"/>
              <w:left w:w="100" w:type="dxa"/>
              <w:bottom w:w="70" w:type="dxa"/>
              <w:right w:w="100" w:type="dxa"/>
            </w:tcMar>
            <w:vAlign w:val="center"/>
          </w:tcPr>
          <w:p w14:paraId="1FE780A6" w14:textId="77777777" w:rsidR="00D12972" w:rsidRDefault="00B874B9">
            <w:r>
              <w:rPr>
                <w:color w:val="222222"/>
              </w:rPr>
              <w:t>Rainfall</w:t>
            </w:r>
          </w:p>
        </w:tc>
        <w:tc>
          <w:tcPr>
            <w:tcW w:w="3200" w:type="dxa"/>
            <w:tcMar>
              <w:top w:w="70" w:type="dxa"/>
              <w:left w:w="100" w:type="dxa"/>
              <w:bottom w:w="70" w:type="dxa"/>
              <w:right w:w="100" w:type="dxa"/>
            </w:tcMar>
            <w:vAlign w:val="center"/>
          </w:tcPr>
          <w:p w14:paraId="0F3F29BD" w14:textId="77777777" w:rsidR="00D12972" w:rsidRDefault="00B874B9">
            <w:pPr>
              <w:jc w:val="center"/>
            </w:pPr>
            <w:r>
              <w:rPr>
                <w:color w:val="222222"/>
              </w:rPr>
              <w:t>202.93</w:t>
            </w:r>
          </w:p>
        </w:tc>
        <w:tc>
          <w:tcPr>
            <w:tcW w:w="3200" w:type="dxa"/>
            <w:tcMar>
              <w:top w:w="70" w:type="dxa"/>
              <w:left w:w="100" w:type="dxa"/>
              <w:bottom w:w="70" w:type="dxa"/>
              <w:right w:w="100" w:type="dxa"/>
            </w:tcMar>
            <w:vAlign w:val="center"/>
          </w:tcPr>
          <w:p w14:paraId="0530EB71" w14:textId="77777777" w:rsidR="00D12972" w:rsidRDefault="00B874B9">
            <w:pPr>
              <w:jc w:val="center"/>
            </w:pPr>
            <w:r>
              <w:rPr>
                <w:color w:val="222222"/>
              </w:rPr>
              <w:t>mm</w:t>
            </w:r>
          </w:p>
        </w:tc>
      </w:tr>
    </w:tbl>
    <w:p w14:paraId="5E0CA9EA" w14:textId="77777777" w:rsidR="00D12972" w:rsidRDefault="00B874B9">
      <w:pPr>
        <w:pStyle w:val="Heading2"/>
        <w:spacing w:before="300" w:after="150"/>
      </w:pPr>
      <w:r>
        <w:rPr>
          <w:b/>
          <w:bCs/>
          <w:color w:val="1F6B3A"/>
          <w:sz w:val="25"/>
          <w:szCs w:val="25"/>
        </w:rPr>
        <w:t>8.1 Model Output</w:t>
      </w:r>
    </w:p>
    <w:p w14:paraId="26DF6C19" w14:textId="77777777" w:rsidR="00D12972" w:rsidRDefault="00B874B9">
      <w:pPr>
        <w:pBdr>
          <w:top w:val="single" w:sz="6" w:space="8" w:color="1F6B3A"/>
          <w:left w:val="single" w:sz="6" w:space="8" w:color="1F6B3A"/>
          <w:bottom w:val="single" w:sz="6" w:space="8" w:color="1F6B3A"/>
          <w:right w:val="single" w:sz="6" w:space="8" w:color="1F6B3A"/>
        </w:pBdr>
        <w:shd w:val="clear" w:color="auto" w:fill="E8F3EC"/>
        <w:spacing w:before="100" w:after="200"/>
        <w:jc w:val="center"/>
      </w:pPr>
      <w:r>
        <w:rPr>
          <w:b/>
          <w:bCs/>
          <w:color w:val="1F6B3A"/>
          <w:sz w:val="24"/>
          <w:szCs w:val="24"/>
        </w:rPr>
        <w:t>Recommended Crop for the given soil:  RICE</w:t>
      </w:r>
    </w:p>
    <w:p w14:paraId="6442B8BF" w14:textId="77777777" w:rsidR="00D12972" w:rsidRDefault="00B874B9">
      <w:pPr>
        <w:spacing w:after="160" w:line="276" w:lineRule="auto"/>
        <w:jc w:val="both"/>
      </w:pPr>
      <w:r>
        <w:rPr>
          <w:color w:val="222222"/>
          <w:sz w:val="22"/>
          <w:szCs w:val="22"/>
        </w:rPr>
        <w:t>This profile — high nitrogen, moderate phosphorus and potassium, cool-to-moderate temperature, high humidity, near-neutral pH, and very high rainfall — corresponds closely to the classic agro-climatic conditions required for paddy (rice) cultivation, and the model's recommendation aligns correctly with agronomic expectation. This test case corresponds closely to a representative rice record from the training distribution, confirming the model has correctly learned the rice growing-condition profile rather t</w:t>
      </w:r>
      <w:r>
        <w:rPr>
          <w:color w:val="222222"/>
          <w:sz w:val="22"/>
          <w:szCs w:val="22"/>
        </w:rPr>
        <w:t>han producing a spurious result; broader validation across all 22 crop classes is discussed as future work in Section 10.</w:t>
      </w:r>
    </w:p>
    <w:p w14:paraId="6EB66408" w14:textId="77777777" w:rsidR="00D12972" w:rsidRDefault="00B874B9">
      <w:pPr>
        <w:pStyle w:val="Heading2"/>
        <w:spacing w:before="300" w:after="150"/>
      </w:pPr>
      <w:r>
        <w:rPr>
          <w:b/>
          <w:bCs/>
          <w:color w:val="1F6B3A"/>
          <w:sz w:val="25"/>
          <w:szCs w:val="25"/>
        </w:rPr>
        <w:t>8.2 Significance of the Test</w:t>
      </w:r>
    </w:p>
    <w:p w14:paraId="66286F48" w14:textId="77777777" w:rsidR="00D12972" w:rsidRDefault="00B874B9">
      <w:pPr>
        <w:pStyle w:val="ListParagraph"/>
        <w:numPr>
          <w:ilvl w:val="0"/>
          <w:numId w:val="1"/>
        </w:numPr>
        <w:spacing w:after="90"/>
      </w:pPr>
      <w:r>
        <w:rPr>
          <w:color w:val="222222"/>
          <w:sz w:val="22"/>
          <w:szCs w:val="22"/>
        </w:rPr>
        <w:t>Confirms the end-to-end pipeline — from raw seven-parameter input to final crop label — functions correctly outside of the batch-evaluation (train/test split) context.</w:t>
      </w:r>
    </w:p>
    <w:p w14:paraId="3841F80C" w14:textId="77777777" w:rsidR="00D12972" w:rsidRDefault="00B874B9">
      <w:pPr>
        <w:pStyle w:val="ListParagraph"/>
        <w:numPr>
          <w:ilvl w:val="0"/>
          <w:numId w:val="1"/>
        </w:numPr>
        <w:spacing w:after="90"/>
      </w:pPr>
      <w:r>
        <w:rPr>
          <w:color w:val="222222"/>
          <w:sz w:val="22"/>
          <w:szCs w:val="22"/>
        </w:rPr>
        <w:t>Demonstrates the intended real-world usage pattern: a farmer or field officer enters simple soil-test and weather readings and receives an immediate, human-readable crop recommendation.</w:t>
      </w:r>
    </w:p>
    <w:p w14:paraId="55D5A47F" w14:textId="77777777" w:rsidR="00D12972" w:rsidRDefault="00B874B9">
      <w:pPr>
        <w:pStyle w:val="ListParagraph"/>
        <w:numPr>
          <w:ilvl w:val="0"/>
          <w:numId w:val="1"/>
        </w:numPr>
        <w:spacing w:after="90"/>
      </w:pPr>
      <w:r>
        <w:rPr>
          <w:color w:val="222222"/>
          <w:sz w:val="22"/>
          <w:szCs w:val="22"/>
        </w:rPr>
        <w:t>Serves as a template for a future lightweight front-end (mobile app or SMS-based tool) that wraps this same predict(</w:t>
      </w:r>
      <w:r>
        <w:rPr>
          <w:color w:val="222222"/>
          <w:sz w:val="22"/>
          <w:szCs w:val="22"/>
        </w:rPr>
        <w:t>) call for field deployment.</w:t>
      </w:r>
    </w:p>
    <w:p w14:paraId="00148890" w14:textId="77777777" w:rsidR="00D12972" w:rsidRDefault="00B874B9">
      <w:pPr>
        <w:pStyle w:val="Heading1"/>
        <w:pBdr>
          <w:bottom w:val="single" w:sz="8" w:space="4" w:color="1F6B3A"/>
        </w:pBdr>
        <w:spacing w:before="400" w:after="200"/>
      </w:pPr>
      <w:r>
        <w:rPr>
          <w:b/>
          <w:bCs/>
          <w:color w:val="1F6B3A"/>
          <w:sz w:val="30"/>
          <w:szCs w:val="30"/>
        </w:rPr>
        <w:lastRenderedPageBreak/>
        <w:t>9. Conclusion, Sustainability Impact &amp; Future Scope</w:t>
      </w:r>
    </w:p>
    <w:p w14:paraId="2EC7A96C" w14:textId="77777777" w:rsidR="00D12972" w:rsidRDefault="00B874B9">
      <w:pPr>
        <w:pStyle w:val="Heading2"/>
        <w:spacing w:before="300" w:after="150"/>
      </w:pPr>
      <w:r>
        <w:rPr>
          <w:b/>
          <w:bCs/>
          <w:color w:val="1F6B3A"/>
          <w:sz w:val="25"/>
          <w:szCs w:val="25"/>
        </w:rPr>
        <w:t>9.1 Conclusion</w:t>
      </w:r>
    </w:p>
    <w:p w14:paraId="3CBB550D" w14:textId="77777777" w:rsidR="00D12972" w:rsidRDefault="00B874B9">
      <w:pPr>
        <w:spacing w:after="160" w:line="276" w:lineRule="auto"/>
        <w:jc w:val="both"/>
      </w:pPr>
      <w:r>
        <w:rPr>
          <w:color w:val="222222"/>
          <w:sz w:val="22"/>
          <w:szCs w:val="22"/>
        </w:rPr>
        <w:t>This project successfully demonstrates that soil macronutrient levels (N, P, K), soil pH, and climatic variables (temperature, humidity, rainfall) are strong, learnable predictors of crop suitability. Both the Decision Tree (98.64%) and Random Forest (99.32%) classifiers achieved high test accuracy, with the Random Forest ensemble providing the more robust and better-generalizing model, as expected from its variance-reducing ensemble design. Feature importance analysis further revealed that rainfall and hum</w:t>
      </w:r>
      <w:r>
        <w:rPr>
          <w:color w:val="222222"/>
          <w:sz w:val="22"/>
          <w:szCs w:val="22"/>
        </w:rPr>
        <w:t>idity are the dominant drivers of crop selection in this dataset, ahead of the individual soil macronutrients — a finding with direct implications for how a real-world deployment of this system should prioritize its sensing infrastructure.</w:t>
      </w:r>
    </w:p>
    <w:p w14:paraId="79BA9967" w14:textId="77777777" w:rsidR="00D12972" w:rsidRDefault="00B874B9">
      <w:pPr>
        <w:pStyle w:val="Heading2"/>
        <w:spacing w:before="300" w:after="150"/>
      </w:pPr>
      <w:r>
        <w:rPr>
          <w:b/>
          <w:bCs/>
          <w:color w:val="1F6B3A"/>
          <w:sz w:val="25"/>
          <w:szCs w:val="25"/>
        </w:rPr>
        <w:t>9.2 Sustainability Impact for Farmers</w:t>
      </w:r>
    </w:p>
    <w:p w14:paraId="069C01C7" w14:textId="77777777" w:rsidR="00D12972" w:rsidRDefault="00B874B9">
      <w:pPr>
        <w:pStyle w:val="ListParagraph"/>
        <w:numPr>
          <w:ilvl w:val="0"/>
          <w:numId w:val="1"/>
        </w:numPr>
        <w:spacing w:after="90"/>
      </w:pPr>
      <w:r>
        <w:rPr>
          <w:color w:val="222222"/>
          <w:sz w:val="22"/>
          <w:szCs w:val="22"/>
        </w:rPr>
        <w:t>Reduced input waste: Aligning crop choice with actual soil nutrient status reduces over-application of fertilizer, lowering both cost and nutrient run-off into local water bodies.</w:t>
      </w:r>
    </w:p>
    <w:p w14:paraId="29FCDE6D" w14:textId="77777777" w:rsidR="00D12972" w:rsidRDefault="00B874B9">
      <w:pPr>
        <w:pStyle w:val="ListParagraph"/>
        <w:numPr>
          <w:ilvl w:val="0"/>
          <w:numId w:val="1"/>
        </w:numPr>
        <w:spacing w:after="90"/>
      </w:pPr>
      <w:r>
        <w:rPr>
          <w:color w:val="222222"/>
          <w:sz w:val="22"/>
          <w:szCs w:val="22"/>
        </w:rPr>
        <w:t>Improved yield reliability: Data-backed crop selection reduces the likelihood of planting a crop poorly matched to the land, supporting more stable household and community food security.</w:t>
      </w:r>
    </w:p>
    <w:p w14:paraId="64EDB8BD" w14:textId="77777777" w:rsidR="00D12972" w:rsidRDefault="00B874B9">
      <w:pPr>
        <w:pStyle w:val="ListParagraph"/>
        <w:numPr>
          <w:ilvl w:val="0"/>
          <w:numId w:val="1"/>
        </w:numPr>
        <w:spacing w:after="90"/>
      </w:pPr>
      <w:r>
        <w:rPr>
          <w:color w:val="222222"/>
          <w:sz w:val="22"/>
          <w:szCs w:val="22"/>
        </w:rPr>
        <w:t>Climate-resilient planning: Because rainfall and humidity are shown to be the strongest predictors, the model can help farmers adapt crop choice to shifting rainfall patterns driven by climate change.</w:t>
      </w:r>
    </w:p>
    <w:p w14:paraId="0ED50CE5" w14:textId="77777777" w:rsidR="00D12972" w:rsidRDefault="00B874B9">
      <w:pPr>
        <w:pStyle w:val="ListParagraph"/>
        <w:numPr>
          <w:ilvl w:val="0"/>
          <w:numId w:val="1"/>
        </w:numPr>
        <w:spacing w:after="90"/>
      </w:pPr>
      <w:r>
        <w:rPr>
          <w:color w:val="222222"/>
          <w:sz w:val="22"/>
          <w:szCs w:val="22"/>
        </w:rPr>
        <w:t>Scalable extension advice: A validated model can be embedded into low-cost mobile or SMS-based advisory tools, extending expert-level agronomic guidance to farmers who lack direct access to soil scientists.</w:t>
      </w:r>
    </w:p>
    <w:p w14:paraId="1E5C65B1" w14:textId="77777777" w:rsidR="00D12972" w:rsidRDefault="00B874B9">
      <w:pPr>
        <w:pStyle w:val="Heading2"/>
        <w:spacing w:before="300" w:after="150"/>
      </w:pPr>
      <w:r>
        <w:rPr>
          <w:b/>
          <w:bCs/>
          <w:color w:val="1F6B3A"/>
          <w:sz w:val="25"/>
          <w:szCs w:val="25"/>
        </w:rPr>
        <w:t>9.3 Future Scope</w:t>
      </w:r>
    </w:p>
    <w:p w14:paraId="59B5E920" w14:textId="77777777" w:rsidR="00D12972" w:rsidRDefault="00B874B9">
      <w:pPr>
        <w:pStyle w:val="ListParagraph"/>
        <w:numPr>
          <w:ilvl w:val="0"/>
          <w:numId w:val="1"/>
        </w:numPr>
        <w:spacing w:after="90"/>
      </w:pPr>
      <w:r>
        <w:rPr>
          <w:color w:val="222222"/>
          <w:sz w:val="22"/>
          <w:szCs w:val="22"/>
        </w:rPr>
        <w:t>IoT soil sensor integration: Replacing manual soil-test entry with live readings from low-cost NPK, pH, and soil-moisture IoT sensors would allow the system to generate real-time, continuously updated recommendations rather than one-off predictions.</w:t>
      </w:r>
    </w:p>
    <w:p w14:paraId="32BD68D0" w14:textId="77777777" w:rsidR="00D12972" w:rsidRDefault="00B874B9">
      <w:pPr>
        <w:pStyle w:val="ListParagraph"/>
        <w:numPr>
          <w:ilvl w:val="0"/>
          <w:numId w:val="1"/>
        </w:numPr>
        <w:spacing w:after="90"/>
      </w:pPr>
      <w:r>
        <w:rPr>
          <w:color w:val="222222"/>
          <w:sz w:val="22"/>
          <w:szCs w:val="22"/>
        </w:rPr>
        <w:t>Weather API integration: Linking live meteorological/forecast data (temperature, humidity, rainfall forecasts) would allow the model to factor in short-term weather risk alongside long-term soil chemistry.</w:t>
      </w:r>
    </w:p>
    <w:p w14:paraId="276AB487" w14:textId="77777777" w:rsidR="00D12972" w:rsidRDefault="00B874B9">
      <w:pPr>
        <w:pStyle w:val="ListParagraph"/>
        <w:numPr>
          <w:ilvl w:val="0"/>
          <w:numId w:val="1"/>
        </w:numPr>
        <w:spacing w:after="90"/>
      </w:pPr>
      <w:r>
        <w:rPr>
          <w:color w:val="222222"/>
          <w:sz w:val="22"/>
          <w:szCs w:val="22"/>
        </w:rPr>
        <w:t>Mobile &amp; regional-language deployment: Wrapping the trained model behind a simple mobile application or SMS/USSD interface, available in regional languages, would materially widen access for smallholder farmers.</w:t>
      </w:r>
    </w:p>
    <w:p w14:paraId="439C6507" w14:textId="77777777" w:rsidR="00D12972" w:rsidRDefault="00B874B9">
      <w:pPr>
        <w:pStyle w:val="ListParagraph"/>
        <w:numPr>
          <w:ilvl w:val="0"/>
          <w:numId w:val="1"/>
        </w:numPr>
        <w:spacing w:after="90"/>
      </w:pPr>
      <w:r>
        <w:rPr>
          <w:color w:val="222222"/>
          <w:sz w:val="22"/>
          <w:szCs w:val="22"/>
        </w:rPr>
        <w:t>Expanded feature set: Incorporating additional variables such as soil organic-carbon content, micronutrients (zinc, boron, sulphur), and historical yield data could further improve recommendation precision.</w:t>
      </w:r>
    </w:p>
    <w:p w14:paraId="61DC8A0B" w14:textId="77777777" w:rsidR="00D12972" w:rsidRDefault="00B874B9">
      <w:pPr>
        <w:pStyle w:val="ListParagraph"/>
        <w:numPr>
          <w:ilvl w:val="0"/>
          <w:numId w:val="1"/>
        </w:numPr>
        <w:spacing w:after="90"/>
      </w:pPr>
      <w:r>
        <w:rPr>
          <w:color w:val="222222"/>
          <w:sz w:val="22"/>
          <w:szCs w:val="22"/>
        </w:rPr>
        <w:t>Yield &amp; profitability layer: Extending the system beyond crop classification to yield estimation and market-price-aware profitability ranking would turn the tool from a suitability classifier into a full planting-decision assistant.</w:t>
      </w:r>
    </w:p>
    <w:p w14:paraId="64A8B34B" w14:textId="77777777" w:rsidR="00D12972" w:rsidRDefault="00B874B9">
      <w:pPr>
        <w:pStyle w:val="ListParagraph"/>
        <w:numPr>
          <w:ilvl w:val="0"/>
          <w:numId w:val="1"/>
        </w:numPr>
        <w:spacing w:after="90"/>
      </w:pPr>
      <w:r>
        <w:rPr>
          <w:color w:val="222222"/>
          <w:sz w:val="22"/>
          <w:szCs w:val="22"/>
        </w:rPr>
        <w:t>Model monitoring &amp; retraining pipeline: Establishing a feedback loop where actual field outcomes are logged and periodically used to retrain the model would keep recommendations accurate as soil and climate conditions evolve over time.</w:t>
      </w:r>
    </w:p>
    <w:sectPr w:rsidR="00D12972" w:rsidSect="002208F7">
      <w:headerReference w:type="default" r:id="rId12"/>
      <w:footerReference w:type="default" r:id="rId13"/>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F9FD5" w14:textId="77777777" w:rsidR="00EF57A0" w:rsidRDefault="00EF57A0">
      <w:r>
        <w:separator/>
      </w:r>
    </w:p>
  </w:endnote>
  <w:endnote w:type="continuationSeparator" w:id="0">
    <w:p w14:paraId="1FFC9F1C" w14:textId="77777777" w:rsidR="00EF57A0" w:rsidRDefault="00EF57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9C168" w14:textId="77777777" w:rsidR="00D12972" w:rsidRDefault="00B874B9">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2208F7">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2208F7">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308BF" w14:textId="77777777" w:rsidR="00EF57A0" w:rsidRDefault="00EF57A0">
      <w:r>
        <w:separator/>
      </w:r>
    </w:p>
  </w:footnote>
  <w:footnote w:type="continuationSeparator" w:id="0">
    <w:p w14:paraId="2F8F89C6" w14:textId="77777777" w:rsidR="00EF57A0" w:rsidRDefault="00EF57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74A44" w14:textId="77777777" w:rsidR="00D12972" w:rsidRDefault="00B874B9">
    <w:pPr>
      <w:pBdr>
        <w:bottom w:val="single" w:sz="4" w:space="4" w:color="1F6B3A"/>
      </w:pBdr>
      <w:jc w:val="right"/>
    </w:pPr>
    <w:r>
      <w:rPr>
        <w:i/>
        <w:iCs/>
        <w:color w:val="595959"/>
        <w:sz w:val="16"/>
        <w:szCs w:val="16"/>
      </w:rPr>
      <w:t xml:space="preserve">Precision </w:t>
    </w:r>
    <w:proofErr w:type="spellStart"/>
    <w:r>
      <w:rPr>
        <w:i/>
        <w:iCs/>
        <w:color w:val="595959"/>
        <w:sz w:val="16"/>
        <w:szCs w:val="16"/>
      </w:rPr>
      <w:t>Agri</w:t>
    </w:r>
    <w:proofErr w:type="spellEnd"/>
    <w:r>
      <w:rPr>
        <w:i/>
        <w:iCs/>
        <w:color w:val="595959"/>
        <w:sz w:val="16"/>
        <w:szCs w:val="16"/>
      </w:rPr>
      <w:t>-Analytics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A305A"/>
    <w:multiLevelType w:val="hybridMultilevel"/>
    <w:tmpl w:val="4BB27AE0"/>
    <w:lvl w:ilvl="0" w:tplc="6CF8CE98">
      <w:start w:val="1"/>
      <w:numFmt w:val="bullet"/>
      <w:lvlText w:val="•"/>
      <w:lvlJc w:val="left"/>
      <w:pPr>
        <w:ind w:left="720" w:hanging="360"/>
      </w:pPr>
    </w:lvl>
    <w:lvl w:ilvl="1" w:tplc="47B44536">
      <w:numFmt w:val="decimal"/>
      <w:lvlText w:val=""/>
      <w:lvlJc w:val="left"/>
    </w:lvl>
    <w:lvl w:ilvl="2" w:tplc="742E7EEE">
      <w:numFmt w:val="decimal"/>
      <w:lvlText w:val=""/>
      <w:lvlJc w:val="left"/>
    </w:lvl>
    <w:lvl w:ilvl="3" w:tplc="FBD0F66C">
      <w:numFmt w:val="decimal"/>
      <w:lvlText w:val=""/>
      <w:lvlJc w:val="left"/>
    </w:lvl>
    <w:lvl w:ilvl="4" w:tplc="2436AC24">
      <w:numFmt w:val="decimal"/>
      <w:lvlText w:val=""/>
      <w:lvlJc w:val="left"/>
    </w:lvl>
    <w:lvl w:ilvl="5" w:tplc="6B563C7E">
      <w:numFmt w:val="decimal"/>
      <w:lvlText w:val=""/>
      <w:lvlJc w:val="left"/>
    </w:lvl>
    <w:lvl w:ilvl="6" w:tplc="F99A0D10">
      <w:numFmt w:val="decimal"/>
      <w:lvlText w:val=""/>
      <w:lvlJc w:val="left"/>
    </w:lvl>
    <w:lvl w:ilvl="7" w:tplc="6750E3F8">
      <w:numFmt w:val="decimal"/>
      <w:lvlText w:val=""/>
      <w:lvlJc w:val="left"/>
    </w:lvl>
    <w:lvl w:ilvl="8" w:tplc="3CBA3CA2">
      <w:numFmt w:val="decimal"/>
      <w:lvlText w:val=""/>
      <w:lvlJc w:val="left"/>
    </w:lvl>
  </w:abstractNum>
  <w:abstractNum w:abstractNumId="1" w15:restartNumberingAfterBreak="0">
    <w:nsid w:val="37811D5A"/>
    <w:multiLevelType w:val="hybridMultilevel"/>
    <w:tmpl w:val="98325850"/>
    <w:lvl w:ilvl="0" w:tplc="8D28B226">
      <w:start w:val="1"/>
      <w:numFmt w:val="bullet"/>
      <w:lvlText w:val="●"/>
      <w:lvlJc w:val="left"/>
      <w:pPr>
        <w:ind w:left="720" w:hanging="360"/>
      </w:pPr>
    </w:lvl>
    <w:lvl w:ilvl="1" w:tplc="07D60AEC">
      <w:start w:val="1"/>
      <w:numFmt w:val="bullet"/>
      <w:lvlText w:val="○"/>
      <w:lvlJc w:val="left"/>
      <w:pPr>
        <w:ind w:left="1440" w:hanging="360"/>
      </w:pPr>
    </w:lvl>
    <w:lvl w:ilvl="2" w:tplc="7548A6F0">
      <w:start w:val="1"/>
      <w:numFmt w:val="bullet"/>
      <w:lvlText w:val="■"/>
      <w:lvlJc w:val="left"/>
      <w:pPr>
        <w:ind w:left="2160" w:hanging="360"/>
      </w:pPr>
    </w:lvl>
    <w:lvl w:ilvl="3" w:tplc="CE4E310A">
      <w:start w:val="1"/>
      <w:numFmt w:val="bullet"/>
      <w:lvlText w:val="●"/>
      <w:lvlJc w:val="left"/>
      <w:pPr>
        <w:ind w:left="2880" w:hanging="360"/>
      </w:pPr>
    </w:lvl>
    <w:lvl w:ilvl="4" w:tplc="A4609688">
      <w:start w:val="1"/>
      <w:numFmt w:val="bullet"/>
      <w:lvlText w:val="○"/>
      <w:lvlJc w:val="left"/>
      <w:pPr>
        <w:ind w:left="3600" w:hanging="360"/>
      </w:pPr>
    </w:lvl>
    <w:lvl w:ilvl="5" w:tplc="4D50870C">
      <w:start w:val="1"/>
      <w:numFmt w:val="bullet"/>
      <w:lvlText w:val="■"/>
      <w:lvlJc w:val="left"/>
      <w:pPr>
        <w:ind w:left="4320" w:hanging="360"/>
      </w:pPr>
    </w:lvl>
    <w:lvl w:ilvl="6" w:tplc="665C3C48">
      <w:start w:val="1"/>
      <w:numFmt w:val="bullet"/>
      <w:lvlText w:val="●"/>
      <w:lvlJc w:val="left"/>
      <w:pPr>
        <w:ind w:left="5040" w:hanging="360"/>
      </w:pPr>
    </w:lvl>
    <w:lvl w:ilvl="7" w:tplc="F926E4C2">
      <w:start w:val="1"/>
      <w:numFmt w:val="bullet"/>
      <w:lvlText w:val="●"/>
      <w:lvlJc w:val="left"/>
      <w:pPr>
        <w:ind w:left="5760" w:hanging="360"/>
      </w:pPr>
    </w:lvl>
    <w:lvl w:ilvl="8" w:tplc="AB78A27C">
      <w:start w:val="1"/>
      <w:numFmt w:val="bullet"/>
      <w:lvlText w:val="●"/>
      <w:lvlJc w:val="left"/>
      <w:pPr>
        <w:ind w:left="6480" w:hanging="360"/>
      </w:pPr>
    </w:lvl>
  </w:abstractNum>
  <w:num w:numId="1" w16cid:durableId="4712193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972"/>
    <w:rsid w:val="00075D4D"/>
    <w:rsid w:val="00086AB1"/>
    <w:rsid w:val="00104759"/>
    <w:rsid w:val="00196649"/>
    <w:rsid w:val="001D033D"/>
    <w:rsid w:val="002038CE"/>
    <w:rsid w:val="002208F7"/>
    <w:rsid w:val="002F652D"/>
    <w:rsid w:val="003545A9"/>
    <w:rsid w:val="003E4CD2"/>
    <w:rsid w:val="0040444A"/>
    <w:rsid w:val="004F0840"/>
    <w:rsid w:val="00591100"/>
    <w:rsid w:val="006041C0"/>
    <w:rsid w:val="00711EF2"/>
    <w:rsid w:val="007368E2"/>
    <w:rsid w:val="00746D13"/>
    <w:rsid w:val="00976B40"/>
    <w:rsid w:val="00B874B9"/>
    <w:rsid w:val="00C27678"/>
    <w:rsid w:val="00D12972"/>
    <w:rsid w:val="00EF57A0"/>
    <w:rsid w:val="00F1724E"/>
    <w:rsid w:val="00F7099C"/>
    <w:rsid w:val="00FE35F7"/>
    <w:rsid w:val="00FE3A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BE481"/>
  <w15:docId w15:val="{11A93F39-29BB-48E9-A756-53CD0EC2A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075D4D"/>
    <w:pPr>
      <w:tabs>
        <w:tab w:val="center" w:pos="4680"/>
        <w:tab w:val="right" w:pos="9360"/>
      </w:tabs>
    </w:pPr>
  </w:style>
  <w:style w:type="character" w:customStyle="1" w:styleId="HeaderChar">
    <w:name w:val="Header Char"/>
    <w:basedOn w:val="DefaultParagraphFont"/>
    <w:link w:val="Header"/>
    <w:uiPriority w:val="99"/>
    <w:semiHidden/>
    <w:rsid w:val="00075D4D"/>
  </w:style>
  <w:style w:type="paragraph" w:styleId="Footer">
    <w:name w:val="footer"/>
    <w:basedOn w:val="Normal"/>
    <w:link w:val="FooterChar"/>
    <w:uiPriority w:val="99"/>
    <w:semiHidden/>
    <w:unhideWhenUsed/>
    <w:rsid w:val="00075D4D"/>
    <w:pPr>
      <w:tabs>
        <w:tab w:val="center" w:pos="4680"/>
        <w:tab w:val="right" w:pos="9360"/>
      </w:tabs>
    </w:pPr>
  </w:style>
  <w:style w:type="character" w:customStyle="1" w:styleId="FooterChar">
    <w:name w:val="Footer Char"/>
    <w:basedOn w:val="DefaultParagraphFont"/>
    <w:link w:val="Footer"/>
    <w:uiPriority w:val="99"/>
    <w:semiHidden/>
    <w:rsid w:val="00075D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image" Target="media/image4.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3224</Words>
  <Characters>18378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Precision Agri-Analytics: AI-Driven Soil Health &amp; Crop Recommendation System</vt:lpstr>
    </vt:vector>
  </TitlesOfParts>
  <Company/>
  <LinksUpToDate>false</LinksUpToDate>
  <CharactersWithSpaces>21559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Precision Agri-Analytics: AI-Driven Soil Health &amp; Crop Recommendation System</dc:title>
  <dc:creator>Tania Dutta</dc:creator>
  <dc:description>AICTE | IBM SkillsBuild Data Analytics with AI Internship Project Report</dc:description>
  <cp:lastModifiedBy>taniadutta206@gmail.com</cp:lastModifiedBy>
  <cp:revision>2</cp:revision>
  <dcterms:created xsi:type="dcterms:W3CDTF">2026-09-21T15:00:00Z</dcterms:created>
  <dcterms:modified xsi:type="dcterms:W3CDTF">2026-09-21T15:00:00Z</dcterms:modified>
</cp:coreProperties>
</file>