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3166" w:rsidR="00ED3166" w:rsidP="6BC83057" w:rsidRDefault="008F23DF" w14:paraId="6BE18646" w14:textId="4D9F2286" w14:noSpellErr="1">
      <w:pPr>
        <w:jc w:val="right"/>
        <w:rPr>
          <w:rFonts w:ascii="Verdana" w:hAnsi="Verdana"/>
          <w:color w:val="FF0000"/>
        </w:rPr>
      </w:pPr>
      <w:r w:rsidRPr="6BC83057" w:rsidR="6BC83057">
        <w:rPr>
          <w:rFonts w:ascii="Verdana" w:hAnsi="Verdana"/>
          <w:b w:val="1"/>
          <w:bCs w:val="1"/>
          <w:color w:val="FF0000"/>
        </w:rPr>
        <w:t xml:space="preserve">Ref. No: </w:t>
      </w:r>
      <w:r w:rsidRPr="6BC83057" w:rsidR="6BC83057">
        <w:rPr>
          <w:rFonts w:ascii="Verdana" w:hAnsi="Verdana"/>
          <w:color w:val="FF0000"/>
        </w:rPr>
        <w:t>MetLife-UP-</w:t>
      </w:r>
      <w:r w:rsidRPr="6BC83057" w:rsidR="6BC83057">
        <w:rPr>
          <w:rFonts w:ascii="Verdana" w:hAnsi="Verdana"/>
          <w:color w:val="FF0000"/>
        </w:rPr>
        <w:t>2701</w:t>
      </w:r>
    </w:p>
    <w:tbl>
      <w:tblPr>
        <w:tblW w:w="4990" w:type="pct"/>
        <w:tblInd w:w="-108" w:type="dxa"/>
        <w:tblLook w:val="04A0" w:firstRow="1" w:lastRow="0" w:firstColumn="1" w:lastColumn="0" w:noHBand="0" w:noVBand="1"/>
      </w:tblPr>
      <w:tblGrid>
        <w:gridCol w:w="2457"/>
        <w:gridCol w:w="4304"/>
        <w:gridCol w:w="2580"/>
      </w:tblGrid>
      <w:tr w:rsidRPr="003A1735" w:rsidR="00D66AFB" w:rsidTr="6BC83057" w14:paraId="0F353323" w14:textId="77777777">
        <w:trPr>
          <w:trHeight w:val="630"/>
        </w:trPr>
        <w:tc>
          <w:tcPr>
            <w:tcW w:w="5000" w:type="pct"/>
            <w:gridSpan w:val="3"/>
            <w:noWrap/>
            <w:tcMar/>
            <w:hideMark/>
          </w:tcPr>
          <w:p w:rsidR="00D66AFB" w:rsidP="6BC83057" w:rsidRDefault="00D66AFB" w14:paraId="15B4C138" w14:textId="77777777" w14:noSpellErr="1">
            <w:pPr>
              <w:spacing w:after="0" w:line="240" w:lineRule="auto"/>
              <w:rPr>
                <w:rFonts w:ascii="Verdana" w:hAnsi="Verdana" w:eastAsia="Times New Roman" w:cs="Times New Roman"/>
                <w:color w:val="000000" w:themeColor="text1" w:themeTint="FF" w:themeShade="FF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Client name: 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American 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Life Insurance Company, Bangladesh Branch (MetLife)</w:t>
            </w:r>
          </w:p>
          <w:p w:rsidRPr="003A1735" w:rsidR="00645018" w:rsidP="6BC83057" w:rsidRDefault="00645018" w14:paraId="526531D2" w14:noSpellErr="1" w14:textId="26B94DFF">
            <w:pPr>
              <w:spacing w:after="0" w:line="240" w:lineRule="auto"/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Accounting period: 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01 January 202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to 31 December 202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</w:t>
            </w:r>
          </w:p>
        </w:tc>
      </w:tr>
      <w:tr w:rsidRPr="003A1735" w:rsidR="00D66AFB" w:rsidTr="6BC83057" w14:paraId="47534562" w14:textId="77777777">
        <w:trPr>
          <w:trHeight w:val="89"/>
        </w:trPr>
        <w:tc>
          <w:tcPr>
            <w:tcW w:w="3619" w:type="pct"/>
            <w:gridSpan w:val="2"/>
            <w:noWrap/>
            <w:tcMar/>
            <w:vAlign w:val="bottom"/>
            <w:hideMark/>
          </w:tcPr>
          <w:p w:rsidRPr="003A1735" w:rsidR="00D66AFB" w:rsidRDefault="00D66AFB" w14:paraId="06F78422" w14:textId="77777777">
            <w:pPr>
              <w:rPr>
                <w:rFonts w:ascii="Verdana" w:hAnsi="Verdana" w:eastAsia="Times New Roman" w:cs="Times New Roman"/>
                <w:color w:val="000000"/>
              </w:rPr>
            </w:pPr>
          </w:p>
        </w:tc>
        <w:tc>
          <w:tcPr>
            <w:tcW w:w="1381" w:type="pct"/>
            <w:tcMar/>
            <w:vAlign w:val="bottom"/>
          </w:tcPr>
          <w:p w:rsidRPr="003A1735" w:rsidR="00D66AFB" w:rsidRDefault="00D66AFB" w14:paraId="6094CB97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</w:p>
        </w:tc>
      </w:tr>
      <w:tr w:rsidRPr="003A1735" w:rsidR="00D66AFB" w:rsidTr="6BC83057" w14:paraId="20C04496" w14:textId="77777777">
        <w:trPr>
          <w:trHeight w:val="288"/>
        </w:trPr>
        <w:tc>
          <w:tcPr>
            <w:tcW w:w="1315" w:type="pct"/>
            <w:noWrap/>
            <w:tcMar/>
            <w:vAlign w:val="bottom"/>
            <w:hideMark/>
          </w:tcPr>
          <w:p w:rsidRPr="003A1735" w:rsidR="00D66AFB" w:rsidP="6BC83057" w:rsidRDefault="00D66AFB" w14:paraId="60999F29" w14:textId="77777777" w14:noSpellErr="1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Work </w:t>
            </w: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done </w:t>
            </w: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by</w:t>
            </w:r>
          </w:p>
        </w:tc>
        <w:tc>
          <w:tcPr>
            <w:tcW w:w="2304" w:type="pct"/>
            <w:tcMar/>
            <w:vAlign w:val="bottom"/>
            <w:hideMark/>
          </w:tcPr>
          <w:p w:rsidRPr="003A1735" w:rsidR="00D66AFB" w:rsidP="6BC83057" w:rsidRDefault="009F0F8E" w14:paraId="007BCA94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: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Ranti</w:t>
            </w:r>
            <w:proofErr w:type="spellEnd"/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Saha</w:t>
            </w:r>
            <w:proofErr w:type="spellEnd"/>
          </w:p>
        </w:tc>
        <w:tc>
          <w:tcPr>
            <w:tcW w:w="1381" w:type="pct"/>
            <w:tcMar/>
            <w:vAlign w:val="bottom"/>
            <w:hideMark/>
          </w:tcPr>
          <w:p w:rsidRPr="003A1735" w:rsidR="00D66AFB" w:rsidP="6BC83057" w:rsidRDefault="0056429A" w14:paraId="28174BB6" w14:noSpellErr="1" w14:textId="3D09595E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 w:themeColor="text1" w:themeTint="FF" w:themeShade="FF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Date: 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10-03-202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2</w:t>
            </w:r>
          </w:p>
        </w:tc>
      </w:tr>
      <w:tr w:rsidRPr="003A1735" w:rsidR="00D66AFB" w:rsidTr="6BC83057" w14:paraId="31D05CF5" w14:textId="77777777">
        <w:trPr>
          <w:trHeight w:val="163"/>
        </w:trPr>
        <w:tc>
          <w:tcPr>
            <w:tcW w:w="1315" w:type="pct"/>
            <w:noWrap/>
            <w:tcMar/>
            <w:vAlign w:val="bottom"/>
            <w:hideMark/>
          </w:tcPr>
          <w:p w:rsidRPr="003A1735" w:rsidR="00D66AFB" w:rsidP="6BC83057" w:rsidRDefault="00B751FD" w14:paraId="0B13E7B4" w14:textId="77777777" w14:noSpellErr="1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Work </w:t>
            </w: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reviewed by</w:t>
            </w:r>
          </w:p>
        </w:tc>
        <w:tc>
          <w:tcPr>
            <w:tcW w:w="2304" w:type="pct"/>
            <w:shd w:val="clear" w:color="auto" w:fill="auto"/>
            <w:tcMar/>
            <w:vAlign w:val="bottom"/>
            <w:hideMark/>
          </w:tcPr>
          <w:p w:rsidRPr="00547A2F" w:rsidR="00D66AFB" w:rsidP="6BC83057" w:rsidRDefault="00D66AFB" w14:paraId="15AC9EE0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  <w:highlight w:val="yellow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: </w:t>
            </w:r>
            <w:proofErr w:type="spellStart"/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Israt</w:t>
            </w:r>
            <w:proofErr w:type="spellEnd"/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Jahan</w:t>
            </w:r>
          </w:p>
        </w:tc>
        <w:tc>
          <w:tcPr>
            <w:tcW w:w="1381" w:type="pct"/>
            <w:tcMar/>
            <w:vAlign w:val="bottom"/>
            <w:hideMark/>
          </w:tcPr>
          <w:p w:rsidRPr="002F5461" w:rsidR="00D66AFB" w:rsidP="6BC83057" w:rsidRDefault="00D66AFB" w14:paraId="1A57B53B" w14:noSpellErr="1" w14:textId="7202C6F2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6BC83057" w:rsidR="6BC83057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Date: 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22-03-202</w:t>
            </w:r>
            <w:r w:rsidRPr="6BC83057" w:rsidR="6BC83057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2</w:t>
            </w:r>
          </w:p>
        </w:tc>
      </w:tr>
    </w:tbl>
    <w:p w:rsidRPr="003A1735" w:rsidR="000B44E5" w:rsidP="007958D2" w:rsidRDefault="000B44E5" w14:paraId="218AEDE6" w14:textId="77777777">
      <w:pPr>
        <w:spacing w:after="0"/>
        <w:jc w:val="center"/>
        <w:rPr>
          <w:rFonts w:ascii="Verdana" w:hAnsi="Verdana"/>
          <w:b/>
          <w:sz w:val="28"/>
          <w:u w:val="single"/>
        </w:rPr>
      </w:pPr>
    </w:p>
    <w:p w:rsidRPr="003A1735" w:rsidR="007958D2" w:rsidP="6BC83057" w:rsidRDefault="00461452" w14:paraId="69D545F0" w14:textId="4B64AC92" w14:noSpellErr="1">
      <w:pPr>
        <w:spacing w:after="0"/>
        <w:jc w:val="center"/>
        <w:rPr>
          <w:rFonts w:ascii="Verdana" w:hAnsi="Verdana"/>
          <w:b w:val="1"/>
          <w:bCs w:val="1"/>
          <w:sz w:val="28"/>
          <w:szCs w:val="28"/>
          <w:u w:val="single"/>
        </w:rPr>
      </w:pPr>
      <w:r w:rsidRPr="6BC83057" w:rsidR="6BC83057">
        <w:rPr>
          <w:rFonts w:ascii="Verdana" w:hAnsi="Verdana"/>
          <w:b w:val="1"/>
          <w:bCs w:val="1"/>
          <w:sz w:val="28"/>
          <w:szCs w:val="28"/>
          <w:u w:val="single"/>
        </w:rPr>
        <w:t>Head Office Expense</w:t>
      </w:r>
      <w:r w:rsidRPr="6BC83057" w:rsidR="6BC83057">
        <w:rPr>
          <w:rFonts w:ascii="Verdana" w:hAnsi="Verdana"/>
          <w:b w:val="1"/>
          <w:bCs w:val="1"/>
          <w:sz w:val="28"/>
          <w:szCs w:val="28"/>
          <w:u w:val="single"/>
        </w:rPr>
        <w:t xml:space="preserve"> </w:t>
      </w:r>
      <w:r w:rsidRPr="6BC83057" w:rsidR="6BC83057">
        <w:rPr>
          <w:rFonts w:ascii="Verdana" w:hAnsi="Verdana"/>
          <w:b w:val="1"/>
          <w:bCs w:val="1"/>
          <w:sz w:val="28"/>
          <w:szCs w:val="28"/>
          <w:u w:val="single"/>
        </w:rPr>
        <w:t>Process</w:t>
      </w:r>
    </w:p>
    <w:p w:rsidRPr="003A1735" w:rsidR="002D5DD2" w:rsidP="007958D2" w:rsidRDefault="002D5DD2" w14:paraId="35E90548" w14:textId="77777777">
      <w:pPr>
        <w:spacing w:after="0"/>
        <w:jc w:val="center"/>
        <w:rPr>
          <w:rFonts w:ascii="Verdana" w:hAnsi="Verdana"/>
          <w:b/>
          <w:sz w:val="28"/>
          <w:u w:val="single"/>
        </w:rPr>
      </w:pPr>
    </w:p>
    <w:p w:rsidR="00000028" w:rsidP="6BC83057" w:rsidRDefault="00CF6BE5" w14:paraId="477C6B54" w14:textId="0B6C23EE" w14:noSpellErr="1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 w:val="1"/>
          <w:bCs w:val="1"/>
        </w:rPr>
      </w:pPr>
      <w:r w:rsidRPr="6BC83057" w:rsidR="6BC83057">
        <w:rPr>
          <w:rFonts w:ascii="Verdana" w:hAnsi="Verdana"/>
          <w:b w:val="1"/>
          <w:bCs w:val="1"/>
        </w:rPr>
        <w:t xml:space="preserve">We have summarized </w:t>
      </w:r>
      <w:r w:rsidRPr="6BC83057" w:rsidR="6BC83057">
        <w:rPr>
          <w:rFonts w:ascii="Verdana" w:hAnsi="Verdana"/>
          <w:b w:val="1"/>
          <w:bCs w:val="1"/>
        </w:rPr>
        <w:t xml:space="preserve">the current practice regarding </w:t>
      </w:r>
      <w:r w:rsidRPr="6BC83057" w:rsidR="6BC83057">
        <w:rPr>
          <w:rFonts w:ascii="Verdana" w:hAnsi="Verdana"/>
          <w:b w:val="1"/>
          <w:bCs w:val="1"/>
        </w:rPr>
        <w:t>Head Office Expense</w:t>
      </w:r>
      <w:r w:rsidRPr="6BC83057" w:rsidR="6BC83057">
        <w:rPr>
          <w:rFonts w:ascii="Verdana" w:hAnsi="Verdana"/>
          <w:b w:val="1"/>
          <w:bCs w:val="1"/>
        </w:rPr>
        <w:t xml:space="preserve"> </w:t>
      </w:r>
      <w:r w:rsidRPr="6BC83057" w:rsidR="6BC83057">
        <w:rPr>
          <w:rFonts w:ascii="Verdana" w:hAnsi="Verdana"/>
          <w:b w:val="1"/>
          <w:bCs w:val="1"/>
        </w:rPr>
        <w:t>as per discussion</w:t>
      </w:r>
      <w:r w:rsidRPr="6BC83057" w:rsidR="6BC83057">
        <w:rPr>
          <w:rFonts w:ascii="Verdana" w:hAnsi="Verdana"/>
          <w:b w:val="1"/>
          <w:bCs w:val="1"/>
        </w:rPr>
        <w:t xml:space="preserve"> with </w:t>
      </w:r>
      <w:r w:rsidRPr="6BC83057" w:rsidR="6BC83057">
        <w:rPr>
          <w:rFonts w:ascii="Verdana" w:hAnsi="Verdana"/>
          <w:b w:val="1"/>
          <w:bCs w:val="1"/>
        </w:rPr>
        <w:t>following process owner</w:t>
      </w:r>
      <w:r w:rsidRPr="6BC83057" w:rsidR="6BC83057">
        <w:rPr>
          <w:rFonts w:ascii="Verdana" w:hAnsi="Verdana"/>
          <w:b w:val="1"/>
          <w:bCs w:val="1"/>
        </w:rPr>
        <w:t xml:space="preserve"> </w:t>
      </w:r>
      <w:r w:rsidRPr="6BC83057" w:rsidR="6BC83057">
        <w:rPr>
          <w:rFonts w:ascii="Verdana" w:hAnsi="Verdana"/>
          <w:b w:val="1"/>
          <w:bCs w:val="1"/>
        </w:rPr>
        <w:t xml:space="preserve">of </w:t>
      </w:r>
      <w:r w:rsidRPr="6BC83057" w:rsidR="6BC83057">
        <w:rPr>
          <w:rFonts w:ascii="Verdana" w:hAnsi="Verdana" w:eastAsia="Times New Roman" w:cs="Times New Roman"/>
          <w:b w:val="1"/>
          <w:bCs w:val="1"/>
          <w:color w:val="000000" w:themeColor="text1" w:themeTint="FF" w:themeShade="FF"/>
        </w:rPr>
        <w:t>MetLife</w:t>
      </w:r>
      <w:r w:rsidRPr="6BC83057" w:rsidR="6BC83057">
        <w:rPr>
          <w:rFonts w:ascii="Verdana" w:hAnsi="Verdana"/>
          <w:b w:val="1"/>
          <w:bCs w:val="1"/>
        </w:rPr>
        <w:t>.</w:t>
      </w:r>
    </w:p>
    <w:p w:rsidR="0002250F" w:rsidP="002912EC" w:rsidRDefault="0002250F" w14:paraId="0B2E5CFF" w14:textId="77777777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23"/>
        <w:gridCol w:w="4332"/>
      </w:tblGrid>
      <w:tr w:rsidR="0002250F" w:rsidTr="6BC83057" w14:paraId="4055E548" w14:textId="77777777">
        <w:tc>
          <w:tcPr>
            <w:tcW w:w="5023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="0002250F" w:rsidP="6BC83057" w:rsidRDefault="0002250F" w14:paraId="0CB25032" w14:textId="77777777" w14:noSpellErr="1">
            <w:pPr>
              <w:spacing w:after="0" w:line="240" w:lineRule="auto"/>
              <w:jc w:val="both"/>
              <w:rPr>
                <w:rFonts w:ascii="Verdana" w:hAnsi="Verdana"/>
                <w:b w:val="1"/>
                <w:bCs w:val="1"/>
              </w:rPr>
            </w:pPr>
            <w:r w:rsidRPr="6BC83057" w:rsidR="6BC83057">
              <w:rPr>
                <w:rFonts w:ascii="Verdana" w:hAnsi="Verdana"/>
                <w:b w:val="1"/>
                <w:bCs w:val="1"/>
              </w:rPr>
              <w:t>Name</w:t>
            </w:r>
          </w:p>
        </w:tc>
        <w:tc>
          <w:tcPr>
            <w:tcW w:w="433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="0002250F" w:rsidP="6BC83057" w:rsidRDefault="0002250F" w14:paraId="2FBB526D" w14:textId="77777777" w14:noSpellErr="1">
            <w:pPr>
              <w:spacing w:after="0" w:line="240" w:lineRule="auto"/>
              <w:jc w:val="both"/>
              <w:rPr>
                <w:rFonts w:ascii="Verdana" w:hAnsi="Verdana"/>
                <w:b w:val="1"/>
                <w:bCs w:val="1"/>
              </w:rPr>
            </w:pPr>
            <w:r w:rsidRPr="6BC83057" w:rsidR="6BC83057">
              <w:rPr>
                <w:rFonts w:ascii="Verdana" w:hAnsi="Verdana"/>
                <w:b w:val="1"/>
                <w:bCs w:val="1"/>
              </w:rPr>
              <w:t>Designation</w:t>
            </w:r>
          </w:p>
        </w:tc>
      </w:tr>
      <w:tr w:rsidR="0002250F" w:rsidTr="6BC83057" w14:paraId="22DA543F" w14:textId="77777777">
        <w:tc>
          <w:tcPr>
            <w:tcW w:w="5023" w:type="dxa"/>
            <w:tcMar/>
          </w:tcPr>
          <w:p w:rsidRPr="00461452" w:rsidR="0002250F" w:rsidP="6BC83057" w:rsidRDefault="00461452" w14:paraId="3A49D226" w14:textId="07171F5E">
            <w:pPr>
              <w:spacing w:after="0" w:line="240" w:lineRule="auto"/>
              <w:jc w:val="both"/>
              <w:rPr>
                <w:rFonts w:ascii="Verdana" w:hAnsi="Verdana"/>
                <w:lang w:val="en-IN"/>
              </w:rPr>
            </w:pPr>
            <w:r w:rsidRPr="6BC83057" w:rsidR="6BC83057">
              <w:rPr>
                <w:rFonts w:ascii="Verdana" w:hAnsi="Verdana"/>
                <w:lang w:val="en-IN"/>
              </w:rPr>
              <w:t xml:space="preserve">Mr. Mohammad </w:t>
            </w:r>
            <w:proofErr w:type="spellStart"/>
            <w:r w:rsidRPr="6BC83057" w:rsidR="6BC83057">
              <w:rPr>
                <w:rFonts w:ascii="Verdana" w:hAnsi="Verdana"/>
                <w:lang w:val="en-IN"/>
              </w:rPr>
              <w:t>Redwanur</w:t>
            </w:r>
            <w:proofErr w:type="spellEnd"/>
            <w:r w:rsidRPr="6BC83057" w:rsidR="6BC83057">
              <w:rPr>
                <w:rFonts w:ascii="Verdana" w:hAnsi="Verdana"/>
                <w:lang w:val="en-IN"/>
              </w:rPr>
              <w:t xml:space="preserve"> Rahman, FCA</w:t>
            </w:r>
          </w:p>
        </w:tc>
        <w:tc>
          <w:tcPr>
            <w:tcW w:w="4332" w:type="dxa"/>
            <w:tcMar/>
          </w:tcPr>
          <w:p w:rsidRPr="007A2042" w:rsidR="0002250F" w:rsidP="6BC83057" w:rsidRDefault="00461452" w14:paraId="3D0FD139" w14:textId="3A8CEC09" w14:noSpellErr="1">
            <w:pPr>
              <w:spacing w:after="0" w:line="240" w:lineRule="auto"/>
              <w:jc w:val="both"/>
              <w:rPr>
                <w:rFonts w:ascii="Verdana" w:hAnsi="Verdana"/>
                <w:highlight w:val="yellow"/>
              </w:rPr>
            </w:pPr>
            <w:r w:rsidRPr="6BC83057" w:rsidR="6BC83057">
              <w:rPr>
                <w:rFonts w:ascii="Verdana" w:hAnsi="Verdana"/>
              </w:rPr>
              <w:t>Financial Controller</w:t>
            </w:r>
          </w:p>
        </w:tc>
      </w:tr>
    </w:tbl>
    <w:p w:rsidRPr="003A1735" w:rsidR="0002250F" w:rsidP="002912EC" w:rsidRDefault="0002250F" w14:paraId="2CDEB4E1" w14:textId="77777777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/>
        </w:rPr>
      </w:pPr>
    </w:p>
    <w:p w:rsidRPr="003A1735" w:rsidR="00CF6BE5" w:rsidP="002912EC" w:rsidRDefault="00CF6BE5" w14:paraId="76CDD3DB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6478A6" w:rsidR="006478A6" w:rsidP="6BC83057" w:rsidRDefault="006478A6" w14:paraId="51457AA2" w14:textId="582C4870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American Life Insurance Company, Bangladesh Branch</w:t>
      </w:r>
      <w:r w:rsidRPr="6BC83057" w:rsidR="6BC83057">
        <w:rPr>
          <w:rFonts w:ascii="Verdana" w:hAnsi="Verdana"/>
        </w:rPr>
        <w:t xml:space="preserve"> manages its head office expense</w:t>
      </w:r>
      <w:r w:rsidRPr="6BC83057" w:rsidR="6BC83057">
        <w:rPr>
          <w:rFonts w:ascii="Verdana" w:hAnsi="Verdana"/>
        </w:rPr>
        <w:t xml:space="preserve"> by its well-designed process.</w:t>
      </w:r>
      <w:r w:rsidRPr="6BC83057" w:rsidR="6BC83057">
        <w:rPr>
          <w:rFonts w:ascii="Verdana" w:hAnsi="Verdana"/>
        </w:rPr>
        <w:t xml:space="preserve"> </w:t>
      </w:r>
    </w:p>
    <w:p w:rsidR="00980D79" w:rsidP="00980D79" w:rsidRDefault="00980D79" w14:paraId="717E7F47" w14:textId="77777777">
      <w:pPr>
        <w:spacing w:after="0" w:line="240" w:lineRule="auto"/>
        <w:jc w:val="both"/>
        <w:rPr>
          <w:rFonts w:ascii="Verdana" w:hAnsi="Verdana"/>
          <w:color w:val="FF0000"/>
        </w:rPr>
      </w:pPr>
    </w:p>
    <w:p w:rsidR="00D70126" w:rsidP="6BC83057" w:rsidRDefault="00FD2F80" w14:paraId="48BE27D9" w14:textId="34B3E8FA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Head office expense is paid to MetLife Head Office (HO) USA for different support services provided by HO.</w:t>
      </w:r>
    </w:p>
    <w:p w:rsidR="00F36692" w:rsidP="00F36692" w:rsidRDefault="00F36692" w14:paraId="420B78E3" w14:textId="28108070">
      <w:pPr>
        <w:spacing w:after="0" w:line="240" w:lineRule="auto"/>
        <w:jc w:val="both"/>
        <w:rPr>
          <w:rFonts w:ascii="Verdana" w:hAnsi="Verdana"/>
        </w:rPr>
      </w:pPr>
    </w:p>
    <w:p w:rsidR="00FD2F80" w:rsidP="6BC83057" w:rsidRDefault="00FD2F80" w14:paraId="1C1C08FA" w14:textId="329B6DC4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An invoice is raised by HO in a year based on services provided by Head Off</w:t>
      </w:r>
      <w:r w:rsidRPr="6BC83057" w:rsidR="6BC83057">
        <w:rPr>
          <w:rFonts w:ascii="Verdana" w:hAnsi="Verdana"/>
        </w:rPr>
        <w:t>ice</w:t>
      </w:r>
      <w:r w:rsidRPr="6BC83057" w:rsidR="6BC83057">
        <w:rPr>
          <w:rFonts w:ascii="Verdana" w:hAnsi="Verdana"/>
        </w:rPr>
        <w:t xml:space="preserve"> based on the provision of Insurance Act</w:t>
      </w:r>
      <w:r w:rsidRPr="6BC83057" w:rsidR="6BC83057">
        <w:rPr>
          <w:rFonts w:ascii="Verdana" w:hAnsi="Verdana"/>
        </w:rPr>
        <w:t>.</w:t>
      </w:r>
    </w:p>
    <w:p w:rsidR="00733E62" w:rsidP="00F36692" w:rsidRDefault="00733E62" w14:paraId="2B8985EF" w14:textId="55E3DC7E">
      <w:pPr>
        <w:spacing w:after="0" w:line="240" w:lineRule="auto"/>
        <w:jc w:val="both"/>
        <w:rPr>
          <w:rFonts w:ascii="Verdana" w:hAnsi="Verdana"/>
        </w:rPr>
      </w:pPr>
    </w:p>
    <w:p w:rsidR="00733E62" w:rsidP="6BC83057" w:rsidRDefault="00733E62" w14:paraId="218EB03B" w14:textId="2514C3FE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After receiving invoice MetLife tak</w:t>
      </w:r>
      <w:r w:rsidRPr="6BC83057" w:rsidR="6BC83057">
        <w:rPr>
          <w:rFonts w:ascii="Verdana" w:hAnsi="Verdana"/>
        </w:rPr>
        <w:t>e</w:t>
      </w:r>
      <w:r w:rsidRPr="6BC83057" w:rsidR="6BC83057">
        <w:rPr>
          <w:rFonts w:ascii="Verdana" w:hAnsi="Verdana"/>
        </w:rPr>
        <w:t>s</w:t>
      </w:r>
      <w:r w:rsidRPr="6BC83057" w:rsidR="6BC83057">
        <w:rPr>
          <w:rFonts w:ascii="Verdana" w:hAnsi="Verdana"/>
        </w:rPr>
        <w:t xml:space="preserve"> permission from Insurance Development and Regulatory Authority (IDRA) for remitting the money to Head Office of MetLife USA.</w:t>
      </w:r>
    </w:p>
    <w:p w:rsidR="00733E62" w:rsidP="00F36692" w:rsidRDefault="00733E62" w14:paraId="5569DE3B" w14:textId="597F5A91">
      <w:pPr>
        <w:spacing w:after="0" w:line="240" w:lineRule="auto"/>
        <w:jc w:val="both"/>
        <w:rPr>
          <w:rFonts w:ascii="Verdana" w:hAnsi="Verdana"/>
        </w:rPr>
      </w:pPr>
    </w:p>
    <w:p w:rsidR="00733E62" w:rsidP="6BC83057" w:rsidRDefault="00733E62" w14:paraId="295855B9" w14:textId="77777777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After getting permission from IDRA, they applied to Bangladesh Bank for permission for remitting money to HO.</w:t>
      </w:r>
    </w:p>
    <w:p w:rsidR="00733E62" w:rsidP="00F36692" w:rsidRDefault="00733E62" w14:paraId="15AE6E10" w14:textId="77777777">
      <w:pPr>
        <w:spacing w:after="0" w:line="240" w:lineRule="auto"/>
        <w:jc w:val="both"/>
        <w:rPr>
          <w:rFonts w:ascii="Verdana" w:hAnsi="Verdana"/>
        </w:rPr>
      </w:pPr>
    </w:p>
    <w:p w:rsidR="00733E62" w:rsidP="6BC83057" w:rsidRDefault="00733E62" w14:paraId="05C2646A" w14:textId="2AB1B24A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 xml:space="preserve">After getting permission from Bangladesh Bank, payment is </w:t>
      </w:r>
      <w:r w:rsidRPr="6BC83057" w:rsidR="6BC83057">
        <w:rPr>
          <w:rFonts w:ascii="Verdana" w:hAnsi="Verdana"/>
        </w:rPr>
        <w:t>proceeded</w:t>
      </w:r>
      <w:r w:rsidRPr="6BC83057" w:rsidR="6BC83057">
        <w:rPr>
          <w:rFonts w:ascii="Verdana" w:hAnsi="Verdana"/>
        </w:rPr>
        <w:t xml:space="preserve"> to Head Office.</w:t>
      </w:r>
      <w:bookmarkStart w:name="_GoBack" w:id="0"/>
      <w:bookmarkEnd w:id="0"/>
    </w:p>
    <w:p w:rsidR="00733E62" w:rsidP="00F36692" w:rsidRDefault="00733E62" w14:paraId="4890A6A5" w14:textId="2A955DE4">
      <w:pPr>
        <w:spacing w:after="0" w:line="240" w:lineRule="auto"/>
        <w:jc w:val="both"/>
        <w:rPr>
          <w:rFonts w:ascii="Verdana" w:hAnsi="Verdana"/>
        </w:rPr>
      </w:pPr>
    </w:p>
    <w:p w:rsidR="00733E62" w:rsidP="6BC83057" w:rsidRDefault="00733E62" w14:paraId="3F3FAD00" w14:textId="0579F036" w14:noSpellErr="1">
      <w:pPr>
        <w:spacing w:after="0" w:line="240" w:lineRule="auto"/>
        <w:jc w:val="both"/>
        <w:rPr>
          <w:rFonts w:ascii="Verdana" w:hAnsi="Verdana"/>
          <w:b w:val="1"/>
          <w:bCs w:val="1"/>
        </w:rPr>
      </w:pPr>
      <w:r w:rsidRPr="6BC83057" w:rsidR="6BC83057">
        <w:rPr>
          <w:rFonts w:ascii="Verdana" w:hAnsi="Verdana"/>
          <w:b w:val="1"/>
          <w:bCs w:val="1"/>
        </w:rPr>
        <w:t>Accounting entry:</w:t>
      </w:r>
    </w:p>
    <w:p w:rsidR="00572F75" w:rsidP="00F36692" w:rsidRDefault="00572F75" w14:paraId="258BDFC6" w14:textId="77777777">
      <w:pPr>
        <w:spacing w:after="0" w:line="240" w:lineRule="auto"/>
        <w:jc w:val="both"/>
        <w:rPr>
          <w:rFonts w:ascii="Verdana" w:hAnsi="Verdana"/>
        </w:rPr>
      </w:pPr>
    </w:p>
    <w:p w:rsidR="00572F75" w:rsidP="6BC83057" w:rsidRDefault="00733E62" w14:paraId="2EBEF4E6" w14:textId="59B4D0D8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 xml:space="preserve">At the end of the year, </w:t>
      </w:r>
      <w:r w:rsidRPr="6BC83057" w:rsidR="6BC83057">
        <w:rPr>
          <w:rFonts w:ascii="Verdana" w:hAnsi="Verdana"/>
        </w:rPr>
        <w:t>provision is created for head office expenses.</w:t>
      </w:r>
      <w:r w:rsidRPr="6BC83057" w:rsidR="6BC83057">
        <w:rPr>
          <w:rFonts w:ascii="Verdana" w:hAnsi="Verdana"/>
        </w:rPr>
        <w:t xml:space="preserve"> </w:t>
      </w:r>
      <w:r w:rsidRPr="6BC83057" w:rsidR="6BC83057">
        <w:rPr>
          <w:rFonts w:ascii="Verdana" w:hAnsi="Verdana"/>
        </w:rPr>
        <w:t xml:space="preserve">The following </w:t>
      </w:r>
      <w:r w:rsidRPr="6BC83057" w:rsidR="6BC83057">
        <w:rPr>
          <w:rFonts w:ascii="Verdana" w:hAnsi="Verdana"/>
        </w:rPr>
        <w:t xml:space="preserve">manual </w:t>
      </w:r>
      <w:r w:rsidRPr="6BC83057" w:rsidR="6BC83057">
        <w:rPr>
          <w:rFonts w:ascii="Verdana" w:hAnsi="Verdana"/>
        </w:rPr>
        <w:t>entry is made</w:t>
      </w:r>
      <w:r w:rsidRPr="6BC83057" w:rsidR="6BC83057">
        <w:rPr>
          <w:rFonts w:ascii="Verdana" w:hAnsi="Verdana"/>
        </w:rPr>
        <w:t xml:space="preserve"> in the PeopleSoft by Finance Team</w:t>
      </w:r>
      <w:r w:rsidRPr="6BC83057" w:rsidR="6BC83057">
        <w:rPr>
          <w:rFonts w:ascii="Verdana" w:hAnsi="Verdana"/>
        </w:rPr>
        <w:t xml:space="preserve"> and approved by </w:t>
      </w:r>
      <w:r w:rsidRPr="6BC83057" w:rsidR="6BC83057">
        <w:rPr>
          <w:rFonts w:ascii="Verdana" w:hAnsi="Verdana"/>
        </w:rPr>
        <w:t>respective authorized person of Finance team</w:t>
      </w:r>
      <w:r w:rsidRPr="6BC83057" w:rsidR="6BC83057">
        <w:rPr>
          <w:rFonts w:ascii="Verdana" w:hAnsi="Verdana"/>
        </w:rPr>
        <w:t>:</w:t>
      </w:r>
    </w:p>
    <w:p w:rsidR="00572F75" w:rsidP="00F36692" w:rsidRDefault="00572F75" w14:paraId="37A27807" w14:textId="77777777">
      <w:pPr>
        <w:spacing w:after="0" w:line="240" w:lineRule="auto"/>
        <w:jc w:val="both"/>
        <w:rPr>
          <w:rFonts w:ascii="Verdana" w:hAnsi="Verdana"/>
        </w:rPr>
      </w:pPr>
    </w:p>
    <w:p w:rsidR="00572F75" w:rsidP="6BC83057" w:rsidRDefault="00572F75" w14:paraId="17B2C447" w14:textId="0C4CC9B6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Head office expenses</w:t>
      </w:r>
      <w:r w:rsidRPr="6BC83057" w:rsidR="6BC83057">
        <w:rPr>
          <w:rFonts w:ascii="Verdana" w:hAnsi="Verdana"/>
        </w:rPr>
        <w:t xml:space="preserve"> </w:t>
      </w:r>
      <w:r w:rsidRPr="6BC83057" w:rsidR="6BC83057">
        <w:rPr>
          <w:rFonts w:ascii="Verdana" w:hAnsi="Verdana"/>
        </w:rPr>
        <w:t>…………………………………………Dr.</w:t>
      </w:r>
    </w:p>
    <w:p w:rsidR="00733E62" w:rsidP="6BC83057" w:rsidRDefault="00653183" w14:paraId="3201092E" w14:textId="5326CD48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Amounts due to other persons or bodies carrying on insurance business</w:t>
      </w:r>
      <w:r w:rsidRPr="6BC83057" w:rsidR="6BC83057">
        <w:rPr>
          <w:rFonts w:ascii="Verdana" w:hAnsi="Verdana"/>
        </w:rPr>
        <w:t xml:space="preserve"> …………….</w:t>
      </w:r>
      <w:r w:rsidRPr="6BC83057" w:rsidR="6BC83057">
        <w:rPr>
          <w:rFonts w:ascii="Verdana" w:hAnsi="Verdana"/>
        </w:rPr>
        <w:t xml:space="preserve">…Cr. </w:t>
      </w:r>
    </w:p>
    <w:p w:rsidR="00572F75" w:rsidP="00F36692" w:rsidRDefault="00572F75" w14:paraId="6662DB2C" w14:textId="797F082A">
      <w:pPr>
        <w:spacing w:after="0" w:line="240" w:lineRule="auto"/>
        <w:jc w:val="both"/>
        <w:rPr>
          <w:rFonts w:ascii="Verdana" w:hAnsi="Verdana"/>
        </w:rPr>
      </w:pPr>
    </w:p>
    <w:p w:rsidR="00572F75" w:rsidP="6BC83057" w:rsidRDefault="00572F75" w14:paraId="19693AA8" w14:textId="584F18B2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When the permission is obtained from IDRA and Bangladesh Bank for payment and the payment is made, the following entry is made</w:t>
      </w:r>
      <w:r w:rsidRPr="6BC83057" w:rsidR="6BC83057">
        <w:rPr>
          <w:rFonts w:ascii="Verdana" w:hAnsi="Verdana"/>
        </w:rPr>
        <w:t xml:space="preserve"> in the PeopleSoft by respective authorized person of Finance team</w:t>
      </w:r>
      <w:r w:rsidRPr="6BC83057" w:rsidR="6BC83057">
        <w:rPr>
          <w:rFonts w:ascii="Verdana" w:hAnsi="Verdana"/>
        </w:rPr>
        <w:t>:</w:t>
      </w:r>
    </w:p>
    <w:p w:rsidR="00572F75" w:rsidP="00F36692" w:rsidRDefault="00572F75" w14:paraId="72C79A9A" w14:textId="77777777">
      <w:pPr>
        <w:spacing w:after="0" w:line="240" w:lineRule="auto"/>
        <w:jc w:val="both"/>
        <w:rPr>
          <w:rFonts w:ascii="Verdana" w:hAnsi="Verdana"/>
        </w:rPr>
      </w:pPr>
    </w:p>
    <w:p w:rsidR="00572F75" w:rsidP="6BC83057" w:rsidRDefault="00653183" w14:paraId="7BD5A547" w14:textId="48E183A2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Amounts due to other persons or bodies carrying on insurance business</w:t>
      </w:r>
      <w:r w:rsidRPr="6BC83057" w:rsidR="6BC83057">
        <w:rPr>
          <w:rFonts w:ascii="Verdana" w:hAnsi="Verdana"/>
        </w:rPr>
        <w:t xml:space="preserve"> ………….</w:t>
      </w:r>
      <w:r w:rsidRPr="6BC83057" w:rsidR="6BC83057">
        <w:rPr>
          <w:rFonts w:ascii="Verdana" w:hAnsi="Verdana"/>
        </w:rPr>
        <w:t>…..Dr.</w:t>
      </w:r>
    </w:p>
    <w:p w:rsidRPr="00733E62" w:rsidR="00572F75" w:rsidP="6BC83057" w:rsidRDefault="00572F75" w14:paraId="3D246A19" w14:textId="59828FE9" w14:noSpellErr="1">
      <w:pPr>
        <w:spacing w:after="0" w:line="240" w:lineRule="auto"/>
        <w:jc w:val="both"/>
        <w:rPr>
          <w:rFonts w:ascii="Verdana" w:hAnsi="Verdana"/>
        </w:rPr>
      </w:pPr>
      <w:r w:rsidRPr="6BC83057" w:rsidR="6BC83057">
        <w:rPr>
          <w:rFonts w:ascii="Verdana" w:hAnsi="Verdana"/>
        </w:rPr>
        <w:t>Bank</w:t>
      </w:r>
      <w:r w:rsidRPr="6BC83057" w:rsidR="6BC83057">
        <w:rPr>
          <w:rFonts w:ascii="Verdana" w:hAnsi="Verdana"/>
        </w:rPr>
        <w:t xml:space="preserve"> ………</w:t>
      </w:r>
      <w:r w:rsidRPr="6BC83057" w:rsidR="6BC83057">
        <w:rPr>
          <w:rFonts w:ascii="Verdana" w:hAnsi="Verdana"/>
        </w:rPr>
        <w:t>……………</w:t>
      </w:r>
      <w:r w:rsidRPr="6BC83057" w:rsidR="6BC83057">
        <w:rPr>
          <w:rFonts w:ascii="Verdana" w:hAnsi="Verdana"/>
        </w:rPr>
        <w:t>……………………………………………………………..</w:t>
      </w:r>
      <w:r w:rsidRPr="6BC83057" w:rsidR="6BC83057">
        <w:rPr>
          <w:rFonts w:ascii="Verdana" w:hAnsi="Verdana"/>
        </w:rPr>
        <w:t xml:space="preserve">……………………………………. </w:t>
      </w:r>
      <w:r w:rsidRPr="6BC83057" w:rsidR="6BC83057">
        <w:rPr>
          <w:rFonts w:ascii="Verdana" w:hAnsi="Verdana"/>
        </w:rPr>
        <w:t>Cr.</w:t>
      </w:r>
    </w:p>
    <w:sectPr w:rsidRPr="00733E62" w:rsidR="00572F75" w:rsidSect="004D3061">
      <w:headerReference w:type="default" r:id="rId11"/>
      <w:pgSz w:w="12240" w:h="15840" w:orient="portrait"/>
      <w:pgMar w:top="1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2ED" w:rsidP="007F6FF6" w:rsidRDefault="00FF62ED" w14:paraId="596FE65C" w14:textId="77777777">
      <w:pPr>
        <w:spacing w:after="0" w:line="240" w:lineRule="auto"/>
      </w:pPr>
      <w:r>
        <w:separator/>
      </w:r>
    </w:p>
  </w:endnote>
  <w:endnote w:type="continuationSeparator" w:id="0">
    <w:p w:rsidR="00FF62ED" w:rsidP="007F6FF6" w:rsidRDefault="00FF62ED" w14:paraId="59A231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2ED" w:rsidP="007F6FF6" w:rsidRDefault="00FF62ED" w14:paraId="5FF7DC11" w14:textId="77777777">
      <w:pPr>
        <w:spacing w:after="0" w:line="240" w:lineRule="auto"/>
      </w:pPr>
      <w:r>
        <w:separator/>
      </w:r>
    </w:p>
  </w:footnote>
  <w:footnote w:type="continuationSeparator" w:id="0">
    <w:p w:rsidR="00FF62ED" w:rsidP="007F6FF6" w:rsidRDefault="00FF62ED" w14:paraId="37662B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C47F49" w:rsidR="007F6FF6" w:rsidP="6BC83057" w:rsidRDefault="007E3E76" w14:paraId="1D6D5E89" w14:textId="4B9243BB" w14:noSpellErr="1">
    <w:pPr>
      <w:spacing w:after="0"/>
      <w:ind w:left="7200"/>
      <w:rPr>
        <w:rFonts w:ascii="Trebuchet MS" w:hAnsi="Trebuchet MS"/>
        <w:sz w:val="20"/>
        <w:szCs w:val="20"/>
      </w:rPr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1032EF18" wp14:editId="0159B605">
          <wp:simplePos x="0" y="0"/>
          <wp:positionH relativeFrom="column">
            <wp:posOffset>-368300</wp:posOffset>
          </wp:positionH>
          <wp:positionV relativeFrom="paragraph">
            <wp:posOffset>-313055</wp:posOffset>
          </wp:positionV>
          <wp:extent cx="1746250" cy="80137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BC83057" w:rsidR="00F0081D">
      <w:rPr>
        <w:rFonts w:ascii="Trebuchet MS" w:hAnsi="Trebuchet MS"/>
        <w:sz w:val="20"/>
        <w:szCs w:val="20"/>
      </w:rPr>
      <w:t>Nurul</w:t>
    </w:r>
    <w:r w:rsidRPr="6BC83057" w:rsidR="0078746F">
      <w:rPr>
        <w:rFonts w:ascii="Trebuchet MS" w:hAnsi="Trebuchet MS"/>
        <w:sz w:val="20"/>
        <w:szCs w:val="20"/>
      </w:rPr>
      <w:t xml:space="preserve"> </w:t>
    </w:r>
    <w:r w:rsidRPr="6BC83057" w:rsidR="00F0081D">
      <w:rPr>
        <w:rFonts w:ascii="Trebuchet MS" w:hAnsi="Trebuchet MS"/>
        <w:sz w:val="20"/>
        <w:szCs w:val="20"/>
      </w:rPr>
      <w:t>Faruk</w:t>
    </w:r>
    <w:r w:rsidRPr="6BC83057" w:rsidR="0078746F">
      <w:rPr>
        <w:rFonts w:ascii="Trebuchet MS" w:hAnsi="Trebuchet MS"/>
        <w:sz w:val="20"/>
        <w:szCs w:val="20"/>
      </w:rPr>
      <w:t xml:space="preserve"> </w:t>
    </w:r>
    <w:r w:rsidRPr="6BC83057" w:rsidR="00F0081D">
      <w:rPr>
        <w:rFonts w:ascii="Trebuchet MS" w:hAnsi="Trebuchet MS"/>
        <w:sz w:val="20"/>
        <w:szCs w:val="20"/>
      </w:rPr>
      <w:t>Hasan</w:t>
    </w:r>
    <w:r w:rsidRPr="6BC83057" w:rsidR="0078746F">
      <w:rPr>
        <w:rFonts w:ascii="Trebuchet MS" w:hAnsi="Trebuchet MS"/>
        <w:sz w:val="20"/>
        <w:szCs w:val="20"/>
      </w:rPr>
      <w:t xml:space="preserve"> </w:t>
    </w:r>
    <w:r w:rsidRPr="6BC83057" w:rsidR="00F0081D">
      <w:rPr>
        <w:rFonts w:ascii="Trebuchet MS" w:hAnsi="Trebuchet MS"/>
        <w:sz w:val="20"/>
        <w:szCs w:val="20"/>
      </w:rPr>
      <w:t>&amp; Co</w:t>
    </w:r>
  </w:p>
  <w:p w:rsidRPr="00923CC5" w:rsidR="007F6FF6" w:rsidP="6BC83057" w:rsidRDefault="007E3E76" w14:paraId="07D07F4C" w14:textId="38666736" w14:noSpellErr="1">
    <w:pPr>
      <w:tabs>
        <w:tab w:val="right" w:pos="9360"/>
      </w:tabs>
      <w:spacing w:after="0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</w:rPr>
      <w:tab/>
    </w:r>
    <w:r w:rsidRPr="6BC83057" w:rsidR="007F6FF6">
      <w:rPr>
        <w:rFonts w:ascii="Trebuchet MS" w:hAnsi="Trebuchet MS"/>
        <w:sz w:val="20"/>
        <w:szCs w:val="20"/>
      </w:rPr>
      <w:t xml:space="preserve">                    </w:t>
    </w:r>
    <w:r w:rsidRPr="6BC83057" w:rsidR="001D514F">
      <w:rPr>
        <w:rFonts w:ascii="Trebuchet MS" w:hAnsi="Trebuchet MS"/>
        <w:sz w:val="20"/>
        <w:szCs w:val="20"/>
      </w:rPr>
      <w:t xml:space="preserve">                        </w:t>
    </w:r>
    <w:r w:rsidRPr="6BC83057" w:rsidR="007F6FF6">
      <w:rPr>
        <w:rFonts w:ascii="Trebuchet MS" w:hAnsi="Trebuchet MS"/>
        <w:sz w:val="20"/>
        <w:szCs w:val="20"/>
      </w:rPr>
      <w:t>Chartered Accountants</w:t>
    </w:r>
  </w:p>
  <w:p w:rsidR="007F6FF6" w:rsidRDefault="007F6FF6" w14:paraId="64B02BB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944"/>
    <w:multiLevelType w:val="hybridMultilevel"/>
    <w:tmpl w:val="B1766FF2"/>
    <w:lvl w:ilvl="0" w:tplc="1610CE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0D24"/>
    <w:multiLevelType w:val="hybridMultilevel"/>
    <w:tmpl w:val="292CDCFA"/>
    <w:lvl w:ilvl="0" w:tplc="2CFAE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0A31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6B30"/>
    <w:multiLevelType w:val="hybridMultilevel"/>
    <w:tmpl w:val="BE8A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1032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5195C"/>
    <w:multiLevelType w:val="hybridMultilevel"/>
    <w:tmpl w:val="57B6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640E9"/>
    <w:multiLevelType w:val="hybridMultilevel"/>
    <w:tmpl w:val="CBCA7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F71EAE"/>
    <w:multiLevelType w:val="hybridMultilevel"/>
    <w:tmpl w:val="19CAAFCC"/>
    <w:lvl w:ilvl="0" w:tplc="A9408DE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BF51EA"/>
    <w:multiLevelType w:val="hybridMultilevel"/>
    <w:tmpl w:val="25DE2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80F7F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3D5FDA"/>
    <w:multiLevelType w:val="hybridMultilevel"/>
    <w:tmpl w:val="F344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B0856"/>
    <w:multiLevelType w:val="hybridMultilevel"/>
    <w:tmpl w:val="1D9AFE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3A3E56"/>
    <w:multiLevelType w:val="hybridMultilevel"/>
    <w:tmpl w:val="3FEC9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B0B26"/>
    <w:multiLevelType w:val="hybridMultilevel"/>
    <w:tmpl w:val="067A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E25F0"/>
    <w:multiLevelType w:val="hybridMultilevel"/>
    <w:tmpl w:val="26A4E42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4058B7"/>
    <w:multiLevelType w:val="hybridMultilevel"/>
    <w:tmpl w:val="E116AED6"/>
    <w:lvl w:ilvl="0" w:tplc="E03C194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1B0F93"/>
    <w:multiLevelType w:val="hybridMultilevel"/>
    <w:tmpl w:val="4CD863F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99022C"/>
    <w:multiLevelType w:val="hybridMultilevel"/>
    <w:tmpl w:val="50C8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47331"/>
    <w:multiLevelType w:val="hybridMultilevel"/>
    <w:tmpl w:val="0FB8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C6F3A"/>
    <w:multiLevelType w:val="hybridMultilevel"/>
    <w:tmpl w:val="9F8A22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1E3A57"/>
    <w:multiLevelType w:val="hybridMultilevel"/>
    <w:tmpl w:val="6D1410B2"/>
    <w:lvl w:ilvl="0" w:tplc="D9067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F27779"/>
    <w:multiLevelType w:val="hybridMultilevel"/>
    <w:tmpl w:val="42A0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31AC3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hAnsi="Trebuchet MS" w:eastAsia="Times New Roman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51A2F"/>
    <w:multiLevelType w:val="hybridMultilevel"/>
    <w:tmpl w:val="FC90B7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84433"/>
    <w:multiLevelType w:val="hybridMultilevel"/>
    <w:tmpl w:val="DE08963C"/>
    <w:lvl w:ilvl="0" w:tplc="4594C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66EDF"/>
    <w:multiLevelType w:val="hybridMultilevel"/>
    <w:tmpl w:val="26EA4D44"/>
    <w:lvl w:ilvl="0" w:tplc="3B049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552EF"/>
    <w:multiLevelType w:val="hybridMultilevel"/>
    <w:tmpl w:val="1EF05F28"/>
    <w:lvl w:ilvl="0" w:tplc="5A640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601FE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2D1611"/>
    <w:multiLevelType w:val="hybridMultilevel"/>
    <w:tmpl w:val="0FB8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85E68"/>
    <w:multiLevelType w:val="hybridMultilevel"/>
    <w:tmpl w:val="1D968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67EF7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hAnsi="Trebuchet MS" w:eastAsia="Times New Roman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B0511"/>
    <w:multiLevelType w:val="hybridMultilevel"/>
    <w:tmpl w:val="F20C6A0C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85C55BA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2C5C83"/>
    <w:multiLevelType w:val="hybridMultilevel"/>
    <w:tmpl w:val="C6D8FA34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EF171EE"/>
    <w:multiLevelType w:val="hybridMultilevel"/>
    <w:tmpl w:val="1F44E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73425"/>
    <w:multiLevelType w:val="hybridMultilevel"/>
    <w:tmpl w:val="E40C6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56AE8CE">
      <w:start w:val="1"/>
      <w:numFmt w:val="decimal"/>
      <w:lvlText w:val="%2."/>
      <w:lvlJc w:val="left"/>
      <w:pPr>
        <w:ind w:left="1440" w:hanging="360"/>
      </w:pPr>
      <w:rPr>
        <w:rFonts w:ascii="Trebuchet MS" w:hAnsi="Trebuchet MS" w:eastAsia="Times New Roman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F33D8"/>
    <w:multiLevelType w:val="hybridMultilevel"/>
    <w:tmpl w:val="7562B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C11D6"/>
    <w:multiLevelType w:val="hybridMultilevel"/>
    <w:tmpl w:val="015A281C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255888"/>
    <w:multiLevelType w:val="hybridMultilevel"/>
    <w:tmpl w:val="27D0C69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4616EE"/>
    <w:multiLevelType w:val="hybridMultilevel"/>
    <w:tmpl w:val="7AAA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16296"/>
    <w:multiLevelType w:val="hybridMultilevel"/>
    <w:tmpl w:val="D1625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7"/>
  </w:num>
  <w:num w:numId="3">
    <w:abstractNumId w:val="13"/>
  </w:num>
  <w:num w:numId="4">
    <w:abstractNumId w:val="14"/>
  </w:num>
  <w:num w:numId="5">
    <w:abstractNumId w:val="39"/>
  </w:num>
  <w:num w:numId="6">
    <w:abstractNumId w:val="5"/>
  </w:num>
  <w:num w:numId="7">
    <w:abstractNumId w:val="11"/>
  </w:num>
  <w:num w:numId="8">
    <w:abstractNumId w:val="37"/>
  </w:num>
  <w:num w:numId="9">
    <w:abstractNumId w:val="29"/>
  </w:num>
  <w:num w:numId="10">
    <w:abstractNumId w:val="35"/>
  </w:num>
  <w:num w:numId="11">
    <w:abstractNumId w:val="19"/>
  </w:num>
  <w:num w:numId="12">
    <w:abstractNumId w:val="26"/>
  </w:num>
  <w:num w:numId="13">
    <w:abstractNumId w:val="7"/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1"/>
  </w:num>
  <w:num w:numId="17">
    <w:abstractNumId w:val="12"/>
  </w:num>
  <w:num w:numId="18">
    <w:abstractNumId w:val="30"/>
  </w:num>
  <w:num w:numId="19">
    <w:abstractNumId w:val="22"/>
  </w:num>
  <w:num w:numId="20">
    <w:abstractNumId w:val="15"/>
  </w:num>
  <w:num w:numId="21">
    <w:abstractNumId w:val="6"/>
  </w:num>
  <w:num w:numId="22">
    <w:abstractNumId w:val="21"/>
  </w:num>
  <w:num w:numId="23">
    <w:abstractNumId w:val="3"/>
  </w:num>
  <w:num w:numId="24">
    <w:abstractNumId w:val="16"/>
  </w:num>
  <w:num w:numId="25">
    <w:abstractNumId w:val="8"/>
  </w:num>
  <w:num w:numId="26">
    <w:abstractNumId w:val="17"/>
  </w:num>
  <w:num w:numId="27">
    <w:abstractNumId w:val="25"/>
  </w:num>
  <w:num w:numId="28">
    <w:abstractNumId w:val="20"/>
  </w:num>
  <w:num w:numId="29">
    <w:abstractNumId w:val="32"/>
  </w:num>
  <w:num w:numId="30">
    <w:abstractNumId w:val="27"/>
  </w:num>
  <w:num w:numId="31">
    <w:abstractNumId w:val="9"/>
  </w:num>
  <w:num w:numId="32">
    <w:abstractNumId w:val="36"/>
  </w:num>
  <w:num w:numId="33">
    <w:abstractNumId w:val="18"/>
  </w:num>
  <w:num w:numId="34">
    <w:abstractNumId w:val="10"/>
  </w:num>
  <w:num w:numId="35">
    <w:abstractNumId w:val="34"/>
  </w:num>
  <w:num w:numId="36">
    <w:abstractNumId w:val="2"/>
  </w:num>
  <w:num w:numId="37">
    <w:abstractNumId w:val="4"/>
  </w:num>
  <w:num w:numId="38">
    <w:abstractNumId w:val="28"/>
  </w:num>
  <w:num w:numId="39">
    <w:abstractNumId w:val="40"/>
  </w:num>
  <w:num w:numId="40">
    <w:abstractNumId w:val="1"/>
  </w:num>
  <w:num w:numId="41">
    <w:abstractNumId w:val="24"/>
  </w:num>
  <w:num w:numId="42">
    <w:abstractNumId w:val="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99"/>
    <w:rsid w:val="00000028"/>
    <w:rsid w:val="00001856"/>
    <w:rsid w:val="00006C8A"/>
    <w:rsid w:val="00007612"/>
    <w:rsid w:val="00021F00"/>
    <w:rsid w:val="0002250F"/>
    <w:rsid w:val="00027710"/>
    <w:rsid w:val="000310C2"/>
    <w:rsid w:val="000315A8"/>
    <w:rsid w:val="0003184B"/>
    <w:rsid w:val="00033B79"/>
    <w:rsid w:val="00034E30"/>
    <w:rsid w:val="00034ECB"/>
    <w:rsid w:val="00036EAE"/>
    <w:rsid w:val="0004124D"/>
    <w:rsid w:val="0004210C"/>
    <w:rsid w:val="00050141"/>
    <w:rsid w:val="000536A1"/>
    <w:rsid w:val="00066886"/>
    <w:rsid w:val="00072085"/>
    <w:rsid w:val="0007447E"/>
    <w:rsid w:val="00083445"/>
    <w:rsid w:val="000853FA"/>
    <w:rsid w:val="000863BB"/>
    <w:rsid w:val="000917B1"/>
    <w:rsid w:val="00097E04"/>
    <w:rsid w:val="000A18EC"/>
    <w:rsid w:val="000A1E0B"/>
    <w:rsid w:val="000A26E6"/>
    <w:rsid w:val="000A3406"/>
    <w:rsid w:val="000A35A3"/>
    <w:rsid w:val="000A3D32"/>
    <w:rsid w:val="000A4C1A"/>
    <w:rsid w:val="000A5172"/>
    <w:rsid w:val="000A5968"/>
    <w:rsid w:val="000B2EF6"/>
    <w:rsid w:val="000B3681"/>
    <w:rsid w:val="000B44E5"/>
    <w:rsid w:val="000B5578"/>
    <w:rsid w:val="000B6B7E"/>
    <w:rsid w:val="000C3D2D"/>
    <w:rsid w:val="000C4E61"/>
    <w:rsid w:val="000C770F"/>
    <w:rsid w:val="000E0572"/>
    <w:rsid w:val="000E0F69"/>
    <w:rsid w:val="000E1DD6"/>
    <w:rsid w:val="000E57FA"/>
    <w:rsid w:val="000E5F5F"/>
    <w:rsid w:val="001009A5"/>
    <w:rsid w:val="00101D74"/>
    <w:rsid w:val="00105256"/>
    <w:rsid w:val="00106225"/>
    <w:rsid w:val="00106F44"/>
    <w:rsid w:val="001114F2"/>
    <w:rsid w:val="00112650"/>
    <w:rsid w:val="00114F25"/>
    <w:rsid w:val="001163BF"/>
    <w:rsid w:val="001427F2"/>
    <w:rsid w:val="001522EC"/>
    <w:rsid w:val="001537B2"/>
    <w:rsid w:val="00154CB4"/>
    <w:rsid w:val="0015707C"/>
    <w:rsid w:val="00161189"/>
    <w:rsid w:val="00163FC5"/>
    <w:rsid w:val="00164D7F"/>
    <w:rsid w:val="00164E22"/>
    <w:rsid w:val="00164F8D"/>
    <w:rsid w:val="00171A39"/>
    <w:rsid w:val="0017231D"/>
    <w:rsid w:val="00177562"/>
    <w:rsid w:val="001800BC"/>
    <w:rsid w:val="00184182"/>
    <w:rsid w:val="001845DE"/>
    <w:rsid w:val="00184EC3"/>
    <w:rsid w:val="00184FA8"/>
    <w:rsid w:val="00196634"/>
    <w:rsid w:val="001A12CB"/>
    <w:rsid w:val="001A58F5"/>
    <w:rsid w:val="001A67E6"/>
    <w:rsid w:val="001B15DB"/>
    <w:rsid w:val="001B4971"/>
    <w:rsid w:val="001B5A16"/>
    <w:rsid w:val="001B6950"/>
    <w:rsid w:val="001B7944"/>
    <w:rsid w:val="001C097B"/>
    <w:rsid w:val="001C1FA7"/>
    <w:rsid w:val="001C4B0B"/>
    <w:rsid w:val="001C78E7"/>
    <w:rsid w:val="001D0080"/>
    <w:rsid w:val="001D2227"/>
    <w:rsid w:val="001D514F"/>
    <w:rsid w:val="001E0B73"/>
    <w:rsid w:val="001E1972"/>
    <w:rsid w:val="001E231E"/>
    <w:rsid w:val="001E24F6"/>
    <w:rsid w:val="001E2A95"/>
    <w:rsid w:val="001E3B26"/>
    <w:rsid w:val="001E5249"/>
    <w:rsid w:val="001E54A1"/>
    <w:rsid w:val="001F04DF"/>
    <w:rsid w:val="001F57F6"/>
    <w:rsid w:val="001F59B9"/>
    <w:rsid w:val="001F63CA"/>
    <w:rsid w:val="001F666D"/>
    <w:rsid w:val="001F6B55"/>
    <w:rsid w:val="00204709"/>
    <w:rsid w:val="002048BA"/>
    <w:rsid w:val="00204D56"/>
    <w:rsid w:val="00206F3A"/>
    <w:rsid w:val="00212A1B"/>
    <w:rsid w:val="00214160"/>
    <w:rsid w:val="00215D58"/>
    <w:rsid w:val="002166B4"/>
    <w:rsid w:val="00220736"/>
    <w:rsid w:val="00220A3E"/>
    <w:rsid w:val="00230DDF"/>
    <w:rsid w:val="00233460"/>
    <w:rsid w:val="00236886"/>
    <w:rsid w:val="00237449"/>
    <w:rsid w:val="002416C4"/>
    <w:rsid w:val="0024174A"/>
    <w:rsid w:val="00241EBB"/>
    <w:rsid w:val="00245A19"/>
    <w:rsid w:val="00250219"/>
    <w:rsid w:val="0025130A"/>
    <w:rsid w:val="0025151B"/>
    <w:rsid w:val="002522B8"/>
    <w:rsid w:val="00253034"/>
    <w:rsid w:val="00256D57"/>
    <w:rsid w:val="00260AF2"/>
    <w:rsid w:val="0026249E"/>
    <w:rsid w:val="00262870"/>
    <w:rsid w:val="00266C24"/>
    <w:rsid w:val="0027012F"/>
    <w:rsid w:val="00271ED8"/>
    <w:rsid w:val="002722E8"/>
    <w:rsid w:val="00274100"/>
    <w:rsid w:val="002809E1"/>
    <w:rsid w:val="002825D4"/>
    <w:rsid w:val="00282AA3"/>
    <w:rsid w:val="00284AD6"/>
    <w:rsid w:val="00286BE6"/>
    <w:rsid w:val="00286E3E"/>
    <w:rsid w:val="002912EC"/>
    <w:rsid w:val="002914BA"/>
    <w:rsid w:val="0029352D"/>
    <w:rsid w:val="00294F6D"/>
    <w:rsid w:val="0029550B"/>
    <w:rsid w:val="002A479C"/>
    <w:rsid w:val="002A5130"/>
    <w:rsid w:val="002B2F0B"/>
    <w:rsid w:val="002B34E8"/>
    <w:rsid w:val="002B3665"/>
    <w:rsid w:val="002B4AEB"/>
    <w:rsid w:val="002B55AB"/>
    <w:rsid w:val="002C0283"/>
    <w:rsid w:val="002C0C51"/>
    <w:rsid w:val="002C4832"/>
    <w:rsid w:val="002C5D97"/>
    <w:rsid w:val="002C69D3"/>
    <w:rsid w:val="002C7E6C"/>
    <w:rsid w:val="002D1ECC"/>
    <w:rsid w:val="002D40DC"/>
    <w:rsid w:val="002D5DD2"/>
    <w:rsid w:val="002E2E8C"/>
    <w:rsid w:val="002E7FA9"/>
    <w:rsid w:val="002F04FA"/>
    <w:rsid w:val="002F34E2"/>
    <w:rsid w:val="002F37D6"/>
    <w:rsid w:val="002F5461"/>
    <w:rsid w:val="002F62F4"/>
    <w:rsid w:val="002F775B"/>
    <w:rsid w:val="00302371"/>
    <w:rsid w:val="00307566"/>
    <w:rsid w:val="00313565"/>
    <w:rsid w:val="003136F5"/>
    <w:rsid w:val="00315801"/>
    <w:rsid w:val="0032302B"/>
    <w:rsid w:val="0032364D"/>
    <w:rsid w:val="003304F8"/>
    <w:rsid w:val="003308E5"/>
    <w:rsid w:val="0033568C"/>
    <w:rsid w:val="0034114B"/>
    <w:rsid w:val="00347C2B"/>
    <w:rsid w:val="00351952"/>
    <w:rsid w:val="00355112"/>
    <w:rsid w:val="0035580A"/>
    <w:rsid w:val="00356C97"/>
    <w:rsid w:val="0036091F"/>
    <w:rsid w:val="00360C6D"/>
    <w:rsid w:val="00361CC3"/>
    <w:rsid w:val="00363136"/>
    <w:rsid w:val="00363B7B"/>
    <w:rsid w:val="00365984"/>
    <w:rsid w:val="00366EE0"/>
    <w:rsid w:val="00367D8A"/>
    <w:rsid w:val="003866EE"/>
    <w:rsid w:val="00386717"/>
    <w:rsid w:val="00390664"/>
    <w:rsid w:val="003929E8"/>
    <w:rsid w:val="003937C1"/>
    <w:rsid w:val="00395AA3"/>
    <w:rsid w:val="0039621F"/>
    <w:rsid w:val="003A1735"/>
    <w:rsid w:val="003A316C"/>
    <w:rsid w:val="003A68BE"/>
    <w:rsid w:val="003B108A"/>
    <w:rsid w:val="003B288A"/>
    <w:rsid w:val="003C424F"/>
    <w:rsid w:val="003C43CD"/>
    <w:rsid w:val="003D0661"/>
    <w:rsid w:val="003D2154"/>
    <w:rsid w:val="003D502E"/>
    <w:rsid w:val="003E0226"/>
    <w:rsid w:val="003E3D30"/>
    <w:rsid w:val="003E49CB"/>
    <w:rsid w:val="003E7B3C"/>
    <w:rsid w:val="00400DC3"/>
    <w:rsid w:val="00400F12"/>
    <w:rsid w:val="00402CEB"/>
    <w:rsid w:val="00405163"/>
    <w:rsid w:val="004053F0"/>
    <w:rsid w:val="00410602"/>
    <w:rsid w:val="004164DD"/>
    <w:rsid w:val="00416AE7"/>
    <w:rsid w:val="00417DBF"/>
    <w:rsid w:val="004204A5"/>
    <w:rsid w:val="00420783"/>
    <w:rsid w:val="00427580"/>
    <w:rsid w:val="0043236A"/>
    <w:rsid w:val="00440754"/>
    <w:rsid w:val="00440BC5"/>
    <w:rsid w:val="00441CC6"/>
    <w:rsid w:val="00444117"/>
    <w:rsid w:val="00450B94"/>
    <w:rsid w:val="00452804"/>
    <w:rsid w:val="00453E6A"/>
    <w:rsid w:val="00455CB8"/>
    <w:rsid w:val="0045681E"/>
    <w:rsid w:val="00460279"/>
    <w:rsid w:val="00461407"/>
    <w:rsid w:val="00461452"/>
    <w:rsid w:val="004627C9"/>
    <w:rsid w:val="00470445"/>
    <w:rsid w:val="00470E50"/>
    <w:rsid w:val="004715D9"/>
    <w:rsid w:val="00473C65"/>
    <w:rsid w:val="0047641B"/>
    <w:rsid w:val="0048076B"/>
    <w:rsid w:val="0048199A"/>
    <w:rsid w:val="00481AE6"/>
    <w:rsid w:val="0048290F"/>
    <w:rsid w:val="0048567A"/>
    <w:rsid w:val="00486A6F"/>
    <w:rsid w:val="004937A2"/>
    <w:rsid w:val="00497479"/>
    <w:rsid w:val="004A054E"/>
    <w:rsid w:val="004A1F81"/>
    <w:rsid w:val="004A5FA8"/>
    <w:rsid w:val="004A7F61"/>
    <w:rsid w:val="004B1FD1"/>
    <w:rsid w:val="004B259F"/>
    <w:rsid w:val="004C1F80"/>
    <w:rsid w:val="004C38C2"/>
    <w:rsid w:val="004C4537"/>
    <w:rsid w:val="004C6B74"/>
    <w:rsid w:val="004D15CC"/>
    <w:rsid w:val="004D2506"/>
    <w:rsid w:val="004D3061"/>
    <w:rsid w:val="004D39FD"/>
    <w:rsid w:val="004E1A83"/>
    <w:rsid w:val="004E7750"/>
    <w:rsid w:val="004F2858"/>
    <w:rsid w:val="004F3FAF"/>
    <w:rsid w:val="004F5AA5"/>
    <w:rsid w:val="004F5E28"/>
    <w:rsid w:val="00505257"/>
    <w:rsid w:val="00512A0D"/>
    <w:rsid w:val="0051643D"/>
    <w:rsid w:val="00521D19"/>
    <w:rsid w:val="00534070"/>
    <w:rsid w:val="005414EA"/>
    <w:rsid w:val="00547948"/>
    <w:rsid w:val="00547A2F"/>
    <w:rsid w:val="00556FA5"/>
    <w:rsid w:val="005578A5"/>
    <w:rsid w:val="005618F9"/>
    <w:rsid w:val="005620B9"/>
    <w:rsid w:val="00563E85"/>
    <w:rsid w:val="0056429A"/>
    <w:rsid w:val="00567C2E"/>
    <w:rsid w:val="00570AE1"/>
    <w:rsid w:val="005718D1"/>
    <w:rsid w:val="00572F75"/>
    <w:rsid w:val="0057377A"/>
    <w:rsid w:val="005779A7"/>
    <w:rsid w:val="00585BE9"/>
    <w:rsid w:val="0058740D"/>
    <w:rsid w:val="00587E8D"/>
    <w:rsid w:val="00590FB6"/>
    <w:rsid w:val="00594600"/>
    <w:rsid w:val="005947C6"/>
    <w:rsid w:val="005A0A66"/>
    <w:rsid w:val="005A2314"/>
    <w:rsid w:val="005A2E77"/>
    <w:rsid w:val="005A5FD4"/>
    <w:rsid w:val="005B2563"/>
    <w:rsid w:val="005B2A64"/>
    <w:rsid w:val="005B3657"/>
    <w:rsid w:val="005C0909"/>
    <w:rsid w:val="005C0B16"/>
    <w:rsid w:val="005E030B"/>
    <w:rsid w:val="005E418A"/>
    <w:rsid w:val="005E5C50"/>
    <w:rsid w:val="005E6E59"/>
    <w:rsid w:val="005E77F1"/>
    <w:rsid w:val="005F2B77"/>
    <w:rsid w:val="006007E7"/>
    <w:rsid w:val="006033C9"/>
    <w:rsid w:val="00603B8E"/>
    <w:rsid w:val="0060530B"/>
    <w:rsid w:val="006060EF"/>
    <w:rsid w:val="00611086"/>
    <w:rsid w:val="00612152"/>
    <w:rsid w:val="00615A09"/>
    <w:rsid w:val="00615C72"/>
    <w:rsid w:val="0061668D"/>
    <w:rsid w:val="00623A80"/>
    <w:rsid w:val="00624DAB"/>
    <w:rsid w:val="00633F80"/>
    <w:rsid w:val="00635850"/>
    <w:rsid w:val="0063762D"/>
    <w:rsid w:val="00643C4A"/>
    <w:rsid w:val="00645018"/>
    <w:rsid w:val="006478A6"/>
    <w:rsid w:val="00653183"/>
    <w:rsid w:val="00653B31"/>
    <w:rsid w:val="00654CA5"/>
    <w:rsid w:val="00654F56"/>
    <w:rsid w:val="00660DB1"/>
    <w:rsid w:val="00661391"/>
    <w:rsid w:val="00661C96"/>
    <w:rsid w:val="006637BC"/>
    <w:rsid w:val="006663F3"/>
    <w:rsid w:val="0066798D"/>
    <w:rsid w:val="006703FB"/>
    <w:rsid w:val="006765DC"/>
    <w:rsid w:val="006820C3"/>
    <w:rsid w:val="0068448F"/>
    <w:rsid w:val="00686E9D"/>
    <w:rsid w:val="00690399"/>
    <w:rsid w:val="0069057A"/>
    <w:rsid w:val="00690A65"/>
    <w:rsid w:val="006923E4"/>
    <w:rsid w:val="00692FCE"/>
    <w:rsid w:val="006969A6"/>
    <w:rsid w:val="006A1E43"/>
    <w:rsid w:val="006A32B3"/>
    <w:rsid w:val="006A6951"/>
    <w:rsid w:val="006A7DC9"/>
    <w:rsid w:val="006B133A"/>
    <w:rsid w:val="006C3EFD"/>
    <w:rsid w:val="006C4222"/>
    <w:rsid w:val="006C4720"/>
    <w:rsid w:val="006C5CD7"/>
    <w:rsid w:val="006D6208"/>
    <w:rsid w:val="006D6D0F"/>
    <w:rsid w:val="006D74CB"/>
    <w:rsid w:val="006E37EF"/>
    <w:rsid w:val="006E486F"/>
    <w:rsid w:val="006E6A21"/>
    <w:rsid w:val="006E7A4D"/>
    <w:rsid w:val="006F111E"/>
    <w:rsid w:val="006F2B1A"/>
    <w:rsid w:val="006F2E61"/>
    <w:rsid w:val="006F447E"/>
    <w:rsid w:val="00700CEE"/>
    <w:rsid w:val="00700F54"/>
    <w:rsid w:val="007055CB"/>
    <w:rsid w:val="00705F3D"/>
    <w:rsid w:val="00706B90"/>
    <w:rsid w:val="00707BF8"/>
    <w:rsid w:val="00711D6A"/>
    <w:rsid w:val="007138E5"/>
    <w:rsid w:val="0071477B"/>
    <w:rsid w:val="00716222"/>
    <w:rsid w:val="007225A6"/>
    <w:rsid w:val="007230A2"/>
    <w:rsid w:val="00723510"/>
    <w:rsid w:val="00727368"/>
    <w:rsid w:val="007336C4"/>
    <w:rsid w:val="00733E62"/>
    <w:rsid w:val="00737AAC"/>
    <w:rsid w:val="00737ABC"/>
    <w:rsid w:val="00740158"/>
    <w:rsid w:val="00747CA0"/>
    <w:rsid w:val="00751119"/>
    <w:rsid w:val="00753074"/>
    <w:rsid w:val="00753190"/>
    <w:rsid w:val="00753EA4"/>
    <w:rsid w:val="00754E30"/>
    <w:rsid w:val="00755D26"/>
    <w:rsid w:val="00765E35"/>
    <w:rsid w:val="007665CE"/>
    <w:rsid w:val="00771EA1"/>
    <w:rsid w:val="007747FB"/>
    <w:rsid w:val="007809F7"/>
    <w:rsid w:val="00782653"/>
    <w:rsid w:val="00782DCA"/>
    <w:rsid w:val="00785747"/>
    <w:rsid w:val="0078746F"/>
    <w:rsid w:val="007958D2"/>
    <w:rsid w:val="00795E69"/>
    <w:rsid w:val="00797830"/>
    <w:rsid w:val="007A068D"/>
    <w:rsid w:val="007A2042"/>
    <w:rsid w:val="007A43C1"/>
    <w:rsid w:val="007A577A"/>
    <w:rsid w:val="007B0B6F"/>
    <w:rsid w:val="007B0E13"/>
    <w:rsid w:val="007B1815"/>
    <w:rsid w:val="007B18A1"/>
    <w:rsid w:val="007B7802"/>
    <w:rsid w:val="007C0163"/>
    <w:rsid w:val="007C45F0"/>
    <w:rsid w:val="007C58BF"/>
    <w:rsid w:val="007C6987"/>
    <w:rsid w:val="007D0896"/>
    <w:rsid w:val="007D0B80"/>
    <w:rsid w:val="007D2AAF"/>
    <w:rsid w:val="007D6656"/>
    <w:rsid w:val="007D759D"/>
    <w:rsid w:val="007E0615"/>
    <w:rsid w:val="007E1DC5"/>
    <w:rsid w:val="007E315D"/>
    <w:rsid w:val="007E3E76"/>
    <w:rsid w:val="007F0987"/>
    <w:rsid w:val="007F1A37"/>
    <w:rsid w:val="007F1C20"/>
    <w:rsid w:val="007F2DF6"/>
    <w:rsid w:val="007F3241"/>
    <w:rsid w:val="007F6BC2"/>
    <w:rsid w:val="007F6FF6"/>
    <w:rsid w:val="00807004"/>
    <w:rsid w:val="00807318"/>
    <w:rsid w:val="00816776"/>
    <w:rsid w:val="00816998"/>
    <w:rsid w:val="008224F2"/>
    <w:rsid w:val="00823D09"/>
    <w:rsid w:val="00825E3C"/>
    <w:rsid w:val="00827972"/>
    <w:rsid w:val="00835B89"/>
    <w:rsid w:val="00837AF2"/>
    <w:rsid w:val="00837E3C"/>
    <w:rsid w:val="008439DE"/>
    <w:rsid w:val="0084452E"/>
    <w:rsid w:val="00850631"/>
    <w:rsid w:val="00851208"/>
    <w:rsid w:val="00854737"/>
    <w:rsid w:val="00862565"/>
    <w:rsid w:val="0086388B"/>
    <w:rsid w:val="00867022"/>
    <w:rsid w:val="00874BC4"/>
    <w:rsid w:val="00884769"/>
    <w:rsid w:val="008850B8"/>
    <w:rsid w:val="008851EF"/>
    <w:rsid w:val="008873AA"/>
    <w:rsid w:val="008919B7"/>
    <w:rsid w:val="00896063"/>
    <w:rsid w:val="008966D8"/>
    <w:rsid w:val="008A0517"/>
    <w:rsid w:val="008A1951"/>
    <w:rsid w:val="008A3679"/>
    <w:rsid w:val="008A5A52"/>
    <w:rsid w:val="008A6A11"/>
    <w:rsid w:val="008C12A6"/>
    <w:rsid w:val="008C3E8D"/>
    <w:rsid w:val="008C4FEF"/>
    <w:rsid w:val="008C7204"/>
    <w:rsid w:val="008C7666"/>
    <w:rsid w:val="008D0010"/>
    <w:rsid w:val="008D07BE"/>
    <w:rsid w:val="008D44D8"/>
    <w:rsid w:val="008E46FB"/>
    <w:rsid w:val="008E4E71"/>
    <w:rsid w:val="008E4E78"/>
    <w:rsid w:val="008E5BF2"/>
    <w:rsid w:val="008E7403"/>
    <w:rsid w:val="008F23DF"/>
    <w:rsid w:val="008F2CE1"/>
    <w:rsid w:val="008F3575"/>
    <w:rsid w:val="008F404F"/>
    <w:rsid w:val="008F650F"/>
    <w:rsid w:val="008F7C6B"/>
    <w:rsid w:val="009004EF"/>
    <w:rsid w:val="00900E18"/>
    <w:rsid w:val="00902E75"/>
    <w:rsid w:val="0090380B"/>
    <w:rsid w:val="00907EA4"/>
    <w:rsid w:val="009100D4"/>
    <w:rsid w:val="00910E2F"/>
    <w:rsid w:val="00914337"/>
    <w:rsid w:val="00915145"/>
    <w:rsid w:val="00920DCE"/>
    <w:rsid w:val="009311B5"/>
    <w:rsid w:val="00933B6F"/>
    <w:rsid w:val="009379D2"/>
    <w:rsid w:val="00944FE4"/>
    <w:rsid w:val="009466FA"/>
    <w:rsid w:val="00950000"/>
    <w:rsid w:val="00952B8F"/>
    <w:rsid w:val="00952D33"/>
    <w:rsid w:val="00953FCF"/>
    <w:rsid w:val="00954F64"/>
    <w:rsid w:val="00957B4C"/>
    <w:rsid w:val="00961519"/>
    <w:rsid w:val="00961881"/>
    <w:rsid w:val="00961C20"/>
    <w:rsid w:val="00966112"/>
    <w:rsid w:val="009703F6"/>
    <w:rsid w:val="009711FB"/>
    <w:rsid w:val="00976399"/>
    <w:rsid w:val="00980D79"/>
    <w:rsid w:val="00981F71"/>
    <w:rsid w:val="00982B57"/>
    <w:rsid w:val="00984E42"/>
    <w:rsid w:val="00986C48"/>
    <w:rsid w:val="00990DA8"/>
    <w:rsid w:val="00991840"/>
    <w:rsid w:val="00996876"/>
    <w:rsid w:val="0099701C"/>
    <w:rsid w:val="009A0DE3"/>
    <w:rsid w:val="009A357F"/>
    <w:rsid w:val="009A539E"/>
    <w:rsid w:val="009A583E"/>
    <w:rsid w:val="009A626D"/>
    <w:rsid w:val="009B7668"/>
    <w:rsid w:val="009C0DD3"/>
    <w:rsid w:val="009C3328"/>
    <w:rsid w:val="009C53AD"/>
    <w:rsid w:val="009C779C"/>
    <w:rsid w:val="009D08D5"/>
    <w:rsid w:val="009D08EA"/>
    <w:rsid w:val="009D780E"/>
    <w:rsid w:val="009E02B4"/>
    <w:rsid w:val="009E76FB"/>
    <w:rsid w:val="009F0F8E"/>
    <w:rsid w:val="009F213A"/>
    <w:rsid w:val="009F5DDC"/>
    <w:rsid w:val="009F6E66"/>
    <w:rsid w:val="00A008D1"/>
    <w:rsid w:val="00A00A3F"/>
    <w:rsid w:val="00A00B2F"/>
    <w:rsid w:val="00A118FD"/>
    <w:rsid w:val="00A1304F"/>
    <w:rsid w:val="00A13610"/>
    <w:rsid w:val="00A2010B"/>
    <w:rsid w:val="00A23FF9"/>
    <w:rsid w:val="00A255D2"/>
    <w:rsid w:val="00A2731D"/>
    <w:rsid w:val="00A34BB3"/>
    <w:rsid w:val="00A35472"/>
    <w:rsid w:val="00A3673C"/>
    <w:rsid w:val="00A44E28"/>
    <w:rsid w:val="00A46F77"/>
    <w:rsid w:val="00A509CD"/>
    <w:rsid w:val="00A609A2"/>
    <w:rsid w:val="00A61056"/>
    <w:rsid w:val="00A6391E"/>
    <w:rsid w:val="00A64057"/>
    <w:rsid w:val="00A6408C"/>
    <w:rsid w:val="00A64D50"/>
    <w:rsid w:val="00A707E2"/>
    <w:rsid w:val="00A722E4"/>
    <w:rsid w:val="00A726A9"/>
    <w:rsid w:val="00A73D77"/>
    <w:rsid w:val="00A746AD"/>
    <w:rsid w:val="00A83DAA"/>
    <w:rsid w:val="00A84683"/>
    <w:rsid w:val="00A8640A"/>
    <w:rsid w:val="00A86F36"/>
    <w:rsid w:val="00A8778C"/>
    <w:rsid w:val="00A90A0A"/>
    <w:rsid w:val="00A91FD3"/>
    <w:rsid w:val="00A95212"/>
    <w:rsid w:val="00A96EDB"/>
    <w:rsid w:val="00AA2B56"/>
    <w:rsid w:val="00AA3CA0"/>
    <w:rsid w:val="00AA4C48"/>
    <w:rsid w:val="00AB0225"/>
    <w:rsid w:val="00AB3828"/>
    <w:rsid w:val="00AB641A"/>
    <w:rsid w:val="00AB6700"/>
    <w:rsid w:val="00AB6D97"/>
    <w:rsid w:val="00AC2131"/>
    <w:rsid w:val="00AC5639"/>
    <w:rsid w:val="00AC7D4D"/>
    <w:rsid w:val="00AD1B4D"/>
    <w:rsid w:val="00AD43F2"/>
    <w:rsid w:val="00AD5F9D"/>
    <w:rsid w:val="00AD78A4"/>
    <w:rsid w:val="00AE4553"/>
    <w:rsid w:val="00AE7B06"/>
    <w:rsid w:val="00AF143F"/>
    <w:rsid w:val="00AF6A06"/>
    <w:rsid w:val="00AF6E47"/>
    <w:rsid w:val="00AF74DC"/>
    <w:rsid w:val="00B0328D"/>
    <w:rsid w:val="00B03861"/>
    <w:rsid w:val="00B0639B"/>
    <w:rsid w:val="00B066BC"/>
    <w:rsid w:val="00B06B8A"/>
    <w:rsid w:val="00B1351D"/>
    <w:rsid w:val="00B1390C"/>
    <w:rsid w:val="00B16B5E"/>
    <w:rsid w:val="00B16F61"/>
    <w:rsid w:val="00B17D83"/>
    <w:rsid w:val="00B20ACA"/>
    <w:rsid w:val="00B3004B"/>
    <w:rsid w:val="00B32A5E"/>
    <w:rsid w:val="00B335E2"/>
    <w:rsid w:val="00B34455"/>
    <w:rsid w:val="00B35535"/>
    <w:rsid w:val="00B35AFD"/>
    <w:rsid w:val="00B470A4"/>
    <w:rsid w:val="00B54D1B"/>
    <w:rsid w:val="00B5526D"/>
    <w:rsid w:val="00B555CD"/>
    <w:rsid w:val="00B564FD"/>
    <w:rsid w:val="00B63233"/>
    <w:rsid w:val="00B64AA1"/>
    <w:rsid w:val="00B6564A"/>
    <w:rsid w:val="00B661C1"/>
    <w:rsid w:val="00B678F1"/>
    <w:rsid w:val="00B73170"/>
    <w:rsid w:val="00B751FD"/>
    <w:rsid w:val="00B77FB3"/>
    <w:rsid w:val="00B81265"/>
    <w:rsid w:val="00B815D8"/>
    <w:rsid w:val="00B82579"/>
    <w:rsid w:val="00B873B5"/>
    <w:rsid w:val="00B877E7"/>
    <w:rsid w:val="00B93816"/>
    <w:rsid w:val="00BA0622"/>
    <w:rsid w:val="00BA475E"/>
    <w:rsid w:val="00BB16B7"/>
    <w:rsid w:val="00BB23E3"/>
    <w:rsid w:val="00BB4E29"/>
    <w:rsid w:val="00BB7624"/>
    <w:rsid w:val="00BC1C68"/>
    <w:rsid w:val="00BC2D89"/>
    <w:rsid w:val="00BC31CF"/>
    <w:rsid w:val="00BC4924"/>
    <w:rsid w:val="00BC6755"/>
    <w:rsid w:val="00BC69AC"/>
    <w:rsid w:val="00BD0CBC"/>
    <w:rsid w:val="00BD4638"/>
    <w:rsid w:val="00BD4FAC"/>
    <w:rsid w:val="00BD5331"/>
    <w:rsid w:val="00BD5AD6"/>
    <w:rsid w:val="00BE100C"/>
    <w:rsid w:val="00BE24B7"/>
    <w:rsid w:val="00BE3DB3"/>
    <w:rsid w:val="00BE5C54"/>
    <w:rsid w:val="00BE6462"/>
    <w:rsid w:val="00BF167D"/>
    <w:rsid w:val="00BF3A99"/>
    <w:rsid w:val="00C042FE"/>
    <w:rsid w:val="00C0456E"/>
    <w:rsid w:val="00C0575B"/>
    <w:rsid w:val="00C06F6C"/>
    <w:rsid w:val="00C118DA"/>
    <w:rsid w:val="00C12081"/>
    <w:rsid w:val="00C123FB"/>
    <w:rsid w:val="00C12472"/>
    <w:rsid w:val="00C12ABB"/>
    <w:rsid w:val="00C1553E"/>
    <w:rsid w:val="00C15A95"/>
    <w:rsid w:val="00C201E6"/>
    <w:rsid w:val="00C205A8"/>
    <w:rsid w:val="00C2263E"/>
    <w:rsid w:val="00C25F6F"/>
    <w:rsid w:val="00C3091E"/>
    <w:rsid w:val="00C3173C"/>
    <w:rsid w:val="00C34176"/>
    <w:rsid w:val="00C368AF"/>
    <w:rsid w:val="00C402AE"/>
    <w:rsid w:val="00C41CDC"/>
    <w:rsid w:val="00C474A8"/>
    <w:rsid w:val="00C51BFC"/>
    <w:rsid w:val="00C52F95"/>
    <w:rsid w:val="00C54C20"/>
    <w:rsid w:val="00C5524A"/>
    <w:rsid w:val="00C56202"/>
    <w:rsid w:val="00C5731C"/>
    <w:rsid w:val="00C57ACD"/>
    <w:rsid w:val="00C57BDE"/>
    <w:rsid w:val="00C6089B"/>
    <w:rsid w:val="00C610E0"/>
    <w:rsid w:val="00C63559"/>
    <w:rsid w:val="00C646E1"/>
    <w:rsid w:val="00C7309D"/>
    <w:rsid w:val="00C74D3F"/>
    <w:rsid w:val="00C74F5D"/>
    <w:rsid w:val="00C7796F"/>
    <w:rsid w:val="00C90F09"/>
    <w:rsid w:val="00C91918"/>
    <w:rsid w:val="00C92F48"/>
    <w:rsid w:val="00C961DC"/>
    <w:rsid w:val="00CA07FA"/>
    <w:rsid w:val="00CA3CEE"/>
    <w:rsid w:val="00CA7853"/>
    <w:rsid w:val="00CB012C"/>
    <w:rsid w:val="00CB1BCC"/>
    <w:rsid w:val="00CB779E"/>
    <w:rsid w:val="00CB78BF"/>
    <w:rsid w:val="00CC0718"/>
    <w:rsid w:val="00CC1C4A"/>
    <w:rsid w:val="00CC2DE1"/>
    <w:rsid w:val="00CC45AB"/>
    <w:rsid w:val="00CD330E"/>
    <w:rsid w:val="00CD3DC2"/>
    <w:rsid w:val="00CD57D0"/>
    <w:rsid w:val="00CD5A60"/>
    <w:rsid w:val="00CD6DB0"/>
    <w:rsid w:val="00CD752A"/>
    <w:rsid w:val="00CD7849"/>
    <w:rsid w:val="00CD7E28"/>
    <w:rsid w:val="00CE1E11"/>
    <w:rsid w:val="00CE2E77"/>
    <w:rsid w:val="00CE4529"/>
    <w:rsid w:val="00CE5174"/>
    <w:rsid w:val="00CE574B"/>
    <w:rsid w:val="00CE579D"/>
    <w:rsid w:val="00CE612E"/>
    <w:rsid w:val="00CF278E"/>
    <w:rsid w:val="00CF4716"/>
    <w:rsid w:val="00CF5A9F"/>
    <w:rsid w:val="00CF6BE5"/>
    <w:rsid w:val="00D00338"/>
    <w:rsid w:val="00D0188A"/>
    <w:rsid w:val="00D05930"/>
    <w:rsid w:val="00D1281E"/>
    <w:rsid w:val="00D20555"/>
    <w:rsid w:val="00D21FF0"/>
    <w:rsid w:val="00D221F4"/>
    <w:rsid w:val="00D23177"/>
    <w:rsid w:val="00D24FE1"/>
    <w:rsid w:val="00D26D3B"/>
    <w:rsid w:val="00D342E3"/>
    <w:rsid w:val="00D36439"/>
    <w:rsid w:val="00D40E92"/>
    <w:rsid w:val="00D41D51"/>
    <w:rsid w:val="00D42ACC"/>
    <w:rsid w:val="00D42C65"/>
    <w:rsid w:val="00D42CDA"/>
    <w:rsid w:val="00D442DD"/>
    <w:rsid w:val="00D4506E"/>
    <w:rsid w:val="00D46D11"/>
    <w:rsid w:val="00D51243"/>
    <w:rsid w:val="00D558A5"/>
    <w:rsid w:val="00D56D3D"/>
    <w:rsid w:val="00D56E16"/>
    <w:rsid w:val="00D60BC0"/>
    <w:rsid w:val="00D63F8A"/>
    <w:rsid w:val="00D66A82"/>
    <w:rsid w:val="00D66AFB"/>
    <w:rsid w:val="00D671EF"/>
    <w:rsid w:val="00D67488"/>
    <w:rsid w:val="00D70126"/>
    <w:rsid w:val="00D71BA5"/>
    <w:rsid w:val="00D774F8"/>
    <w:rsid w:val="00D83A5E"/>
    <w:rsid w:val="00D908D9"/>
    <w:rsid w:val="00D937C4"/>
    <w:rsid w:val="00D94E17"/>
    <w:rsid w:val="00D965D4"/>
    <w:rsid w:val="00D972E5"/>
    <w:rsid w:val="00D972F3"/>
    <w:rsid w:val="00DA1630"/>
    <w:rsid w:val="00DA4CC1"/>
    <w:rsid w:val="00DB09BA"/>
    <w:rsid w:val="00DB5417"/>
    <w:rsid w:val="00DB5F33"/>
    <w:rsid w:val="00DC076D"/>
    <w:rsid w:val="00DD12CB"/>
    <w:rsid w:val="00DD287C"/>
    <w:rsid w:val="00DD3116"/>
    <w:rsid w:val="00DD430E"/>
    <w:rsid w:val="00DD4D40"/>
    <w:rsid w:val="00DD56DA"/>
    <w:rsid w:val="00DD70D1"/>
    <w:rsid w:val="00DD7BA9"/>
    <w:rsid w:val="00DE34E6"/>
    <w:rsid w:val="00DE41C0"/>
    <w:rsid w:val="00DE4CBF"/>
    <w:rsid w:val="00DE73A0"/>
    <w:rsid w:val="00DF1066"/>
    <w:rsid w:val="00DF221C"/>
    <w:rsid w:val="00E0046A"/>
    <w:rsid w:val="00E05452"/>
    <w:rsid w:val="00E1163B"/>
    <w:rsid w:val="00E14618"/>
    <w:rsid w:val="00E153F9"/>
    <w:rsid w:val="00E17C98"/>
    <w:rsid w:val="00E20D69"/>
    <w:rsid w:val="00E20EA1"/>
    <w:rsid w:val="00E218A8"/>
    <w:rsid w:val="00E23794"/>
    <w:rsid w:val="00E25031"/>
    <w:rsid w:val="00E25F70"/>
    <w:rsid w:val="00E2688A"/>
    <w:rsid w:val="00E26A5A"/>
    <w:rsid w:val="00E31715"/>
    <w:rsid w:val="00E36E19"/>
    <w:rsid w:val="00E40C1E"/>
    <w:rsid w:val="00E40EC6"/>
    <w:rsid w:val="00E46D91"/>
    <w:rsid w:val="00E51004"/>
    <w:rsid w:val="00E52654"/>
    <w:rsid w:val="00E55076"/>
    <w:rsid w:val="00E5623F"/>
    <w:rsid w:val="00E57B1D"/>
    <w:rsid w:val="00E6372B"/>
    <w:rsid w:val="00E67730"/>
    <w:rsid w:val="00E70054"/>
    <w:rsid w:val="00E709C2"/>
    <w:rsid w:val="00E70D09"/>
    <w:rsid w:val="00E73554"/>
    <w:rsid w:val="00E768CC"/>
    <w:rsid w:val="00E770B1"/>
    <w:rsid w:val="00E77EB6"/>
    <w:rsid w:val="00E8475B"/>
    <w:rsid w:val="00E90AD8"/>
    <w:rsid w:val="00E92B9B"/>
    <w:rsid w:val="00E966E0"/>
    <w:rsid w:val="00EA001C"/>
    <w:rsid w:val="00EA0F73"/>
    <w:rsid w:val="00EA1EB5"/>
    <w:rsid w:val="00EA2C3E"/>
    <w:rsid w:val="00EA2CDF"/>
    <w:rsid w:val="00EA402B"/>
    <w:rsid w:val="00EA5D49"/>
    <w:rsid w:val="00EB376D"/>
    <w:rsid w:val="00EC011E"/>
    <w:rsid w:val="00EC1B7A"/>
    <w:rsid w:val="00EC2472"/>
    <w:rsid w:val="00EC2ABE"/>
    <w:rsid w:val="00EC4FC9"/>
    <w:rsid w:val="00EC501E"/>
    <w:rsid w:val="00EC5A41"/>
    <w:rsid w:val="00EC6A0D"/>
    <w:rsid w:val="00EC6FB9"/>
    <w:rsid w:val="00EC78C9"/>
    <w:rsid w:val="00ED0D71"/>
    <w:rsid w:val="00ED3166"/>
    <w:rsid w:val="00ED331A"/>
    <w:rsid w:val="00ED5AE8"/>
    <w:rsid w:val="00EE3241"/>
    <w:rsid w:val="00EE7947"/>
    <w:rsid w:val="00EF5A67"/>
    <w:rsid w:val="00F0081D"/>
    <w:rsid w:val="00F02D1B"/>
    <w:rsid w:val="00F03B5C"/>
    <w:rsid w:val="00F07F70"/>
    <w:rsid w:val="00F1047F"/>
    <w:rsid w:val="00F141B4"/>
    <w:rsid w:val="00F161B8"/>
    <w:rsid w:val="00F16F22"/>
    <w:rsid w:val="00F179F5"/>
    <w:rsid w:val="00F24B59"/>
    <w:rsid w:val="00F25083"/>
    <w:rsid w:val="00F2644E"/>
    <w:rsid w:val="00F27523"/>
    <w:rsid w:val="00F27E6A"/>
    <w:rsid w:val="00F30B60"/>
    <w:rsid w:val="00F31B45"/>
    <w:rsid w:val="00F32F03"/>
    <w:rsid w:val="00F36692"/>
    <w:rsid w:val="00F37ECA"/>
    <w:rsid w:val="00F4179D"/>
    <w:rsid w:val="00F44853"/>
    <w:rsid w:val="00F450A1"/>
    <w:rsid w:val="00F469B1"/>
    <w:rsid w:val="00F50A11"/>
    <w:rsid w:val="00F51EA0"/>
    <w:rsid w:val="00F54E87"/>
    <w:rsid w:val="00F554B5"/>
    <w:rsid w:val="00F56361"/>
    <w:rsid w:val="00F640CA"/>
    <w:rsid w:val="00F659FD"/>
    <w:rsid w:val="00F664A6"/>
    <w:rsid w:val="00F70768"/>
    <w:rsid w:val="00F70C96"/>
    <w:rsid w:val="00F72232"/>
    <w:rsid w:val="00F72D2A"/>
    <w:rsid w:val="00F744D1"/>
    <w:rsid w:val="00F75B6E"/>
    <w:rsid w:val="00F81BA6"/>
    <w:rsid w:val="00F86841"/>
    <w:rsid w:val="00F9216E"/>
    <w:rsid w:val="00F93D00"/>
    <w:rsid w:val="00F96B1F"/>
    <w:rsid w:val="00FA0B31"/>
    <w:rsid w:val="00FA0B99"/>
    <w:rsid w:val="00FA1F63"/>
    <w:rsid w:val="00FA21C8"/>
    <w:rsid w:val="00FA2A88"/>
    <w:rsid w:val="00FA4658"/>
    <w:rsid w:val="00FA7BFA"/>
    <w:rsid w:val="00FB542B"/>
    <w:rsid w:val="00FB683D"/>
    <w:rsid w:val="00FC21D7"/>
    <w:rsid w:val="00FC38D6"/>
    <w:rsid w:val="00FC7C20"/>
    <w:rsid w:val="00FD0E5E"/>
    <w:rsid w:val="00FD2E57"/>
    <w:rsid w:val="00FD2F80"/>
    <w:rsid w:val="00FD4478"/>
    <w:rsid w:val="00FD559E"/>
    <w:rsid w:val="00FE1C6D"/>
    <w:rsid w:val="00FE40AE"/>
    <w:rsid w:val="00FE504E"/>
    <w:rsid w:val="00FE6837"/>
    <w:rsid w:val="00FF062C"/>
    <w:rsid w:val="00FF118E"/>
    <w:rsid w:val="00FF62ED"/>
    <w:rsid w:val="00FF6C48"/>
    <w:rsid w:val="00FF6D69"/>
    <w:rsid w:val="6BC8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10DD0"/>
  <w15:docId w15:val="{899450DC-9885-483C-8AFA-8F7A39CA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850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50"/>
    <w:pPr>
      <w:ind w:left="720"/>
      <w:contextualSpacing/>
    </w:pPr>
  </w:style>
  <w:style w:type="paragraph" w:styleId="Default" w:customStyle="1">
    <w:name w:val="Default"/>
    <w:rsid w:val="0063585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957B4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957B4C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6FF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6FF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94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7C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947C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7C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947C6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47C6"/>
    <w:rPr>
      <w:rFonts w:ascii="Segoe UI" w:hAnsi="Segoe UI" w:cs="Segoe UI"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7E214C565FF469F8822499A580089" ma:contentTypeVersion="1" ma:contentTypeDescription="Create a new document." ma:contentTypeScope="" ma:versionID="e2a728d70fe6f13d287c6ad081cc8356">
  <xsd:schema xmlns:xsd="http://www.w3.org/2001/XMLSchema" xmlns:xs="http://www.w3.org/2001/XMLSchema" xmlns:p="http://schemas.microsoft.com/office/2006/metadata/properties" xmlns:ns2="e46f3890-444c-4674-b4e6-207715c1e17a" targetNamespace="http://schemas.microsoft.com/office/2006/metadata/properties" ma:root="true" ma:fieldsID="583668afe7ef93d2e6d29b9ff31ff8da" ns2:_="">
    <xsd:import namespace="e46f3890-444c-4674-b4e6-207715c1e17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f3890-444c-4674-b4e6-207715c1e1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B8405-0FD0-477C-A121-8C5473A78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E7D12-C7F7-491F-8731-77214307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f3890-444c-4674-b4e6-207715c1e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4B05B-2A64-4ADA-9310-C5A5B006E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C3C3AB-B27C-4B65-A327-96773753AC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Juliet Usha Roy</dc:creator>
  <keywords/>
  <dc:description/>
  <lastModifiedBy>Khan, Md Hasan</lastModifiedBy>
  <revision>93</revision>
  <dcterms:created xsi:type="dcterms:W3CDTF">2020-03-03T09:26:00.0000000Z</dcterms:created>
  <dcterms:modified xsi:type="dcterms:W3CDTF">2022-06-13T06:45:32.6831263Z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0x010100C707E214C565FF469F8822499A580089</vt:lpwstr>
  </property>
</Properties>
</file>