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Meiryo" w:cs="Meiryo" w:eastAsia="Meiryo" w:hAnsi="Meiryo"/>
          <w:b/>
          <w:bCs/>
          <w:color w:val="1F3864"/>
          <w:sz w:val="56"/>
          <w:szCs w:val="56"/>
        </w:rPr>
        <w:t xml:space="preserve">外部設計書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1A1A2E"/>
          <w:sz w:val="40"/>
          <w:szCs w:val="40"/>
        </w:rPr>
        <w:t xml:space="preserve">立ち飲みオーダーシステム</w:t>
      </w:r>
    </w:p>
    <w:p>
      <w:pPr>
        <w:spacing w:after="200"/>
        <w:jc w:val="center"/>
      </w:pPr>
      <w:r>
        <w:rPr>
          <w:rFonts w:ascii="Meiryo" w:cs="Meiryo" w:eastAsia="Meiryo" w:hAnsi="Meiryo"/>
          <w:color w:val="666666"/>
          <w:sz w:val="28"/>
          <w:szCs w:val="28"/>
        </w:rPr>
        <w:t xml:space="preserve">画面設計書・ER図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文書名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外部設計書（画面設計書・ER図）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作成日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2026年6月8日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第1部　画面設計書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1.1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4426"/>
      </w:tblGrid>
      <w:tr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4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SCR-001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メイン画面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ウィンドウ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システムのメイン画面。左ペインに注文明細、右ペインにメニューグリッドを配置する。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注文確認ダイアログ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モーダル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メニュー選択後に表示される数量選択・注文確定ダイアログ。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会計確認ダイアログ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モーダル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会計金額を確認し支払いを確定するダイアログ。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会計完了ダイアログ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モーダル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会計処理完了後に表示されるサンクスメッセージとセッションリセットダイアログ。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DB接続警告ダイアログ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モーダル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DB接続失敗時に表示される警告ダイアログ。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会計履歴ダイアログ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モーダル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過去の会計履歴を一覧表示するダイアログ。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1.2 SCR-001：メイン画面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1.2.1 画面概要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画面ID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SCR-001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画面名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メイン画面（立ち飲みオーダーシステム）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ウィンドウサイズ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1000 × 680 ピクセル（起動時中央表示）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背景色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#121212（ダークテーマ）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呼び出し元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アプリケーション起動時（StartupUri）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データバインディング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MainViewModel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1.2.2 レイアウト構成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メイン画面は垂直方向に「ヘッダー」と「コンテンツエリア」に分割され、コンテンツエリアはさらに左ペイン（注文明細）・右ペイン（メニューグリッド）に分割される。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B5563" w:sz="6"/>
              <w:left w:val="single" w:color="4B5563" w:sz="6"/>
              <w:bottom w:val="single" w:color="CCCCCC" w:sz="1"/>
              <w:right w:val="single" w:color="4B5563" w:sz="6"/>
            </w:tcBorders>
            <w:shd w:fill="1F29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🍺 立ち飲み処『達人』　立ち飲み基本学習システム              [会計履歴を見る] [DB状態]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ヘッダーエリア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アプリ名 / サブタイトル                    [会計履歴を見る] [接続状態]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├──────────────────────────────┬──────────────────────────────────────────────┤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注文明細エリア（左ペイン）    │  メニューグリッドエリア（右ペイン）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幅: 380px                    │  幅: 残余スペース（*）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                      │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ご注文明細                   │  メニューを選択してください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┌────────────────────────┐  │  ┌─────────────┐  ┌─────────────┐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│ 商品名       注文時刻   │  │  │  [ビールART] │  │  [枝豆ART] │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│           数量  小計    │  │  │  生ビール    │  │  枝豆      │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└────────────────────────┘  │  │  500円(税込) │  │  300円(税込│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～リスト～                   │  │  [注文する]  │  │  [注文する]│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                      │  └─────────────┘  └─────────────┘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合計金額(税込)    ○○円      │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[お会計をする]               │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└──────────────────────────────┴──────────────────────────────────────────────┘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1.2.3 コンポーネント仕様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100"/>
        <w:gridCol w:w="3126"/>
      </w:tblGrid>
      <w:tr>
        <w:tc>
          <w:tcPr>
            <w:tcW w:type="dxa" w:w="2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コンポーネント名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1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バインディング</w:t>
            </w:r>
          </w:p>
        </w:tc>
        <w:tc>
          <w:tcPr>
            <w:tcW w:type="dxa" w:w="31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アプリタイトル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TextBlock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（静的）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「🍺 立ち飲み処『達人』」を固定表示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会計履歴ボタン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Button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ToggleHistoryCommand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クリックで DLG-005を表示/非表示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DB接続状態インジケーター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Border + TextBlock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IsSqlAvailable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True=緑「LocalDB 接続中」/ False=赤「DB接続エラー (オフライン)」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注文明細リスト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ListBox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OrderedHistory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注文確定済みアイテムを表示。各行: 商品名・時刻・数量・小計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合計金額テキスト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TextBlock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GrandTotal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「{GrandTotal} 円」形式で表示（#F59E0B色）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お会計をするボタン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Button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ShowCheckoutCommand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注文0件時は非機能。クリックでDLG-002表示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メニューグリッド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ItemsControl + UniformGrid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2列グリッドでメニューカードを表示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メニューカード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Button（カスタムTemplate）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SelectMenuItemCommand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ベクターアート・商品名・価格・注文するボタンを含むカード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1.3 DLG-001：注文確認ダイアログ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1.3.1 画面概要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注文確認ダイアログ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サイズ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420 × 340 ピクセル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メニューカード（「注文する」）クリック時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背景オーバーレイ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#B0000000（半透明黒）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4B5563" w:sz="6"/>
              <w:left w:val="single" w:color="4B5563" w:sz="6"/>
              <w:bottom w:val="single" w:color="CCCCCC" w:sz="1"/>
              <w:right w:val="single" w:color="4B5563" w:sz="6"/>
            </w:tcBorders>
            <w:shd w:fill="1F29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注文確認ダイアログ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┌───────────────────────────────┐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ご注文の確認           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─────────────────────      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【商品名】              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〇〇〇円（税込）        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                      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[ - ]   数量   [ + ]      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                      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[キャンセル]  [注文を確定する]│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└───────────────────────────────┘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1.3.2 コンポーネント仕様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コンポーネント名</w:t>
            </w:r>
          </w:p>
        </w:tc>
        <w:tc>
          <w:tcPr>
            <w:tcW w:type="dxa" w:w="2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バインディング</w:t>
            </w:r>
          </w:p>
        </w:tc>
        <w:tc>
          <w:tcPr>
            <w:tcW w:type="dxa" w:w="36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商品名テキスト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SelectedMenuItem.Name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選択中のメニュー名を表示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価格テキスト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SelectedMenuItem.FormattedPrice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「〇〇円（税込）」形式で表示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数量テキスト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OrderQuantity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現在選択中の数量（1〜10）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「−」ボタン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DecrementQuantityCommand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数量を1減らす（最小値:1）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「＋」ボタン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IncrementQuantityCommand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数量を1増やす（最大値:10）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「キャンセル」ボタン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CancelOrderConfirmCommand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ダイアログを閉じる。注文はキャンセル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「注文を確定する」ボタン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ConfirmOrderCommand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注文を確定し、OrderedHistoryに追加。ダイアログを閉じる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1.4 DLG-002：会計確認ダイアログ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会計確認ダイアログ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サイズ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400 × 250 ピクセル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「お会計をする」ボタンクリック時（注文1件以上）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4B5563" w:sz="6"/>
              <w:left w:val="single" w:color="4B5563" w:sz="6"/>
              <w:bottom w:val="single" w:color="CCCCCC" w:sz="1"/>
              <w:right w:val="single" w:color="4B5563" w:sz="6"/>
            </w:tcBorders>
            <w:shd w:fill="1F29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会計確認ダイアログ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┌──────────────────────────┐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お会計の確認        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                 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伝票の合計金額は以下の通り│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                 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○○○○○ 円         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                   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[戻る]    [支払い完了]  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└──────────────────────────┘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コンポーネント名</w:t>
            </w:r>
          </w:p>
        </w:tc>
        <w:tc>
          <w:tcPr>
            <w:tcW w:type="dxa" w:w="2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バインディング</w:t>
            </w:r>
          </w:p>
        </w:tc>
        <w:tc>
          <w:tcPr>
            <w:tcW w:type="dxa" w:w="36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合計金額テキスト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GrandTotal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「{GrandTotal} 円」形式で合計金額を表示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「戻る」ボタン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CloseCheckoutCommand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ダイアログを閉じてメイン画面に戻る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「支払い完了」ボタン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ConfirmCheckoutCommand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DB保存処理を実行し、DLG-003を表示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1.5 DLG-003：会計完了ダイアログ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会計完了ダイアログ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サイズ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400 × 240 ピクセル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「支払い完了」ボタンクリック後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コンポーネント名</w:t>
            </w:r>
          </w:p>
        </w:tc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バインディング</w:t>
            </w:r>
          </w:p>
        </w:tc>
        <w:tc>
          <w:tcPr>
            <w:tcW w:type="dxa" w:w="36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サンクスメッセージ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（静的）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「ご来店ありがとうございました！」「またのご利用をお待ちしております。」を表示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「新しいセッションを開始」ボタン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ResetSessionCommand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注文明細・合計金額をクリアしてメイン画面に戻る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1.6 DLG-004：DB接続警告ダイアログ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DB接続警告ダイアログ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サイズ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420 × 280 ピクセル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アプリ起動時のDB初期化処理失敗時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ボーダー色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#DC2626（警告赤）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コンポーネント名</w:t>
            </w:r>
          </w:p>
        </w:tc>
        <w:tc>
          <w:tcPr>
            <w:tcW w:type="dxa" w:w="2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バインディング</w:t>
            </w:r>
          </w:p>
        </w:tc>
        <w:tc>
          <w:tcPr>
            <w:tcW w:type="dxa" w:w="36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警告タイトル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（静的）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「⚠️ DB接続警告」を赤文字で表示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警告メッセージ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DatabaseWarningMessage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DB接続失敗理由とオフラインモードで継続する旨のメッセージ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「確認」ボタン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CloseDatabaseWarningCommand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ダイアログを閉じてオフラインモードで継続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1.7 DLG-005：会計履歴ダイアログ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DLG-005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会計履歴ダイアログ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サイズ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550 × 480 ピクセル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「会計履歴を見る」ボタンクリック時、または再クリックで閉じる（トグル）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コンポーネント名</w:t>
            </w:r>
          </w:p>
        </w:tc>
        <w:tc>
          <w:tcPr>
            <w:tcW w:type="dxa" w:w="2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バインディング</w:t>
            </w:r>
          </w:p>
        </w:tc>
        <w:tc>
          <w:tcPr>
            <w:tcW w:type="dxa" w:w="36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タイトル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（静的）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「📋 過去のお会計履歴」を表示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履歴リスト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CheckoutHistory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過去の会計を注文時刻降順で表示。各行: 明細サマリ・時刻・合計金額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「履歴をすべて削除」ボタン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ClearHistoryCommand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DBの全会計履歴を削除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「閉じる」ボタン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ToggleHistoryCommand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ダイアログを閉じる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1.8 画面遷移図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以下に画面遷移の流れを示す。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B5563" w:sz="6"/>
              <w:left w:val="single" w:color="4B5563" w:sz="6"/>
              <w:bottom w:val="single" w:color="CCCCCC" w:sz="1"/>
              <w:right w:val="single" w:color="4B5563" w:sz="6"/>
            </w:tcBorders>
            <w:shd w:fill="1F29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画面遷移図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┌─────────────────┐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│  アプリケーション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│     起動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└────────┬────────┘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│ DB接続試行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┌──────────────┼──────────────┐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接続失敗            │              接続成功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│              │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▼              │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┌─────────┐        │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│DLG-004  │        │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│DB接続警告│       ▼              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└────┬────┘   ┌─────────────────────┐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│確認     │     SCR-001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└────────►│    メイン画面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└────────────────────┬┘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メニューカードクリック ◄──────────────────┤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│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▼                              │ 「会計履歴を見る」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┌─────────┐                         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│DLG-001  │                   ┌─────────┐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│注文確認  │                   │DLG-005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└────┬────┘                   │会計履歴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注文確定    │                        └─────────┘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│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▼                              │ 「お会計をする」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SCR-001に戻る                       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┌─────────┐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│DLG-002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│会計確認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└────┬────┘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支払完了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   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┌─────────┐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│DLG-003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│会計完了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└────┬────┘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セッションリセット│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   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SCR-001に戻る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第2部　ER図（エンティティ関連図）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2.1 データベース概要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DBエンジン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SQL Server LocalDB (MSSQLLocalDB)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TachinomiDatabase.mdf / TachinomiDatabase_log.ldf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テーブル数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3テーブル（MenuItems, TachinomiOrder, TachinomiOrderDetails）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文字コード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NVARCHAR（Unicode対応）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2.2 エンティティ一覧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エンティティ名</w:t>
            </w:r>
          </w:p>
        </w:tc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4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メニュー品目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飲食店で提供するメニュー品目のマスタデータを管理する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注文（会計）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1回の会計（セッション）を管理する。合計金額と注文時刻を保持する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TachinomiOrderDetails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1回の会計に含まれる各品目の詳細情報を管理する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2.3 ER図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以下にテーブル間のエンティティ関連を示す。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B5563" w:sz="6"/>
              <w:left w:val="single" w:color="4B5563" w:sz="6"/>
              <w:bottom w:val="single" w:color="CCCCCC" w:sz="1"/>
              <w:right w:val="single" w:color="4B5563" w:sz="6"/>
            </w:tcBorders>
            <w:shd w:fill="1F29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ER図：TachinomiOrderDb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┌─────────────────────────┐           ┌───────────────────────────────────┐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      MenuItems          │           │        TachinomiOrder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│─────────────────────────│           │───────────────────────────────────│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 PK  ItemId   INT        │           │ PK  OrderId  INT IDENTITY(1,1)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     ItemName NVARCHAR   │           │     OrderTime DATETIME DEFAULT NOW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     Price    INT        │           │     TotalPrice INT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└─────────────────────────┘           └──────────────────┬────────────────┘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                  │ 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※ MenuItems は読み取り専用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（注文確定時はItemNameを文字列で                       │ has many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OrderDetailsにコピー保存）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                  │ 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┌────────────────▼──────────────────┐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│     TachinomiOrderDetails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│────────────────────────────────────│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│ PK  DetailId  INT IDENTITY(1,1)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│ FK  OrderId   INT → TachinomiOrder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│     ItemName  NVARCHAR(100)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│     Price     INT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│     Quantity  INT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             └────────────────────────────────────┘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リレーション：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TachinomiOrder (1) ──── (N) TachinomiOrderDetails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（1回の会計に対して複数の明細行が存在する）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ON DELETE CASCADE：TachinomiOrderを削除すると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4B5563" w:sz="6"/>
              <w:bottom w:val="single" w:color="CCCCCC" w:sz="1"/>
              <w:right w:val="single" w:color="4B5563" w:sz="6"/>
            </w:tcBorders>
            <w:shd w:fill="2D2D2D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関連するOrderDetailsも自動削除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2.4 リレーションシップ仕様</w:t>
      </w:r>
    </w:p>
    <w:tbl>
      <w:tblPr>
        <w:tblW w:type="dxa" w:w="11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1200"/>
        <w:gridCol w:w="1200"/>
        <w:gridCol w:w="2126"/>
      </w:tblGrid>
      <w:tr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関連名</w:t>
            </w:r>
          </w:p>
        </w:tc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親エンティティ</w:t>
            </w:r>
          </w:p>
        </w:tc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子エンティティ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多重度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ON DELETE</w:t>
            </w:r>
          </w:p>
        </w:tc>
        <w:tc>
          <w:tcPr>
            <w:tcW w:type="dxa" w:w="21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注文明細関連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 対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CASCADE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1回の会計に複数の注文明細が紐づく。会計削除時に明細も自動削除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2.5 参照整合性・制約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226"/>
      </w:tblGrid>
      <w:tr>
        <w:tc>
          <w:tcPr>
            <w:tcW w:type="dxa" w:w="2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制約名</w:t>
            </w:r>
          </w:p>
        </w:tc>
        <w:tc>
          <w:tcPr>
            <w:tcW w:type="dxa" w:w="2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22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制約内容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PK_MenuItems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ItemId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主キー制約。手動で設定（IDENTITY なし）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PK_TachinomiOrder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OrderId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主キー。IDENTITY(1,1)で自動採番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PK_TachinomiOrderDetails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DetailId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主キー。IDENTITY(1,1)で自動採番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FK_OrderDetails_Order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OrderId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TachinomiOrder.OrderIdを参照する外部キー制約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DEFAULT_OrderTime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OrderTime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DEFAULT GETDATE()：注文時刻の自動設定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NOT NULL_ItemName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MenuItems, OrderDetails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ItemName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商品名はNULL不可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NOT NULL_Price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MenuItems, OrderDetails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Price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価格はNULL不可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NOT NULL_Quantity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Quantity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数量はNULL不可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eiryo" w:cs="Meiryo" w:eastAsia="Meiryo" w:hAnsi="Meiryo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Meiryo" w:cs="Meiryo" w:eastAsia="Meiryo" w:hAnsi="Meiryo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2026-06-08T05:02:50.323Z</dcterms:created>
  <dcterms:modified xsi:type="dcterms:W3CDTF">2026-06-08T05:02:50.323Z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