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rPr/>
      </w:pPr>
      <w:r>
        <w:rPr>
          <w:rFonts w:eastAsia="Calibri" w:cs="Calibri" w:ascii="Calibri" w:hAnsi="Calibri"/>
          <w:b/>
          <w:bCs/>
          <w:color w:val="1F4E79"/>
          <w:sz w:val="40"/>
          <w:szCs w:val="40"/>
        </w:rPr>
        <w:t>Sensor Fusion &amp; EKF Localization Stack</w:t>
      </w:r>
    </w:p>
    <w:p>
      <w:pPr>
        <w:pStyle w:val="Normal"/>
        <w:spacing w:before="0" w:after="300"/>
        <w:rPr/>
      </w:pPr>
      <w:r>
        <w:rPr>
          <w:rFonts w:eastAsia="Calibri" w:cs="Calibri" w:ascii="Calibri" w:hAnsi="Calibri"/>
          <w:i/>
          <w:iCs/>
          <w:color w:val="555555"/>
          <w:sz w:val="26"/>
          <w:szCs w:val="26"/>
        </w:rPr>
        <w:t>Implementation Runbook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Bring the stack up in the order below. Each stage includes a verification block — run those checks and confirm the expected result before starting the next stage. Use a separate terminal (or tmux/tab) per command.</w:t>
      </w:r>
    </w:p>
    <w:p>
      <w:pPr>
        <w:pStyle w:val="Normal"/>
        <w:pBdr>
          <w:top w:val="single" w:sz="2" w:space="0" w:color="E29797"/>
          <w:left w:val="single" w:sz="2" w:space="0" w:color="E29797"/>
          <w:bottom w:val="single" w:sz="2" w:space="0" w:color="E29797"/>
          <w:right w:val="single" w:sz="2" w:space="0" w:color="E29797"/>
        </w:pBdr>
        <w:shd w:val="clear" w:fill="FCE4E4"/>
        <w:spacing w:before="100" w:after="200"/>
        <w:rPr/>
      </w:pPr>
      <w:r>
        <w:rPr>
          <w:rFonts w:eastAsia="Calibri" w:cs="Calibri" w:ascii="Calibri" w:hAnsi="Calibri"/>
          <w:b/>
          <w:bCs/>
          <w:color w:val="9C2A2A"/>
          <w:sz w:val="21"/>
          <w:szCs w:val="21"/>
        </w:rPr>
        <w:t xml:space="preserve">CAUTION: </w:t>
      </w:r>
      <w:r>
        <w:rPr>
          <w:rFonts w:eastAsia="Calibri" w:cs="Calibri" w:ascii="Calibri" w:hAnsi="Calibri"/>
          <w:color w:val="9C2A2A"/>
          <w:sz w:val="21"/>
          <w:szCs w:val="21"/>
        </w:rPr>
        <w:t xml:space="preserve">The current ekf_local.yaml only feeds Visual Odometry (/visual_odometry) into the local EKF. The VESC wheel-odometry block and the IMU block are present in the YAML but commented out. Steps 1 and 6 below still start those nodes (so their topics exist and can be inspected), but the EKF will not currently fuse them. </w:t>
      </w:r>
    </w:p>
    <w:p>
      <w:pPr>
        <w:pStyle w:val="Normal"/>
        <w:pBdr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</w:pBdr>
        <w:shd w:val="clear" w:fill="1F4E79"/>
        <w:spacing w:before="300" w:after="150"/>
        <w:rPr/>
      </w:pPr>
      <w:r>
        <w:rPr>
          <w:rFonts w:eastAsia="Calibri" w:cs="Calibri" w:ascii="Calibri" w:hAnsi="Calibri"/>
          <w:b/>
          <w:bCs/>
          <w:color w:val="FFFFFF"/>
          <w:sz w:val="26"/>
          <w:szCs w:val="26"/>
        </w:rPr>
        <w:t>Step 0  Workspace Setup — program_bringup Package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The EKF launch file and YAML configs (ekf.launch.py, ekf_local.yaml, ekf_global.yaml) are packaged as program_bringup.zip. Unzip it into your ROS 2 workspace's source folder and build it before any of the steps below.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Commands: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mkdir -p ~/ros2_ws/src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cd ~/ros2_ws/src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unzip /path/to/program_bringup.zip -d 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Copy the unzipped package in your workspace’s /src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cd ~/ros2_ws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colcon build --packages-select program_bringup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source install/setup.bash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Run the source command in every new terminal you open for the steps below (or add it to your ~/.bashrc).</w:t>
      </w:r>
    </w:p>
    <w:p>
      <w:pPr>
        <w:pStyle w:val="Normal"/>
        <w:pBdr>
          <w:top w:val="single" w:sz="2" w:space="0" w:color="F0C36D"/>
          <w:left w:val="single" w:sz="2" w:space="0" w:color="F0C36D"/>
          <w:bottom w:val="single" w:sz="2" w:space="0" w:color="F0C36D"/>
          <w:right w:val="single" w:sz="2" w:space="0" w:color="F0C36D"/>
        </w:pBdr>
        <w:shd w:val="clear" w:fill="FFF2CC"/>
        <w:spacing w:before="100" w:after="200"/>
        <w:rPr/>
      </w:pPr>
      <w:r>
        <w:rPr>
          <w:rFonts w:eastAsia="Calibri" w:cs="Calibri" w:ascii="Calibri" w:hAnsi="Calibri"/>
          <w:b/>
          <w:bCs/>
          <w:color w:val="9C5700"/>
          <w:sz w:val="21"/>
          <w:szCs w:val="21"/>
        </w:rPr>
        <w:t xml:space="preserve">NOTE: </w:t>
      </w:r>
      <w:r>
        <w:rPr>
          <w:rFonts w:eastAsia="Calibri" w:cs="Calibri" w:ascii="Calibri" w:hAnsi="Calibri"/>
          <w:color w:val="9C5700"/>
          <w:sz w:val="21"/>
          <w:szCs w:val="21"/>
        </w:rPr>
        <w:t>robot_localization ships as a standard ROS 2 package — it does not need to be separately installed. As long as your ROS 2 distro is sourced, ros2 launch program_bringup ekf.launch.py can find the ekf_node executable it depends on.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Verify before continuing: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pkg list | grep program_bringup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program_bringup listed, confirming the build succeeded and the package is on the ROS 2 path.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pkg prefix program_bringup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a path under your workspace's install/ directory — if this errors, source install/setup.bash first.</w:t>
      </w:r>
    </w:p>
    <w:p>
      <w:pPr>
        <w:pStyle w:val="Normal"/>
        <w:pBdr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</w:pBdr>
        <w:shd w:val="clear" w:fill="1F4E79"/>
        <w:spacing w:before="300" w:after="150"/>
        <w:rPr/>
      </w:pPr>
      <w:r>
        <w:rPr>
          <w:rFonts w:eastAsia="Calibri" w:cs="Calibri" w:ascii="Calibri" w:hAnsi="Calibri"/>
          <w:b/>
          <w:bCs/>
          <w:color w:val="FFFFFF"/>
          <w:sz w:val="26"/>
          <w:szCs w:val="26"/>
        </w:rPr>
        <w:t>Step 1  VESC Driver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Command: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launch vesc_driver vesc_driver_node.launch.py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Starts the low-level driver that talks to the VESC motor controller over serial/CAN and publishes raw motor/sensor state (RPM, current, voltage).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Verify before continuing: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node list | grep vesc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a vesc_driver_node (or similar) listed.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list | grep vesc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a /sensors/core or /vesc/... state topic.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hz /sensors/core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a steady non-zero publish rate. If it hangs with no output, the serial/CAN connection to the VESC is not established — check wiring/permissions before continuing.</w:t>
      </w:r>
    </w:p>
    <w:p>
      <w:pPr>
        <w:pStyle w:val="Normal"/>
        <w:pBdr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</w:pBdr>
        <w:shd w:val="clear" w:fill="1F4E79"/>
        <w:spacing w:before="300" w:after="150"/>
        <w:rPr/>
      </w:pPr>
      <w:r>
        <w:rPr>
          <w:rFonts w:eastAsia="Calibri" w:cs="Calibri" w:ascii="Calibri" w:hAnsi="Calibri"/>
          <w:b/>
          <w:bCs/>
          <w:color w:val="FFFFFF"/>
          <w:sz w:val="26"/>
          <w:szCs w:val="26"/>
        </w:rPr>
        <w:t>Step 2  VESC Kinematic Odometry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Command: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run vesc_kinematic_odom vesc_kinematic_odom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Converts raw VESC motor state from Step 1 into wheel odometry (/odom/vesc) using the vehicle's kinematic model.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Verify before continuing: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hz /odom/vesc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non-zero rate. If zero, this node isn't receiving Step 1's topic — check the topic name it subscribes to matches Step 1's output.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echo /odom/vesc --once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a nav_msgs/Odometry message with plausible x/y/yaw and covariance fields populated (not all zeros).</w:t>
      </w:r>
    </w:p>
    <w:p>
      <w:pPr>
        <w:pStyle w:val="Normal"/>
        <w:pBdr>
          <w:top w:val="single" w:sz="2" w:space="0" w:color="F0C36D"/>
          <w:left w:val="single" w:sz="2" w:space="0" w:color="F0C36D"/>
          <w:bottom w:val="single" w:sz="2" w:space="0" w:color="F0C36D"/>
          <w:right w:val="single" w:sz="2" w:space="0" w:color="F0C36D"/>
        </w:pBdr>
        <w:shd w:val="clear" w:fill="FFF2CC"/>
        <w:spacing w:before="100" w:after="200"/>
        <w:rPr/>
      </w:pPr>
      <w:r>
        <w:rPr>
          <w:rFonts w:eastAsia="Calibri" w:cs="Calibri" w:ascii="Calibri" w:hAnsi="Calibri"/>
          <w:b/>
          <w:bCs/>
          <w:color w:val="9C5700"/>
          <w:sz w:val="21"/>
          <w:szCs w:val="21"/>
        </w:rPr>
        <w:t xml:space="preserve">NOTE: </w:t>
      </w:r>
      <w:r>
        <w:rPr>
          <w:rFonts w:eastAsia="Calibri" w:cs="Calibri" w:ascii="Calibri" w:hAnsi="Calibri"/>
          <w:color w:val="9C5700"/>
          <w:sz w:val="21"/>
          <w:szCs w:val="21"/>
        </w:rPr>
        <w:t>As of the current ekf_local.yaml, /odom/vesc is not consumed by the EKF (its block is commented out). This step still confirms the sensor chain is healthy independently of the filter.</w:t>
      </w:r>
    </w:p>
    <w:p>
      <w:pPr>
        <w:pStyle w:val="Normal"/>
        <w:pBdr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</w:pBdr>
        <w:shd w:val="clear" w:fill="1F4E79"/>
        <w:spacing w:before="300" w:after="150"/>
        <w:rPr/>
      </w:pPr>
      <w:r>
        <w:rPr>
          <w:rFonts w:eastAsia="Calibri" w:cs="Calibri" w:ascii="Calibri" w:hAnsi="Calibri"/>
          <w:b/>
          <w:bCs/>
          <w:color w:val="FFFFFF"/>
          <w:sz w:val="26"/>
          <w:szCs w:val="26"/>
        </w:rPr>
        <w:t>Step 3  DepthAI (OAK-D) Camera Driver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Command: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launch depthai_ros_driver_v3 driver.launch.py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Brings up the OAK-D camera driver: image streams, calibration, and (depending on config) stereo depth.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Verify before continuing: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node list | grep -i depthai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the depthai driver node listed.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list | grep -i image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RGB/stereo image topics present.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hz /oak/rgb/image_raw   # adjust topic name to your config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non-zero rate matching the configured camera FPS.</w:t>
      </w:r>
    </w:p>
    <w:p>
      <w:pPr>
        <w:pStyle w:val="Normal"/>
        <w:pBdr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</w:pBdr>
        <w:shd w:val="clear" w:fill="1F4E79"/>
        <w:spacing w:before="300" w:after="150"/>
        <w:rPr/>
      </w:pPr>
      <w:r>
        <w:rPr>
          <w:rFonts w:eastAsia="Calibri" w:cs="Calibri" w:ascii="Calibri" w:hAnsi="Calibri"/>
          <w:b/>
          <w:bCs/>
          <w:color w:val="FFFFFF"/>
          <w:sz w:val="26"/>
          <w:szCs w:val="26"/>
        </w:rPr>
        <w:t>Step 4  OAK-D Visual Odometry Node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Command: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run oakd_vo oakd_vo_node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Computes visual odometry from the camera stream in Step 3 and publishes it — this is the source of /visual_odometry consumed by the local EKF.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Verify before continuing: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hz /visual_odometry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non-zero rate. If zero, confirm the image topic name this node subscribes to matches Step 3's actual output topic.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echo /visual_odometry --once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a nav_msgs/Odometry message with a moving x/y as the robot is nudged, and yaw changing when it's rotated.</w:t>
      </w:r>
    </w:p>
    <w:p>
      <w:pPr>
        <w:pStyle w:val="Normal"/>
        <w:pBdr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</w:pBdr>
        <w:shd w:val="clear" w:fill="1F4E79"/>
        <w:spacing w:before="300" w:after="150"/>
        <w:rPr/>
      </w:pPr>
      <w:r>
        <w:rPr>
          <w:rFonts w:eastAsia="Calibri" w:cs="Calibri" w:ascii="Calibri" w:hAnsi="Calibri"/>
          <w:b/>
          <w:bCs/>
          <w:color w:val="FFFFFF"/>
          <w:sz w:val="26"/>
          <w:szCs w:val="26"/>
        </w:rPr>
        <w:t>Step 5  AprilTag / IPS Odometry Node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Command: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run apriltag_odom apriltag_odom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Detects AprilTags (or other IPS markers) and publishes an absolute position estimate — this is the source of /odometry/ips consumed by the global EKF's odom1 input.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Verify before continuing: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hz /odometry/ips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intermittent, not necessarily continuous — this topic only publishes when a tag is actually in view. Zero output while a tag is visible means detection isn't working; check camera framing and tag IDs.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echo /odometry/ips --once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x/y in map-frame coordinates that correspond to the tag's known position.</w:t>
      </w:r>
    </w:p>
    <w:p>
      <w:pPr>
        <w:pStyle w:val="Normal"/>
        <w:pBdr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</w:pBdr>
        <w:shd w:val="clear" w:fill="1F4E79"/>
        <w:spacing w:before="300" w:after="150"/>
        <w:rPr/>
      </w:pPr>
      <w:r>
        <w:rPr>
          <w:rFonts w:eastAsia="Calibri" w:cs="Calibri" w:ascii="Calibri" w:hAnsi="Calibri"/>
          <w:b/>
          <w:bCs/>
          <w:color w:val="FFFFFF"/>
          <w:sz w:val="26"/>
          <w:szCs w:val="26"/>
        </w:rPr>
        <w:t>Step 6  IMU Node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Command: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run bno_test_pkg imu_node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Publishes raw IMU orientation/angular-velocity data from the BNO sensor.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Verify before continuing: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hz /imu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a high, steady rate (IMUs typically publish at 50-200+ Hz).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echo /imu --once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a sensor_msgs/Imu message with a valid orientation quaternion (not all zeros) and non-crazy angular_velocity values at rest.</w:t>
      </w:r>
    </w:p>
    <w:p>
      <w:pPr>
        <w:pStyle w:val="Normal"/>
        <w:pBdr>
          <w:top w:val="single" w:sz="2" w:space="0" w:color="F0C36D"/>
          <w:left w:val="single" w:sz="2" w:space="0" w:color="F0C36D"/>
          <w:bottom w:val="single" w:sz="2" w:space="0" w:color="F0C36D"/>
          <w:right w:val="single" w:sz="2" w:space="0" w:color="F0C36D"/>
        </w:pBdr>
        <w:shd w:val="clear" w:fill="FFF2CC"/>
        <w:spacing w:before="100" w:after="200"/>
        <w:rPr/>
      </w:pPr>
      <w:r>
        <w:rPr>
          <w:rFonts w:eastAsia="Calibri" w:cs="Calibri" w:ascii="Calibri" w:hAnsi="Calibri"/>
          <w:b/>
          <w:bCs/>
          <w:color w:val="9C5700"/>
          <w:sz w:val="21"/>
          <w:szCs w:val="21"/>
        </w:rPr>
        <w:t xml:space="preserve">NOTE: </w:t>
      </w:r>
      <w:r>
        <w:rPr>
          <w:rFonts w:eastAsia="Calibri" w:cs="Calibri" w:ascii="Calibri" w:hAnsi="Calibri"/>
          <w:color w:val="9C5700"/>
          <w:sz w:val="21"/>
          <w:szCs w:val="21"/>
        </w:rPr>
        <w:t>As with Step 2, the IMU block in ekf_local.yaml is currently commented out, so /imu is not yet fused. This step only confirms the sensor itself is healthy.</w:t>
      </w:r>
    </w:p>
    <w:p>
      <w:pPr>
        <w:pStyle w:val="Normal"/>
        <w:pBdr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</w:pBdr>
        <w:shd w:val="clear" w:fill="1F4E79"/>
        <w:spacing w:before="300" w:after="150"/>
        <w:rPr/>
      </w:pPr>
      <w:r>
        <w:rPr>
          <w:rFonts w:eastAsia="Calibri" w:cs="Calibri" w:ascii="Calibri" w:hAnsi="Calibri"/>
          <w:b/>
          <w:bCs/>
          <w:color w:val="FFFFFF"/>
          <w:sz w:val="26"/>
          <w:szCs w:val="26"/>
        </w:rPr>
        <w:t>Step 7  EKF Local + Global Filters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Command: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launch program_bringup ekf.launch.py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Starts both EKF nodes defined in ekf.launch.py: ekf_local_node (root namespace, publishes odom→base_link on /odometry/filtered) and ekf_global_node (namespace /global, publishes map→odom on /global/odometry/filtered). This step depends on Steps 3-5 already running, since odom0 for the local filter and odom1 for the global filter come from those nodes.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Verify before continuing: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node list | grep ekf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/ekf_local_node and /global/ekf_global_node both listed.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hz /odometry/filtered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non-zero rate at ~10 Hz (the configured frequency).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hz /global/odometry/filtered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non-zero rate at ~10 Hz.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topic echo /diagnostics --once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 (print_diagnostics: true is set): diagnostic status entries for each EKF node, each reporting OK rather than a stale-sensor or timeout warning.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run tf2_ros tf2_echo map base_link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a valid, non-static transform once both filters are running — confirms the full map→odom→base_link chain is connected.</w:t>
      </w:r>
    </w:p>
    <w:p>
      <w:pPr>
        <w:pStyle w:val="Normal"/>
        <w:pBdr>
          <w:top w:val="single" w:sz="2" w:space="0" w:color="E29797"/>
          <w:left w:val="single" w:sz="2" w:space="0" w:color="E29797"/>
          <w:bottom w:val="single" w:sz="2" w:space="0" w:color="E29797"/>
          <w:right w:val="single" w:sz="2" w:space="0" w:color="E29797"/>
        </w:pBdr>
        <w:shd w:val="clear" w:fill="FCE4E4"/>
        <w:spacing w:before="100" w:after="200"/>
        <w:rPr/>
      </w:pPr>
      <w:r>
        <w:rPr>
          <w:rFonts w:eastAsia="Calibri" w:cs="Calibri" w:ascii="Calibri" w:hAnsi="Calibri"/>
          <w:b/>
          <w:bCs/>
          <w:color w:val="9C2A2A"/>
          <w:sz w:val="21"/>
          <w:szCs w:val="21"/>
        </w:rPr>
        <w:t xml:space="preserve">CAUTION: </w:t>
      </w:r>
      <w:r>
        <w:rPr>
          <w:rFonts w:eastAsia="Calibri" w:cs="Calibri" w:ascii="Calibri" w:hAnsi="Calibri"/>
          <w:color w:val="9C2A2A"/>
          <w:sz w:val="21"/>
          <w:szCs w:val="21"/>
        </w:rPr>
        <w:t>If tf2_echo map base_link fails or times out, check that both nodes actually have publish_tf: true active and that ekf_global.yaml's top-level key (/global/ekf_global_node) matches the namespace: "global" set in ekf.launch.py — a mismatch here silently drops the global filter's parameters.</w:t>
      </w:r>
    </w:p>
    <w:p>
      <w:pPr>
        <w:pStyle w:val="Normal"/>
        <w:pBdr>
          <w:top w:val="single" w:sz="2" w:space="0" w:color="1F4E79"/>
          <w:left w:val="single" w:sz="2" w:space="0" w:color="1F4E79"/>
          <w:bottom w:val="single" w:sz="2" w:space="0" w:color="1F4E79"/>
          <w:right w:val="single" w:sz="2" w:space="0" w:color="1F4E79"/>
        </w:pBdr>
        <w:shd w:val="clear" w:fill="1F4E79"/>
        <w:spacing w:before="300" w:after="150"/>
        <w:rPr/>
      </w:pPr>
      <w:r>
        <w:rPr>
          <w:rFonts w:eastAsia="Calibri" w:cs="Calibri" w:ascii="Calibri" w:hAnsi="Calibri"/>
          <w:b/>
          <w:bCs/>
          <w:color w:val="FFFFFF"/>
          <w:sz w:val="26"/>
          <w:szCs w:val="26"/>
        </w:rPr>
        <w:t>Step 8  Planner / Visualizer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Command: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run planner_visualizer visualizer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sz w:val="21"/>
          <w:szCs w:val="21"/>
        </w:rPr>
        <w:t>Starts the visualization tool used to inspect the planner and the fused localization output. Run this last, once Step 7's verification has passed, so there is a valid map→base_link transform for it to display against.</w:t>
      </w:r>
    </w:p>
    <w:p>
      <w:pPr>
        <w:pStyle w:val="Normal"/>
        <w:spacing w:before="150" w:after="60"/>
        <w:rPr/>
      </w:pPr>
      <w:r>
        <w:rPr>
          <w:rFonts w:eastAsia="Calibri" w:cs="Calibri" w:ascii="Calibri" w:hAnsi="Calibri"/>
          <w:b/>
          <w:bCs/>
          <w:color w:val="1F4E79"/>
          <w:sz w:val="21"/>
          <w:szCs w:val="21"/>
        </w:rPr>
        <w:t>Verify before continuing:</w:t>
      </w:r>
    </w:p>
    <w:p>
      <w:pPr>
        <w:pStyle w:val="Normal"/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fill="F2F2F2"/>
        <w:spacing w:before="0" w:after="100"/>
        <w:rPr/>
      </w:pPr>
      <w:r>
        <w:rPr>
          <w:rFonts w:eastAsia="Consolas" w:cs="Consolas" w:ascii="Consolas" w:hAnsi="Consolas"/>
          <w:sz w:val="19"/>
          <w:szCs w:val="19"/>
        </w:rPr>
        <w:t>ros2 node list | grep visualizer</w:t>
      </w:r>
    </w:p>
    <w:p>
      <w:pPr>
        <w:pStyle w:val="Normal"/>
        <w:spacing w:before="0" w:after="100"/>
        <w:rPr/>
      </w:pP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>Expect: the visualizer node listed and no repeated TF-lookup errors in its log output.</w:t>
      </w:r>
    </w:p>
    <w:p>
      <w:pPr>
        <w:pStyle w:val="Heading1"/>
        <w:spacing w:before="300" w:after="150"/>
        <w:rPr/>
      </w:pPr>
      <w:r>
        <w:rPr/>
        <w:t>Summary Checklist</w:t>
      </w:r>
    </w:p>
    <w:tbl>
      <w:tblPr>
        <w:tblW w:w="9350" w:type="dxa"/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4399"/>
        <w:gridCol w:w="4051"/>
      </w:tblGrid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/>
                <w:bCs/>
                <w:color w:val="FFFFFF"/>
                <w:sz w:val="20"/>
                <w:szCs w:val="20"/>
              </w:rPr>
              <w:t>Key topic to confirm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0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colcon build (program_bringup)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ros2 pkg list | grep program_bringup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1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vesc_driver_node.launch.py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/sensors/core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2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vesc_kinematic_odom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/odom/vesc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3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depthai driver.launch.py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camera image topics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4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oakd_vo_node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/visual_odometry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5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apriltag_odom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/odometry/ips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bno_test_pkg imu_node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/imu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7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ekf.launch.py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7FAFC" w:val="clear"/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/odometry/filtered, /global/odometry/filtered</w:t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color w:val="000000"/>
                <w:sz w:val="19"/>
                <w:szCs w:val="19"/>
              </w:rPr>
              <w:t>8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planner_visualizer</w:t>
            </w: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19"/>
                <w:szCs w:val="19"/>
              </w:rPr>
              <w:t>visual confirmation of localization</w:t>
            </w:r>
          </w:p>
        </w:tc>
      </w:tr>
    </w:tbl>
    <w:sectPr>
      <w:type w:val="nextPage"/>
      <w:pgSz w:w="12240" w:h="15840"/>
      <w:pgMar w:left="1100" w:right="1100" w:header="0" w:top="1000" w:footer="0" w:bottom="100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4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LibreOffice/6.4.7.2$Linux_X86_64 LibreOffice_project/40$Build-2</Application>
  <Pages>4</Pages>
  <Words>1107</Words>
  <Characters>6467</Characters>
  <CharactersWithSpaces>7456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2026-08-05T09:55:16Z</dcterms:created>
  <dc:creator>Un-named</dc:creator>
  <dc:description/>
  <dc:language>en-IN</dc:language>
  <cp:lastModifiedBy/>
  <dcterms:modified xsi:type="dcterms:W3CDTF">2026-08-05T15:28:53Z</dcterms:modified>
  <cp:revision>2</cp:revision>
  <dc:subject/>
  <dc:title/>
</cp:coreProperties>
</file>