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C3A0B" w14:textId="07D78715" w:rsidR="004A779C" w:rsidRPr="004A779C" w:rsidRDefault="004A779C" w:rsidP="00A44B38">
      <w:pPr>
        <w:rPr>
          <w:rFonts w:ascii="Times New Roman" w:hAnsi="Times New Roman" w:cs="Times New Roman"/>
          <w:b/>
          <w:bCs/>
          <w:sz w:val="28"/>
          <w:szCs w:val="28"/>
        </w:rPr>
      </w:pPr>
      <w:r w:rsidRPr="004A779C">
        <w:rPr>
          <w:rFonts w:ascii="Times New Roman" w:hAnsi="Times New Roman" w:cs="Times New Roman"/>
          <w:b/>
          <w:bCs/>
          <w:sz w:val="28"/>
          <w:szCs w:val="28"/>
        </w:rPr>
        <w:t>Project Review – 1</w:t>
      </w:r>
    </w:p>
    <w:p w14:paraId="7766827B" w14:textId="0EFED7AA" w:rsidR="004A779C" w:rsidRPr="004A779C" w:rsidRDefault="004A779C" w:rsidP="00A44B38">
      <w:pPr>
        <w:rPr>
          <w:rFonts w:ascii="Times New Roman" w:hAnsi="Times New Roman" w:cs="Times New Roman"/>
          <w:b/>
          <w:bCs/>
          <w:sz w:val="28"/>
          <w:szCs w:val="28"/>
        </w:rPr>
      </w:pPr>
      <w:proofErr w:type="spellStart"/>
      <w:r w:rsidRPr="004A779C">
        <w:rPr>
          <w:rFonts w:ascii="Times New Roman" w:hAnsi="Times New Roman" w:cs="Times New Roman"/>
          <w:b/>
          <w:bCs/>
          <w:sz w:val="28"/>
          <w:szCs w:val="28"/>
        </w:rPr>
        <w:t>PhilanthroBot</w:t>
      </w:r>
      <w:proofErr w:type="spellEnd"/>
      <w:r w:rsidRPr="004A779C">
        <w:rPr>
          <w:rFonts w:ascii="Times New Roman" w:hAnsi="Times New Roman" w:cs="Times New Roman"/>
          <w:b/>
          <w:bCs/>
          <w:sz w:val="28"/>
          <w:szCs w:val="28"/>
        </w:rPr>
        <w:t>: A Trust-Centric Conversational Agent for NGO Discovery and Recommendation using Stateful RAG Architecture</w:t>
      </w:r>
    </w:p>
    <w:p w14:paraId="77FAE5E1" w14:textId="77777777" w:rsidR="004A779C" w:rsidRPr="004A779C" w:rsidRDefault="004A779C" w:rsidP="00A44B38">
      <w:pPr>
        <w:rPr>
          <w:rFonts w:ascii="Times New Roman" w:hAnsi="Times New Roman" w:cs="Times New Roman"/>
          <w:b/>
          <w:bCs/>
          <w:sz w:val="28"/>
          <w:szCs w:val="28"/>
        </w:rPr>
      </w:pPr>
    </w:p>
    <w:p w14:paraId="30D0206D" w14:textId="2EC72D97" w:rsidR="004A779C" w:rsidRPr="004A779C" w:rsidRDefault="004A779C" w:rsidP="00A44B38">
      <w:pPr>
        <w:rPr>
          <w:rFonts w:ascii="Times New Roman" w:hAnsi="Times New Roman" w:cs="Times New Roman"/>
          <w:b/>
          <w:bCs/>
          <w:sz w:val="28"/>
          <w:szCs w:val="28"/>
        </w:rPr>
      </w:pPr>
      <w:r w:rsidRPr="004A779C">
        <w:rPr>
          <w:rFonts w:ascii="Times New Roman" w:hAnsi="Times New Roman" w:cs="Times New Roman"/>
          <w:b/>
          <w:bCs/>
          <w:sz w:val="28"/>
          <w:szCs w:val="28"/>
        </w:rPr>
        <w:t>22BIT0013 – Tanish Maheshwari</w:t>
      </w:r>
    </w:p>
    <w:p w14:paraId="615A83DA" w14:textId="411C6257" w:rsidR="004A779C" w:rsidRPr="004A779C" w:rsidRDefault="004A779C" w:rsidP="00A44B38">
      <w:pPr>
        <w:rPr>
          <w:rFonts w:ascii="Times New Roman" w:hAnsi="Times New Roman" w:cs="Times New Roman"/>
          <w:b/>
          <w:bCs/>
          <w:sz w:val="28"/>
          <w:szCs w:val="28"/>
        </w:rPr>
      </w:pPr>
      <w:r w:rsidRPr="004A779C">
        <w:rPr>
          <w:rFonts w:ascii="Times New Roman" w:hAnsi="Times New Roman" w:cs="Times New Roman"/>
          <w:b/>
          <w:bCs/>
          <w:sz w:val="28"/>
          <w:szCs w:val="28"/>
        </w:rPr>
        <w:t>22BIT0100 – Manya Dsouza</w:t>
      </w:r>
    </w:p>
    <w:p w14:paraId="56026D12" w14:textId="77777777" w:rsidR="004A779C" w:rsidRPr="004A779C" w:rsidRDefault="004A779C" w:rsidP="00A44B38">
      <w:pPr>
        <w:rPr>
          <w:rFonts w:ascii="Times New Roman" w:hAnsi="Times New Roman" w:cs="Times New Roman"/>
          <w:b/>
          <w:bCs/>
        </w:rPr>
      </w:pPr>
    </w:p>
    <w:p w14:paraId="6937915C" w14:textId="0FEB6EB2" w:rsidR="00A44B38" w:rsidRPr="00A44B38" w:rsidRDefault="00A44B38" w:rsidP="00A44B38">
      <w:pPr>
        <w:rPr>
          <w:rFonts w:ascii="Times New Roman" w:hAnsi="Times New Roman" w:cs="Times New Roman"/>
          <w:b/>
          <w:bCs/>
        </w:rPr>
      </w:pPr>
      <w:r w:rsidRPr="00A44B38">
        <w:rPr>
          <w:rFonts w:ascii="Times New Roman" w:hAnsi="Times New Roman" w:cs="Times New Roman"/>
          <w:b/>
          <w:bCs/>
        </w:rPr>
        <w:t>Literature Review / Rationale</w:t>
      </w:r>
    </w:p>
    <w:p w14:paraId="3D781FE9" w14:textId="56604AFB" w:rsidR="00A44B38" w:rsidRPr="00A44B38" w:rsidRDefault="00A44B38" w:rsidP="00A44B38">
      <w:pPr>
        <w:rPr>
          <w:rFonts w:ascii="Times New Roman" w:hAnsi="Times New Roman" w:cs="Times New Roman"/>
        </w:rPr>
      </w:pPr>
      <w:r w:rsidRPr="00A44B38">
        <w:rPr>
          <w:rFonts w:ascii="Times New Roman" w:hAnsi="Times New Roman" w:cs="Times New Roman"/>
        </w:rPr>
        <w:t xml:space="preserve">The non-profit sector is currently facing a significant </w:t>
      </w:r>
      <w:r w:rsidRPr="00A44B38">
        <w:rPr>
          <w:rFonts w:ascii="Times New Roman" w:hAnsi="Times New Roman" w:cs="Times New Roman"/>
          <w:b/>
          <w:bCs/>
        </w:rPr>
        <w:t>"trust deficit"</w:t>
      </w:r>
      <w:r w:rsidRPr="00A44B38">
        <w:rPr>
          <w:rFonts w:ascii="Times New Roman" w:hAnsi="Times New Roman" w:cs="Times New Roman"/>
        </w:rPr>
        <w:t>. This issue arises from information asymmetry and a lack of transparency, which makes it difficult for potential donors to find and vet organizations that align with their values. The core of this problem is not a lack of generosity but a breakdown in the channels of information and trust that connect donors to non-governmental organizations (NGOs).</w:t>
      </w:r>
    </w:p>
    <w:p w14:paraId="446D1532" w14:textId="518B01E6" w:rsidR="00A44B38" w:rsidRPr="00A44B38" w:rsidRDefault="00A44B38" w:rsidP="00A44B38">
      <w:pPr>
        <w:rPr>
          <w:rFonts w:ascii="Times New Roman" w:hAnsi="Times New Roman" w:cs="Times New Roman"/>
        </w:rPr>
      </w:pPr>
      <w:r w:rsidRPr="00A44B38">
        <w:rPr>
          <w:rFonts w:ascii="Times New Roman" w:hAnsi="Times New Roman" w:cs="Times New Roman"/>
        </w:rPr>
        <w:t>Donors are often hesitant to contribute without clear guarantees of accountability and transparency regarding how their funds are used. Research validates this concern, with one report finding that while 67% of donors believe trusting a charity is "highly important," only 22% report having "high trust" in charitable organizations. Key anxieties that fuel this mistrust include uncertainty about what a charity will do with a donation and the perception that a high percentage of funds is spent on administrative overhead rather than direct program activities. NGOs struggle to counter these perceptions due to intense competition for funding and the operational challenge of demonstrating tangible impact.</w:t>
      </w:r>
    </w:p>
    <w:p w14:paraId="63CFAB39" w14:textId="5ABDD6B0" w:rsidR="00A44B38" w:rsidRPr="00A44B38" w:rsidRDefault="00A44B38" w:rsidP="00A44B38">
      <w:pPr>
        <w:rPr>
          <w:rFonts w:ascii="Times New Roman" w:hAnsi="Times New Roman" w:cs="Times New Roman"/>
        </w:rPr>
      </w:pPr>
      <w:r w:rsidRPr="00A44B38">
        <w:rPr>
          <w:rFonts w:ascii="Times New Roman" w:hAnsi="Times New Roman" w:cs="Times New Roman"/>
        </w:rPr>
        <w:t xml:space="preserve">Existing digital platforms, such as NGO websites and donation portals, have largely failed to solve this trust deficit. These platforms often use outdated discovery models, treating the search for an NGO as a simple keyword or filtering task. This approach fails to address the donor's deeper need to understand an organization's mission, vet its operations, and build trust in its ability to create change. Therefore, a new paradigm is required that moves beyond static web pages toward a guided, trust-building dialogue, which </w:t>
      </w:r>
      <w:r w:rsidRPr="00A44B38">
        <w:rPr>
          <w:rFonts w:ascii="Times New Roman" w:hAnsi="Times New Roman" w:cs="Times New Roman"/>
          <w:b/>
          <w:bCs/>
        </w:rPr>
        <w:t>Conversational AI</w:t>
      </w:r>
      <w:r w:rsidRPr="00A44B38">
        <w:rPr>
          <w:rFonts w:ascii="Times New Roman" w:hAnsi="Times New Roman" w:cs="Times New Roman"/>
        </w:rPr>
        <w:t xml:space="preserve"> is uniquely positioned to provide.</w:t>
      </w:r>
    </w:p>
    <w:p w14:paraId="30E89621" w14:textId="20398C08" w:rsidR="00A44B38" w:rsidRPr="00A44B38" w:rsidRDefault="00A44B38" w:rsidP="00A44B38">
      <w:pPr>
        <w:rPr>
          <w:rFonts w:ascii="Times New Roman" w:hAnsi="Times New Roman" w:cs="Times New Roman"/>
        </w:rPr>
      </w:pPr>
    </w:p>
    <w:p w14:paraId="65D44375" w14:textId="77777777" w:rsidR="00A44B38" w:rsidRPr="00A44B38" w:rsidRDefault="00A44B38" w:rsidP="00A44B38">
      <w:pPr>
        <w:rPr>
          <w:rFonts w:ascii="Times New Roman" w:hAnsi="Times New Roman" w:cs="Times New Roman"/>
          <w:b/>
          <w:bCs/>
        </w:rPr>
      </w:pPr>
      <w:r w:rsidRPr="00A44B38">
        <w:rPr>
          <w:rFonts w:ascii="Times New Roman" w:hAnsi="Times New Roman" w:cs="Times New Roman"/>
          <w:b/>
          <w:bCs/>
        </w:rPr>
        <w:t>Gap Identification</w:t>
      </w:r>
    </w:p>
    <w:p w14:paraId="1FCEDF9F" w14:textId="33156B9B" w:rsidR="00A44B38" w:rsidRPr="00A44B38" w:rsidRDefault="00A44B38" w:rsidP="00A44B38">
      <w:pPr>
        <w:rPr>
          <w:rFonts w:ascii="Times New Roman" w:hAnsi="Times New Roman" w:cs="Times New Roman"/>
        </w:rPr>
      </w:pPr>
      <w:r w:rsidRPr="00A44B38">
        <w:rPr>
          <w:rFonts w:ascii="Times New Roman" w:hAnsi="Times New Roman" w:cs="Times New Roman"/>
        </w:rPr>
        <w:t xml:space="preserve">The primary gap identified is the failure of traditional web platforms to provide a </w:t>
      </w:r>
      <w:r w:rsidRPr="00A44B38">
        <w:rPr>
          <w:rFonts w:ascii="Times New Roman" w:hAnsi="Times New Roman" w:cs="Times New Roman"/>
          <w:b/>
          <w:bCs/>
        </w:rPr>
        <w:t>guided, personalized, and trust-building discovery experience</w:t>
      </w:r>
      <w:r w:rsidRPr="00A44B38">
        <w:rPr>
          <w:rFonts w:ascii="Times New Roman" w:hAnsi="Times New Roman" w:cs="Times New Roman"/>
        </w:rPr>
        <w:t xml:space="preserve"> for potential donors. Current mechanisms like websites and portals are often "leaky" and confusing, leading to donor fatigue and decision paralysis. They treat philanthropic decision-making as a simple database query, failing to address the donor's need to understand, vet, and trust an NGO before committing funds. </w:t>
      </w:r>
      <w:proofErr w:type="spellStart"/>
      <w:r w:rsidRPr="00A44B38">
        <w:rPr>
          <w:rFonts w:ascii="Times New Roman" w:hAnsi="Times New Roman" w:cs="Times New Roman"/>
        </w:rPr>
        <w:t>PhilanthroBot</w:t>
      </w:r>
      <w:proofErr w:type="spellEnd"/>
      <w:r w:rsidRPr="00A44B38">
        <w:rPr>
          <w:rFonts w:ascii="Times New Roman" w:hAnsi="Times New Roman" w:cs="Times New Roman"/>
        </w:rPr>
        <w:t xml:space="preserve"> is designed to fill this gap by transforming the discovery process from a frustrating search into a collaborative and guided exploration, directly addressing the root causes of the trust deficit through conversational interaction.</w:t>
      </w:r>
    </w:p>
    <w:p w14:paraId="5E65AB81" w14:textId="57CDF744" w:rsidR="00A44B38" w:rsidRPr="00A44B38" w:rsidRDefault="00A44B38" w:rsidP="00A44B38">
      <w:pPr>
        <w:rPr>
          <w:rFonts w:ascii="Times New Roman" w:hAnsi="Times New Roman" w:cs="Times New Roman"/>
        </w:rPr>
      </w:pPr>
    </w:p>
    <w:p w14:paraId="7D715E68" w14:textId="77777777" w:rsidR="00A44B38" w:rsidRPr="00A44B38" w:rsidRDefault="00A44B38" w:rsidP="00A44B38">
      <w:pPr>
        <w:rPr>
          <w:rFonts w:ascii="Times New Roman" w:hAnsi="Times New Roman" w:cs="Times New Roman"/>
          <w:b/>
          <w:bCs/>
        </w:rPr>
      </w:pPr>
      <w:r w:rsidRPr="00A44B38">
        <w:rPr>
          <w:rFonts w:ascii="Times New Roman" w:hAnsi="Times New Roman" w:cs="Times New Roman"/>
          <w:b/>
          <w:bCs/>
        </w:rPr>
        <w:t>Objective Framing</w:t>
      </w:r>
    </w:p>
    <w:p w14:paraId="013FC73A" w14:textId="77777777" w:rsidR="00A44B38" w:rsidRPr="00A44B38" w:rsidRDefault="00A44B38" w:rsidP="00A44B38">
      <w:pPr>
        <w:rPr>
          <w:rFonts w:ascii="Times New Roman" w:hAnsi="Times New Roman" w:cs="Times New Roman"/>
        </w:rPr>
      </w:pPr>
      <w:r w:rsidRPr="00A44B38">
        <w:rPr>
          <w:rFonts w:ascii="Times New Roman" w:hAnsi="Times New Roman" w:cs="Times New Roman"/>
        </w:rPr>
        <w:t xml:space="preserve">The principal objective of this project is to design, implement, and evaluate </w:t>
      </w:r>
    </w:p>
    <w:p w14:paraId="06CAB0E6" w14:textId="2B8643B3" w:rsidR="00A44B38" w:rsidRPr="00A44B38" w:rsidRDefault="00A44B38" w:rsidP="00A44B38">
      <w:pPr>
        <w:rPr>
          <w:rFonts w:ascii="Times New Roman" w:hAnsi="Times New Roman" w:cs="Times New Roman"/>
        </w:rPr>
      </w:pPr>
      <w:proofErr w:type="spellStart"/>
      <w:r w:rsidRPr="00A44B38">
        <w:rPr>
          <w:rFonts w:ascii="Times New Roman" w:hAnsi="Times New Roman" w:cs="Times New Roman"/>
          <w:b/>
          <w:bCs/>
        </w:rPr>
        <w:lastRenderedPageBreak/>
        <w:t>PhilanthroBot</w:t>
      </w:r>
      <w:proofErr w:type="spellEnd"/>
      <w:r w:rsidRPr="00A44B38">
        <w:rPr>
          <w:rFonts w:ascii="Times New Roman" w:hAnsi="Times New Roman" w:cs="Times New Roman"/>
        </w:rPr>
        <w:t>, a novel conversational agent aimed at bridging the trust gap in the philanthropic sector.</w:t>
      </w:r>
    </w:p>
    <w:p w14:paraId="28F11D35" w14:textId="77777777" w:rsidR="00A44B38" w:rsidRPr="00A44B38" w:rsidRDefault="00A44B38" w:rsidP="00A44B38">
      <w:pPr>
        <w:rPr>
          <w:rFonts w:ascii="Times New Roman" w:hAnsi="Times New Roman" w:cs="Times New Roman"/>
        </w:rPr>
      </w:pPr>
      <w:r w:rsidRPr="00A44B38">
        <w:rPr>
          <w:rFonts w:ascii="Times New Roman" w:hAnsi="Times New Roman" w:cs="Times New Roman"/>
        </w:rPr>
        <w:t>The key objectives are:</w:t>
      </w:r>
    </w:p>
    <w:p w14:paraId="44FA3B54" w14:textId="5D625709" w:rsidR="00A44B38" w:rsidRPr="00A44B38" w:rsidRDefault="00A44B38" w:rsidP="00A44B38">
      <w:pPr>
        <w:numPr>
          <w:ilvl w:val="0"/>
          <w:numId w:val="5"/>
        </w:numPr>
        <w:rPr>
          <w:rFonts w:ascii="Times New Roman" w:hAnsi="Times New Roman" w:cs="Times New Roman"/>
        </w:rPr>
      </w:pPr>
      <w:r w:rsidRPr="00A44B38">
        <w:rPr>
          <w:rFonts w:ascii="Times New Roman" w:hAnsi="Times New Roman" w:cs="Times New Roman"/>
          <w:b/>
          <w:bCs/>
        </w:rPr>
        <w:t>To Ensure Factual Accuracy</w:t>
      </w:r>
      <w:r w:rsidRPr="00A44B38">
        <w:rPr>
          <w:rFonts w:ascii="Times New Roman" w:hAnsi="Times New Roman" w:cs="Times New Roman"/>
        </w:rPr>
        <w:t>: Leverage a Retrieval-Augmented Generation (RAG) architecture to ground all responses in a curated, authoritative knowledge base of NGO profiles, mitigating the risk of LLM "hallucinations" and building user trust.</w:t>
      </w:r>
    </w:p>
    <w:p w14:paraId="4EC2E922" w14:textId="528136C2" w:rsidR="00A44B38" w:rsidRPr="00A44B38" w:rsidRDefault="00A44B38" w:rsidP="00A44B38">
      <w:pPr>
        <w:numPr>
          <w:ilvl w:val="0"/>
          <w:numId w:val="5"/>
        </w:numPr>
        <w:rPr>
          <w:rFonts w:ascii="Times New Roman" w:hAnsi="Times New Roman" w:cs="Times New Roman"/>
        </w:rPr>
      </w:pPr>
      <w:r w:rsidRPr="00A44B38">
        <w:rPr>
          <w:rFonts w:ascii="Times New Roman" w:hAnsi="Times New Roman" w:cs="Times New Roman"/>
          <w:b/>
          <w:bCs/>
        </w:rPr>
        <w:t>To Enable Personalized Recommendations</w:t>
      </w:r>
      <w:r w:rsidRPr="00A44B38">
        <w:rPr>
          <w:rFonts w:ascii="Times New Roman" w:hAnsi="Times New Roman" w:cs="Times New Roman"/>
        </w:rPr>
        <w:t>: Implement a stateful, multi-turn dialogue system using LangGraph to capture and remember user preferences (e.g., causes, locations) throughout the conversation.</w:t>
      </w:r>
    </w:p>
    <w:p w14:paraId="267696D1" w14:textId="389707E8" w:rsidR="00A44B38" w:rsidRPr="00A44B38" w:rsidRDefault="00A44B38" w:rsidP="00A44B38">
      <w:pPr>
        <w:numPr>
          <w:ilvl w:val="0"/>
          <w:numId w:val="5"/>
        </w:numPr>
        <w:rPr>
          <w:rFonts w:ascii="Times New Roman" w:hAnsi="Times New Roman" w:cs="Times New Roman"/>
        </w:rPr>
      </w:pPr>
      <w:r w:rsidRPr="00A44B38">
        <w:rPr>
          <w:rFonts w:ascii="Times New Roman" w:hAnsi="Times New Roman" w:cs="Times New Roman"/>
          <w:b/>
          <w:bCs/>
        </w:rPr>
        <w:t>To Build a Trust-Centric Knowledge Base</w:t>
      </w:r>
      <w:r w:rsidRPr="00A44B38">
        <w:rPr>
          <w:rFonts w:ascii="Times New Roman" w:hAnsi="Times New Roman" w:cs="Times New Roman"/>
        </w:rPr>
        <w:t>: Engineer a semi-structured data schema for NGO profiles that explicitly includes fields addressing common donor concerns, such as financial transparency, governance, and third-party vetting.</w:t>
      </w:r>
    </w:p>
    <w:p w14:paraId="2E84A51F" w14:textId="1517200F" w:rsidR="00A44B38" w:rsidRPr="00A44B38" w:rsidRDefault="00A44B38" w:rsidP="00A44B38">
      <w:pPr>
        <w:numPr>
          <w:ilvl w:val="0"/>
          <w:numId w:val="5"/>
        </w:numPr>
        <w:rPr>
          <w:rFonts w:ascii="Times New Roman" w:hAnsi="Times New Roman" w:cs="Times New Roman"/>
        </w:rPr>
      </w:pPr>
      <w:r w:rsidRPr="00A44B38">
        <w:rPr>
          <w:rFonts w:ascii="Times New Roman" w:hAnsi="Times New Roman" w:cs="Times New Roman"/>
          <w:b/>
          <w:bCs/>
        </w:rPr>
        <w:t>To Deliver a High-Quality User Experience</w:t>
      </w:r>
      <w:r w:rsidRPr="00A44B38">
        <w:rPr>
          <w:rFonts w:ascii="Times New Roman" w:hAnsi="Times New Roman" w:cs="Times New Roman"/>
        </w:rPr>
        <w:t>: Utilize the gemini-2.0-flash large language model to ensure interactions are rapid, natural, and accurate.</w:t>
      </w:r>
    </w:p>
    <w:p w14:paraId="31BF5DE5" w14:textId="6D3D595E" w:rsidR="00A44B38" w:rsidRPr="00A44B38" w:rsidRDefault="00A44B38" w:rsidP="00A44B38">
      <w:pPr>
        <w:rPr>
          <w:rFonts w:ascii="Times New Roman" w:hAnsi="Times New Roman" w:cs="Times New Roman"/>
        </w:rPr>
      </w:pPr>
    </w:p>
    <w:p w14:paraId="1581E68C" w14:textId="77777777" w:rsidR="00A44B38" w:rsidRPr="00A44B38" w:rsidRDefault="00A44B38" w:rsidP="00A44B38">
      <w:pPr>
        <w:rPr>
          <w:rFonts w:ascii="Times New Roman" w:hAnsi="Times New Roman" w:cs="Times New Roman"/>
          <w:b/>
          <w:bCs/>
        </w:rPr>
      </w:pPr>
      <w:r w:rsidRPr="00A44B38">
        <w:rPr>
          <w:rFonts w:ascii="Times New Roman" w:hAnsi="Times New Roman" w:cs="Times New Roman"/>
          <w:b/>
          <w:bCs/>
        </w:rPr>
        <w:t>Project Plan</w:t>
      </w:r>
    </w:p>
    <w:p w14:paraId="33763FDC" w14:textId="77777777" w:rsidR="00A44B38" w:rsidRPr="00A44B38" w:rsidRDefault="00A44B38" w:rsidP="00A44B38">
      <w:pPr>
        <w:rPr>
          <w:rFonts w:ascii="Times New Roman" w:hAnsi="Times New Roman" w:cs="Times New Roman"/>
        </w:rPr>
      </w:pPr>
      <w:r w:rsidRPr="00A44B38">
        <w:rPr>
          <w:rFonts w:ascii="Times New Roman" w:hAnsi="Times New Roman" w:cs="Times New Roman"/>
        </w:rPr>
        <w:t>The implementation will follow a phased approach, translating the architectural blueprint into concrete, actionable steps.</w:t>
      </w:r>
    </w:p>
    <w:p w14:paraId="5A7C9AD6" w14:textId="77777777" w:rsidR="00A44B38" w:rsidRPr="00A44B38" w:rsidRDefault="00A44B38" w:rsidP="00A44B38">
      <w:pPr>
        <w:rPr>
          <w:rFonts w:ascii="Times New Roman" w:hAnsi="Times New Roman" w:cs="Times New Roman"/>
        </w:rPr>
      </w:pPr>
      <w:r w:rsidRPr="00A44B38">
        <w:rPr>
          <w:rFonts w:ascii="Times New Roman" w:hAnsi="Times New Roman" w:cs="Times New Roman"/>
          <w:b/>
          <w:bCs/>
        </w:rPr>
        <w:t>Phase 1: Constructing the RAG Knowledge Base</w:t>
      </w:r>
    </w:p>
    <w:p w14:paraId="794CDB41" w14:textId="2838AC72" w:rsidR="00A44B38" w:rsidRPr="00A44B38" w:rsidRDefault="00A44B38" w:rsidP="00A44B38">
      <w:pPr>
        <w:numPr>
          <w:ilvl w:val="0"/>
          <w:numId w:val="6"/>
        </w:numPr>
        <w:rPr>
          <w:rFonts w:ascii="Times New Roman" w:hAnsi="Times New Roman" w:cs="Times New Roman"/>
        </w:rPr>
      </w:pPr>
      <w:r w:rsidRPr="00A44B38">
        <w:rPr>
          <w:rFonts w:ascii="Times New Roman" w:hAnsi="Times New Roman" w:cs="Times New Roman"/>
          <w:b/>
          <w:bCs/>
        </w:rPr>
        <w:t>Data Creation</w:t>
      </w:r>
      <w:r w:rsidRPr="00A44B38">
        <w:rPr>
          <w:rFonts w:ascii="Times New Roman" w:hAnsi="Times New Roman" w:cs="Times New Roman"/>
        </w:rPr>
        <w:t>: Create 5-10 dummy NGO profiles as separate text or Markdown files, strictly adhering to the defined data schema.</w:t>
      </w:r>
    </w:p>
    <w:p w14:paraId="148452D0" w14:textId="23228E5C" w:rsidR="00A44B38" w:rsidRPr="00A44B38" w:rsidRDefault="00A44B38" w:rsidP="00A44B38">
      <w:pPr>
        <w:numPr>
          <w:ilvl w:val="0"/>
          <w:numId w:val="6"/>
        </w:numPr>
        <w:rPr>
          <w:rFonts w:ascii="Times New Roman" w:hAnsi="Times New Roman" w:cs="Times New Roman"/>
        </w:rPr>
      </w:pPr>
      <w:r w:rsidRPr="00A44B38">
        <w:rPr>
          <w:rFonts w:ascii="Times New Roman" w:hAnsi="Times New Roman" w:cs="Times New Roman"/>
          <w:b/>
          <w:bCs/>
        </w:rPr>
        <w:t>Document Loading</w:t>
      </w:r>
      <w:r w:rsidRPr="00A44B38">
        <w:rPr>
          <w:rFonts w:ascii="Times New Roman" w:hAnsi="Times New Roman" w:cs="Times New Roman"/>
        </w:rPr>
        <w:t xml:space="preserve">: Use </w:t>
      </w:r>
      <w:proofErr w:type="spellStart"/>
      <w:r w:rsidRPr="00A44B38">
        <w:rPr>
          <w:rFonts w:ascii="Times New Roman" w:hAnsi="Times New Roman" w:cs="Times New Roman"/>
        </w:rPr>
        <w:t>LangChain's</w:t>
      </w:r>
      <w:proofErr w:type="spellEnd"/>
      <w:r w:rsidRPr="00A44B38">
        <w:rPr>
          <w:rFonts w:ascii="Times New Roman" w:hAnsi="Times New Roman" w:cs="Times New Roman"/>
        </w:rPr>
        <w:t xml:space="preserve"> </w:t>
      </w:r>
      <w:proofErr w:type="spellStart"/>
      <w:r w:rsidRPr="00A44B38">
        <w:rPr>
          <w:rFonts w:ascii="Times New Roman" w:hAnsi="Times New Roman" w:cs="Times New Roman"/>
        </w:rPr>
        <w:t>DirectoryLoader</w:t>
      </w:r>
      <w:proofErr w:type="spellEnd"/>
      <w:r w:rsidRPr="00A44B38">
        <w:rPr>
          <w:rFonts w:ascii="Times New Roman" w:hAnsi="Times New Roman" w:cs="Times New Roman"/>
        </w:rPr>
        <w:t xml:space="preserve"> to ingest all NGO profile files from a designated folder.</w:t>
      </w:r>
    </w:p>
    <w:p w14:paraId="3369B554" w14:textId="70CB6995" w:rsidR="00A44B38" w:rsidRPr="00A44B38" w:rsidRDefault="00A44B38" w:rsidP="00A44B38">
      <w:pPr>
        <w:numPr>
          <w:ilvl w:val="0"/>
          <w:numId w:val="6"/>
        </w:numPr>
        <w:rPr>
          <w:rFonts w:ascii="Times New Roman" w:hAnsi="Times New Roman" w:cs="Times New Roman"/>
        </w:rPr>
      </w:pPr>
      <w:r w:rsidRPr="00A44B38">
        <w:rPr>
          <w:rFonts w:ascii="Times New Roman" w:hAnsi="Times New Roman" w:cs="Times New Roman"/>
          <w:b/>
          <w:bCs/>
        </w:rPr>
        <w:t>Text Chunking</w:t>
      </w:r>
      <w:r w:rsidRPr="00A44B38">
        <w:rPr>
          <w:rFonts w:ascii="Times New Roman" w:hAnsi="Times New Roman" w:cs="Times New Roman"/>
        </w:rPr>
        <w:t xml:space="preserve">: Employ a </w:t>
      </w:r>
      <w:proofErr w:type="spellStart"/>
      <w:r w:rsidRPr="00A44B38">
        <w:rPr>
          <w:rFonts w:ascii="Times New Roman" w:hAnsi="Times New Roman" w:cs="Times New Roman"/>
        </w:rPr>
        <w:t>RecursiveCharacterTextSplitter</w:t>
      </w:r>
      <w:proofErr w:type="spellEnd"/>
      <w:r w:rsidRPr="00A44B38">
        <w:rPr>
          <w:rFonts w:ascii="Times New Roman" w:hAnsi="Times New Roman" w:cs="Times New Roman"/>
        </w:rPr>
        <w:t xml:space="preserve"> configured to split documents along semantic boundaries (like Markdown headings) to create contextually coherent chunks.</w:t>
      </w:r>
    </w:p>
    <w:p w14:paraId="795E2118" w14:textId="452C2B75" w:rsidR="00A44B38" w:rsidRPr="00A44B38" w:rsidRDefault="00A44B38" w:rsidP="00A44B38">
      <w:pPr>
        <w:numPr>
          <w:ilvl w:val="0"/>
          <w:numId w:val="6"/>
        </w:numPr>
        <w:rPr>
          <w:rFonts w:ascii="Times New Roman" w:hAnsi="Times New Roman" w:cs="Times New Roman"/>
        </w:rPr>
      </w:pPr>
      <w:r w:rsidRPr="00A44B38">
        <w:rPr>
          <w:rFonts w:ascii="Times New Roman" w:hAnsi="Times New Roman" w:cs="Times New Roman"/>
          <w:b/>
          <w:bCs/>
        </w:rPr>
        <w:t>Embedding and Indexing</w:t>
      </w:r>
      <w:r w:rsidRPr="00A44B38">
        <w:rPr>
          <w:rFonts w:ascii="Times New Roman" w:hAnsi="Times New Roman" w:cs="Times New Roman"/>
        </w:rPr>
        <w:t xml:space="preserve">: Use an embedding model like </w:t>
      </w:r>
      <w:proofErr w:type="spellStart"/>
      <w:r w:rsidRPr="00A44B38">
        <w:rPr>
          <w:rFonts w:ascii="Times New Roman" w:hAnsi="Times New Roman" w:cs="Times New Roman"/>
        </w:rPr>
        <w:t>GoogleGenerativeAlEmbeddings</w:t>
      </w:r>
      <w:proofErr w:type="spellEnd"/>
      <w:r w:rsidRPr="00A44B38">
        <w:rPr>
          <w:rFonts w:ascii="Times New Roman" w:hAnsi="Times New Roman" w:cs="Times New Roman"/>
        </w:rPr>
        <w:t xml:space="preserve"> to convert text chunks into numerical vectors and store them in a local vector store such as Chroma for efficient retrieval.</w:t>
      </w:r>
    </w:p>
    <w:p w14:paraId="2B287DCC" w14:textId="77777777" w:rsidR="00A44B38" w:rsidRPr="00A44B38" w:rsidRDefault="00A44B38" w:rsidP="00A44B38">
      <w:pPr>
        <w:rPr>
          <w:rFonts w:ascii="Times New Roman" w:hAnsi="Times New Roman" w:cs="Times New Roman"/>
        </w:rPr>
      </w:pPr>
      <w:r w:rsidRPr="00A44B38">
        <w:rPr>
          <w:rFonts w:ascii="Times New Roman" w:hAnsi="Times New Roman" w:cs="Times New Roman"/>
          <w:b/>
          <w:bCs/>
        </w:rPr>
        <w:t>Phase 2: Developing the Stateful Conversational Agent</w:t>
      </w:r>
    </w:p>
    <w:p w14:paraId="4B6EBA20" w14:textId="4A8C0B29" w:rsidR="00A44B38" w:rsidRPr="00A44B38" w:rsidRDefault="00A44B38" w:rsidP="00A44B38">
      <w:pPr>
        <w:numPr>
          <w:ilvl w:val="0"/>
          <w:numId w:val="7"/>
        </w:numPr>
        <w:rPr>
          <w:rFonts w:ascii="Times New Roman" w:hAnsi="Times New Roman" w:cs="Times New Roman"/>
        </w:rPr>
      </w:pPr>
      <w:r w:rsidRPr="00A44B38">
        <w:rPr>
          <w:rFonts w:ascii="Times New Roman" w:hAnsi="Times New Roman" w:cs="Times New Roman"/>
          <w:b/>
          <w:bCs/>
        </w:rPr>
        <w:t>Define Agent State</w:t>
      </w:r>
      <w:r w:rsidRPr="00A44B38">
        <w:rPr>
          <w:rFonts w:ascii="Times New Roman" w:hAnsi="Times New Roman" w:cs="Times New Roman"/>
        </w:rPr>
        <w:t xml:space="preserve">: Create a structured </w:t>
      </w:r>
      <w:proofErr w:type="spellStart"/>
      <w:r w:rsidRPr="00A44B38">
        <w:rPr>
          <w:rFonts w:ascii="Times New Roman" w:hAnsi="Times New Roman" w:cs="Times New Roman"/>
        </w:rPr>
        <w:t>AgentState</w:t>
      </w:r>
      <w:proofErr w:type="spellEnd"/>
      <w:r w:rsidRPr="00A44B38">
        <w:rPr>
          <w:rFonts w:ascii="Times New Roman" w:hAnsi="Times New Roman" w:cs="Times New Roman"/>
        </w:rPr>
        <w:t xml:space="preserve"> object using Python's </w:t>
      </w:r>
      <w:proofErr w:type="spellStart"/>
      <w:r w:rsidRPr="00A44B38">
        <w:rPr>
          <w:rFonts w:ascii="Times New Roman" w:hAnsi="Times New Roman" w:cs="Times New Roman"/>
        </w:rPr>
        <w:t>TypedDict</w:t>
      </w:r>
      <w:proofErr w:type="spellEnd"/>
      <w:r w:rsidRPr="00A44B38">
        <w:rPr>
          <w:rFonts w:ascii="Times New Roman" w:hAnsi="Times New Roman" w:cs="Times New Roman"/>
        </w:rPr>
        <w:t xml:space="preserve"> to manage chat history and store learned user preferences (causes, locations, etc.).</w:t>
      </w:r>
    </w:p>
    <w:p w14:paraId="71E72E3F" w14:textId="7994EDB2" w:rsidR="00A44B38" w:rsidRPr="00A44B38" w:rsidRDefault="00A44B38" w:rsidP="00A44B38">
      <w:pPr>
        <w:numPr>
          <w:ilvl w:val="0"/>
          <w:numId w:val="7"/>
        </w:numPr>
        <w:rPr>
          <w:rFonts w:ascii="Times New Roman" w:hAnsi="Times New Roman" w:cs="Times New Roman"/>
        </w:rPr>
      </w:pPr>
      <w:r w:rsidRPr="00A44B38">
        <w:rPr>
          <w:rFonts w:ascii="Times New Roman" w:hAnsi="Times New Roman" w:cs="Times New Roman"/>
          <w:b/>
          <w:bCs/>
        </w:rPr>
        <w:t>Define Graph Nodes</w:t>
      </w:r>
      <w:r w:rsidRPr="00A44B38">
        <w:rPr>
          <w:rFonts w:ascii="Times New Roman" w:hAnsi="Times New Roman" w:cs="Times New Roman"/>
        </w:rPr>
        <w:t>: Implement Python functions for each processing step:</w:t>
      </w:r>
    </w:p>
    <w:p w14:paraId="4CE611CF" w14:textId="616FC2A5" w:rsidR="00A44B38" w:rsidRPr="00A44B38" w:rsidRDefault="00A44B38" w:rsidP="00A44B38">
      <w:pPr>
        <w:numPr>
          <w:ilvl w:val="1"/>
          <w:numId w:val="7"/>
        </w:numPr>
        <w:rPr>
          <w:rFonts w:ascii="Times New Roman" w:hAnsi="Times New Roman" w:cs="Times New Roman"/>
        </w:rPr>
      </w:pPr>
      <w:proofErr w:type="spellStart"/>
      <w:r w:rsidRPr="00A44B38">
        <w:rPr>
          <w:rFonts w:ascii="Times New Roman" w:hAnsi="Times New Roman" w:cs="Times New Roman"/>
        </w:rPr>
        <w:t>classify_intent</w:t>
      </w:r>
      <w:proofErr w:type="spellEnd"/>
      <w:r w:rsidRPr="00A44B38">
        <w:rPr>
          <w:rFonts w:ascii="Times New Roman" w:hAnsi="Times New Roman" w:cs="Times New Roman"/>
        </w:rPr>
        <w:t>: Determines the user's goal (e.g., question, preference update).</w:t>
      </w:r>
    </w:p>
    <w:p w14:paraId="314613D5" w14:textId="178B0CE2" w:rsidR="00A44B38" w:rsidRPr="00A44B38" w:rsidRDefault="00A44B38" w:rsidP="00A44B38">
      <w:pPr>
        <w:numPr>
          <w:ilvl w:val="1"/>
          <w:numId w:val="7"/>
        </w:numPr>
        <w:rPr>
          <w:rFonts w:ascii="Times New Roman" w:hAnsi="Times New Roman" w:cs="Times New Roman"/>
        </w:rPr>
      </w:pPr>
      <w:proofErr w:type="spellStart"/>
      <w:r w:rsidRPr="00A44B38">
        <w:rPr>
          <w:rFonts w:ascii="Times New Roman" w:hAnsi="Times New Roman" w:cs="Times New Roman"/>
        </w:rPr>
        <w:t>update_preferences</w:t>
      </w:r>
      <w:proofErr w:type="spellEnd"/>
      <w:r w:rsidRPr="00A44B38">
        <w:rPr>
          <w:rFonts w:ascii="Times New Roman" w:hAnsi="Times New Roman" w:cs="Times New Roman"/>
        </w:rPr>
        <w:t>: Extracts entities from the user's message to update the state.</w:t>
      </w:r>
    </w:p>
    <w:p w14:paraId="68739FDA" w14:textId="4C7A04E1" w:rsidR="00A44B38" w:rsidRPr="00A44B38" w:rsidRDefault="00A44B38" w:rsidP="00A44B38">
      <w:pPr>
        <w:numPr>
          <w:ilvl w:val="1"/>
          <w:numId w:val="7"/>
        </w:numPr>
        <w:rPr>
          <w:rFonts w:ascii="Times New Roman" w:hAnsi="Times New Roman" w:cs="Times New Roman"/>
        </w:rPr>
      </w:pPr>
      <w:proofErr w:type="spellStart"/>
      <w:r w:rsidRPr="00A44B38">
        <w:rPr>
          <w:rFonts w:ascii="Times New Roman" w:hAnsi="Times New Roman" w:cs="Times New Roman"/>
        </w:rPr>
        <w:t>retrieve_documents</w:t>
      </w:r>
      <w:proofErr w:type="spellEnd"/>
      <w:r w:rsidRPr="00A44B38">
        <w:rPr>
          <w:rFonts w:ascii="Times New Roman" w:hAnsi="Times New Roman" w:cs="Times New Roman"/>
        </w:rPr>
        <w:t>: Queries the vector store using the user's question and stored preferences.</w:t>
      </w:r>
    </w:p>
    <w:p w14:paraId="36C8675B" w14:textId="001A1039" w:rsidR="00A44B38" w:rsidRPr="00A44B38" w:rsidRDefault="00A44B38" w:rsidP="00A44B38">
      <w:pPr>
        <w:numPr>
          <w:ilvl w:val="1"/>
          <w:numId w:val="7"/>
        </w:numPr>
        <w:rPr>
          <w:rFonts w:ascii="Times New Roman" w:hAnsi="Times New Roman" w:cs="Times New Roman"/>
        </w:rPr>
      </w:pPr>
      <w:proofErr w:type="spellStart"/>
      <w:r w:rsidRPr="00A44B38">
        <w:rPr>
          <w:rFonts w:ascii="Times New Roman" w:hAnsi="Times New Roman" w:cs="Times New Roman"/>
        </w:rPr>
        <w:t>generate_response</w:t>
      </w:r>
      <w:proofErr w:type="spellEnd"/>
      <w:r w:rsidRPr="00A44B38">
        <w:rPr>
          <w:rFonts w:ascii="Times New Roman" w:hAnsi="Times New Roman" w:cs="Times New Roman"/>
        </w:rPr>
        <w:t>: Generates a grounded, conversational answer using the retrieved documents.</w:t>
      </w:r>
    </w:p>
    <w:p w14:paraId="4131DCE2" w14:textId="02ECFE14" w:rsidR="00A44B38" w:rsidRPr="00A44B38" w:rsidRDefault="00A44B38" w:rsidP="00A44B38">
      <w:pPr>
        <w:numPr>
          <w:ilvl w:val="0"/>
          <w:numId w:val="7"/>
        </w:numPr>
        <w:rPr>
          <w:rFonts w:ascii="Times New Roman" w:hAnsi="Times New Roman" w:cs="Times New Roman"/>
        </w:rPr>
      </w:pPr>
      <w:r w:rsidRPr="00A44B38">
        <w:rPr>
          <w:rFonts w:ascii="Times New Roman" w:hAnsi="Times New Roman" w:cs="Times New Roman"/>
          <w:b/>
          <w:bCs/>
        </w:rPr>
        <w:lastRenderedPageBreak/>
        <w:t>Define Conditional Edges</w:t>
      </w:r>
      <w:r w:rsidRPr="00A44B38">
        <w:rPr>
          <w:rFonts w:ascii="Times New Roman" w:hAnsi="Times New Roman" w:cs="Times New Roman"/>
        </w:rPr>
        <w:t>: Use LangGraph to model the application as a graph, creating conditional edges that route the conversation dynamically based on the classified user intent</w:t>
      </w:r>
      <w:r w:rsidRPr="00A44B38">
        <w:rPr>
          <w:rFonts w:ascii="Times New Roman" w:hAnsi="Times New Roman" w:cs="Times New Roman"/>
          <w:vertAlign w:val="superscript"/>
        </w:rPr>
        <w:t>31</w:t>
      </w:r>
      <w:r w:rsidRPr="00A44B38">
        <w:rPr>
          <w:rFonts w:ascii="Times New Roman" w:hAnsi="Times New Roman" w:cs="Times New Roman"/>
        </w:rPr>
        <w:t>. This allows the agent to move beyond a simple linear flow.</w:t>
      </w:r>
    </w:p>
    <w:p w14:paraId="30F3A73D" w14:textId="659A56D2" w:rsidR="00A44B38" w:rsidRPr="00A44B38" w:rsidRDefault="00A44B38" w:rsidP="00A44B38">
      <w:pPr>
        <w:rPr>
          <w:rFonts w:ascii="Times New Roman" w:hAnsi="Times New Roman" w:cs="Times New Roman"/>
        </w:rPr>
      </w:pPr>
    </w:p>
    <w:p w14:paraId="0E63A089" w14:textId="77777777" w:rsidR="00A44B38" w:rsidRPr="00A44B38" w:rsidRDefault="00A44B38" w:rsidP="00A44B38">
      <w:pPr>
        <w:rPr>
          <w:rFonts w:ascii="Times New Roman" w:hAnsi="Times New Roman" w:cs="Times New Roman"/>
          <w:b/>
          <w:bCs/>
        </w:rPr>
      </w:pPr>
      <w:r w:rsidRPr="00A44B38">
        <w:rPr>
          <w:rFonts w:ascii="Times New Roman" w:hAnsi="Times New Roman" w:cs="Times New Roman"/>
          <w:b/>
          <w:bCs/>
        </w:rPr>
        <w:t>Design / Methodology</w:t>
      </w:r>
    </w:p>
    <w:p w14:paraId="1F12654A" w14:textId="58DBEE8D" w:rsidR="00A44B38" w:rsidRPr="00A44B38" w:rsidRDefault="00A44B38" w:rsidP="00A44B38">
      <w:pPr>
        <w:rPr>
          <w:rFonts w:ascii="Times New Roman" w:hAnsi="Times New Roman" w:cs="Times New Roman"/>
        </w:rPr>
      </w:pPr>
      <w:r w:rsidRPr="00A44B38">
        <w:rPr>
          <w:rFonts w:ascii="Times New Roman" w:hAnsi="Times New Roman" w:cs="Times New Roman"/>
        </w:rPr>
        <w:t>The architecture is deliberately designed to build trust by prioritizing factual accuracy, transparency, and personalization.</w:t>
      </w:r>
    </w:p>
    <w:p w14:paraId="1FC4803B" w14:textId="2F53A265" w:rsidR="00A44B38" w:rsidRPr="00A44B38" w:rsidRDefault="00A44B38" w:rsidP="00A44B38">
      <w:pPr>
        <w:numPr>
          <w:ilvl w:val="0"/>
          <w:numId w:val="8"/>
        </w:numPr>
        <w:rPr>
          <w:rFonts w:ascii="Times New Roman" w:hAnsi="Times New Roman" w:cs="Times New Roman"/>
        </w:rPr>
      </w:pPr>
      <w:r w:rsidRPr="00A44B38">
        <w:rPr>
          <w:rFonts w:ascii="Times New Roman" w:hAnsi="Times New Roman" w:cs="Times New Roman"/>
          <w:b/>
          <w:bCs/>
        </w:rPr>
        <w:t>Retrieval-Augmented Generation (RAG) Paradigm</w:t>
      </w:r>
      <w:r w:rsidRPr="00A44B38">
        <w:rPr>
          <w:rFonts w:ascii="Times New Roman" w:hAnsi="Times New Roman" w:cs="Times New Roman"/>
        </w:rPr>
        <w:t>: The core of the system is a RAG architecture. This approach mitigates the risk of LLM hallucinations by forcing the model to base its answers on information retrieved from an external, authoritative knowledge base. When a user asks a question, the system first retrieves relevant text chunks from the NGO profiles and then provides this context to the LLM with the instruction to use only that information to formulate a response. This ensures answers are grounded in fact and allows for source attribution, enhancing transparency.</w:t>
      </w:r>
    </w:p>
    <w:p w14:paraId="212A8117" w14:textId="5A241AE4" w:rsidR="00A44B38" w:rsidRPr="004A779C" w:rsidRDefault="00A44B38" w:rsidP="00A44B38">
      <w:pPr>
        <w:numPr>
          <w:ilvl w:val="0"/>
          <w:numId w:val="8"/>
        </w:numPr>
        <w:rPr>
          <w:rFonts w:ascii="Times New Roman" w:hAnsi="Times New Roman" w:cs="Times New Roman"/>
        </w:rPr>
      </w:pPr>
      <w:r w:rsidRPr="00A44B38">
        <w:rPr>
          <w:rFonts w:ascii="Times New Roman" w:hAnsi="Times New Roman" w:cs="Times New Roman"/>
          <w:b/>
          <w:bCs/>
        </w:rPr>
        <w:t>Knowledge Base Engineering</w:t>
      </w:r>
      <w:r w:rsidRPr="00A44B38">
        <w:rPr>
          <w:rFonts w:ascii="Times New Roman" w:hAnsi="Times New Roman" w:cs="Times New Roman"/>
        </w:rPr>
        <w:t>: The RAG system's effectiveness depends on a high-quality knowledge base. A semi-structured data approach is used, where each NGO is represented by a standardized document with specific fields designed to address donor concerns. Key fields include</w:t>
      </w:r>
      <w:r w:rsidRPr="004A779C">
        <w:rPr>
          <w:rFonts w:ascii="Times New Roman" w:hAnsi="Times New Roman" w:cs="Times New Roman"/>
        </w:rPr>
        <w:t xml:space="preserve">: </w:t>
      </w:r>
      <w:proofErr w:type="spellStart"/>
      <w:r w:rsidRPr="00A44B38">
        <w:rPr>
          <w:rFonts w:ascii="Times New Roman" w:hAnsi="Times New Roman" w:cs="Times New Roman"/>
        </w:rPr>
        <w:t>ngo_name</w:t>
      </w:r>
      <w:proofErr w:type="spellEnd"/>
      <w:r w:rsidRPr="00A44B38">
        <w:rPr>
          <w:rFonts w:ascii="Times New Roman" w:hAnsi="Times New Roman" w:cs="Times New Roman"/>
        </w:rPr>
        <w:t xml:space="preserve">, </w:t>
      </w:r>
      <w:proofErr w:type="spellStart"/>
      <w:r w:rsidRPr="00A44B38">
        <w:rPr>
          <w:rFonts w:ascii="Times New Roman" w:hAnsi="Times New Roman" w:cs="Times New Roman"/>
        </w:rPr>
        <w:t>mission_statement</w:t>
      </w:r>
      <w:proofErr w:type="spellEnd"/>
      <w:r w:rsidRPr="00A44B38">
        <w:rPr>
          <w:rFonts w:ascii="Times New Roman" w:hAnsi="Times New Roman" w:cs="Times New Roman"/>
        </w:rPr>
        <w:t xml:space="preserve">, </w:t>
      </w:r>
      <w:proofErr w:type="spellStart"/>
      <w:r w:rsidRPr="00A44B38">
        <w:rPr>
          <w:rFonts w:ascii="Times New Roman" w:hAnsi="Times New Roman" w:cs="Times New Roman"/>
        </w:rPr>
        <w:t>cause_categories</w:t>
      </w:r>
      <w:proofErr w:type="spellEnd"/>
      <w:r w:rsidRPr="00A44B38">
        <w:rPr>
          <w:rFonts w:ascii="Times New Roman" w:hAnsi="Times New Roman" w:cs="Times New Roman"/>
        </w:rPr>
        <w:t xml:space="preserve">, </w:t>
      </w:r>
      <w:proofErr w:type="spellStart"/>
      <w:r w:rsidRPr="00A44B38">
        <w:rPr>
          <w:rFonts w:ascii="Times New Roman" w:hAnsi="Times New Roman" w:cs="Times New Roman"/>
        </w:rPr>
        <w:t>impact_and_outcomes</w:t>
      </w:r>
      <w:proofErr w:type="spellEnd"/>
      <w:r w:rsidRPr="00A44B38">
        <w:rPr>
          <w:rFonts w:ascii="Times New Roman" w:hAnsi="Times New Roman" w:cs="Times New Roman"/>
        </w:rPr>
        <w:t xml:space="preserve">, </w:t>
      </w:r>
      <w:proofErr w:type="spellStart"/>
      <w:r w:rsidRPr="00A44B38">
        <w:rPr>
          <w:rFonts w:ascii="Times New Roman" w:hAnsi="Times New Roman" w:cs="Times New Roman"/>
        </w:rPr>
        <w:t>financial_transparency_summary</w:t>
      </w:r>
      <w:proofErr w:type="spellEnd"/>
      <w:r w:rsidRPr="00A44B38">
        <w:rPr>
          <w:rFonts w:ascii="Times New Roman" w:hAnsi="Times New Roman" w:cs="Times New Roman"/>
        </w:rPr>
        <w:t xml:space="preserve">, and </w:t>
      </w:r>
      <w:proofErr w:type="spellStart"/>
      <w:r w:rsidRPr="00A44B38">
        <w:rPr>
          <w:rFonts w:ascii="Times New Roman" w:hAnsi="Times New Roman" w:cs="Times New Roman"/>
        </w:rPr>
        <w:t>vetting_and_accreditation</w:t>
      </w:r>
      <w:proofErr w:type="spellEnd"/>
      <w:r w:rsidRPr="00A44B38">
        <w:rPr>
          <w:rFonts w:ascii="Times New Roman" w:hAnsi="Times New Roman" w:cs="Times New Roman"/>
        </w:rPr>
        <w:t xml:space="preserve"> </w:t>
      </w:r>
    </w:p>
    <w:p w14:paraId="2BB13701" w14:textId="36287E3C" w:rsidR="00A44B38" w:rsidRPr="00A44B38" w:rsidRDefault="00A44B38" w:rsidP="00A44B38">
      <w:pPr>
        <w:ind w:firstLine="720"/>
        <w:rPr>
          <w:rFonts w:ascii="Times New Roman" w:hAnsi="Times New Roman" w:cs="Times New Roman"/>
        </w:rPr>
      </w:pPr>
      <w:r w:rsidRPr="00A44B38">
        <w:rPr>
          <w:rFonts w:ascii="Times New Roman" w:hAnsi="Times New Roman" w:cs="Times New Roman"/>
        </w:rPr>
        <w:t>This structure enables precise information retrieval.</w:t>
      </w:r>
    </w:p>
    <w:p w14:paraId="05B5B7CC" w14:textId="08526350" w:rsidR="00A44B38" w:rsidRPr="00A44B38" w:rsidRDefault="00A44B38" w:rsidP="00A44B38">
      <w:pPr>
        <w:numPr>
          <w:ilvl w:val="0"/>
          <w:numId w:val="8"/>
        </w:numPr>
        <w:rPr>
          <w:rFonts w:ascii="Times New Roman" w:hAnsi="Times New Roman" w:cs="Times New Roman"/>
        </w:rPr>
      </w:pPr>
      <w:r w:rsidRPr="00A44B38">
        <w:rPr>
          <w:rFonts w:ascii="Times New Roman" w:hAnsi="Times New Roman" w:cs="Times New Roman"/>
          <w:b/>
          <w:bCs/>
        </w:rPr>
        <w:t>Stateful Orchestration with LangGraph</w:t>
      </w:r>
      <w:r w:rsidRPr="00A44B38">
        <w:rPr>
          <w:rFonts w:ascii="Times New Roman" w:hAnsi="Times New Roman" w:cs="Times New Roman"/>
        </w:rPr>
        <w:t>: To move beyond simple, stateless Q&amp;A, the system uses LangGraph to orchestrate the conversation. LangGraph models the application as a stateful graph where a shared State object persists across turns. This state is customized to store not only the chat history but also user preferences learned during the dialogue, enabling the agent to provide truly personalized NGO recommendations.</w:t>
      </w:r>
    </w:p>
    <w:p w14:paraId="2758B619" w14:textId="0B022B21" w:rsidR="00A44B38" w:rsidRPr="00A44B38" w:rsidRDefault="00A44B38" w:rsidP="00A44B38">
      <w:pPr>
        <w:numPr>
          <w:ilvl w:val="0"/>
          <w:numId w:val="8"/>
        </w:numPr>
        <w:rPr>
          <w:rFonts w:ascii="Times New Roman" w:hAnsi="Times New Roman" w:cs="Times New Roman"/>
        </w:rPr>
      </w:pPr>
      <w:r w:rsidRPr="00A44B38">
        <w:rPr>
          <w:rFonts w:ascii="Times New Roman" w:hAnsi="Times New Roman" w:cs="Times New Roman"/>
          <w:b/>
          <w:bCs/>
        </w:rPr>
        <w:t>Core Intelligence (gemini-2.0-flash)</w:t>
      </w:r>
      <w:r w:rsidRPr="00A44B38">
        <w:rPr>
          <w:rFonts w:ascii="Times New Roman" w:hAnsi="Times New Roman" w:cs="Times New Roman"/>
        </w:rPr>
        <w:t>: The gemini-2.0-flash LLM is selected as the agent's engine. It is engineered for speed, providing near-instantaneous responses critical for maintaining a natural conversational flow. It also features a large context window, offering flexibility in how much retrieved information can be passed to the model, which can lead to more nuanced answers.</w:t>
      </w:r>
    </w:p>
    <w:p w14:paraId="7C646B07" w14:textId="77777777" w:rsidR="008B454D" w:rsidRPr="004A779C" w:rsidRDefault="008B454D">
      <w:pPr>
        <w:rPr>
          <w:rFonts w:ascii="Times New Roman" w:hAnsi="Times New Roman" w:cs="Times New Roman"/>
        </w:rPr>
      </w:pPr>
    </w:p>
    <w:sectPr w:rsidR="008B454D" w:rsidRPr="004A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797"/>
    <w:multiLevelType w:val="multilevel"/>
    <w:tmpl w:val="CE9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2577"/>
    <w:multiLevelType w:val="multilevel"/>
    <w:tmpl w:val="FAA41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77370"/>
    <w:multiLevelType w:val="multilevel"/>
    <w:tmpl w:val="9D7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3CA6"/>
    <w:multiLevelType w:val="multilevel"/>
    <w:tmpl w:val="E3DC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B5CAA"/>
    <w:multiLevelType w:val="multilevel"/>
    <w:tmpl w:val="4E104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62F58"/>
    <w:multiLevelType w:val="multilevel"/>
    <w:tmpl w:val="E940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50823"/>
    <w:multiLevelType w:val="multilevel"/>
    <w:tmpl w:val="D15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D5C98"/>
    <w:multiLevelType w:val="multilevel"/>
    <w:tmpl w:val="023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72748">
    <w:abstractNumId w:val="6"/>
  </w:num>
  <w:num w:numId="2" w16cid:durableId="2142572558">
    <w:abstractNumId w:val="5"/>
  </w:num>
  <w:num w:numId="3" w16cid:durableId="2107114592">
    <w:abstractNumId w:val="1"/>
  </w:num>
  <w:num w:numId="4" w16cid:durableId="1795905307">
    <w:abstractNumId w:val="2"/>
  </w:num>
  <w:num w:numId="5" w16cid:durableId="1057817953">
    <w:abstractNumId w:val="0"/>
  </w:num>
  <w:num w:numId="6" w16cid:durableId="1449162084">
    <w:abstractNumId w:val="3"/>
  </w:num>
  <w:num w:numId="7" w16cid:durableId="1274437340">
    <w:abstractNumId w:val="4"/>
  </w:num>
  <w:num w:numId="8" w16cid:durableId="526529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8"/>
    <w:rsid w:val="00481A79"/>
    <w:rsid w:val="004A779C"/>
    <w:rsid w:val="0084321E"/>
    <w:rsid w:val="00860F72"/>
    <w:rsid w:val="008B454D"/>
    <w:rsid w:val="00A44B38"/>
    <w:rsid w:val="00B8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ADA4"/>
  <w15:chartTrackingRefBased/>
  <w15:docId w15:val="{306E5908-3579-4716-8311-771EE8DB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B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B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B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B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B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B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38"/>
    <w:rPr>
      <w:rFonts w:eastAsiaTheme="majorEastAsia" w:cstheme="majorBidi"/>
      <w:color w:val="272727" w:themeColor="text1" w:themeTint="D8"/>
    </w:rPr>
  </w:style>
  <w:style w:type="paragraph" w:styleId="Title">
    <w:name w:val="Title"/>
    <w:basedOn w:val="Normal"/>
    <w:next w:val="Normal"/>
    <w:link w:val="TitleChar"/>
    <w:uiPriority w:val="10"/>
    <w:qFormat/>
    <w:rsid w:val="00A4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38"/>
    <w:pPr>
      <w:spacing w:before="160"/>
      <w:jc w:val="center"/>
    </w:pPr>
    <w:rPr>
      <w:i/>
      <w:iCs/>
      <w:color w:val="404040" w:themeColor="text1" w:themeTint="BF"/>
    </w:rPr>
  </w:style>
  <w:style w:type="character" w:customStyle="1" w:styleId="QuoteChar">
    <w:name w:val="Quote Char"/>
    <w:basedOn w:val="DefaultParagraphFont"/>
    <w:link w:val="Quote"/>
    <w:uiPriority w:val="29"/>
    <w:rsid w:val="00A44B38"/>
    <w:rPr>
      <w:i/>
      <w:iCs/>
      <w:color w:val="404040" w:themeColor="text1" w:themeTint="BF"/>
    </w:rPr>
  </w:style>
  <w:style w:type="paragraph" w:styleId="ListParagraph">
    <w:name w:val="List Paragraph"/>
    <w:basedOn w:val="Normal"/>
    <w:uiPriority w:val="34"/>
    <w:qFormat/>
    <w:rsid w:val="00A44B38"/>
    <w:pPr>
      <w:ind w:left="720"/>
      <w:contextualSpacing/>
    </w:pPr>
  </w:style>
  <w:style w:type="character" w:styleId="IntenseEmphasis">
    <w:name w:val="Intense Emphasis"/>
    <w:basedOn w:val="DefaultParagraphFont"/>
    <w:uiPriority w:val="21"/>
    <w:qFormat/>
    <w:rsid w:val="00A44B38"/>
    <w:rPr>
      <w:i/>
      <w:iCs/>
      <w:color w:val="2F5496" w:themeColor="accent1" w:themeShade="BF"/>
    </w:rPr>
  </w:style>
  <w:style w:type="paragraph" w:styleId="IntenseQuote">
    <w:name w:val="Intense Quote"/>
    <w:basedOn w:val="Normal"/>
    <w:next w:val="Normal"/>
    <w:link w:val="IntenseQuoteChar"/>
    <w:uiPriority w:val="30"/>
    <w:qFormat/>
    <w:rsid w:val="00A44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B38"/>
    <w:rPr>
      <w:i/>
      <w:iCs/>
      <w:color w:val="2F5496" w:themeColor="accent1" w:themeShade="BF"/>
    </w:rPr>
  </w:style>
  <w:style w:type="character" w:styleId="IntenseReference">
    <w:name w:val="Intense Reference"/>
    <w:basedOn w:val="DefaultParagraphFont"/>
    <w:uiPriority w:val="32"/>
    <w:qFormat/>
    <w:rsid w:val="00A44B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Maheshwari</dc:creator>
  <cp:keywords/>
  <dc:description/>
  <cp:lastModifiedBy>Tanish Maheshwari</cp:lastModifiedBy>
  <cp:revision>1</cp:revision>
  <dcterms:created xsi:type="dcterms:W3CDTF">2025-09-09T07:12:00Z</dcterms:created>
  <dcterms:modified xsi:type="dcterms:W3CDTF">2025-09-09T08:39:00Z</dcterms:modified>
</cp:coreProperties>
</file>