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Bansilal Ramnath Agarwal Charitable Trust’s</w:t>
      </w:r>
    </w:p>
    <w:p w:rsidR="00000000" w:rsidDel="00000000" w:rsidP="00000000" w:rsidRDefault="00000000" w:rsidRPr="00000000" w14:paraId="00000002">
      <w:pPr>
        <w:pStyle w:val="Title"/>
        <w:spacing w:after="0" w:before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VISHWAKARMA INSTITUTE OF INFORMATION TECHNOLOGY, PUNE</w:t>
      </w:r>
    </w:p>
    <w:p w:rsidR="00000000" w:rsidDel="00000000" w:rsidP="00000000" w:rsidRDefault="00000000" w:rsidRPr="00000000" w14:paraId="00000003">
      <w:pPr>
        <w:pStyle w:val="Title"/>
        <w:spacing w:before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DEPARTMENT OF COMPUTER ENGINEERING</w:t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PROJECT SYNOPSIS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ID: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SY 2018-19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1. Siddhi Retharekar (B2)</w:t>
        <w:tab/>
        <w:t xml:space="preserve">222033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2. Tanisha Singh (B2)</w:t>
        <w:tab/>
        <w:tab/>
        <w:t xml:space="preserve">222050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3. Aniruddha Sonawane (B2)</w:t>
        <w:tab/>
        <w:t xml:space="preserve">222052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4. Sanket Sonje (B2)</w:t>
        <w:tab/>
        <w:tab/>
        <w:t xml:space="preserve">222054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TITLE: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Dictionary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OPTION: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Internal Department Project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INTERNAL GUIDE: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Prof S. Rathi Ma’am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Prof D. Wankhede Ma’am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SPONSORSHIP GUIDE: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KEYWORDS: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Binary Tree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Searching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   To Add new entry, delete existing entry, search entries in the dictionary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ABSTRACT: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  Our project is to create a dictionary using data structure. It includes operations like adding a new entry in dictionary, deleting a existing entry in dictionary, searching a word in the dictionary. The project is completed build in Java.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GOALS AND 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The main objective of project is to build a simple dictionary using data structure in Java.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41479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533D6"/>
    <w:pPr>
      <w:ind w:left="720"/>
      <w:contextualSpacing w:val="1"/>
    </w:pPr>
  </w:style>
  <w:style w:type="paragraph" w:styleId="Title">
    <w:name w:val="Title"/>
    <w:basedOn w:val="Normal"/>
    <w:next w:val="Normal"/>
    <w:link w:val="TitleChar"/>
    <w:uiPriority w:val="10"/>
    <w:qFormat w:val="1"/>
    <w:rsid w:val="000278A2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0278A2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2019-04-01T19:00:00Z</dcterms:created>
  <dc:creator>User</dc:creator>
</cp:coreProperties>
</file>