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1A19" w14:textId="77777777" w:rsidR="00063D2F" w:rsidRDefault="00841611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2F76F62B" w14:textId="77777777" w:rsidR="00063D2F" w:rsidRDefault="00841611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01CE953C" w14:textId="77777777" w:rsidR="00063D2F" w:rsidRDefault="00841611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2 – INCIDENT ANALYSIS (ROOT CAUSE &amp; RISK)</w:t>
      </w:r>
    </w:p>
    <w:p w14:paraId="6D3FC874" w14:textId="77777777" w:rsidR="00063D2F" w:rsidRDefault="0084161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E936BC" wp14:editId="58E592FA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7D281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2FA0A0C" w14:textId="77777777" w:rsidR="00063D2F" w:rsidRDefault="00063D2F">
      <w:pPr>
        <w:pStyle w:val="BodyText"/>
        <w:spacing w:before="171"/>
        <w:rPr>
          <w:sz w:val="20"/>
        </w:rPr>
      </w:pPr>
    </w:p>
    <w:tbl>
      <w:tblPr>
        <w:tblW w:w="0" w:type="auto"/>
        <w:tblInd w:w="28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240"/>
        <w:gridCol w:w="1800"/>
        <w:gridCol w:w="3240"/>
        <w:gridCol w:w="201"/>
      </w:tblGrid>
      <w:tr w:rsidR="00063D2F" w14:paraId="4F6653E1" w14:textId="77777777" w:rsidTr="000C133C">
        <w:trPr>
          <w:trHeight w:val="637"/>
        </w:trPr>
        <w:tc>
          <w:tcPr>
            <w:tcW w:w="1770" w:type="dxa"/>
            <w:shd w:val="clear" w:color="auto" w:fill="D4E2EE"/>
            <w:vAlign w:val="center"/>
          </w:tcPr>
          <w:p w14:paraId="0D603B2A" w14:textId="77777777" w:rsidR="00063D2F" w:rsidRDefault="00063D2F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3FCA74B4" w14:textId="77777777" w:rsidR="00063D2F" w:rsidRDefault="00841611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54EBEAF1" w14:textId="77777777" w:rsidR="00063D2F" w:rsidRDefault="00063D2F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79A0F950" w14:textId="77777777" w:rsidR="00063D2F" w:rsidRDefault="00841611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</w:t>
            </w:r>
            <w:r w:rsidR="00B34BE7">
              <w:rPr>
                <w:spacing w:val="-2"/>
                <w:sz w:val="18"/>
              </w:rPr>
              <w:t>3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2F896321" w14:textId="77777777" w:rsidR="00063D2F" w:rsidRDefault="00063D2F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4ACC693" w14:textId="77777777" w:rsidR="00063D2F" w:rsidRDefault="00841611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334ACA39" w14:textId="77777777" w:rsidR="00063D2F" w:rsidRDefault="00841611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573CB7DC" w14:textId="77777777" w:rsidR="00063D2F" w:rsidRDefault="00063D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3D2F" w14:paraId="7D3705B3" w14:textId="77777777" w:rsidTr="000C133C">
        <w:trPr>
          <w:trHeight w:val="425"/>
        </w:trPr>
        <w:tc>
          <w:tcPr>
            <w:tcW w:w="1770" w:type="dxa"/>
            <w:shd w:val="clear" w:color="auto" w:fill="D4E2EE"/>
            <w:vAlign w:val="center"/>
          </w:tcPr>
          <w:p w14:paraId="23ACBA3A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34711498" w14:textId="77777777" w:rsidR="00063D2F" w:rsidRDefault="00841611">
            <w:r>
              <w:t>CO5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712FD6AB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534B5AF3" w14:textId="77777777" w:rsidR="00063D2F" w:rsidRDefault="00841611">
            <w:r>
              <w:t>Assessment Tool 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CED0DCC" w14:textId="77777777" w:rsidR="00063D2F" w:rsidRDefault="00063D2F">
            <w:pPr>
              <w:rPr>
                <w:sz w:val="2"/>
                <w:szCs w:val="2"/>
              </w:rPr>
            </w:pPr>
          </w:p>
        </w:tc>
      </w:tr>
      <w:tr w:rsidR="00063D2F" w14:paraId="144DEAF0" w14:textId="77777777" w:rsidTr="000C133C">
        <w:trPr>
          <w:trHeight w:val="427"/>
        </w:trPr>
        <w:tc>
          <w:tcPr>
            <w:tcW w:w="1770" w:type="dxa"/>
            <w:shd w:val="clear" w:color="auto" w:fill="D4E2EE"/>
            <w:vAlign w:val="center"/>
          </w:tcPr>
          <w:p w14:paraId="42E2A5E1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0C027A57" w14:textId="77777777" w:rsidR="00063D2F" w:rsidRDefault="00841611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61C07AA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0C5ED71C" w14:textId="77777777" w:rsidR="00063D2F" w:rsidRDefault="00841611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D6EF230" w14:textId="77777777" w:rsidR="00063D2F" w:rsidRDefault="00063D2F">
            <w:pPr>
              <w:rPr>
                <w:sz w:val="2"/>
                <w:szCs w:val="2"/>
              </w:rPr>
            </w:pPr>
          </w:p>
        </w:tc>
      </w:tr>
      <w:tr w:rsidR="00063D2F" w14:paraId="735505BD" w14:textId="77777777" w:rsidTr="000C133C">
        <w:trPr>
          <w:trHeight w:val="507"/>
        </w:trPr>
        <w:tc>
          <w:tcPr>
            <w:tcW w:w="1770" w:type="dxa"/>
            <w:shd w:val="clear" w:color="auto" w:fill="D4E2EE"/>
            <w:vAlign w:val="center"/>
          </w:tcPr>
          <w:p w14:paraId="0C3AC851" w14:textId="77777777" w:rsidR="00063D2F" w:rsidRDefault="00841611">
            <w:r>
              <w:t>CO5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462377B5" w14:textId="77777777" w:rsidR="00063D2F" w:rsidRDefault="00841611">
            <w:r>
              <w:t>Incident Investigation, Root Cause Analysis and Risk Assessment.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9B44201" w14:textId="77777777" w:rsidR="00063D2F" w:rsidRDefault="00063D2F">
            <w:pPr>
              <w:rPr>
                <w:sz w:val="2"/>
                <w:szCs w:val="2"/>
              </w:rPr>
            </w:pPr>
          </w:p>
        </w:tc>
      </w:tr>
      <w:tr w:rsidR="00063D2F" w14:paraId="71E94F1B" w14:textId="77777777" w:rsidTr="000C133C">
        <w:trPr>
          <w:trHeight w:val="520"/>
        </w:trPr>
        <w:tc>
          <w:tcPr>
            <w:tcW w:w="1770" w:type="dxa"/>
            <w:shd w:val="clear" w:color="auto" w:fill="D4E2EE"/>
            <w:vAlign w:val="center"/>
          </w:tcPr>
          <w:p w14:paraId="1FCA1AA6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276D16DE" w14:textId="6AC5473D" w:rsidR="00063D2F" w:rsidRDefault="000C133C">
            <w:proofErr w:type="spellStart"/>
            <w:proofErr w:type="gramStart"/>
            <w:r>
              <w:t>S.Tanisha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D4E2EE"/>
            <w:vAlign w:val="center"/>
          </w:tcPr>
          <w:p w14:paraId="1F12FDD8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36A10DFA" w14:textId="3824D3B1" w:rsidR="00063D2F" w:rsidRDefault="000C133C">
            <w:r>
              <w:t>192465008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BA206BC" w14:textId="77777777" w:rsidR="00063D2F" w:rsidRDefault="00063D2F">
            <w:pPr>
              <w:rPr>
                <w:sz w:val="2"/>
                <w:szCs w:val="2"/>
              </w:rPr>
            </w:pPr>
          </w:p>
        </w:tc>
      </w:tr>
      <w:tr w:rsidR="00063D2F" w14:paraId="62948181" w14:textId="77777777" w:rsidTr="000C133C">
        <w:trPr>
          <w:trHeight w:val="523"/>
        </w:trPr>
        <w:tc>
          <w:tcPr>
            <w:tcW w:w="177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1E8CC5D5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198E3C25" w14:textId="1E215DED" w:rsidR="00063D2F" w:rsidRDefault="000C133C">
            <w:proofErr w:type="spellStart"/>
            <w:r>
              <w:t>cse</w:t>
            </w:r>
            <w:proofErr w:type="spellEnd"/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00A62106" w14:textId="77777777" w:rsidR="00063D2F" w:rsidRDefault="0084161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004DA4E5" w14:textId="5297CFC5" w:rsidR="00063D2F" w:rsidRDefault="000C133C">
            <w:r>
              <w:t>27.08.26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DBBA422" w14:textId="77777777" w:rsidR="00063D2F" w:rsidRDefault="00063D2F">
            <w:pPr>
              <w:rPr>
                <w:sz w:val="2"/>
                <w:szCs w:val="2"/>
              </w:rPr>
            </w:pPr>
          </w:p>
        </w:tc>
      </w:tr>
      <w:tr w:rsidR="00063D2F" w14:paraId="07DE6EE8" w14:textId="77777777" w:rsidTr="000C133C">
        <w:trPr>
          <w:trHeight w:val="2483"/>
        </w:trPr>
        <w:tc>
          <w:tcPr>
            <w:tcW w:w="1025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6391B6F" w14:textId="77777777" w:rsidR="00063D2F" w:rsidRDefault="00841611">
            <w:r>
              <w:t>Instructions to Students</w:t>
            </w:r>
            <w:r>
              <w:br/>
              <w:t>• Review the given security incident scenario, evidence, logs and indicators carefully before beginning the analysis.</w:t>
            </w:r>
            <w:r>
              <w:br/>
              <w:t>• Identify the incident sequence, affected assets, relevant indicators and supporting evidence without making unsupported assumptions.</w:t>
            </w:r>
            <w:r>
              <w:br/>
              <w:t>• Determine the root cause by linking observed events, vulnerabilities and contributing conditions in a logical sequence.</w:t>
            </w:r>
            <w:r>
              <w:br/>
              <w:t>• Assess identified risks based on likelihood, severity and potential technical or operational impact.</w:t>
            </w:r>
            <w:r>
              <w:br/>
              <w:t>• Present investigation findings, root-cause reasoning and risk assessment clearly with appropriate technical justification.</w:t>
            </w:r>
          </w:p>
        </w:tc>
      </w:tr>
    </w:tbl>
    <w:p w14:paraId="7B517E3D" w14:textId="77777777" w:rsidR="00063D2F" w:rsidRDefault="00063D2F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063D2F" w14:paraId="70D71098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0064E0B3" w14:textId="77777777" w:rsidR="00063D2F" w:rsidRDefault="00841611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390CF44A" w14:textId="77777777" w:rsidR="00063D2F" w:rsidRDefault="00841611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41049CBE" w14:textId="77777777" w:rsidR="00063D2F" w:rsidRDefault="00841611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68FDEF6D" w14:textId="77777777" w:rsidR="00063D2F" w:rsidRDefault="00841611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63D2F" w14:paraId="491F2C36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05A49BEC" w14:textId="77777777" w:rsidR="00063D2F" w:rsidRDefault="00841611">
            <w:pPr>
              <w:jc w:val="center"/>
            </w:pPr>
            <w:r>
              <w:t>INCIDENT ANALYSIS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6FE5439" w14:textId="77777777" w:rsidR="00063D2F" w:rsidRDefault="00841611">
            <w:pPr>
              <w:jc w:val="center"/>
            </w:pPr>
            <w:r>
              <w:t>Investigation &amp; Risk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35F1DDFB" w14:textId="77777777" w:rsidR="00063D2F" w:rsidRDefault="00841611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ADDC6C5" w14:textId="77777777" w:rsidR="00063D2F" w:rsidRDefault="00841611">
            <w:pPr>
              <w:jc w:val="center"/>
            </w:pPr>
            <w:r>
              <w:t>Q1 – 100</w:t>
            </w:r>
          </w:p>
        </w:tc>
      </w:tr>
      <w:tr w:rsidR="00063D2F" w14:paraId="2FEC34CF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4BEFF9BE" w14:textId="77777777" w:rsidR="00063D2F" w:rsidRDefault="00841611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504CDDF7" w14:textId="77777777" w:rsidR="00063D2F" w:rsidRDefault="00841611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  <w:tr w:rsidR="000C133C" w14:paraId="2B3E73A3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04ED0B92" w14:textId="77777777" w:rsidR="000C133C" w:rsidRDefault="000C133C" w:rsidP="000C133C">
            <w:pPr>
              <w:pStyle w:val="TableParagraph"/>
              <w:spacing w:before="85"/>
              <w:ind w:right="153"/>
              <w:rPr>
                <w:rFonts w:ascii="Arial"/>
                <w:b/>
                <w:color w:val="FFFFFF"/>
                <w:spacing w:val="-2"/>
                <w:sz w:val="20"/>
              </w:rPr>
            </w:pP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14E18881" w14:textId="77777777" w:rsidR="000C133C" w:rsidRDefault="000C133C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  <w:color w:val="FFFFFF"/>
              </w:rPr>
            </w:pPr>
          </w:p>
        </w:tc>
      </w:tr>
    </w:tbl>
    <w:p w14:paraId="13B2A824" w14:textId="77777777" w:rsidR="00063D2F" w:rsidRDefault="00063D2F"/>
    <w:p w14:paraId="78F6B789" w14:textId="77777777" w:rsidR="000C133C" w:rsidRDefault="000C133C"/>
    <w:p w14:paraId="164F523F" w14:textId="77777777" w:rsidR="000C133C" w:rsidRDefault="000C133C"/>
    <w:p w14:paraId="7F5D3FC9" w14:textId="77777777" w:rsidR="000C133C" w:rsidRDefault="000C133C"/>
    <w:p w14:paraId="3AFBC078" w14:textId="77777777" w:rsidR="000C133C" w:rsidRDefault="000C133C"/>
    <w:p w14:paraId="74D17B12" w14:textId="77777777" w:rsidR="000C133C" w:rsidRDefault="000C133C"/>
    <w:p w14:paraId="69C82563" w14:textId="77777777" w:rsidR="000C133C" w:rsidRDefault="000C133C"/>
    <w:p w14:paraId="7E735BF1" w14:textId="77777777" w:rsidR="000C133C" w:rsidRDefault="000C133C"/>
    <w:p w14:paraId="1D899FDE" w14:textId="77777777" w:rsidR="000C133C" w:rsidRDefault="000C133C"/>
    <w:p w14:paraId="3A3C29D7" w14:textId="77777777" w:rsidR="000C133C" w:rsidRDefault="000C133C"/>
    <w:p w14:paraId="6549D713" w14:textId="77777777" w:rsidR="000C133C" w:rsidRDefault="000C133C"/>
    <w:p w14:paraId="3D19A8DA" w14:textId="77777777" w:rsidR="000C133C" w:rsidRDefault="000C133C"/>
    <w:p w14:paraId="7F263C91" w14:textId="77777777" w:rsidR="000C133C" w:rsidRDefault="000C133C"/>
    <w:p w14:paraId="70F2E07B" w14:textId="77777777" w:rsidR="000C133C" w:rsidRDefault="000C133C"/>
    <w:p w14:paraId="3CA6BBBB" w14:textId="77777777" w:rsidR="000C133C" w:rsidRDefault="000C133C"/>
    <w:p w14:paraId="466E6F98" w14:textId="77777777" w:rsidR="000C133C" w:rsidRDefault="000C133C"/>
    <w:p w14:paraId="6497ABC0" w14:textId="77777777" w:rsidR="000C133C" w:rsidRDefault="000C133C"/>
    <w:p w14:paraId="5B4965A0" w14:textId="316841F5" w:rsidR="000C133C" w:rsidRDefault="000C133C" w:rsidP="000C133C"/>
    <w:p w14:paraId="1A329FF6" w14:textId="77777777" w:rsidR="000C133C" w:rsidRPr="000C133C" w:rsidRDefault="000C133C" w:rsidP="000C133C">
      <w:pPr>
        <w:rPr>
          <w:lang w:val="en-IN"/>
        </w:rPr>
      </w:pPr>
    </w:p>
    <w:p w14:paraId="29CC8916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lastRenderedPageBreak/>
        <w:t>Incident Response Analysis: Unauthorized Requests to Private Model</w:t>
      </w:r>
      <w:r w:rsidRPr="000C133C">
        <w:rPr>
          <w:b/>
          <w:bCs/>
          <w:sz w:val="40"/>
          <w:szCs w:val="40"/>
          <w:lang w:val="en-IN"/>
        </w:rPr>
        <w:noBreakHyphen/>
        <w:t>Serving Endpoint</w:t>
      </w:r>
    </w:p>
    <w:p w14:paraId="26B3E24B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1. Incident Scenario Review</w:t>
      </w:r>
    </w:p>
    <w:p w14:paraId="5DFD0DCB" w14:textId="77777777" w:rsidR="000C133C" w:rsidRPr="000C133C" w:rsidRDefault="000C133C" w:rsidP="000C133C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Context:</w:t>
      </w:r>
      <w:r w:rsidRPr="000C133C">
        <w:rPr>
          <w:sz w:val="40"/>
          <w:szCs w:val="40"/>
          <w:lang w:val="en-IN"/>
        </w:rPr>
        <w:t xml:space="preserve"> AI/ML platform dashboard flagged unauthorized requests targeting a private model</w:t>
      </w:r>
      <w:r w:rsidRPr="000C133C">
        <w:rPr>
          <w:sz w:val="40"/>
          <w:szCs w:val="40"/>
          <w:lang w:val="en-IN"/>
        </w:rPr>
        <w:noBreakHyphen/>
        <w:t>serving endpoint.</w:t>
      </w:r>
    </w:p>
    <w:p w14:paraId="50070793" w14:textId="77777777" w:rsidR="000C133C" w:rsidRPr="000C133C" w:rsidRDefault="000C133C" w:rsidP="000C133C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Evidence:</w:t>
      </w:r>
      <w:r w:rsidRPr="000C133C">
        <w:rPr>
          <w:sz w:val="40"/>
          <w:szCs w:val="40"/>
          <w:lang w:val="en-IN"/>
        </w:rPr>
        <w:t xml:space="preserve"> Dashboard logs show repeated API calls from unrecognized sources, lacking valid authentication tokens.</w:t>
      </w:r>
    </w:p>
    <w:p w14:paraId="38BA82A5" w14:textId="77777777" w:rsidR="000C133C" w:rsidRPr="000C133C" w:rsidRDefault="000C133C" w:rsidP="000C133C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Indicators:</w:t>
      </w:r>
    </w:p>
    <w:p w14:paraId="6632D186" w14:textId="77777777" w:rsidR="000C133C" w:rsidRPr="000C133C" w:rsidRDefault="000C133C" w:rsidP="000C133C">
      <w:pPr>
        <w:numPr>
          <w:ilvl w:val="1"/>
          <w:numId w:val="1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Multiple failed authentication attempts.</w:t>
      </w:r>
    </w:p>
    <w:p w14:paraId="469CFCDD" w14:textId="77777777" w:rsidR="000C133C" w:rsidRPr="000C133C" w:rsidRDefault="000C133C" w:rsidP="000C133C">
      <w:pPr>
        <w:numPr>
          <w:ilvl w:val="1"/>
          <w:numId w:val="1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Requests bypassing expected IAM policies.</w:t>
      </w:r>
    </w:p>
    <w:p w14:paraId="0F9D7571" w14:textId="77777777" w:rsidR="000C133C" w:rsidRPr="000C133C" w:rsidRDefault="000C133C" w:rsidP="000C133C">
      <w:pPr>
        <w:numPr>
          <w:ilvl w:val="1"/>
          <w:numId w:val="1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Access attempts outside normal operating hours.</w:t>
      </w:r>
    </w:p>
    <w:p w14:paraId="26AF2AA6" w14:textId="77777777" w:rsidR="000C133C" w:rsidRPr="000C133C" w:rsidRDefault="000C133C" w:rsidP="000C133C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Affected Assets:</w:t>
      </w:r>
    </w:p>
    <w:p w14:paraId="2903D76E" w14:textId="77777777" w:rsidR="000C133C" w:rsidRPr="000C133C" w:rsidRDefault="000C133C" w:rsidP="000C133C">
      <w:pPr>
        <w:numPr>
          <w:ilvl w:val="1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Model</w:t>
      </w:r>
      <w:r w:rsidRPr="000C133C">
        <w:rPr>
          <w:b/>
          <w:bCs/>
          <w:sz w:val="40"/>
          <w:szCs w:val="40"/>
          <w:lang w:val="en-IN"/>
        </w:rPr>
        <w:noBreakHyphen/>
        <w:t>Serving Endpoint</w:t>
      </w:r>
      <w:r w:rsidRPr="000C133C">
        <w:rPr>
          <w:sz w:val="40"/>
          <w:szCs w:val="40"/>
          <w:lang w:val="en-IN"/>
        </w:rPr>
        <w:t xml:space="preserve"> (primary target).</w:t>
      </w:r>
    </w:p>
    <w:p w14:paraId="136C687C" w14:textId="77777777" w:rsidR="000C133C" w:rsidRPr="000C133C" w:rsidRDefault="000C133C" w:rsidP="000C133C">
      <w:pPr>
        <w:numPr>
          <w:ilvl w:val="1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Private Model Repository</w:t>
      </w:r>
      <w:r w:rsidRPr="000C133C">
        <w:rPr>
          <w:sz w:val="40"/>
          <w:szCs w:val="40"/>
          <w:lang w:val="en-IN"/>
        </w:rPr>
        <w:t xml:space="preserve"> (potential exposure).</w:t>
      </w:r>
    </w:p>
    <w:p w14:paraId="40F12880" w14:textId="77777777" w:rsidR="000C133C" w:rsidRPr="000C133C" w:rsidRDefault="000C133C" w:rsidP="000C133C">
      <w:pPr>
        <w:numPr>
          <w:ilvl w:val="1"/>
          <w:numId w:val="1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API Gateway &amp; IAM Controls</w:t>
      </w:r>
      <w:r w:rsidRPr="000C133C">
        <w:rPr>
          <w:sz w:val="40"/>
          <w:szCs w:val="40"/>
          <w:lang w:val="en-IN"/>
        </w:rPr>
        <w:t xml:space="preserve"> (bypassed or misconfigured).</w:t>
      </w:r>
    </w:p>
    <w:p w14:paraId="7EAB8CF7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2. Incident Sequence</w:t>
      </w:r>
    </w:p>
    <w:p w14:paraId="164BD11A" w14:textId="77777777" w:rsidR="000C133C" w:rsidRPr="000C133C" w:rsidRDefault="000C133C" w:rsidP="000C133C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External actor initiates unauthorized API requests.</w:t>
      </w:r>
    </w:p>
    <w:p w14:paraId="75A17F2D" w14:textId="77777777" w:rsidR="000C133C" w:rsidRPr="000C133C" w:rsidRDefault="000C133C" w:rsidP="000C133C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Requests reach the API gateway but are not blocked due to weak/misconfigured authentication.</w:t>
      </w:r>
    </w:p>
    <w:p w14:paraId="4F98CC0B" w14:textId="77777777" w:rsidR="000C133C" w:rsidRPr="000C133C" w:rsidRDefault="000C133C" w:rsidP="000C133C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IAM policies fail to enforce least privilege, allowing attempted access to sensitive endpoints.</w:t>
      </w:r>
    </w:p>
    <w:p w14:paraId="33D8B503" w14:textId="77777777" w:rsidR="000C133C" w:rsidRPr="000C133C" w:rsidRDefault="000C133C" w:rsidP="000C133C">
      <w:pPr>
        <w:numPr>
          <w:ilvl w:val="0"/>
          <w:numId w:val="2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Logs capture anomalies but no automated alerting triggers immediate containment.</w:t>
      </w:r>
    </w:p>
    <w:p w14:paraId="1BA506F7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3. Root Cause Analysis</w:t>
      </w:r>
    </w:p>
    <w:p w14:paraId="2508E129" w14:textId="77777777" w:rsidR="000C133C" w:rsidRPr="000C133C" w:rsidRDefault="000C133C" w:rsidP="000C133C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Primary Vulnerability:</w:t>
      </w:r>
      <w:r w:rsidRPr="000C133C">
        <w:rPr>
          <w:sz w:val="40"/>
          <w:szCs w:val="40"/>
          <w:lang w:val="en-IN"/>
        </w:rPr>
        <w:t xml:space="preserve"> Inadequate API authentication (missing or weak token validation).</w:t>
      </w:r>
    </w:p>
    <w:p w14:paraId="60B2BAE8" w14:textId="77777777" w:rsidR="000C133C" w:rsidRPr="000C133C" w:rsidRDefault="000C133C" w:rsidP="000C133C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Contributing Conditions:</w:t>
      </w:r>
    </w:p>
    <w:p w14:paraId="43B94E64" w14:textId="77777777" w:rsidR="000C133C" w:rsidRPr="000C133C" w:rsidRDefault="000C133C" w:rsidP="000C133C">
      <w:pPr>
        <w:numPr>
          <w:ilvl w:val="1"/>
          <w:numId w:val="3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IAM misconfiguration (over</w:t>
      </w:r>
      <w:r w:rsidRPr="000C133C">
        <w:rPr>
          <w:sz w:val="40"/>
          <w:szCs w:val="40"/>
          <w:lang w:val="en-IN"/>
        </w:rPr>
        <w:noBreakHyphen/>
        <w:t>permissive roles).</w:t>
      </w:r>
    </w:p>
    <w:p w14:paraId="370132B0" w14:textId="77777777" w:rsidR="000C133C" w:rsidRPr="000C133C" w:rsidRDefault="000C133C" w:rsidP="000C133C">
      <w:pPr>
        <w:numPr>
          <w:ilvl w:val="1"/>
          <w:numId w:val="3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Lack of repository isolation (models accessible via shared credentials).</w:t>
      </w:r>
    </w:p>
    <w:p w14:paraId="4402540B" w14:textId="77777777" w:rsidR="000C133C" w:rsidRPr="000C133C" w:rsidRDefault="000C133C" w:rsidP="000C133C">
      <w:pPr>
        <w:numPr>
          <w:ilvl w:val="1"/>
          <w:numId w:val="3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lastRenderedPageBreak/>
        <w:t>Insufficient audit logging granularity (delayed detection).</w:t>
      </w:r>
    </w:p>
    <w:p w14:paraId="285EF620" w14:textId="77777777" w:rsidR="000C133C" w:rsidRPr="000C133C" w:rsidRDefault="000C133C" w:rsidP="000C133C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Logical Sequence:</w:t>
      </w:r>
      <w:r w:rsidRPr="000C133C">
        <w:rPr>
          <w:sz w:val="40"/>
          <w:szCs w:val="40"/>
          <w:lang w:val="en-IN"/>
        </w:rPr>
        <w:t xml:space="preserve"> Weak authentication → IAM gaps → exposure of private endpoints → delayed detection due to limited logging.</w:t>
      </w:r>
    </w:p>
    <w:p w14:paraId="5E14F214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4. Risk Assessment</w:t>
      </w:r>
    </w:p>
    <w:p w14:paraId="6497DBE7" w14:textId="77777777" w:rsidR="000C133C" w:rsidRPr="000C133C" w:rsidRDefault="000C133C" w:rsidP="000C133C">
      <w:pPr>
        <w:numPr>
          <w:ilvl w:val="0"/>
          <w:numId w:val="4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Likelihood:</w:t>
      </w:r>
      <w:r w:rsidRPr="000C133C">
        <w:rPr>
          <w:sz w:val="40"/>
          <w:szCs w:val="40"/>
          <w:lang w:val="en-IN"/>
        </w:rPr>
        <w:t xml:space="preserve"> High — repeated unauthorized attempts indicate active probing.</w:t>
      </w:r>
    </w:p>
    <w:p w14:paraId="30DC29AD" w14:textId="77777777" w:rsidR="000C133C" w:rsidRPr="000C133C" w:rsidRDefault="000C133C" w:rsidP="000C133C">
      <w:pPr>
        <w:numPr>
          <w:ilvl w:val="0"/>
          <w:numId w:val="4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Severity:</w:t>
      </w:r>
      <w:r w:rsidRPr="000C133C">
        <w:rPr>
          <w:sz w:val="40"/>
          <w:szCs w:val="40"/>
          <w:lang w:val="en-IN"/>
        </w:rPr>
        <w:t xml:space="preserve"> Critical — compromise of model endpoints risks intellectual property theft, model poisoning, or misuse.</w:t>
      </w:r>
    </w:p>
    <w:p w14:paraId="093795E3" w14:textId="77777777" w:rsidR="000C133C" w:rsidRPr="000C133C" w:rsidRDefault="000C133C" w:rsidP="000C133C">
      <w:pPr>
        <w:numPr>
          <w:ilvl w:val="0"/>
          <w:numId w:val="4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Impact:</w:t>
      </w:r>
    </w:p>
    <w:p w14:paraId="347DD63F" w14:textId="77777777" w:rsidR="000C133C" w:rsidRPr="000C133C" w:rsidRDefault="000C133C" w:rsidP="000C133C">
      <w:pPr>
        <w:numPr>
          <w:ilvl w:val="1"/>
          <w:numId w:val="4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Technical:</w:t>
      </w:r>
      <w:r w:rsidRPr="000C133C">
        <w:rPr>
          <w:sz w:val="40"/>
          <w:szCs w:val="40"/>
          <w:lang w:val="en-IN"/>
        </w:rPr>
        <w:t xml:space="preserve"> Service disruption, model integrity compromise.</w:t>
      </w:r>
    </w:p>
    <w:p w14:paraId="5A90EBE1" w14:textId="77777777" w:rsidR="000C133C" w:rsidRPr="000C133C" w:rsidRDefault="000C133C" w:rsidP="000C133C">
      <w:pPr>
        <w:numPr>
          <w:ilvl w:val="1"/>
          <w:numId w:val="4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Operational:</w:t>
      </w:r>
      <w:r w:rsidRPr="000C133C">
        <w:rPr>
          <w:sz w:val="40"/>
          <w:szCs w:val="40"/>
          <w:lang w:val="en-IN"/>
        </w:rPr>
        <w:t xml:space="preserve"> Breach of confidentiality, regulatory non</w:t>
      </w:r>
      <w:r w:rsidRPr="000C133C">
        <w:rPr>
          <w:sz w:val="40"/>
          <w:szCs w:val="40"/>
          <w:lang w:val="en-IN"/>
        </w:rPr>
        <w:noBreakHyphen/>
        <w:t>compliance, reputational damage.</w:t>
      </w:r>
    </w:p>
    <w:p w14:paraId="04B5EB09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5. Investigation Findings</w:t>
      </w:r>
    </w:p>
    <w:p w14:paraId="52067902" w14:textId="77777777" w:rsidR="000C133C" w:rsidRPr="000C133C" w:rsidRDefault="000C133C" w:rsidP="000C133C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Unauthorized requests originated from external sources without valid credentials.</w:t>
      </w:r>
    </w:p>
    <w:p w14:paraId="5D5D192B" w14:textId="77777777" w:rsidR="000C133C" w:rsidRPr="000C133C" w:rsidRDefault="000C133C" w:rsidP="000C133C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IAM policies allowed broader access than necessary.</w:t>
      </w:r>
    </w:p>
    <w:p w14:paraId="579B5F7C" w14:textId="77777777" w:rsidR="000C133C" w:rsidRPr="000C133C" w:rsidRDefault="000C133C" w:rsidP="000C133C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Private model repository insufficiently isolated from serving endpoints.</w:t>
      </w:r>
    </w:p>
    <w:p w14:paraId="7EAB0237" w14:textId="77777777" w:rsidR="000C133C" w:rsidRPr="000C133C" w:rsidRDefault="000C133C" w:rsidP="000C133C">
      <w:pPr>
        <w:numPr>
          <w:ilvl w:val="0"/>
          <w:numId w:val="5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Audit logs captured anomalies but lacked automated escalation.</w:t>
      </w:r>
    </w:p>
    <w:p w14:paraId="018106F3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6. Incident Response Plan</w:t>
      </w:r>
    </w:p>
    <w:p w14:paraId="4DF43B45" w14:textId="77777777" w:rsidR="000C133C" w:rsidRPr="000C133C" w:rsidRDefault="000C133C" w:rsidP="000C133C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Immediate Containment:</w:t>
      </w:r>
    </w:p>
    <w:p w14:paraId="2D92993D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Block suspicious IPs at API gateway.</w:t>
      </w:r>
    </w:p>
    <w:p w14:paraId="6C0D8FED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Disable compromised tokens/keys.</w:t>
      </w:r>
    </w:p>
    <w:p w14:paraId="5F575DF9" w14:textId="77777777" w:rsidR="000C133C" w:rsidRPr="000C133C" w:rsidRDefault="000C133C" w:rsidP="000C133C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Eradication:</w:t>
      </w:r>
    </w:p>
    <w:p w14:paraId="35BD026F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Patch authentication mechanism (enforce strong token validation, OAuth2/JWT).</w:t>
      </w:r>
    </w:p>
    <w:p w14:paraId="2F132229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Reconfigure IAM roles to enforce least privilege.</w:t>
      </w:r>
    </w:p>
    <w:p w14:paraId="0C123D77" w14:textId="77777777" w:rsidR="000C133C" w:rsidRPr="000C133C" w:rsidRDefault="000C133C" w:rsidP="000C133C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lastRenderedPageBreak/>
        <w:t>Recovery:</w:t>
      </w:r>
    </w:p>
    <w:p w14:paraId="32CCA50B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Restore repository isolation (segregate serving endpoints from storage).</w:t>
      </w:r>
    </w:p>
    <w:p w14:paraId="6FE47447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Enable real</w:t>
      </w:r>
      <w:r w:rsidRPr="000C133C">
        <w:rPr>
          <w:sz w:val="40"/>
          <w:szCs w:val="40"/>
          <w:lang w:val="en-IN"/>
        </w:rPr>
        <w:noBreakHyphen/>
        <w:t>time monitoring and alerting.</w:t>
      </w:r>
    </w:p>
    <w:p w14:paraId="2A4DCD77" w14:textId="77777777" w:rsidR="000C133C" w:rsidRPr="000C133C" w:rsidRDefault="000C133C" w:rsidP="000C133C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Post</w:t>
      </w:r>
      <w:r w:rsidRPr="000C133C">
        <w:rPr>
          <w:b/>
          <w:bCs/>
          <w:sz w:val="40"/>
          <w:szCs w:val="40"/>
          <w:lang w:val="en-IN"/>
        </w:rPr>
        <w:noBreakHyphen/>
        <w:t>Incident:</w:t>
      </w:r>
    </w:p>
    <w:p w14:paraId="05D029DF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Conduct forensic review of logs.</w:t>
      </w:r>
    </w:p>
    <w:p w14:paraId="1DE3091C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Update incident response playbooks.</w:t>
      </w:r>
    </w:p>
    <w:p w14:paraId="29E13A62" w14:textId="77777777" w:rsidR="000C133C" w:rsidRPr="000C133C" w:rsidRDefault="000C133C" w:rsidP="000C133C">
      <w:pPr>
        <w:numPr>
          <w:ilvl w:val="1"/>
          <w:numId w:val="6"/>
        </w:numPr>
        <w:rPr>
          <w:sz w:val="40"/>
          <w:szCs w:val="40"/>
          <w:lang w:val="en-IN"/>
        </w:rPr>
      </w:pPr>
      <w:r w:rsidRPr="000C133C">
        <w:rPr>
          <w:sz w:val="40"/>
          <w:szCs w:val="40"/>
          <w:lang w:val="en-IN"/>
        </w:rPr>
        <w:t>Train developers on secure API practices.</w:t>
      </w:r>
    </w:p>
    <w:p w14:paraId="408998D2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7. Recommended Mitigation Strategies</w:t>
      </w:r>
    </w:p>
    <w:p w14:paraId="79B8743F" w14:textId="77777777" w:rsidR="000C133C" w:rsidRPr="000C133C" w:rsidRDefault="000C133C" w:rsidP="000C133C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API Authentication:</w:t>
      </w:r>
      <w:r w:rsidRPr="000C133C">
        <w:rPr>
          <w:sz w:val="40"/>
          <w:szCs w:val="40"/>
          <w:lang w:val="en-IN"/>
        </w:rPr>
        <w:t xml:space="preserve"> Enforce strong token</w:t>
      </w:r>
      <w:r w:rsidRPr="000C133C">
        <w:rPr>
          <w:sz w:val="40"/>
          <w:szCs w:val="40"/>
          <w:lang w:val="en-IN"/>
        </w:rPr>
        <w:noBreakHyphen/>
        <w:t>based authentication (OAuth2/JWT) with expiration and rotation.</w:t>
      </w:r>
    </w:p>
    <w:p w14:paraId="34508B6D" w14:textId="77777777" w:rsidR="000C133C" w:rsidRPr="000C133C" w:rsidRDefault="000C133C" w:rsidP="000C133C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IAM Least Privilege:</w:t>
      </w:r>
      <w:r w:rsidRPr="000C133C">
        <w:rPr>
          <w:sz w:val="40"/>
          <w:szCs w:val="40"/>
          <w:lang w:val="en-IN"/>
        </w:rPr>
        <w:t xml:space="preserve"> Restrict roles to minimum required access; apply RBAC and MFA.</w:t>
      </w:r>
    </w:p>
    <w:p w14:paraId="110195DD" w14:textId="77777777" w:rsidR="000C133C" w:rsidRPr="000C133C" w:rsidRDefault="000C133C" w:rsidP="000C133C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Repository Isolation:</w:t>
      </w:r>
      <w:r w:rsidRPr="000C133C">
        <w:rPr>
          <w:sz w:val="40"/>
          <w:szCs w:val="40"/>
          <w:lang w:val="en-IN"/>
        </w:rPr>
        <w:t xml:space="preserve"> Segregate private model repository from serving endpoints; enforce network segmentation.</w:t>
      </w:r>
    </w:p>
    <w:p w14:paraId="04DEFAC8" w14:textId="77777777" w:rsidR="000C133C" w:rsidRPr="000C133C" w:rsidRDefault="000C133C" w:rsidP="000C133C">
      <w:pPr>
        <w:numPr>
          <w:ilvl w:val="0"/>
          <w:numId w:val="7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Audit Logging:</w:t>
      </w:r>
      <w:r w:rsidRPr="000C133C">
        <w:rPr>
          <w:sz w:val="40"/>
          <w:szCs w:val="40"/>
          <w:lang w:val="en-IN"/>
        </w:rPr>
        <w:t xml:space="preserve"> Implement detailed, immutable logs with automated anomaly detection and alerting.</w:t>
      </w:r>
    </w:p>
    <w:p w14:paraId="794786AC" w14:textId="77777777" w:rsidR="000C133C" w:rsidRPr="000C133C" w:rsidRDefault="000C133C" w:rsidP="000C133C">
      <w:pPr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8. Justification of Controls</w:t>
      </w:r>
    </w:p>
    <w:p w14:paraId="48066148" w14:textId="77777777" w:rsidR="000C133C" w:rsidRPr="000C133C" w:rsidRDefault="000C133C" w:rsidP="000C133C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API Authentication:</w:t>
      </w:r>
      <w:r w:rsidRPr="000C133C">
        <w:rPr>
          <w:sz w:val="40"/>
          <w:szCs w:val="40"/>
          <w:lang w:val="en-IN"/>
        </w:rPr>
        <w:t xml:space="preserve"> Prevents unauthorized requests by validating identity before access.</w:t>
      </w:r>
    </w:p>
    <w:p w14:paraId="37CED71B" w14:textId="77777777" w:rsidR="000C133C" w:rsidRPr="000C133C" w:rsidRDefault="000C133C" w:rsidP="000C133C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IAM Least Privilege:</w:t>
      </w:r>
      <w:r w:rsidRPr="000C133C">
        <w:rPr>
          <w:sz w:val="40"/>
          <w:szCs w:val="40"/>
          <w:lang w:val="en-IN"/>
        </w:rPr>
        <w:t xml:space="preserve"> Minimizes blast radius if credentials are compromised.</w:t>
      </w:r>
    </w:p>
    <w:p w14:paraId="151EF962" w14:textId="77777777" w:rsidR="000C133C" w:rsidRPr="000C133C" w:rsidRDefault="000C133C" w:rsidP="000C133C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Repository Isolation:</w:t>
      </w:r>
      <w:r w:rsidRPr="000C133C">
        <w:rPr>
          <w:sz w:val="40"/>
          <w:szCs w:val="40"/>
          <w:lang w:val="en-IN"/>
        </w:rPr>
        <w:t xml:space="preserve"> Protects sensitive models from direct exposure, reducing risk of theft or tampering.</w:t>
      </w:r>
    </w:p>
    <w:p w14:paraId="6051DE85" w14:textId="77777777" w:rsidR="000C133C" w:rsidRPr="000C133C" w:rsidRDefault="000C133C" w:rsidP="000C133C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Audit Logging:</w:t>
      </w:r>
      <w:r w:rsidRPr="000C133C">
        <w:rPr>
          <w:sz w:val="40"/>
          <w:szCs w:val="40"/>
          <w:lang w:val="en-IN"/>
        </w:rPr>
        <w:t xml:space="preserve"> Ensures visibility, supports forensic analysis, and enables proactive detection.</w:t>
      </w:r>
    </w:p>
    <w:p w14:paraId="2A976BD5" w14:textId="77777777" w:rsidR="000C133C" w:rsidRPr="000C133C" w:rsidRDefault="000C133C" w:rsidP="000C133C">
      <w:pPr>
        <w:ind w:left="360"/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9. Additional Recommendations</w:t>
      </w:r>
    </w:p>
    <w:p w14:paraId="0E1091F0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Network Segmentation:</w:t>
      </w:r>
      <w:r w:rsidRPr="000C133C">
        <w:rPr>
          <w:sz w:val="40"/>
          <w:szCs w:val="40"/>
          <w:lang w:val="en-IN"/>
        </w:rPr>
        <w:t xml:space="preserve"> Isolate model</w:t>
      </w:r>
      <w:r w:rsidRPr="000C133C">
        <w:rPr>
          <w:sz w:val="40"/>
          <w:szCs w:val="40"/>
          <w:lang w:val="en-IN"/>
        </w:rPr>
        <w:noBreakHyphen/>
        <w:t>serving endpoints within a dedicated subnet or VPC. Limit inbound traffic to trusted sources only.</w:t>
      </w:r>
    </w:p>
    <w:p w14:paraId="2CBB6993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Rate Limiting &amp; Throttling:</w:t>
      </w:r>
      <w:r w:rsidRPr="000C133C">
        <w:rPr>
          <w:sz w:val="40"/>
          <w:szCs w:val="40"/>
          <w:lang w:val="en-IN"/>
        </w:rPr>
        <w:t xml:space="preserve"> Configure API gateway rules </w:t>
      </w:r>
      <w:r w:rsidRPr="000C133C">
        <w:rPr>
          <w:sz w:val="40"/>
          <w:szCs w:val="40"/>
          <w:lang w:val="en-IN"/>
        </w:rPr>
        <w:lastRenderedPageBreak/>
        <w:t>to restrict excessive requests, mitigating brute</w:t>
      </w:r>
      <w:r w:rsidRPr="000C133C">
        <w:rPr>
          <w:sz w:val="40"/>
          <w:szCs w:val="40"/>
          <w:lang w:val="en-IN"/>
        </w:rPr>
        <w:noBreakHyphen/>
        <w:t>force or probing attempts.</w:t>
      </w:r>
    </w:p>
    <w:p w14:paraId="2CCDE786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Zero</w:t>
      </w:r>
      <w:r w:rsidRPr="000C133C">
        <w:rPr>
          <w:b/>
          <w:bCs/>
          <w:sz w:val="40"/>
          <w:szCs w:val="40"/>
          <w:lang w:val="en-IN"/>
        </w:rPr>
        <w:noBreakHyphen/>
        <w:t>Trust Principles:</w:t>
      </w:r>
      <w:r w:rsidRPr="000C133C">
        <w:rPr>
          <w:sz w:val="40"/>
          <w:szCs w:val="40"/>
          <w:lang w:val="en-IN"/>
        </w:rPr>
        <w:t xml:space="preserve"> Apply continuous verification of identity, device, and context before granting access to sensitive endpoints.</w:t>
      </w:r>
    </w:p>
    <w:p w14:paraId="7237BF37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Encryption in Transit &amp; At Rest:</w:t>
      </w:r>
      <w:r w:rsidRPr="000C133C">
        <w:rPr>
          <w:sz w:val="40"/>
          <w:szCs w:val="40"/>
          <w:lang w:val="en-IN"/>
        </w:rPr>
        <w:t xml:space="preserve"> Ensure TLS 1.2+ for all API communications and encrypt model artifacts in repositories to prevent data leakage.</w:t>
      </w:r>
    </w:p>
    <w:p w14:paraId="5FAFA261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Key &amp; Secret Management:</w:t>
      </w:r>
      <w:r w:rsidRPr="000C133C">
        <w:rPr>
          <w:sz w:val="40"/>
          <w:szCs w:val="40"/>
          <w:lang w:val="en-IN"/>
        </w:rPr>
        <w:t xml:space="preserve"> Rotate API keys regularly, store them in secure vaults (e.g., Azure Key Vault, AWS Secrets Manager), and enforce expiration policies.</w:t>
      </w:r>
    </w:p>
    <w:p w14:paraId="6FF557C0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Automated Alerting &amp; SIEM Integration:</w:t>
      </w:r>
      <w:r w:rsidRPr="000C133C">
        <w:rPr>
          <w:sz w:val="40"/>
          <w:szCs w:val="40"/>
          <w:lang w:val="en-IN"/>
        </w:rPr>
        <w:t xml:space="preserve"> Connect audit logs to a Security Information and Event Management (SIEM) system for real</w:t>
      </w:r>
      <w:r w:rsidRPr="000C133C">
        <w:rPr>
          <w:sz w:val="40"/>
          <w:szCs w:val="40"/>
          <w:lang w:val="en-IN"/>
        </w:rPr>
        <w:noBreakHyphen/>
        <w:t>time anomaly detection and incident escalation.</w:t>
      </w:r>
    </w:p>
    <w:p w14:paraId="32344BE6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Red Team Testing &amp; Penetration Simulation:</w:t>
      </w:r>
      <w:r w:rsidRPr="000C133C">
        <w:rPr>
          <w:sz w:val="40"/>
          <w:szCs w:val="40"/>
          <w:lang w:val="en-IN"/>
        </w:rPr>
        <w:t xml:space="preserve"> Conduct periodic adversarial testing against endpoints to identify weaknesses before attackers exploit them.</w:t>
      </w:r>
    </w:p>
    <w:p w14:paraId="1B5086CE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Data Loss Prevention (DLP):</w:t>
      </w:r>
      <w:r w:rsidRPr="000C133C">
        <w:rPr>
          <w:sz w:val="40"/>
          <w:szCs w:val="40"/>
          <w:lang w:val="en-IN"/>
        </w:rPr>
        <w:t xml:space="preserve"> Implement monitoring to detect and block unauthorized exfiltration of model files or sensitive datasets.</w:t>
      </w:r>
    </w:p>
    <w:p w14:paraId="7B5054EA" w14:textId="77777777" w:rsidR="000C133C" w:rsidRPr="000C133C" w:rsidRDefault="000C133C" w:rsidP="000C133C">
      <w:pPr>
        <w:numPr>
          <w:ilvl w:val="0"/>
          <w:numId w:val="9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Business Continuity Planning:</w:t>
      </w:r>
      <w:r w:rsidRPr="000C133C">
        <w:rPr>
          <w:sz w:val="40"/>
          <w:szCs w:val="40"/>
          <w:lang w:val="en-IN"/>
        </w:rPr>
        <w:t xml:space="preserve"> Define fallback procedures if endpoints are compromised, including rapid redeployment of models in a secure environment.</w:t>
      </w:r>
    </w:p>
    <w:p w14:paraId="53D68B2B" w14:textId="77777777" w:rsidR="000C133C" w:rsidRPr="000C133C" w:rsidRDefault="000C133C" w:rsidP="000C133C">
      <w:pPr>
        <w:ind w:left="360"/>
        <w:rPr>
          <w:b/>
          <w:bCs/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10. Strategic Lessons Learned</w:t>
      </w:r>
    </w:p>
    <w:p w14:paraId="68A5DBB1" w14:textId="77777777" w:rsidR="000C133C" w:rsidRPr="000C133C" w:rsidRDefault="000C133C" w:rsidP="000C133C">
      <w:pPr>
        <w:numPr>
          <w:ilvl w:val="0"/>
          <w:numId w:val="10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Shift</w:t>
      </w:r>
      <w:r w:rsidRPr="000C133C">
        <w:rPr>
          <w:b/>
          <w:bCs/>
          <w:sz w:val="40"/>
          <w:szCs w:val="40"/>
          <w:lang w:val="en-IN"/>
        </w:rPr>
        <w:noBreakHyphen/>
        <w:t>Left Security:</w:t>
      </w:r>
      <w:r w:rsidRPr="000C133C">
        <w:rPr>
          <w:sz w:val="40"/>
          <w:szCs w:val="40"/>
          <w:lang w:val="en-IN"/>
        </w:rPr>
        <w:t xml:space="preserve"> Embed security checks in the ML pipeline (CI/CD) to catch misconfigurations early.</w:t>
      </w:r>
    </w:p>
    <w:p w14:paraId="3DEA04CB" w14:textId="77777777" w:rsidR="000C133C" w:rsidRPr="000C133C" w:rsidRDefault="000C133C" w:rsidP="000C133C">
      <w:pPr>
        <w:numPr>
          <w:ilvl w:val="0"/>
          <w:numId w:val="10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Security Awareness Training:</w:t>
      </w:r>
      <w:r w:rsidRPr="000C133C">
        <w:rPr>
          <w:sz w:val="40"/>
          <w:szCs w:val="40"/>
          <w:lang w:val="en-IN"/>
        </w:rPr>
        <w:t xml:space="preserve"> Educate developers and data scientists on secure API usage and IAM best practices.</w:t>
      </w:r>
    </w:p>
    <w:p w14:paraId="55C6C460" w14:textId="77777777" w:rsidR="000C133C" w:rsidRPr="000C133C" w:rsidRDefault="000C133C" w:rsidP="000C133C">
      <w:pPr>
        <w:numPr>
          <w:ilvl w:val="0"/>
          <w:numId w:val="10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Continuous Monitoring:</w:t>
      </w:r>
      <w:r w:rsidRPr="000C133C">
        <w:rPr>
          <w:sz w:val="40"/>
          <w:szCs w:val="40"/>
          <w:lang w:val="en-IN"/>
        </w:rPr>
        <w:t xml:space="preserve"> Treat ML endpoints as </w:t>
      </w:r>
      <w:r w:rsidRPr="000C133C">
        <w:rPr>
          <w:sz w:val="40"/>
          <w:szCs w:val="40"/>
          <w:lang w:val="en-IN"/>
        </w:rPr>
        <w:lastRenderedPageBreak/>
        <w:t>high</w:t>
      </w:r>
      <w:r w:rsidRPr="000C133C">
        <w:rPr>
          <w:sz w:val="40"/>
          <w:szCs w:val="40"/>
          <w:lang w:val="en-IN"/>
        </w:rPr>
        <w:noBreakHyphen/>
        <w:t>value assets requiring the same vigilance as production databases.</w:t>
      </w:r>
    </w:p>
    <w:p w14:paraId="45686E8B" w14:textId="77777777" w:rsidR="000C133C" w:rsidRPr="000C133C" w:rsidRDefault="000C133C" w:rsidP="000C133C">
      <w:pPr>
        <w:numPr>
          <w:ilvl w:val="0"/>
          <w:numId w:val="10"/>
        </w:numPr>
        <w:rPr>
          <w:sz w:val="40"/>
          <w:szCs w:val="40"/>
          <w:lang w:val="en-IN"/>
        </w:rPr>
      </w:pPr>
      <w:r w:rsidRPr="000C133C">
        <w:rPr>
          <w:b/>
          <w:bCs/>
          <w:sz w:val="40"/>
          <w:szCs w:val="40"/>
          <w:lang w:val="en-IN"/>
        </w:rPr>
        <w:t>Regulatory Compliance:</w:t>
      </w:r>
      <w:r w:rsidRPr="000C133C">
        <w:rPr>
          <w:sz w:val="40"/>
          <w:szCs w:val="40"/>
          <w:lang w:val="en-IN"/>
        </w:rPr>
        <w:t xml:space="preserve"> Align incident response with GDPR, HIPAA, or other applicable data protection standards.</w:t>
      </w:r>
    </w:p>
    <w:p w14:paraId="24685162" w14:textId="77777777" w:rsidR="000C133C" w:rsidRPr="000C133C" w:rsidRDefault="000C133C" w:rsidP="000C133C">
      <w:pPr>
        <w:ind w:left="360"/>
        <w:rPr>
          <w:sz w:val="40"/>
          <w:szCs w:val="40"/>
          <w:lang w:val="en-IN"/>
        </w:rPr>
      </w:pPr>
    </w:p>
    <w:sectPr w:rsidR="000C133C" w:rsidRPr="000C133C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CDA42" w14:textId="77777777" w:rsidR="009679B3" w:rsidRDefault="009679B3">
      <w:r>
        <w:separator/>
      </w:r>
    </w:p>
  </w:endnote>
  <w:endnote w:type="continuationSeparator" w:id="0">
    <w:p w14:paraId="5CCD2B79" w14:textId="77777777" w:rsidR="009679B3" w:rsidRDefault="00967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1BEC" w14:textId="77777777" w:rsidR="009679B3" w:rsidRDefault="009679B3">
      <w:r>
        <w:separator/>
      </w:r>
    </w:p>
  </w:footnote>
  <w:footnote w:type="continuationSeparator" w:id="0">
    <w:p w14:paraId="56EF17A0" w14:textId="77777777" w:rsidR="009679B3" w:rsidRDefault="00967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C37"/>
    <w:multiLevelType w:val="multilevel"/>
    <w:tmpl w:val="2F7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09D4"/>
    <w:multiLevelType w:val="multilevel"/>
    <w:tmpl w:val="781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66019"/>
    <w:multiLevelType w:val="multilevel"/>
    <w:tmpl w:val="B00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542F"/>
    <w:multiLevelType w:val="multilevel"/>
    <w:tmpl w:val="9D40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37C16"/>
    <w:multiLevelType w:val="multilevel"/>
    <w:tmpl w:val="5F4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F39BD"/>
    <w:multiLevelType w:val="multilevel"/>
    <w:tmpl w:val="7602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523A9"/>
    <w:multiLevelType w:val="multilevel"/>
    <w:tmpl w:val="825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A79ED"/>
    <w:multiLevelType w:val="multilevel"/>
    <w:tmpl w:val="982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A4363"/>
    <w:multiLevelType w:val="multilevel"/>
    <w:tmpl w:val="D56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C47F2"/>
    <w:multiLevelType w:val="multilevel"/>
    <w:tmpl w:val="88C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03858">
    <w:abstractNumId w:val="4"/>
  </w:num>
  <w:num w:numId="2" w16cid:durableId="1711419006">
    <w:abstractNumId w:val="5"/>
  </w:num>
  <w:num w:numId="3" w16cid:durableId="124735095">
    <w:abstractNumId w:val="8"/>
  </w:num>
  <w:num w:numId="4" w16cid:durableId="733359268">
    <w:abstractNumId w:val="9"/>
  </w:num>
  <w:num w:numId="5" w16cid:durableId="1286035958">
    <w:abstractNumId w:val="3"/>
  </w:num>
  <w:num w:numId="6" w16cid:durableId="646783205">
    <w:abstractNumId w:val="0"/>
  </w:num>
  <w:num w:numId="7" w16cid:durableId="916090505">
    <w:abstractNumId w:val="2"/>
  </w:num>
  <w:num w:numId="8" w16cid:durableId="1177113123">
    <w:abstractNumId w:val="6"/>
  </w:num>
  <w:num w:numId="9" w16cid:durableId="916593719">
    <w:abstractNumId w:val="7"/>
  </w:num>
  <w:num w:numId="10" w16cid:durableId="172297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3D2F"/>
    <w:rsid w:val="00063D2F"/>
    <w:rsid w:val="000C133C"/>
    <w:rsid w:val="004419A5"/>
    <w:rsid w:val="00841611"/>
    <w:rsid w:val="009679B3"/>
    <w:rsid w:val="00B34BE7"/>
    <w:rsid w:val="00C8553F"/>
    <w:rsid w:val="026E4AD3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B54A46"/>
  <w15:docId w15:val="{93F354CF-9412-4379-AA35-748F054A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 tanisha</cp:lastModifiedBy>
  <cp:revision>3</cp:revision>
  <cp:lastPrinted>2026-08-27T04:31:00Z</cp:lastPrinted>
  <dcterms:created xsi:type="dcterms:W3CDTF">2026-08-12T07:59:00Z</dcterms:created>
  <dcterms:modified xsi:type="dcterms:W3CDTF">2026-08-27T04:32:00Z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