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6" w:lineRule="exact" w:before="38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MASTER SERVICE AGREEMENT </w:t>
      </w:r>
    </w:p>
    <w:p>
      <w:pPr>
        <w:autoSpaceDN w:val="0"/>
        <w:autoSpaceDE w:val="0"/>
        <w:widowControl/>
        <w:spacing w:line="294" w:lineRule="exact" w:before="1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Dated [●] of [●], 2020 </w:t>
      </w:r>
    </w:p>
    <w:p>
      <w:pPr>
        <w:autoSpaceDN w:val="0"/>
        <w:autoSpaceDE w:val="0"/>
        <w:widowControl/>
        <w:spacing w:line="294" w:lineRule="exact" w:before="5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BY AND BETWEEN </w:t>
      </w:r>
    </w:p>
    <w:p>
      <w:pPr>
        <w:autoSpaceDN w:val="0"/>
        <w:autoSpaceDE w:val="0"/>
        <w:widowControl/>
        <w:spacing w:line="270" w:lineRule="exact" w:before="594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Ctrl S Datacenters Limited </w:t>
      </w:r>
    </w:p>
    <w:p>
      <w:pPr>
        <w:autoSpaceDN w:val="0"/>
        <w:autoSpaceDE w:val="0"/>
        <w:widowControl/>
        <w:spacing w:line="294" w:lineRule="exact" w:before="1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(‘Service Provider’) </w:t>
      </w:r>
    </w:p>
    <w:p>
      <w:pPr>
        <w:autoSpaceDN w:val="0"/>
        <w:autoSpaceDE w:val="0"/>
        <w:widowControl/>
        <w:spacing w:line="296" w:lineRule="exact" w:before="1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</w:t>
      </w:r>
    </w:p>
    <w:p>
      <w:pPr>
        <w:autoSpaceDN w:val="0"/>
        <w:autoSpaceDE w:val="0"/>
        <w:widowControl/>
        <w:spacing w:line="268" w:lineRule="exact" w:before="160" w:after="82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[Name of the Customer]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70.0" w:type="dxa"/>
      </w:tblPr>
      <w:tblGrid>
        <w:gridCol w:w="4513"/>
        <w:gridCol w:w="4513"/>
      </w:tblGrid>
      <w:tr>
        <w:trPr>
          <w:trHeight w:hRule="exact" w:val="3286"/>
        </w:trPr>
        <w:tc>
          <w:tcPr>
            <w:tcW w:type="dxa" w:w="4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1414" w:right="14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(‘Customer’)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500" w:right="50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06" w:lineRule="exact" w:before="7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MASTER SERVICE AGREEMENT </w:t>
      </w:r>
    </w:p>
    <w:p>
      <w:pPr>
        <w:autoSpaceDN w:val="0"/>
        <w:autoSpaceDE w:val="0"/>
        <w:widowControl/>
        <w:spacing w:line="274" w:lineRule="exact" w:before="15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This Master Service Agreement (“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MSA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 dated as of this [●] day of [●], 2020 is made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by and between Ctrl S Datacentres Limited, a company registered under the laws of India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primary offices situated at Plot No.16, Software Units Layout, Madhapur, Hyderabad- 500081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(hereinafter referred to as 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Service Provider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" which expression shall include its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assignees) and [●], a company incorporated  under laws of [●] and having its  primary offices situated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at [●] (hereinafter referred to as the 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Customer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" which expression shall include its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permitted assignees) shall become effective from [●] (“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”). </w:t>
      </w:r>
    </w:p>
    <w:p>
      <w:pPr>
        <w:autoSpaceDN w:val="0"/>
        <w:autoSpaceDE w:val="0"/>
        <w:widowControl/>
        <w:spacing w:line="276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Service Provider and Customer shall individually be referred to as a “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and collectively 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”. </w:t>
      </w:r>
    </w:p>
    <w:p>
      <w:pPr>
        <w:autoSpaceDN w:val="0"/>
        <w:autoSpaceDE w:val="0"/>
        <w:widowControl/>
        <w:spacing w:line="272" w:lineRule="exact" w:before="160" w:after="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Parties agree that as of the Effective Date, this Agreement shall constitute the complete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statement of the agreement between them and that this Agreement shall supersede and replace any prior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agreements between the Parties regarding the subject matter herein. </w:t>
      </w:r>
    </w:p>
    <w:p>
      <w:pPr>
        <w:autoSpaceDN w:val="0"/>
        <w:autoSpaceDE w:val="0"/>
        <w:widowControl/>
        <w:spacing w:line="274" w:lineRule="exact" w:before="158" w:after="68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WHEREAS this Agreement describes the terms and conditions under which the Customer will obtain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Service Provider’s Services (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defined later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) and the Parties intend that any specific business transactions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will be implemented through individual separately executed Purchase Orders (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defined later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) unless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otherwise provided under Part A of Schedule I to this Agreement.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2396"/>
        </w:trPr>
        <w:tc>
          <w:tcPr>
            <w:tcW w:type="dxa" w:w="909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WHEREAS the following Schedules are attached hereto and incorporated into this Agreement by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reference: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Schedule I, Part A – Specific Terms Addendum and Schedule 1, Part B (together referred to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STA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”)Schedule II – Service Level Agreement (“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SLA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NOW, THEREFORE, in consideration of the mutual promises herein, Service Provider and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agree as follows: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6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6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10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Definitions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</w:t>
            </w:r>
          </w:p>
        </w:tc>
      </w:tr>
      <w:tr>
        <w:trPr>
          <w:trHeight w:hRule="exact" w:val="2030"/>
        </w:trPr>
        <w:tc>
          <w:tcPr>
            <w:tcW w:type="dxa" w:w="909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1016" w:lineRule="exact" w:before="0" w:after="0"/>
              <w:ind w:left="426" w:right="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Affiliate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means any entity that directly or indirectly controls, is controlled by, or is under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governing laws of the Governing Law Country mentioned under Section 7 of the STA. </w:t>
            </w:r>
          </w:p>
          <w:p>
            <w:pPr>
              <w:autoSpaceDN w:val="0"/>
              <w:autoSpaceDE w:val="0"/>
              <w:widowControl/>
              <w:spacing w:line="-1454" w:lineRule="exact" w:before="0" w:after="0"/>
              <w:ind w:left="454" w:right="4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common control with the entity referred to, but only for so long as such control exists; </w:t>
            </w:r>
          </w:p>
          <w:p>
            <w:pPr>
              <w:autoSpaceDN w:val="0"/>
              <w:autoSpaceDE w:val="0"/>
              <w:widowControl/>
              <w:spacing w:line="306" w:lineRule="exact" w:before="0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Agreement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means, collectively, the MSA, any applicable Purchase Order, STA, AUP, 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994" w:right="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SLA and other addenda which govern the provision of Services mutually agreed between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Parties.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Applicable Laws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 all laws/rules/regulations applicable on the Services according to </w:t>
            </w:r>
          </w:p>
        </w:tc>
      </w:tr>
      <w:tr>
        <w:trPr>
          <w:trHeight w:hRule="exact" w:val="302"/>
        </w:trPr>
        <w:tc>
          <w:tcPr>
            <w:tcW w:type="dxa" w:w="1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AUP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means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Provider’s </w:t>
            </w:r>
          </w:p>
        </w:tc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Acceptable 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Policy 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found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</w:t>
            </w:r>
          </w:p>
        </w:tc>
      </w:tr>
      <w:tr>
        <w:trPr>
          <w:trHeight w:hRule="exact" w:val="1762"/>
        </w:trPr>
        <w:tc>
          <w:tcPr>
            <w:tcW w:type="dxa" w:w="909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994" w:right="9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9" w:history="1">
                <w:r>
                  <w:rPr>
                    <w:rStyle w:val="Hyperlink"/>
                  </w:rPr>
                  <w:t>https://www.ctrls.in/aup.php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9" w:history="1">
                <w:r>
                  <w:rPr>
                    <w:rStyle w:val="Hyperlink"/>
                  </w:rPr>
                  <w:t>“</w:t>
                </w:r>
              </w:hyperlink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hyperlink r:id="rId9" w:history="1">
                <w:r>
                  <w:rPr>
                    <w:rStyle w:val="Hyperlink"/>
                  </w:rPr>
                  <w:t>Billing Commencement Da</w:t>
                </w:r>
              </w:hyperlink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means the date on which the billing period shall commence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994" w:right="9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mentioned under Section 9 of STA. </w:t>
            </w:r>
          </w:p>
          <w:p>
            <w:pPr>
              <w:autoSpaceDN w:val="0"/>
              <w:autoSpaceDE w:val="0"/>
              <w:widowControl/>
              <w:spacing w:line="306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Business Day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means Monday through Friday, excluding public holidays, in the country </w:t>
            </w:r>
          </w:p>
          <w:p>
            <w:pPr>
              <w:autoSpaceDN w:val="0"/>
              <w:autoSpaceDE w:val="0"/>
              <w:widowControl/>
              <w:spacing w:line="278" w:lineRule="exact" w:before="0" w:after="0"/>
              <w:ind w:left="994" w:right="9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whose laws govern this Agreement.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Confidential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means non-public information disclosed by one party to the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99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 in any form that: (i) is designated as “Confidential”; (ii) a reasonable person knows 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reasonably should understand to be confidential; or (iii) includes either party’s products,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customers, marketing and promotions, know-how, or the negotiated terms of the Agreement;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which is not independently developed by the other party without reference to the other’s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Confidential Information or otherwise known to the other party on a non-confidential basis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prior to disclosure. </w:t>
      </w:r>
    </w:p>
    <w:p>
      <w:pPr>
        <w:sectPr>
          <w:pgSz w:w="11906" w:h="16838"/>
          <w:pgMar w:top="706" w:right="1362" w:bottom="77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22" w:after="0"/>
        <w:ind w:left="426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1.8.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shall mean the period mentioned under Section 12 of the STA.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1.9.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Customer 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an information technology system (hardware, software </w:t>
      </w:r>
    </w:p>
    <w:p>
      <w:pPr>
        <w:autoSpaceDN w:val="0"/>
        <w:autoSpaceDE w:val="0"/>
        <w:widowControl/>
        <w:spacing w:line="286" w:lineRule="exact" w:before="0" w:after="0"/>
        <w:ind w:left="994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and/or other information technology components) which is the subject of the Services or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which the Services relate. </w:t>
      </w:r>
    </w:p>
    <w:p>
      <w:pPr>
        <w:autoSpaceDN w:val="0"/>
        <w:autoSpaceDE w:val="0"/>
        <w:widowControl/>
        <w:spacing w:line="302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1.10.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Customer Data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all data which Customer receives, stores, or transmits on or using </w:t>
      </w:r>
    </w:p>
    <w:p>
      <w:pPr>
        <w:autoSpaceDN w:val="0"/>
        <w:autoSpaceDE w:val="0"/>
        <w:widowControl/>
        <w:spacing w:line="278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Customer Configuration. </w:t>
      </w:r>
    </w:p>
    <w:p>
      <w:pPr>
        <w:autoSpaceDN w:val="0"/>
        <w:autoSpaceDE w:val="0"/>
        <w:widowControl/>
        <w:spacing w:line="304" w:lineRule="exact" w:before="0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Due Date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date on which a period of thirty (30) days from the date of a valid </w:t>
      </w:r>
    </w:p>
    <w:p>
      <w:pPr>
        <w:autoSpaceDN w:val="0"/>
        <w:autoSpaceDE w:val="0"/>
        <w:widowControl/>
        <w:spacing w:line="280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invoice raised by the Service Provider on the Customer for the Services. </w:t>
      </w:r>
    </w:p>
    <w:p>
      <w:pPr>
        <w:autoSpaceDN w:val="0"/>
        <w:autoSpaceDE w:val="0"/>
        <w:widowControl/>
        <w:spacing w:line="302" w:lineRule="exact" w:before="0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End User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any individual or entity that directly or indirectly through another user: </w:t>
      </w:r>
    </w:p>
    <w:p>
      <w:pPr>
        <w:autoSpaceDN w:val="0"/>
        <w:autoSpaceDE w:val="0"/>
        <w:widowControl/>
        <w:spacing w:line="288" w:lineRule="exact" w:before="0" w:after="0"/>
        <w:ind w:left="99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accesses or uses Customer’s Content; or (b) otherwise accesses or uses the Services under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Customer’s account. The term “End User” does not include individuals or entities when they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are accessing or using the Services or any content under their own account with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Provider, rather than under Customer’s account. </w:t>
      </w:r>
    </w:p>
    <w:p>
      <w:pPr>
        <w:autoSpaceDN w:val="0"/>
        <w:autoSpaceDE w:val="0"/>
        <w:widowControl/>
        <w:spacing w:line="304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 the fee payable by the Customer to the Service Provider for the Services as per </w:t>
      </w:r>
    </w:p>
    <w:p>
      <w:pPr>
        <w:autoSpaceDN w:val="0"/>
        <w:autoSpaceDE w:val="0"/>
        <w:widowControl/>
        <w:spacing w:line="278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terms of this Agreement </w:t>
      </w:r>
    </w:p>
    <w:p>
      <w:pPr>
        <w:autoSpaceDN w:val="0"/>
        <w:autoSpaceDE w:val="0"/>
        <w:widowControl/>
        <w:spacing w:line="302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Hosted System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a Customer Configuration provided by the Service Provider for </w:t>
      </w:r>
    </w:p>
    <w:p>
      <w:pPr>
        <w:autoSpaceDN w:val="0"/>
        <w:autoSpaceDE w:val="0"/>
        <w:widowControl/>
        <w:spacing w:line="280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Customer’s use of Services. </w:t>
      </w:r>
    </w:p>
    <w:p>
      <w:pPr>
        <w:autoSpaceDN w:val="0"/>
        <w:autoSpaceDE w:val="0"/>
        <w:widowControl/>
        <w:spacing w:line="290" w:lineRule="exact" w:before="14" w:after="0"/>
        <w:ind w:left="426" w:right="2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1.15.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term of this Agreement as specified under Section 13 of STA.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1.16.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Jurisdiction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courts of law situated in and having jurisdiction in the city/region </w:t>
      </w:r>
    </w:p>
    <w:p>
      <w:pPr>
        <w:autoSpaceDN w:val="0"/>
        <w:autoSpaceDE w:val="0"/>
        <w:widowControl/>
        <w:spacing w:line="278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mentioned under Section 8 of the STA. </w:t>
      </w:r>
    </w:p>
    <w:p>
      <w:pPr>
        <w:autoSpaceDN w:val="0"/>
        <w:autoSpaceDE w:val="0"/>
        <w:widowControl/>
        <w:spacing w:line="304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1.17.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Purchase Order(s)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shall mean all purchase orders pertaining to the Services and/or </w:t>
      </w:r>
    </w:p>
    <w:p>
      <w:pPr>
        <w:autoSpaceDN w:val="0"/>
        <w:autoSpaceDE w:val="0"/>
        <w:widowControl/>
        <w:spacing w:line="284" w:lineRule="exact" w:before="0" w:after="0"/>
        <w:ind w:left="994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additional/supplemental services, raised by the Customer and duly accepted by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Provider under this Agreement. </w:t>
      </w:r>
    </w:p>
    <w:p>
      <w:pPr>
        <w:autoSpaceDN w:val="0"/>
        <w:autoSpaceDE w:val="0"/>
        <w:widowControl/>
        <w:spacing w:line="302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1.18.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Renewal Term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automatic renewal period following expiry of the Initial Term, </w:t>
      </w:r>
    </w:p>
    <w:p>
      <w:pPr>
        <w:autoSpaceDN w:val="0"/>
        <w:autoSpaceDE w:val="0"/>
        <w:widowControl/>
        <w:spacing w:line="278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consecutive rolling 90 day terms unless otherwise provided under the STA. </w:t>
      </w:r>
    </w:p>
    <w:p>
      <w:pPr>
        <w:autoSpaceDN w:val="0"/>
        <w:autoSpaceDE w:val="0"/>
        <w:widowControl/>
        <w:spacing w:line="304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1.19.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shall mean all services provided by the Service Provider to which the Customer </w:t>
      </w:r>
    </w:p>
    <w:p>
      <w:pPr>
        <w:autoSpaceDN w:val="0"/>
        <w:autoSpaceDE w:val="0"/>
        <w:widowControl/>
        <w:spacing w:line="284" w:lineRule="exact" w:before="0" w:after="0"/>
        <w:ind w:left="994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subscribes to, by the virtue of this Agreement as described under Schedule I,  Part B  and/or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any subsequent Purchase Orders. </w:t>
      </w:r>
    </w:p>
    <w:p>
      <w:pPr>
        <w:autoSpaceDN w:val="0"/>
        <w:autoSpaceDE w:val="0"/>
        <w:widowControl/>
        <w:spacing w:line="304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1.20.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Service Level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SLA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Services Levels Agreement entered </w:t>
      </w:r>
    </w:p>
    <w:p>
      <w:pPr>
        <w:autoSpaceDN w:val="0"/>
        <w:autoSpaceDE w:val="0"/>
        <w:widowControl/>
        <w:spacing w:line="276" w:lineRule="exact" w:before="0" w:after="0"/>
        <w:ind w:left="994" w:right="9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between the Parties as provided under Schedule II to this Agreement. </w:t>
      </w:r>
    </w:p>
    <w:p>
      <w:pPr>
        <w:autoSpaceDN w:val="0"/>
        <w:autoSpaceDE w:val="0"/>
        <w:widowControl/>
        <w:spacing w:line="292" w:lineRule="exact" w:before="14" w:after="0"/>
        <w:ind w:left="426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1.21.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STA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the Specific Terms Addendum provided under Schedule I to this Agreement.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1.22.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Tax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 means all taxes applicable on the provision of Services as per the Applicable Laws. 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Terms Governing Provision of Services: </w:t>
      </w:r>
    </w:p>
    <w:p>
      <w:pPr>
        <w:autoSpaceDN w:val="0"/>
        <w:autoSpaceDE w:val="0"/>
        <w:widowControl/>
        <w:spacing w:line="288" w:lineRule="exact" w:before="0" w:after="0"/>
        <w:ind w:left="3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Parties agree that this Agreement shall be read together with the purchase order(s) for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issued by the Customer and accepted by Service Provider, and together they shall constitute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terms and conditions on which the Services shall be provided by Service Provider to the Customer.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case of conflict among different documents or sections, each of the following would prevail over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subsequent ones: </w:t>
      </w:r>
    </w:p>
    <w:p>
      <w:pPr>
        <w:autoSpaceDN w:val="0"/>
        <w:autoSpaceDE w:val="0"/>
        <w:widowControl/>
        <w:spacing w:line="290" w:lineRule="exact" w:before="16" w:after="0"/>
        <w:ind w:left="708" w:right="7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STA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SLA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AUP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MSA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-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Purchase Order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12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3.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Services: </w:t>
      </w:r>
    </w:p>
    <w:p>
      <w:pPr>
        <w:autoSpaceDN w:val="0"/>
        <w:autoSpaceDE w:val="0"/>
        <w:widowControl/>
        <w:spacing w:line="280" w:lineRule="exact" w:before="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Subject to the terms and conditions set forth in this Agreement, Service Provider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Services to the Customer. In case the relevant section in Schedule 1, Part B is blank, services </w:t>
      </w:r>
    </w:p>
    <w:p>
      <w:pPr>
        <w:sectPr>
          <w:pgSz w:w="11906" w:h="16838"/>
          <w:pgMar w:top="700" w:right="1362" w:bottom="73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0" w:lineRule="exact" w:before="710" w:after="0"/>
        <w:ind w:left="360" w:right="2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mentioned in the Purchase Order issued by the Customer and duly accepted by the Service Provider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shall constitute Services. </w:t>
      </w: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Change in Scope of Services: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 may request additional services during the Term by (i) executing a statement of work </w:t>
      </w:r>
    </w:p>
    <w:p>
      <w:pPr>
        <w:autoSpaceDN w:val="0"/>
        <w:autoSpaceDE w:val="0"/>
        <w:widowControl/>
        <w:spacing w:line="288" w:lineRule="exact" w:before="12" w:after="0"/>
        <w:ind w:left="792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prepared by the Service Provider (“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SOW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”); or (ii) by placing a Purchase Order. SOWs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Purchase Orders may also be collectively referred to as “Orders”. SOWs will not be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unless signed by both Parties. Customer and Service Provider may execute multiple Orders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under this Agreement and all Orders will be governed by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Agreement. Each additional Order will supplement rather than replace the prior Orders, unless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otherwise stated by the Parties in writing. </w:t>
      </w:r>
    </w:p>
    <w:p>
      <w:pPr>
        <w:autoSpaceDN w:val="0"/>
        <w:autoSpaceDE w:val="0"/>
        <w:widowControl/>
        <w:spacing w:line="294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If Customer requests a change to an existing Order, Service Provider will prepare a change </w:t>
      </w:r>
    </w:p>
    <w:p>
      <w:pPr>
        <w:autoSpaceDN w:val="0"/>
        <w:autoSpaceDE w:val="0"/>
        <w:widowControl/>
        <w:spacing w:line="290" w:lineRule="exact" w:before="0" w:after="0"/>
        <w:ind w:left="79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order (“Change Order”) as per the Change Request Procedure provided under Section 14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STA which will be effective when signed by the Parties. Change Orders will amend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existing Orders but will not replace them, unless otherwise agreed to by the Parties in writing.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 Provider has no obligation to execute, or to amend, any Order, including any Change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Order, with Customer. 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5.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Lock-In Period: </w:t>
      </w:r>
    </w:p>
    <w:p>
      <w:pPr>
        <w:autoSpaceDN w:val="0"/>
        <w:autoSpaceDE w:val="0"/>
        <w:widowControl/>
        <w:spacing w:line="290" w:lineRule="exact" w:before="0" w:after="0"/>
        <w:ind w:left="360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 acknowledges and accepts that the provision of Services by the Service Provider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subject to Lock-In Period as provided under Section 11 of STA. The Customer shall not be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terminate this Agreement during the Lock-In Period for any reasons whatsoever except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sole reason as specified under Clause 13.3 (a) and (b). Notwithstanding anything contained herein,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if the Customer terminates this Agreement before the expiry of Lock-In Period, then the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undertakes and agrees to pay the Service Provider, on or before the effective date of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Agreement, an early termination compensation of an amount equivalent to the fee payable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balance period of such Lock-In Period, calculated as per such effective date of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this Agreement.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6.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Fees and Payment Terms: </w:t>
      </w:r>
    </w:p>
    <w:p>
      <w:pPr>
        <w:autoSpaceDN w:val="0"/>
        <w:autoSpaceDE w:val="0"/>
        <w:widowControl/>
        <w:spacing w:line="276" w:lineRule="exact" w:before="0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The fees that the Service Provider shall charge for Services shall be agreed upon by Parties </w:t>
      </w:r>
    </w:p>
    <w:p>
      <w:pPr>
        <w:autoSpaceDN w:val="0"/>
        <w:autoSpaceDE w:val="0"/>
        <w:widowControl/>
        <w:spacing w:line="290" w:lineRule="exact" w:before="0" w:after="0"/>
        <w:ind w:left="7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from time to time and set forth in the relevant Purchase Order. Unless otherwise agreed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between the Parties in writing, Fees for the Services will begin to accrue on the Billing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Commencement Date. Service Provider will invoice the Customer for the Services in advance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 the beginning of every Billing Cycle, as defined under Section 10 of the STA.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shall pay all undisputed invoices raised by the Customer on or before the Due Date. Partial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months will be billed on a pro rata basis based on a thirty (30) day month and Customer will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pay for the Services in accordance with this Section. </w:t>
      </w:r>
    </w:p>
    <w:p>
      <w:pPr>
        <w:autoSpaceDN w:val="0"/>
        <w:autoSpaceDE w:val="0"/>
        <w:widowControl/>
        <w:spacing w:line="294" w:lineRule="exact" w:before="0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Invoices that are not disputed within thirty (30) days of the invoice date are conclusively </w:t>
      </w:r>
    </w:p>
    <w:p>
      <w:pPr>
        <w:autoSpaceDN w:val="0"/>
        <w:autoSpaceDE w:val="0"/>
        <w:widowControl/>
        <w:spacing w:line="288" w:lineRule="exact" w:before="0" w:after="0"/>
        <w:ind w:left="792" w:right="7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deemed to be accepted as accurate by Customer. </w:t>
      </w:r>
    </w:p>
    <w:p>
      <w:pPr>
        <w:autoSpaceDN w:val="0"/>
        <w:autoSpaceDE w:val="0"/>
        <w:widowControl/>
        <w:spacing w:line="296" w:lineRule="exact" w:before="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Any overdue amounts owed by Customer will accrue interest at the lesser of two percent (2%) </w:t>
      </w:r>
    </w:p>
    <w:p>
      <w:pPr>
        <w:autoSpaceDN w:val="0"/>
        <w:autoSpaceDE w:val="0"/>
        <w:widowControl/>
        <w:spacing w:line="286" w:lineRule="exact" w:before="0" w:after="0"/>
        <w:ind w:left="792" w:right="7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 month or the highest rate permitted by Applicable Laws. </w:t>
      </w:r>
    </w:p>
    <w:p>
      <w:pPr>
        <w:autoSpaceDN w:val="0"/>
        <w:autoSpaceDE w:val="0"/>
        <w:widowControl/>
        <w:spacing w:line="296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the instance if the actual consumption by the Customer under this Agreement exceeds the </w:t>
      </w:r>
    </w:p>
    <w:p>
      <w:pPr>
        <w:autoSpaceDN w:val="0"/>
        <w:autoSpaceDE w:val="0"/>
        <w:widowControl/>
        <w:spacing w:line="290" w:lineRule="exact" w:before="0" w:after="0"/>
        <w:ind w:left="7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mutually agreed consumption levels as per the scope of Services, the Parties agree and affirm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that the Service Provider shall be entitled to raise a demand note evidencing such excess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consumption, charging the Customer as per the agreed rates calculated on a pro-rata basis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Customer undertakes to honour such undisputed demand note(s) and pay the additional fee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charged therein. The Service Provider undertakes that it shall provide the necessary </w:t>
      </w:r>
    </w:p>
    <w:p>
      <w:pPr>
        <w:sectPr>
          <w:pgSz w:w="11906" w:h="16838"/>
          <w:pgMar w:top="702" w:right="1362" w:bottom="876" w:left="1440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  <w:tab w:pos="720" w:val="left"/>
          <w:tab w:pos="792" w:val="left"/>
          <w:tab w:pos="1134" w:val="left"/>
        </w:tabs>
        <w:autoSpaceDE w:val="0"/>
        <w:widowControl/>
        <w:spacing w:line="282" w:lineRule="exact" w:before="718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documents/evidences to establish such excess consumption of Services on part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6.5.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 amounts due to the Service Provider under the Agreement are exclusive of Tax. Service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Provider shall invoice all taxes applicable on the Services as per Applicable Laws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 and Customer shall pay Service Provider any Tax that is due or provide Service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Provider with satisfactory evidence of Customer’s exemption from the Tax in advance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invoicing. Customer shall provide Service Provider with accurate and adequate documentation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sufficient to permit Service Provider to determine if any Tax is due.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6.6.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 payments to the Service Provider shall be made without any withholding or deduction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any taxes except for local withholding taxes. Customer agrees to provide the Service Provider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with accurate factual information and documentation of Customer’s payment of any such local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withholding taxes in a timely manner. Service Provider shall remit such cost to Customer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form of a credit on Customer’s outstanding account balance following receipt of sufficient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evidence of payment of any such local withholding taxes as per Applicable Laws.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7.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Representations and Undertakings: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Each Party represents that: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a.</w:t>
      </w:r>
      <w:r>
        <w:rPr>
          <w:rFonts w:ascii="ArialMT" w:hAnsi="ArialMT" w:eastAsia="ArialMT"/>
          <w:b w:val="0"/>
          <w:i w:val="0"/>
          <w:color w:val="424242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It has the legal right and authority to enter into this Agreement and is not barred by any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agency or under Applicable Laws.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b.</w:t>
      </w:r>
      <w:r>
        <w:rPr>
          <w:rFonts w:ascii="ArialMT" w:hAnsi="ArialMT" w:eastAsia="ArialMT"/>
          <w:b w:val="0"/>
          <w:i w:val="0"/>
          <w:color w:val="424242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All the information and disclosures made in respect to this Agreement are true and accurate.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c.</w:t>
      </w:r>
      <w:r>
        <w:rPr>
          <w:rFonts w:ascii="ArialMT" w:hAnsi="ArialMT" w:eastAsia="ArialMT"/>
          <w:b w:val="0"/>
          <w:i w:val="0"/>
          <w:color w:val="424242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It has taken all necessary authorizations and approvals for the purpose of execution of this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 represents that except to the extent caused by Service Provider’s breach of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Agreement, (a) Customer is responsible for all activities that occur under the Hosted System,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regardless of whether the activities are authorized by the Customer or undertaken by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Customer, Customer’s employees or a third party (including Customer’s contractors, agents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End Users), and (b) Service Provider is not responsible for unauthorized access (not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attributable to the Service Provider) to Customer’s Hosted System.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Customer further represents that it owns and/or has the lawful right to possess contents,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materials and the data (including the Customer Data) which runs on the Services or causes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interface with the Services or which is uploaded for the Services or posted or submitted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otherwise used during availing of the Services by the Customer and such contents do 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violate any terms of this Agreement or any Applicable Laws. Customer is solely responsible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the development, content, operation, maintenance, and use of Customer Data and content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 the Hosted System.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Customer agrees to utilize the Services strictly in accordance with the AUP. Service Provider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shall be entitled to modify the AUP from time to time and such amended AUP, made available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 the website of Service Provider, shall be applicable. In all events where the Parties have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mutually agreed to modify the terms of the AUP and such modifications shall be captured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under this Agreement, the terms so modified shall prevail over the AUP and shall be read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harmoniously with the terms of the AUP. If no such modifications are mentioned under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Agreement, then the standard AUP shall remain applicable.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7.5.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Service Provider represents that the Services provided under this Agreement are not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violation of any Applicable Laws and undertakes to provide Services in accordance with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7.6.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 Provider does not provide any support or services to End Users unless Service Provider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has a separate agreement with the Customer stating otherwise or an End User obligating us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 such support or services. </w:t>
      </w:r>
    </w:p>
    <w:p>
      <w:pPr>
        <w:sectPr>
          <w:pgSz w:w="11906" w:h="16838"/>
          <w:pgMar w:top="702" w:right="1300" w:bottom="95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70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8.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Confidentiality: </w:t>
      </w:r>
    </w:p>
    <w:p>
      <w:pPr>
        <w:autoSpaceDN w:val="0"/>
        <w:autoSpaceDE w:val="0"/>
        <w:widowControl/>
        <w:spacing w:line="286" w:lineRule="exact" w:before="0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Each Party (“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 agrees that it will not disclose to third party/ies any information </w:t>
      </w:r>
    </w:p>
    <w:p>
      <w:pPr>
        <w:autoSpaceDN w:val="0"/>
        <w:autoSpaceDE w:val="0"/>
        <w:widowControl/>
        <w:spacing w:line="290" w:lineRule="exact" w:before="0" w:after="0"/>
        <w:ind w:left="79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belonging to the other Party (“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 which is provided to it by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Party before, during and after the execution of this Agreement. All such information belonging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the Disclosing Party and provided to the Receiving Party shall be considered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Information. Confidential Information includes prices, quotations, negotiated issues made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before the execution of the Agreement, server configuration, design and other related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information and information relating to the contents to be transmitted to and from the servers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Service Provider or Customer. All information provided by a Party to the other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considered confidential even if it is not conspicuously marked as confidential. </w:t>
      </w:r>
    </w:p>
    <w:p>
      <w:pPr>
        <w:autoSpaceDN w:val="0"/>
        <w:autoSpaceDE w:val="0"/>
        <w:widowControl/>
        <w:spacing w:line="292" w:lineRule="exact" w:before="0" w:after="0"/>
        <w:ind w:left="360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Notwithstanding the foregoing, neither Party shall have any obligations regarding non-use or </w:t>
      </w:r>
    </w:p>
    <w:p>
      <w:pPr>
        <w:autoSpaceDN w:val="0"/>
        <w:autoSpaceDE w:val="0"/>
        <w:widowControl/>
        <w:spacing w:line="290" w:lineRule="exact" w:before="0" w:after="0"/>
        <w:ind w:left="79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non-disclosure of any confidential information which (i) is already known to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Party at the time of disclosure; (ii) is or becomes part of the public domain without violation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the terms hereof; (iii) is shown by conclusive documentary evidence to have been developed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independently by the Receiving Party without violation of the terms hereof; (iv) is disclosed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by the Disclosing Party to a third party without similar restrictions on the third party's rights;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 (v) is received from a third party without similar restrictions and without violation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 a similar agreement. </w:t>
      </w:r>
    </w:p>
    <w:p>
      <w:pPr>
        <w:autoSpaceDN w:val="0"/>
        <w:autoSpaceDE w:val="0"/>
        <w:widowControl/>
        <w:spacing w:line="292" w:lineRule="exact" w:before="0" w:after="0"/>
        <w:ind w:left="360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Each Party agrees not to disclose any of the Confidential information obtained from the other </w:t>
      </w:r>
    </w:p>
    <w:p>
      <w:pPr>
        <w:autoSpaceDN w:val="0"/>
        <w:autoSpaceDE w:val="0"/>
        <w:widowControl/>
        <w:spacing w:line="290" w:lineRule="exact" w:before="0" w:after="0"/>
        <w:ind w:left="79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under any circumstances to any third party unless it is so required by law to be disclosed or if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 falls under any of the exceptions mentioned in Clause 8.2 above. Any disclosure to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by the Customer as per the requirements of law shall be so disclosed on providing advance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notice to Service Provider with the reasons for such disclosures. </w:t>
      </w:r>
    </w:p>
    <w:p>
      <w:pPr>
        <w:autoSpaceDN w:val="0"/>
        <w:autoSpaceDE w:val="0"/>
        <w:widowControl/>
        <w:spacing w:line="294" w:lineRule="exact" w:before="0" w:after="0"/>
        <w:ind w:left="360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terms and conditions of this Agreement, and all annexes, attachments and amendments </w:t>
      </w:r>
    </w:p>
    <w:p>
      <w:pPr>
        <w:autoSpaceDN w:val="0"/>
        <w:autoSpaceDE w:val="0"/>
        <w:widowControl/>
        <w:spacing w:line="290" w:lineRule="exact" w:before="0" w:after="0"/>
        <w:ind w:left="79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hereto and thereto shall be considered Confidential Information. No news release, public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announcement, advertisement or publicity concerning this Agreement and/or its contents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herein shall be made by either Party without the prior written approval of the other Party unless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such disclosure or public announcement is required by applicable law. Notwithstanding 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provision to the contrary, Service Provider shall be entitled to freely disclose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that it is providing / has provided the Services to the Customer in its marketing, promotion 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 materials. </w:t>
      </w:r>
    </w:p>
    <w:p>
      <w:pPr>
        <w:autoSpaceDN w:val="0"/>
        <w:autoSpaceDE w:val="0"/>
        <w:widowControl/>
        <w:spacing w:line="312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9.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Temporary Suspension of Services: </w:t>
      </w:r>
    </w:p>
    <w:p>
      <w:pPr>
        <w:autoSpaceDN w:val="0"/>
        <w:autoSpaceDE w:val="0"/>
        <w:widowControl/>
        <w:spacing w:line="276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 Provider may suspend or limit Customer’s or any End User’s right to access or use any </w:t>
      </w:r>
    </w:p>
    <w:p>
      <w:pPr>
        <w:autoSpaceDN w:val="0"/>
        <w:autoSpaceDE w:val="0"/>
        <w:widowControl/>
        <w:spacing w:line="290" w:lineRule="exact" w:before="0" w:after="0"/>
        <w:ind w:left="792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portion or all of the Services immediately upon prompt notice to the Customer if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Provider determines: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Customer’s or an End User’s use of the Services; </w:t>
      </w:r>
    </w:p>
    <w:p>
      <w:pPr>
        <w:autoSpaceDN w:val="0"/>
        <w:tabs>
          <w:tab w:pos="1160" w:val="left"/>
        </w:tabs>
        <w:autoSpaceDE w:val="0"/>
        <w:widowControl/>
        <w:spacing w:line="292" w:lineRule="exact" w:before="2" w:after="0"/>
        <w:ind w:left="1100" w:right="2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poses an immediate security risk to the Hosted System or any third party,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could adversely impact Service Provider’s systems, the Services or the systems or </w:t>
      </w:r>
    </w:p>
    <w:p>
      <w:pPr>
        <w:autoSpaceDN w:val="0"/>
        <w:autoSpaceDE w:val="0"/>
        <w:widowControl/>
        <w:spacing w:line="286" w:lineRule="exact" w:before="0" w:after="0"/>
        <w:ind w:left="1418" w:right="141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content of any other customer, </w:t>
      </w:r>
    </w:p>
    <w:p>
      <w:pPr>
        <w:autoSpaceDN w:val="0"/>
        <w:autoSpaceDE w:val="0"/>
        <w:widowControl/>
        <w:spacing w:line="294" w:lineRule="exact" w:before="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iii.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could be fraudulent or be utilized to cause fraud or be illegal or be utilized to aid or abet </w:t>
      </w:r>
    </w:p>
    <w:p>
      <w:pPr>
        <w:autoSpaceDN w:val="0"/>
        <w:autoSpaceDE w:val="0"/>
        <w:widowControl/>
        <w:spacing w:line="288" w:lineRule="exact" w:before="0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illegal activities; </w:t>
      </w:r>
    </w:p>
    <w:p>
      <w:pPr>
        <w:autoSpaceDN w:val="0"/>
        <w:autoSpaceDE w:val="0"/>
        <w:widowControl/>
        <w:spacing w:line="304" w:lineRule="exact" w:before="0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(b) Customer is in breach of this Agreement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fails to cure such breach within a period of </w:t>
      </w:r>
    </w:p>
    <w:p>
      <w:pPr>
        <w:autoSpaceDN w:val="0"/>
        <w:autoSpaceDE w:val="0"/>
        <w:widowControl/>
        <w:spacing w:line="292" w:lineRule="exact" w:before="0" w:after="0"/>
        <w:ind w:left="1134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ten (10) days (or such mutually agreeable period) of Service Provider notifying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Customer of such breach;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sectPr>
          <w:pgSz w:w="11906" w:h="16838"/>
          <w:pgMar w:top="704" w:right="1362" w:bottom="72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6" w:lineRule="exact" w:before="70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(c) Customer is in breach of its payment obligations under Section 5 and fails to cure such </w:t>
      </w:r>
    </w:p>
    <w:p>
      <w:pPr>
        <w:autoSpaceDN w:val="0"/>
        <w:autoSpaceDE w:val="0"/>
        <w:widowControl/>
        <w:spacing w:line="290" w:lineRule="exact" w:before="0" w:after="0"/>
        <w:ind w:left="1134" w:right="113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breach within the Cure Period. </w:t>
      </w:r>
    </w:p>
    <w:p>
      <w:pPr>
        <w:autoSpaceDN w:val="0"/>
        <w:autoSpaceDE w:val="0"/>
        <w:widowControl/>
        <w:spacing w:line="290" w:lineRule="exact" w:before="0" w:after="0"/>
        <w:ind w:left="792" w:right="7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(d) In all events where such suspension or limitation is required by law. </w:t>
      </w:r>
    </w:p>
    <w:p>
      <w:pPr>
        <w:autoSpaceDN w:val="0"/>
        <w:autoSpaceDE w:val="0"/>
        <w:widowControl/>
        <w:spacing w:line="290" w:lineRule="exact" w:before="4" w:after="142"/>
        <w:ind w:left="428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all events of suspension under Clause 9.1(a)(i) and Clause 9.1(a)(ii), the Service Provider must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furnish a detailed Root Cause Analysis (RCA) Report to the Customer evidencing and justifying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such reason for suspension and the cause for such suspension attributable to the acts and/or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omissions of the Customer/End User. Further, Service Provider will limit a suspension and/or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limitation in time and scope as reasonably possible under the circumstances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2"/>
        <w:gridCol w:w="4552"/>
      </w:tblGrid>
      <w:tr>
        <w:trPr>
          <w:trHeight w:hRule="exact" w:val="2772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40" w:after="0"/>
              <w:ind w:left="360" w:right="3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Effect of Suspension. </w:t>
            </w:r>
          </w:p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290" w:lineRule="exact" w:before="0" w:after="0"/>
              <w:ind w:left="708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the event Service Provider suspends Customer’s right to access or use any portion or all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Services under Clause 9.1 above: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(a) Customer remains responsible for all fees and charges the Customer incurs during the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134" w:right="113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period of suspension; and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(b) Customer will not be entitled to any service credits as provided under the SLA for such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134" w:right="113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period of suspension.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Data Privacy: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Service Provider shall without limiting Clause 15 or Customer’s obligations under </w:t>
            </w:r>
          </w:p>
        </w:tc>
      </w:tr>
      <w:tr>
        <w:trPr>
          <w:trHeight w:hRule="exact" w:val="578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92" w:right="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Clause 7.3 , implement and undertake reasonable and appropriate measures designed to help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secure Customer Data against accidental or unlawful loss, access or disclosure. </w:t>
            </w:r>
          </w:p>
        </w:tc>
      </w:tr>
      <w:tr>
        <w:trPr>
          <w:trHeight w:hRule="exact" w:val="294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All data privacy laws/rules as per the laws of the Governing Law Country (defined under </w:t>
            </w:r>
          </w:p>
        </w:tc>
      </w:tr>
      <w:tr>
        <w:trPr>
          <w:trHeight w:hRule="exact" w:val="1160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2" w:lineRule="exact" w:before="0" w:after="0"/>
              <w:ind w:left="792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Section 7 of STA) shall be applicable to the Services. Further, the Parties agree and affirm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such cases. </w:t>
            </w:r>
          </w:p>
          <w:p>
            <w:pPr>
              <w:autoSpaceDN w:val="0"/>
              <w:autoSpaceDE w:val="0"/>
              <w:widowControl/>
              <w:spacing w:line="-146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all cases where the Customer Services pertain to colocation services only, the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 shall not have any access to Customer Data. Hence, this clause will not be applicable </w:t>
            </w:r>
          </w:p>
        </w:tc>
      </w:tr>
      <w:tr>
        <w:trPr>
          <w:trHeight w:hRule="exact" w:val="288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acknowledges that the Service Provider may require to disclose </w:t>
            </w:r>
          </w:p>
        </w:tc>
      </w:tr>
      <w:tr>
        <w:trPr>
          <w:trHeight w:hRule="exact" w:val="2998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4" w:lineRule="exact" w:before="0" w:after="0"/>
              <w:ind w:left="792" w:right="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information and data provided to it by Customer, including information that identifies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the Customer unless specifically barred thereto. </w:t>
            </w:r>
          </w:p>
          <w:p>
            <w:pPr>
              <w:autoSpaceDN w:val="0"/>
              <w:autoSpaceDE w:val="0"/>
              <w:widowControl/>
              <w:spacing w:line="-30" w:lineRule="exact" w:before="0" w:after="0"/>
              <w:ind w:left="792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individual or a person either directly or indirectly and alone or in combination  with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information available (such identifying information being referred to as 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Personal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”), such as a person’s name, phone number and email address, to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Provider’s affiliates and associates to carry out Services under this Agreement.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 may also disclose Personal Information obtained from Customer if required (i)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applicable laws including in connection with law enforcement, fraud prevention, or other legal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action, or as required by law or regulation, or (ii) for optimisation of Services or (iii) if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reasonably considers it necessary to protect itself, its customers, or the public; All disclosures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under this Clause shall be subject to prior intimation of such disclosure by the Service Provider </w:t>
            </w:r>
          </w:p>
        </w:tc>
      </w:tr>
      <w:tr>
        <w:trPr>
          <w:trHeight w:hRule="exact" w:val="27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shall be deemed to have consented to disclosure of Personal Information </w:t>
            </w:r>
          </w:p>
        </w:tc>
      </w:tr>
      <w:tr>
        <w:trPr>
          <w:trHeight w:hRule="exact" w:val="816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792" w:right="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the Service Provider in the instances mentioned under Clause 10.3 above by providing such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Services. </w:t>
            </w:r>
          </w:p>
          <w:p>
            <w:pPr>
              <w:autoSpaceDN w:val="0"/>
              <w:autoSpaceDE w:val="0"/>
              <w:widowControl/>
              <w:spacing w:line="-288" w:lineRule="exact" w:before="0" w:after="0"/>
              <w:ind w:left="2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Personal information to the Service Provider in the course of Service Provider’s performance </w:t>
            </w:r>
          </w:p>
        </w:tc>
      </w:tr>
      <w:tr>
        <w:trPr>
          <w:trHeight w:hRule="exact" w:val="278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Service Provider hereby undertakes that the Service Provider shall comply with all </w:t>
            </w:r>
          </w:p>
        </w:tc>
      </w:tr>
      <w:tr>
        <w:trPr>
          <w:trHeight w:hRule="exact" w:val="1740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applicable data privacy laws while handling Personal Information belonging to the Customer.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792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All such disclosures and compliances will be governed and monitored by the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Provider’s dedicated Committee on GDPR and Data Protection Laws which shall ensure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Provider’s compliance with such applicable data protection laws. However, the Parties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agree and affirm unequivocally due to the nature of the Services, the Service Provider does not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2" w:bottom="77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2"/>
        <w:gridCol w:w="4552"/>
      </w:tblGrid>
      <w:tr>
        <w:trPr>
          <w:trHeight w:hRule="exact" w:val="1490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66" w:after="0"/>
              <w:ind w:left="792" w:right="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have any access to Customer Data and hence cannot be held liable for any losses/damages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may suffer on account of Customer Data.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Indemnity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11.1.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 will indemnify, defend and hold harmless the Customer including their, </w:t>
            </w:r>
          </w:p>
        </w:tc>
      </w:tr>
      <w:tr>
        <w:trPr>
          <w:trHeight w:hRule="exact" w:val="2032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6" w:lineRule="exact" w:before="0" w:after="0"/>
              <w:ind w:left="792" w:right="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directors, employees, agents and contractors from any and all liability, damages, costs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58" w:lineRule="exact" w:before="0" w:after="0"/>
              <w:ind w:left="792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expenses (including reasonable attorneys’ fees and expenses) that the Customer may incur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result of (a) gross negligence or wilful misconduct of the Service Provider solely, in provision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Services to the Customer; and (b) .any third-party claim alleging that the Services infringe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misappropriate that third party’s intellectual property rights, and undertakes to pay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amount of any adverse final judgment or settlement. </w:t>
            </w:r>
          </w:p>
        </w:tc>
      </w:tr>
      <w:tr>
        <w:trPr>
          <w:trHeight w:hRule="exact" w:val="296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11.2.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will defend, indemnify, and hold harmless the Service Provider, its Affiliates </w:t>
            </w:r>
          </w:p>
        </w:tc>
      </w:tr>
      <w:tr>
        <w:trPr>
          <w:trHeight w:hRule="exact" w:val="2898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1456" w:lineRule="exact" w:before="0" w:after="0"/>
              <w:ind w:left="720" w:right="1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and licensors, and each of their respective employees, officers, directors, and representatives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36" w:lineRule="exact" w:before="0" w:after="0"/>
              <w:ind w:left="792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from and against any Losses arising out of or relating to any third-party claim concerning: (a)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Customer’s or any End Users’ use of the Services (including any activities and use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Customer’s employees and personnel); (b) violation of this Agreement or applicable law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or Customer’s End Users; or (c) a dispute between Customer and any of its End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User (d) an allegation that any of Customer Content infringes or misappropriates that third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party’s intellectual property rights, and will pay the amount of any adverse final judgment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settlement; except in cases where such third party claim is solely attributable to gross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negligence or wilful misconduct on part of the Service Provider. </w:t>
            </w:r>
          </w:p>
        </w:tc>
      </w:tr>
      <w:tr>
        <w:trPr>
          <w:trHeight w:hRule="exact" w:val="284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11.3.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obligations under this Section 11 will apply only if the party seeking defense or </w:t>
            </w:r>
          </w:p>
        </w:tc>
      </w:tr>
      <w:tr>
        <w:trPr>
          <w:trHeight w:hRule="exact" w:val="7342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indemnity: (a) gives the other party prompt written notice of the claim; (b) permits the other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792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party to control the defense and settlement of the claim; and (c) reasonably cooperates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other party (at the other party’s expense) in the defense and settlement of the claim. In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event will a party agree to any settlement of any claim that involves any commitment,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than the payment of money, without the written consent of the other party.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LIMITATION ON DAMAGES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360" w:right="3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12.1.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Notwithstanding anything in the Agreement to the contrary: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(a)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Either Party’s liability arising out of any loss or damages for which limitation is expressly 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1152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prohibited by Applicable Laws, shall be unlimited.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(b)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Subject to Clause 12.1(a), the maximum aggregate monetary liability of either Party and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152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any of its representatives in connection with the Services or this Agreement under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theory of law shall not exceed the actual damages incurred up to the greater of: (i)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amount equal to six times the Fees payable by Customer for the Services in the first month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Initial Term, or (ii) the total amount paid by Customer to the Service Provider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Services that are the subject of the claim in the 12 months immediately preceding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event(s) that first gave rise to the claim.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12.2.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Neither party (nor any of its representatives) is liable to the other party for any indirect,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792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special, incidental, exemplary, or consequential loss or damages of any kind. Neither party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liable for any loss that could have been avoided by the damaged party’s use of reasonable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diligence, even if the party responsible for the damages has been advised or should be aware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possibility of such damages. In no event shall either party be liable to the other for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punitive damages; or for any loss of profits, data, revenue, business opportunities, customers,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contracts, goodwill, or reputation.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2" w:bottom="7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04" w:lineRule="exact" w:before="702" w:after="14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12.3.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 an essential part of the Agreement, the liquidated damages payable under the SLA(s) shall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2"/>
        <w:gridCol w:w="4552"/>
      </w:tblGrid>
      <w:tr>
        <w:trPr>
          <w:trHeight w:hRule="exact" w:val="3184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792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the credits stated in any applicable SLA(s) which are Customer’s sole and exclusive remedy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Service Provider’s failure to meet those guarantees for which credits are provided; and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parties agree that the credits are not a penalty, are fair and reasonable and represent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reasonable estimate of loss that may reasonably be anticipated from any breach. The maximum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credit(s) for failures to meet any applicable SLA(s) for any calendar month shall not exceed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100% of the then current monthly recurring Fee for the Services. Customer is not entitled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credit if Customer is in breach of the Agreement at the time of the occurrence of the event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giving rise to the credit, until such time as Customer has remedied the breach. No credit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due if the credit would not have accrued but for Customer’s action or omission.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Term and Termination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</w:t>
            </w:r>
          </w:p>
        </w:tc>
      </w:tr>
      <w:tr>
        <w:trPr>
          <w:trHeight w:hRule="exact" w:val="294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" w:right="1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Term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The term of this Agreement shall commence on the Effective Date and shall remain </w:t>
            </w:r>
          </w:p>
        </w:tc>
      </w:tr>
      <w:tr>
        <w:trPr>
          <w:trHeight w:hRule="exact" w:val="574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34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valid till the expiry of Initial Term and any Renewal Term thereto, unless terminated under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Clause 13 of this Agreement. </w:t>
            </w:r>
          </w:p>
        </w:tc>
      </w:tr>
      <w:tr>
        <w:trPr>
          <w:trHeight w:hRule="exact" w:val="298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2" w:right="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Termination for Convenience: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Either Party may terminate this Agreement for any reason </w:t>
            </w:r>
          </w:p>
        </w:tc>
      </w:tr>
      <w:tr>
        <w:trPr>
          <w:trHeight w:hRule="exact" w:val="582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134" w:right="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providing the other Party, a written notice of termination at least ninety (90) days prior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such date of termination.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36" w:right="1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13.3.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38" w:right="13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Termination for Cause: </w:t>
            </w:r>
          </w:p>
        </w:tc>
      </w:tr>
      <w:tr>
        <w:trPr>
          <w:trHeight w:hRule="exact" w:val="6966"/>
        </w:trPr>
        <w:tc>
          <w:tcPr>
            <w:tcW w:type="dxa" w:w="9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" w:right="1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Either party may terminate this Agreement for cause if the other party is in material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512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breach of this Agreement and if the other party fails to cure the material breach within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Cure Period.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8" w:right="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b.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may terminate this Agreement if the Service Provider fails to provide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512" w:right="15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Services as agreed between the Parties under this Agreement.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6" w:right="1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c.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 may terminate this Agreement upon breach of monetary terms under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512" w:right="15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Clause 5 above and fails to cure such breach within the Cure Period.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14.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Effects of Termination: 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360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Parties agree and affirm that upon the date of termination/expiry of this Agreement: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Except as provided in Sub-Clause (d) hereunder, all rights of the Customer under this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72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Agreement immediately terminate.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8" w:right="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shall remain responsible for all fees and charges payable by the through the date of 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72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termination for Services rendered by the Service Provider.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2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Either Party shall immediately return/destroy all Confidential Information belonging to the 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72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other party that may be in its possession as instructed by such party.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Service Provider must allow the Customer to retrieve any data/remove any physical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72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assets/equipment belonging to the Customer within a period of ten (10) days from the date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termination, provided that the Customer has cleared all outstanding dues payable to the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Provider till such date of termination.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2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Termination shall not affect the rights and liabilities of a Party that have accrued before the </w:t>
            </w:r>
          </w:p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280" w:lineRule="exact" w:before="0" w:after="0"/>
              <w:ind w:left="72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effective date of termination.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DISCLAIMER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3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THE SERVICES ARE PROVIDED “AS IS.” EXCEPT TO THE EXTENT PROHIBITED BY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LAW, OR TO THE EXTENT ANY STATUTORY RIGHTS APPLY THAT CANNOT BE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EXCLUDED, LIMITED OR WAIVED, SERVICE PROVIDER AND ITS AFFILIATES (A)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MAKE NO REPRESENTATIONS OR WARRANTIES OF ANY KIND, WHETHER EXPRESS,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IMPLIED, STATUTORY OR OTHERWISE REGARDING THE SERVICE OFFERINGS OR </w:t>
      </w:r>
    </w:p>
    <w:p>
      <w:pPr>
        <w:sectPr>
          <w:pgSz w:w="11906" w:h="16838"/>
          <w:pgMar w:top="700" w:right="1362" w:bottom="75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hRule="exact" w:val="646"/>
        </w:trPr>
        <w:tc>
          <w:tcPr>
            <w:tcW w:type="dxa" w:w="909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52" w:after="0"/>
              <w:ind w:left="14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THIRD-PARTY CONTENT, AND (B) DISCLAIM ALL WARRANTIES, INCLUDING </w:t>
            </w:r>
          </w:p>
        </w:tc>
      </w:tr>
      <w:tr>
        <w:trPr>
          <w:trHeight w:hRule="exact" w:val="290"/>
        </w:trPr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2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ANY 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IMPLIED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OR </w:t>
            </w:r>
          </w:p>
        </w:tc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EXPRESS 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WARRANTIES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(I)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OF </w:t>
            </w:r>
          </w:p>
        </w:tc>
        <w:tc>
          <w:tcPr>
            <w:tcW w:type="dxa" w:w="23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" w:right="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MERCHANTABILITY, </w:t>
            </w:r>
          </w:p>
        </w:tc>
      </w:tr>
      <w:tr>
        <w:trPr>
          <w:trHeight w:hRule="exact" w:val="13732"/>
        </w:trPr>
        <w:tc>
          <w:tcPr>
            <w:tcW w:type="dxa" w:w="909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4" w:right="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SATISFACTORY QUALITY, FITNESS FOR A PARTICULAR PURPOSE, NON-</w:t>
            </w:r>
          </w:p>
          <w:p>
            <w:pPr>
              <w:autoSpaceDN w:val="0"/>
              <w:autoSpaceDE w:val="0"/>
              <w:widowControl/>
              <w:spacing w:line="290" w:lineRule="exact" w:before="4" w:after="0"/>
              <w:ind w:left="360" w:right="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INFRINGEMENT, OR QUIET ENJOYMENT, (II) ARISING OUT OF ANY COURSE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DEALING OR USAGE OF TRADE, (III) THAT THE SERVICE OFFERINGS OR THIRD-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PARTY CONTENT WILL BE UNINTERRUPTED, ERROR FREE OR FREE OF HARMFUL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COMPONENTS, AND (IV) THAT ANY CONTENT WILL BE SECURE OR NOT OTHERWISE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LOST OR ALTERED.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Notices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16.1.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Customer’s routine communications to the Service Provider regarding the Services should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994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sent to Customer’s Account Manager via authorised e-mail ID of the Customer. To serve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any notice/communications regarding termination of the Agreement for breach,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indemnification, or other legal matter, Customer shall send the same via electronic mail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and/or through postal service to the address mentioned under Section 3 of the STA.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8" w:right="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16.2.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All communications by the Service Provider with respect to this Agreement should be sent 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994" w:right="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the Customer via electronic mail/fax/registered post/courier at the address or email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address mentioned under Section 6 of the STA. </w:t>
            </w:r>
          </w:p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17.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Force Majeure: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360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Party shall not be liable to the other Party if, and to the extent, that the performance of any of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obligations under this Agreement (excluding obligations in relation to the Customer’s payment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Services already rendered and/or being rendered during the Force Majeure event) is prevented,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restricted, delayed or interfered with due to circumstances beyond the reasonable control of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Party, including, but not limited to, circumstances such as change in legislation, fire, flood,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explosion, epidemic, accident, act of God, war, riot, terrorist activities, strike, lockout and/or act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government (Force Majeure).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Party claiming an event of Force Majeure as aforesaid shall promptly notify the other Party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writing, and provide full particulars of the event of Force Majeure and the date of first occurrence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thereof, as soon as possible after the event and also keep the other Party informed of any further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developments. The Party so affected shall use its commercially reasonable efforts to remove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cause of non-performance, and shall, unless otherwise agreed to by the other Party in writing,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resume performance hereunder with utmost dispatch when such cause of non-performance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removed. </w:t>
            </w:r>
          </w:p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18.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Governing Law and Dispute Resolution: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18.1.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Agreement shall be governed by the laws of the region/country as provided under 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994" w:right="99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Section 7 of the STA.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8" w:right="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18.2.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case of any disagreement or dispute between the Customer and the Service Provider, the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994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dispute will be resolved in the manner as outlined hereunder.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Customer and the Service Provider shall make every effort to resolve amicably by direct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informal negotiations any disagreement or dispute between them on any matter connected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with this Agreement or in regard to the interpretation thereof. If, after thirty (30) days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commencement of informal negotiations, the Customer and Service Provider have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been able to resolve the dispute amicably, such differences and disputes shall be referred, 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option of either Party, to arbitration by a single arbitrator to be mutually agreed upon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between the Parties. In the event of no consensus, the courts of the relevant Jurisdiction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appoint an Arbitrator.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2" w:bottom="73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708" w:after="0"/>
        <w:ind w:left="994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Such arbitration will be conducted in accordance with the prevailing arbitration laws/rules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such country whose laws govern this Agreement. The arbitration shall take place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Jurisdiction city, unless otherwise mutually agreed by the Parties and shall be conducted in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English language.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19.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Assignment/Subcontractors </w:t>
      </w:r>
    </w:p>
    <w:p>
      <w:pPr>
        <w:autoSpaceDN w:val="0"/>
        <w:autoSpaceDE w:val="0"/>
        <w:widowControl/>
        <w:spacing w:line="288" w:lineRule="exact" w:before="0" w:after="0"/>
        <w:ind w:left="428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Neither party shall assign this Agreement and/or any Purchase Orders without the prior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other party, except to an Affiliate or successor as part of a corporate reorganization or a sale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some or all of its business, provided the assigning party notifies the other party of such change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control. The Service Provider may use its Affiliates or subcontractors to perform all or any part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Services, but the Service Provider remains responsible under the Agreement for work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performed by its Affiliates and subcontractors to the same extent as if the Service Provider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performed the Services itself.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20.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Ownership </w:t>
      </w:r>
    </w:p>
    <w:p>
      <w:pPr>
        <w:autoSpaceDN w:val="0"/>
        <w:autoSpaceDE w:val="0"/>
        <w:widowControl/>
        <w:spacing w:line="276" w:lineRule="exact" w:before="0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20.1.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Each Party acknowledges and agrees that the other Party retains exclusive ownership and </w:t>
      </w:r>
    </w:p>
    <w:p>
      <w:pPr>
        <w:autoSpaceDN w:val="0"/>
        <w:autoSpaceDE w:val="0"/>
        <w:widowControl/>
        <w:spacing w:line="296" w:lineRule="exact" w:before="0" w:after="0"/>
        <w:ind w:left="994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rights in its trade secrets, inventions, copyrights, and other intellectual property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hardware provided by such Party in relation to this Agreement.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82" w:lineRule="exact" w:before="0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20.2.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Neither Party shall remove or misuse or modify any copyright, trade mark or any other </w:t>
      </w:r>
    </w:p>
    <w:p>
      <w:pPr>
        <w:autoSpaceDN w:val="0"/>
        <w:autoSpaceDE w:val="0"/>
        <w:widowControl/>
        <w:spacing w:line="296" w:lineRule="exact" w:before="0" w:after="0"/>
        <w:ind w:left="994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proprietary right of the other Party which is known by virtue of this Agreement, in 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circumstances.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21.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Declaration with regard to Internet Bandwidth and Public IPs: </w:t>
      </w:r>
    </w:p>
    <w:p>
      <w:pPr>
        <w:autoSpaceDN w:val="0"/>
        <w:autoSpaceDE w:val="0"/>
        <w:widowControl/>
        <w:spacing w:line="290" w:lineRule="exact" w:before="0" w:after="0"/>
        <w:ind w:left="360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Service Provider hereby declares that in all instances where Internet Bandwidth and/or public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IPs are provided to the Customer as a part of the Services, such Internet Bandwidth and/or public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IPs are sourced through Pioneer E-Labs Limited, a ‘Class A’ ISP License holding company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incorporated under the Companies Act, 1956 (CIN: U72900TG1998PLC030728). Pioneer E-Labs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Limited is an affiliate of the Service Provider, owned and managed by the same promoter group 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Service Provider. All billings on account of the said Internet Bandwidth and/or public IPs that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may form the part of the Services under this Agreement, are done by the Service Provider on behalf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Pioneer E-Labs Limited as a pass-through mechanism and the Customer may at any time demand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billings to be done directly through Pioneer E-Labs Limited if the Customer so wishes, by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notifying the same to the Service Provider. The Service Provider, upon receipt of such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mandate Pioneer E-Labs to raise such bills on account of Internet Bandwidth and/or Public IPs,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directly to the Customer. The Service Provider is making this declaration in good faith.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22.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Miscellaneous; </w:t>
      </w:r>
    </w:p>
    <w:p>
      <w:pPr>
        <w:autoSpaceDN w:val="0"/>
        <w:autoSpaceDE w:val="0"/>
        <w:widowControl/>
        <w:spacing w:line="276" w:lineRule="exact" w:before="0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22.1.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provisions that by their nature are intended to survive expiration or termination of the </w:t>
      </w:r>
    </w:p>
    <w:p>
      <w:pPr>
        <w:autoSpaceDN w:val="0"/>
        <w:autoSpaceDE w:val="0"/>
        <w:widowControl/>
        <w:spacing w:line="290" w:lineRule="exact" w:before="0" w:after="0"/>
        <w:ind w:left="85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 shall survive expiration or termination of this MSA including all terms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 requiring Customer to pay any Fees for Services provided prior to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expiration or termination. </w:t>
      </w:r>
    </w:p>
    <w:p>
      <w:pPr>
        <w:autoSpaceDN w:val="0"/>
        <w:autoSpaceDE w:val="0"/>
        <w:widowControl/>
        <w:spacing w:line="296" w:lineRule="exact" w:before="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22.2.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Agreement constitutes the complete and exclusive understanding between the Parties </w:t>
      </w:r>
    </w:p>
    <w:p>
      <w:pPr>
        <w:autoSpaceDN w:val="0"/>
        <w:autoSpaceDE w:val="0"/>
        <w:widowControl/>
        <w:spacing w:line="288" w:lineRule="exact" w:before="0" w:after="0"/>
        <w:ind w:left="852" w:right="2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regarding its subject matter and supersedes and replaces any prior or contemporaneous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representation(s), agreement(s) or understanding(s), written or oral. </w:t>
      </w:r>
    </w:p>
    <w:p>
      <w:pPr>
        <w:autoSpaceDN w:val="0"/>
        <w:autoSpaceDE w:val="0"/>
        <w:widowControl/>
        <w:spacing w:line="296" w:lineRule="exact" w:before="0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22.3.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Amendment/Modification of this Agreement: This Agreement may be amended only by the </w:t>
      </w:r>
    </w:p>
    <w:p>
      <w:pPr>
        <w:autoSpaceDN w:val="0"/>
        <w:autoSpaceDE w:val="0"/>
        <w:widowControl/>
        <w:spacing w:line="288" w:lineRule="exact" w:before="0" w:after="0"/>
        <w:ind w:left="792" w:right="7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written agreement of both Parties. </w:t>
      </w:r>
    </w:p>
    <w:p>
      <w:pPr>
        <w:autoSpaceDN w:val="0"/>
        <w:autoSpaceDE w:val="0"/>
        <w:widowControl/>
        <w:spacing w:line="294" w:lineRule="exact" w:before="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22.4.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General. </w:t>
      </w:r>
    </w:p>
    <w:p>
      <w:pPr>
        <w:sectPr>
          <w:pgSz w:w="11906" w:h="16838"/>
          <w:pgMar w:top="702" w:right="1362" w:bottom="87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2"/>
        <w:gridCol w:w="4552"/>
      </w:tblGrid>
      <w:tr>
        <w:trPr>
          <w:trHeight w:hRule="exact" w:val="5884"/>
        </w:trPr>
        <w:tc>
          <w:tcPr>
            <w:tcW w:type="dxa" w:w="89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4457"/>
              <w:gridCol w:w="4457"/>
            </w:tblGrid>
            <w:tr>
              <w:trPr>
                <w:trHeight w:hRule="exact" w:val="5706"/>
              </w:trPr>
              <w:tc>
                <w:tcPr>
                  <w:tcW w:type="dxa" w:w="8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182" w:after="0"/>
                    <w:ind w:left="522" w:right="8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Except where otherwise expressly stated herein, and subject to the limitations set forth under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this Agreement, the rights and remedies provided for herein are cumulative and not exclusive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of any rights or remedies that a Party would otherwise have.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>22.5.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Each Party recognizes and agrees that the warranty disclaimers and liability and remedy 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522" w:right="6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limitations in this Agreement are material bargained for bases of this Agreement and that they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have been taken into account and reflected in determining the consideration to be given by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each Party under this Agreement and in the decision by each Party to enter into this Agreement.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>22.6.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Service Provider and Customer are independent contractors and this Agreement will not 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522" w:right="8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establish any relationship of partnership, joist venture, employment, franchise or agency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between the Service Provider and Customer. Neither the Service Provider nor Customer will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have the power to bind the other or incur obligations on the other’s behalf without the other’s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prior written consent.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>22.7.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The Parties agree that there will be no third party beneficiaries to this Agreement, including, 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522" w:right="1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but not limited to any Authorized Person, end user, customer or the insurance providers for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either Party. </w:t>
                  </w:r>
                </w:p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>22.8.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No waiver of any breach of any provision of this Agreement will constitute a waiver of any </w:t>
                  </w:r>
                </w:p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522" w:right="6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prior, concurrent or subsequent breach of the same or any other provisions hereof, and no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waiver will be effective unless made in writing and signed by an authorized representative of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the waiving Party. </w:t>
                  </w:r>
                </w:p>
              </w:tc>
            </w:tr>
            <w:tr>
              <w:trPr>
                <w:trHeight w:hRule="exact" w:val="148"/>
              </w:trPr>
              <w:tc>
                <w:tcPr>
                  <w:tcW w:type="dxa" w:w="72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tabs>
                <w:tab w:pos="8778" w:val="left"/>
              </w:tabs>
              <w:autoSpaceDE w:val="0"/>
              <w:widowControl/>
              <w:spacing w:line="146" w:lineRule="exact" w:before="0" w:after="0"/>
              <w:ind w:left="3560" w:right="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&lt;Signature Page Follows&gt;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</w:tc>
      </w:tr>
      <w:tr>
        <w:trPr>
          <w:trHeight w:hRule="exact" w:val="4356"/>
        </w:trPr>
        <w:tc>
          <w:tcPr>
            <w:tcW w:type="dxa" w:w="7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412" w:right="14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&lt;Signature Page Follows&gt;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8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2" w:bottom="1440" w:left="1440" w:header="720" w:footer="720" w:gutter="0"/>
          <w:cols w:space="720"/>
          <w:docGrid w:linePitch="360"/>
        </w:sectPr>
      </w:pPr>
    </w:p>
    <w:p>
      <w:pPr>
        <w:autoSpaceDN w:val="0"/>
        <w:tabs>
          <w:tab w:pos="480" w:val="left"/>
          <w:tab w:pos="590" w:val="left"/>
          <w:tab w:pos="646" w:val="left"/>
          <w:tab w:pos="680" w:val="left"/>
          <w:tab w:pos="4686" w:val="left"/>
          <w:tab w:pos="4742" w:val="left"/>
          <w:tab w:pos="5290" w:val="left"/>
          <w:tab w:pos="5618" w:val="left"/>
        </w:tabs>
        <w:autoSpaceDE w:val="0"/>
        <w:widowControl/>
        <w:spacing w:line="256" w:lineRule="exact" w:before="75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IN WITNESS WHEREOF EACH PARTY HAS EXECUTED THIS AGREEMENT ON THE 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DATES WRITEN BELOW: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Signed by: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Signed by: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_____________________________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_______________________________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Name: 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Name: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Position: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Position: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FOR AND ON BEHALF OF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FOR AND ON BEHALF OF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Service Provider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tab/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Customer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sectPr>
          <w:pgSz w:w="11906" w:h="16838"/>
          <w:pgMar w:top="708" w:right="1306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5"/>
        <w:gridCol w:w="3035"/>
        <w:gridCol w:w="3035"/>
      </w:tblGrid>
      <w:tr>
        <w:trPr>
          <w:trHeight w:hRule="exact" w:val="4712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SCHEDULE I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SPECIFIC TERMS ADDENDUM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This Addendum (the 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STA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”) supplements and amends the Master Service Agreement (the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“Agreement”), entered into by and between the Service Provider and the Customer on [INSERT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EFFECTIVE DATE OF MSA].  The “Addendum Effective Date” shall be the date of the last signature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hereunder. Any capitalized terms used and not defined herein shall have the meaning set forth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MSA.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Interpretation: This Addendum supplements the MSA and shall be construed and interpreted in a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284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harmonious manner as an integral part of the MSA. . In the event of any inconsistency between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clauses of the MSA and this Addendum, the provisions of the Addendum shall survive. 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references in the MSA which mention “Section under Schedule I” shall be read as reference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Sections mentioned in the Table under Part A provided below.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STA and contains two parts: </w:t>
            </w:r>
          </w:p>
        </w:tc>
      </w:tr>
      <w:tr>
        <w:trPr>
          <w:trHeight w:hRule="exact" w:val="292"/>
        </w:trPr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80" w:right="1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(i)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18" w:right="1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 A: Reference Terms and Specific Amendments to the MSA. </w:t>
            </w:r>
          </w:p>
        </w:tc>
      </w:tr>
      <w:tr>
        <w:trPr>
          <w:trHeight w:hRule="exact" w:val="444"/>
        </w:trPr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20" w:right="1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(ii)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18" w:right="11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 B: Commercial Terms </w:t>
            </w:r>
          </w:p>
        </w:tc>
      </w:tr>
      <w:tr>
        <w:trPr>
          <w:trHeight w:hRule="exact" w:val="720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PART A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Reference Terms and Specific Amendments to the MSA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20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" w:after="0"/>
              <w:ind w:left="100" w:right="10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Reference Terms: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35"/>
        <w:gridCol w:w="3035"/>
        <w:gridCol w:w="3035"/>
      </w:tblGrid>
      <w:tr>
        <w:trPr>
          <w:trHeight w:hRule="exact" w:val="300"/>
        </w:trPr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0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Section </w:t>
            </w:r>
          </w:p>
        </w:tc>
        <w:tc>
          <w:tcPr>
            <w:tcW w:type="dxa" w:w="35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0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4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0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Particulars </w:t>
            </w:r>
          </w:p>
        </w:tc>
      </w:tr>
      <w:tr>
        <w:trPr>
          <w:trHeight w:hRule="exact" w:val="300"/>
        </w:trPr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the Service Provider entity </w:t>
            </w:r>
          </w:p>
        </w:tc>
        <w:tc>
          <w:tcPr>
            <w:tcW w:type="dxa" w:w="4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Ctrl S Datacenters Limited </w:t>
            </w:r>
          </w:p>
        </w:tc>
      </w:tr>
      <w:tr>
        <w:trPr>
          <w:trHeight w:hRule="exact" w:val="592"/>
        </w:trPr>
        <w:tc>
          <w:tcPr>
            <w:tcW w:type="dxa" w:w="99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Registered Office Address of the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 </w:t>
            </w:r>
          </w:p>
        </w:tc>
        <w:tc>
          <w:tcPr>
            <w:tcW w:type="dxa" w:w="44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Plot No. 16, Software Units Layout, Madhapur,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Hyderabad - 500081 </w:t>
            </w:r>
          </w:p>
        </w:tc>
      </w:tr>
      <w:tr>
        <w:trPr>
          <w:trHeight w:hRule="exact" w:val="594"/>
        </w:trPr>
        <w:tc>
          <w:tcPr>
            <w:tcW w:type="dxa" w:w="99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Communication Details of the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Address: Plot No. 16, Software Units Layout,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Madhapur, Hyderabad - 500081 </w:t>
            </w:r>
          </w:p>
        </w:tc>
      </w:tr>
      <w:tr>
        <w:trPr>
          <w:trHeight w:hRule="exact" w:val="300"/>
        </w:trPr>
        <w:tc>
          <w:tcPr>
            <w:tcW w:type="dxa" w:w="303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303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4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Attn: Legal Team </w:t>
            </w:r>
          </w:p>
        </w:tc>
      </w:tr>
      <w:tr>
        <w:trPr>
          <w:trHeight w:hRule="exact" w:val="300"/>
        </w:trPr>
        <w:tc>
          <w:tcPr>
            <w:tcW w:type="dxa" w:w="303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303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448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0" w:history="1">
                <w:r>
                  <w:rPr>
                    <w:rStyle w:val="Hyperlink"/>
                  </w:rPr>
                  <w:t>legal@ctrls.in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99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the Customer </w:t>
            </w:r>
          </w:p>
        </w:tc>
        <w:tc>
          <w:tcPr>
            <w:tcW w:type="dxa" w:w="44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Customer/Business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92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Registered Office Address of the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Customer/Business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99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6.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Communication Details of the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Customer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Address: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Customer/Business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0"/>
        </w:trPr>
        <w:tc>
          <w:tcPr>
            <w:tcW w:type="dxa" w:w="303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303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Attn: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 xml:space="preserve"> To be inserted by Customer/Business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303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303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Email: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 xml:space="preserve"> To be inserted by Customer/Business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80"/>
        </w:trPr>
        <w:tc>
          <w:tcPr>
            <w:tcW w:type="dxa" w:w="99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7.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Governing Law Country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(Insert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name of the country whose laws will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govern the MSA) </w:t>
            </w:r>
          </w:p>
        </w:tc>
        <w:tc>
          <w:tcPr>
            <w:tcW w:type="dxa" w:w="44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India </w:t>
            </w:r>
          </w:p>
        </w:tc>
      </w:tr>
      <w:tr>
        <w:trPr>
          <w:trHeight w:hRule="exact" w:val="1176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8.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Jurisdiction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04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Enter the name of the city/region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whose courts of law shall have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jurisdiction)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Hyderabad </w:t>
            </w:r>
          </w:p>
        </w:tc>
      </w:tr>
      <w:tr>
        <w:trPr>
          <w:trHeight w:hRule="exact" w:val="302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Billing Commencement Date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Business.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0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10.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Billing Cycle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(monthly/quarterly)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Business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Lock-In Period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6 Months </w:t>
            </w:r>
          </w:p>
        </w:tc>
      </w:tr>
      <w:tr>
        <w:trPr>
          <w:trHeight w:hRule="exact" w:val="300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Cure Period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30 days </w:t>
            </w:r>
          </w:p>
        </w:tc>
      </w:tr>
      <w:tr>
        <w:trPr>
          <w:trHeight w:hRule="exact" w:val="282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Initial Term (Contract Period) </w:t>
            </w:r>
          </w:p>
        </w:tc>
        <w:tc>
          <w:tcPr>
            <w:tcW w:type="dxa" w:w="44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  <w:highlight w:val="yellow"/>
              </w:rPr>
              <w:t>To be inserted by Business.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6" w:right="1362" w:bottom="76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5"/>
        <w:gridCol w:w="3035"/>
        <w:gridCol w:w="3035"/>
      </w:tblGrid>
      <w:tr>
        <w:trPr>
          <w:trHeight w:hRule="exact" w:val="1824"/>
        </w:trPr>
        <w:tc>
          <w:tcPr>
            <w:tcW w:type="dxa" w:w="90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54" w:after="0"/>
              <w:ind w:left="474" w:right="47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14.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031"/>
              <w:gridCol w:w="3031"/>
              <w:gridCol w:w="3031"/>
            </w:tblGrid>
            <w:tr>
              <w:trPr>
                <w:trHeight w:hRule="exact" w:val="302"/>
              </w:trPr>
              <w:tc>
                <w:tcPr>
                  <w:tcW w:type="dxa" w:w="99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4" w:right="10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Change Request Procedure </w:t>
                  </w:r>
                </w:p>
              </w:tc>
              <w:tc>
                <w:tcPr>
                  <w:tcW w:type="dxa" w:w="44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2" w:right="10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[●]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80" w:lineRule="exact" w:before="0" w:after="0"/>
              <w:ind w:left="0" w:right="90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14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2.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" w:after="0"/>
              <w:ind w:left="100" w:right="10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Specific Amendments to the MSA and/or AUP (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if any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) </w:t>
            </w:r>
          </w:p>
        </w:tc>
      </w:tr>
      <w:tr>
        <w:trPr>
          <w:trHeight w:hRule="exact" w:val="560"/>
        </w:trPr>
        <w:tc>
          <w:tcPr>
            <w:tcW w:type="dxa" w:w="90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428" w:right="42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Sample Amendment clause: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428" w:right="4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2.1 The following language amends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Clause xx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of the MSA: </w:t>
            </w:r>
          </w:p>
        </w:tc>
      </w:tr>
      <w:tr>
        <w:trPr>
          <w:trHeight w:hRule="exact" w:val="302"/>
        </w:trPr>
        <w:tc>
          <w:tcPr>
            <w:tcW w:type="dxa" w:w="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2" w:right="1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Proposed language of the Clause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” </w:t>
            </w:r>
          </w:p>
        </w:tc>
      </w:tr>
      <w:tr>
        <w:trPr>
          <w:trHeight w:hRule="exact" w:val="2382"/>
        </w:trPr>
        <w:tc>
          <w:tcPr>
            <w:tcW w:type="dxa" w:w="90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2" w:val="left"/>
                <w:tab w:pos="428" w:val="left"/>
              </w:tabs>
              <w:autoSpaceDE w:val="0"/>
              <w:widowControl/>
              <w:spacing w:line="258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  <w:u w:val="single"/>
              </w:rPr>
              <w:t>General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.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This Ad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dendum does not affect the validity or enforceability of the Agreement. Except for the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modific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ations set forth herein, all other terms and conditions of the Agreement remain unchanged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and in 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ull force and effect. In the event of any conflict between the terms and conditions of this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Addend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um and the terms and conditions of the Agreement, this Addendum shall prevail.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Nothing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in this Addendum: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prejudic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es or adversely affects any right, power, authority, discretion or remedy arising under the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ent before the Addendum Effective Date; or </w:t>
            </w:r>
          </w:p>
        </w:tc>
      </w:tr>
    </w:tbl>
    <w:p>
      <w:pPr>
        <w:autoSpaceDN w:val="0"/>
        <w:autoSpaceDE w:val="0"/>
        <w:widowControl/>
        <w:spacing w:line="304" w:lineRule="exact" w:before="36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discharges, releases or otherwise affects any liability or obligation arising under the Agreement </w:t>
      </w:r>
    </w:p>
    <w:p>
      <w:pPr>
        <w:autoSpaceDN w:val="0"/>
        <w:autoSpaceDE w:val="0"/>
        <w:widowControl/>
        <w:spacing w:line="248" w:lineRule="exact" w:before="0" w:after="0"/>
        <w:ind w:left="428" w:right="4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before the Addendum Effective Date. </w:t>
      </w:r>
    </w:p>
    <w:p>
      <w:pPr>
        <w:autoSpaceDN w:val="0"/>
        <w:autoSpaceDE w:val="0"/>
        <w:widowControl/>
        <w:spacing w:line="306" w:lineRule="exact" w:before="5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PART B </w:t>
      </w:r>
    </w:p>
    <w:p>
      <w:pPr>
        <w:autoSpaceDN w:val="0"/>
        <w:autoSpaceDE w:val="0"/>
        <w:widowControl/>
        <w:spacing w:line="294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Commercial Terms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74" w:lineRule="exact" w:before="1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 xml:space="preserve">The services and commercial terms to be provided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Service Provider shall be detailed in the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Statement of Work (SOW) provided along with this MSA.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06" w:lineRule="exact" w:before="14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SCHEDULE II </w:t>
      </w:r>
    </w:p>
    <w:p>
      <w:pPr>
        <w:autoSpaceDN w:val="0"/>
        <w:autoSpaceDE w:val="0"/>
        <w:widowControl/>
        <w:spacing w:line="306" w:lineRule="exact" w:before="12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SERVICE LEVEL AGREEMENT </w:t>
      </w:r>
    </w:p>
    <w:p>
      <w:pPr>
        <w:autoSpaceDN w:val="0"/>
        <w:autoSpaceDE w:val="0"/>
        <w:widowControl/>
        <w:spacing w:line="252" w:lineRule="exact" w:before="162" w:after="0"/>
        <w:ind w:left="1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This Agreement is effective from the Service Commencement Date. This Agreement provides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right under certain circumstances specified below, for a Customer to receive Service Credits in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event of failure by Service Provider to provide Services to the Customer in accordance with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62" w:after="106"/>
        <w:ind w:left="16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Customer acknowledges that Service Provider has the expertise and knowledge to provide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Services. The Customer has shown his interest in availing the Services provided by Service Provider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by accepting the terms and conditions mentioned in this Agreement and the standard of the Service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as provided in this SLA.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52"/>
        <w:gridCol w:w="4552"/>
      </w:tblGrid>
      <w:tr>
        <w:trPr>
          <w:trHeight w:hRule="exact" w:val="516"/>
        </w:trPr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6" w:after="0"/>
              <w:ind w:left="82" w:right="8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1.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5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246" w:right="24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DEFINITIONS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8" w:lineRule="exact" w:before="134" w:after="0"/>
        <w:ind w:left="162" w:right="2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In this SLA, the following words and expressions, unless inconsistent with the context, shall bear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meanings assigned thereto: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Billing Start Date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” shall mean the date of commissioning report submitted to the Customer by </w:t>
      </w:r>
    </w:p>
    <w:p>
      <w:pPr>
        <w:sectPr>
          <w:pgSz w:w="11906" w:h="16838"/>
          <w:pgMar w:top="706" w:right="1362" w:bottom="72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54" w:lineRule="exact" w:before="746" w:after="0"/>
        <w:ind w:left="1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Service Provider.  In case the Customer is not satisfied with the solution delivered by Service Provider,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the Customer shall inform Service Provider of the same within 3 days of the receipt of Commissioning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Date. Upon receipt of the objection, Service Provider shall suspend all Services, make the changes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required and release the environment once again with a new Commissioning Report. In such case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latter one shall be regarded as the Billing Start Date. If the Customer uses the commissioned set-up,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though he has a few outstanding requests, Customer shall pay full charges from the first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Commissioning Report, unless partial billing is agreed to between the parties, before the Customer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starts using the Services. If no partial billing agreement has been reached and if Customer uses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Services even after raising objections, Customer shall pay in full from the first date of Commissioning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Report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50" w:after="0"/>
        <w:ind w:left="162" w:right="22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“Downtime” (“D”)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the duration of the Service Outage, calculated in aggregate number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of hours in respective month.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Where if Service Provider identifies the service outage, the downtime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begins from there on or if customer identifies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 Trouble Ticket is raised from the occurrence of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Service Outage, the time period for Downtime begins upon start of Service Outage and ends when the </w:t>
      </w:r>
      <w:r>
        <w:rPr>
          <w:rFonts w:ascii="TimesNewRomanPS" w:hAnsi="TimesNewRomanPS" w:eastAsia="TimesNewRomanPS"/>
          <w:b w:val="0"/>
          <w:i/>
          <w:color w:val="424242"/>
          <w:sz w:val="22"/>
        </w:rPr>
        <w:t xml:space="preserve">Trouble Ticket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is closed by Service Provider subject to due confirmation from the Customer on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resolution of the outage. The time periods are calculated on basis on the number of outages per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month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excluding the events covered under headings </w:t>
      </w:r>
      <w:r>
        <w:rPr>
          <w:rFonts w:ascii="TimesNewRomanPS" w:hAnsi="TimesNewRomanPS" w:eastAsia="TimesNewRomanPS"/>
          <w:b w:val="0"/>
          <w:i/>
          <w:color w:val="424242"/>
          <w:sz w:val="22"/>
        </w:rPr>
        <w:t xml:space="preserve">Exceptions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to this SLA which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shall not for the purposes of this SLA be included while measuring Downtime.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4" w:after="0"/>
        <w:ind w:left="162" w:right="22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“Exceptions”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all the events as mentioned in Clause 3 of this SLA and shall include either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an event or a set of events, any occurrence and the duration of occurrence of which shall not constitute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 Service Outage or Downtime for the purposes of this SLA.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64" w:after="0"/>
        <w:ind w:left="162" w:right="22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“Emergency Maintenance”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maintenance carried out under a condition or situation which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poses danger to the system, equipment, network, facilities required for rendering the Service etc. as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the case may be and has to be attended immediately. Service Provider shall try to notify the Customer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about the emergency maintenance in advance, whenever feasible.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4" w:after="0"/>
        <w:ind w:left="162" w:right="20" w:firstLine="0"/>
        <w:jc w:val="lef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“Facility”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means the facility located at office of Service Provider in Hyderabad where Service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Provider provides space, racks for placing the servers.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08" w:lineRule="exact" w:before="212" w:after="0"/>
        <w:ind w:left="162" w:right="1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Fees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” means the amount invoiced by Service Provider.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0" w:after="0"/>
        <w:ind w:left="140" w:right="20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“Network”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means the portion of internal computer network owned or operated on behalf of Service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Provider that extends from the outbound port on a Customer’s cabinet switch to the outbound port on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the border router and includes all redundant internet connectivity, bandwidth, routers, cabling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switches.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62" w:after="0"/>
        <w:ind w:left="140" w:right="26" w:firstLine="0"/>
        <w:jc w:val="lef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“Actual Uptime” (“A”)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the aggregate percentage of Total Uptime Hours in respective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month during which the Services is actually made available for use by Customer.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8" w:lineRule="exact" w:before="292" w:after="0"/>
        <w:ind w:left="140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Representatives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” means any person who is nominated or appointed by the Customer to visit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Facility center.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4" w:after="0"/>
        <w:ind w:left="140" w:right="28" w:firstLine="0"/>
        <w:jc w:val="lef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“Service Credits”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services which the Customer would be entitled  on account of failure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of the Service Provider to provide Services as per the standards mentioned in this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62" w:after="0"/>
        <w:ind w:left="140" w:right="24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“Service Catalogue”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contain all or any of services/facilities viz., back up facility, dedicated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firewall facility, hardware monitoring facility, help desk support, load balance server, network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power uptime, OS management, shared firewall service and Version Control described in Annexure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 to this SLA which may be availed by the Customer.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4" w:lineRule="exact" w:before="212" w:after="0"/>
        <w:ind w:left="22" w:right="22" w:firstLine="0"/>
        <w:jc w:val="righ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“Service Outage”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an unscheduled disruption/failure in any Service offered by Service </w:t>
      </w:r>
    </w:p>
    <w:p>
      <w:pPr>
        <w:sectPr>
          <w:pgSz w:w="11906" w:h="16838"/>
          <w:pgMar w:top="702" w:right="1362" w:bottom="8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52" w:lineRule="exact" w:before="746" w:after="0"/>
        <w:ind w:left="14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Provider as per this Agreement, due to which Customer’s server is un-accessible to Customer.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outage of Services due to, but not limited to the following shall be a Service Outage; Customer is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unable to transmit to or receive information from his network equipment because Service Provider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failed to provide facility services to its network equipment including, switch, router, firewall etc.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Failure of Services like Internet connectivity, IDC LAN etc. shall also be treated as Service Outage.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50" w:after="0"/>
        <w:ind w:left="140" w:right="24" w:firstLine="0"/>
        <w:jc w:val="left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“Setup Charges”: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means all charges which may be incurred by Service Provider for installing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server or any other expenses incurred for the commencement of Services to the Customer.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6" w:after="0"/>
        <w:ind w:left="140" w:right="22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“Support Desk”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be the location where the Customer should report a fault. Details of the same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are mentioned in Schedule B to this SLA, or if changed, may be intimated from time to time by Service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Provider to the Customer.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306" w:lineRule="exact" w:before="21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"Total Uptime Hours"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shall mean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24 hours 365 days a year (year is defined as period of 365 days) </w:t>
      </w:r>
    </w:p>
    <w:p>
      <w:pPr>
        <w:autoSpaceDN w:val="0"/>
        <w:autoSpaceDE w:val="0"/>
        <w:widowControl/>
        <w:spacing w:line="254" w:lineRule="exact" w:before="420" w:after="106"/>
        <w:ind w:left="140" w:right="24" w:firstLine="0"/>
        <w:jc w:val="both"/>
      </w:pP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“Trouble Ticket”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means issuing a ticket with a unique identification number confirming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Customer complaint logged in with Service Provider in relation to a Service Outage faced by the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Customer.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408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6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2.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14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1264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2.2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002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2.3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SCOPE OF THE SERVICES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236" w:after="0"/>
              <w:ind w:left="21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may provide such Services as provided in the Service Catalogue provided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Annexure A to this SLA. The Customer may issue one or more purchase orders to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Provider for Services and Service Provider shall accept a purchase order only if it is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accordance with the terms of this Agreement and for services as covered by the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Catalogue.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270" w:after="0"/>
              <w:ind w:left="21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assures Customer that it shall provide its immediate support and assistance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in the event of any disruption in the Services being provided by Service Provider. The manner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and time frame for troubleshooting and the timelines for the resolution of the problems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mentioned in the Annexure A of this Agreement.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262" w:after="0"/>
              <w:ind w:left="210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Services will be provided to the Customer by Service Provider with the infrastructure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available at its data center which consists of the following: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6" w:lineRule="exact" w:before="158" w:after="0"/>
        <w:ind w:left="1040" w:right="502" w:firstLine="0"/>
        <w:jc w:val="left"/>
      </w:pP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Dual active power sources from two different power generation plants.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Tier IV - (system) + (system) Architecture - Fault Tolerant with No Single Point of </w:t>
      </w:r>
    </w:p>
    <w:p>
      <w:pPr>
        <w:autoSpaceDN w:val="0"/>
        <w:autoSpaceDE w:val="0"/>
        <w:widowControl/>
        <w:spacing w:line="254" w:lineRule="exact" w:before="0" w:after="0"/>
        <w:ind w:left="1220" w:right="12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Failure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4" w:lineRule="exact" w:before="4" w:after="108"/>
        <w:ind w:left="1040" w:right="1040" w:firstLine="0"/>
        <w:jc w:val="left"/>
      </w:pP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Capability to provide 99.995 % SLA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Unique Six Zone Security System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Lean Six Sigma - ITIL Framework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Carrier Neutral Datacenter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5989761352539"/>
          <w:rFonts w:ascii="SymbolMT" w:hAnsi="SymbolMT" w:eastAsia="SymbolMT"/>
          <w:b w:val="0"/>
          <w:i w:val="0"/>
          <w:color w:val="424242"/>
          <w:sz w:val="20"/>
        </w:rPr>
        <w:t>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ISO 20000-1 &amp; 27001 Certified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228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2.4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50" w:after="0"/>
              <w:ind w:left="21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assures the Customer 99.995 % uptime availability of the Infrastructure viz.,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Power and Cooling** covered by this SLA. Hardware Uptimes SLA would be 4 hours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resolution from the time of detection of hardware problem either by Service Provider help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desk or by the Customer. Subject to Clause 3 of this SLA, in the event Service Provider fails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to provide the Customer with the Services required by the Customer in accordance with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SLA, such failure resulting from complete unavailability of Service Provider network, such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events will be treated as “Qualified Network Downtime Event” for which Service Provider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will issue the Customer a Service Credit - calculated as per method provided in Clause 2.5.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96" w:lineRule="exact" w:before="110" w:after="0"/>
        <w:ind w:left="500" w:right="5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** Service Provider assures Customer that it will provide cooling @ 21°C (+/-) 2°C and </w:t>
      </w:r>
    </w:p>
    <w:p>
      <w:pPr>
        <w:sectPr>
          <w:pgSz w:w="11906" w:h="16838"/>
          <w:pgMar w:top="702" w:right="1362" w:bottom="7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6" w:lineRule="exact" w:before="702" w:after="112"/>
        <w:ind w:left="500" w:right="5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Humidity levels @ 50 % (+/-) 5%.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101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8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2.5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2" w:after="0"/>
              <w:ind w:left="210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Actual Uptime (A) calculated in the respective month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and it will be measured (compared)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against the total uptime hours of the year 99.995%. If the outages exceeds total uptime hours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following service credits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shall be due to  Customer: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94" w:lineRule="exact" w:before="106" w:after="0"/>
        <w:ind w:left="1580" w:right="15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A &gt;= 99.995% No Credits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64" w:after="0"/>
        <w:ind w:left="1580" w:right="20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 in between 99.994%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99.000% 2 days equivalent service credit for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period affected calculated on a prorate basis. </w:t>
      </w:r>
    </w:p>
    <w:p>
      <w:pPr>
        <w:autoSpaceDN w:val="0"/>
        <w:autoSpaceDE w:val="0"/>
        <w:widowControl/>
        <w:spacing w:line="254" w:lineRule="exact" w:before="262" w:after="0"/>
        <w:ind w:left="1580" w:right="20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in between 98.999% to 98.000% 7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days equivalent service credit for the Service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period affected calculated on a prorate basis.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56" w:after="104"/>
        <w:ind w:left="1580" w:right="8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 is &lt; 98%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15days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equivalent service credit for the Service period affected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calculated on a prorate basis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5098"/>
        </w:trPr>
        <w:tc>
          <w:tcPr>
            <w:tcW w:type="dxa" w:w="9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0" w:val="left"/>
                <w:tab w:pos="790" w:val="left"/>
                <w:tab w:pos="3716" w:val="left"/>
                <w:tab w:pos="4880" w:val="left"/>
                <w:tab w:pos="7218" w:val="left"/>
              </w:tabs>
              <w:autoSpaceDE w:val="0"/>
              <w:widowControl/>
              <w:spacing w:line="260" w:lineRule="exact" w:before="154" w:after="0"/>
              <w:ind w:left="70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Calculation of Actual Uptime % </w:t>
            </w: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 xml:space="preserve">=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  <w:u w:val="single"/>
              </w:rPr>
              <w:t>Total Uptime Hours –Actual Downtime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x 100.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Total Uptime Hours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2.6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Customer is required to prov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ide a preventive maintenance window, 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nce in every quarter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enable Service Provider to 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pdate the various patches and carry 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ut other preventive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maintenance. The time required 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 carry out this preventive maintenance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Service Provider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shall depend upon the environme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nt of the Customer and shall be inform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ed to the Customer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before the time window is sought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. During this window, Customer’s envir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onment shall not be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available and the same shall not 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 counted as Downtime.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the customized solutions provi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ded by Service Provider, preventive mai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ntenance 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absolutely essential and the SLAs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offered by Service Provider are based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the explicit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understanding that the Customer 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ill provide opportunity for Service Prov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ider to carry out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preventive maintenance from time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time. In case the Customer does not 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rovide, at least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once in a quarter, the requisite dow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ntime to carry out preventive maintenan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ce activities, even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after a request is made by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Provider, Service Provider shall not be 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iable to provide any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Service Credits or any other compe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nsation in case of Downtime or any oth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er loss to Customer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such as data loss, denial of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virus attacks.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7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2.7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6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 Provider shall recommend usage of high availability architecture for all critical loads,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210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wherein there is a duplication of critical elements. For instance, this may be two power sources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a rack, or two firewalls in the network. In a high availability set-up, it is clarified that even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when one of the elements fail, but the other is still running, then the entire set-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up/solution/system/environment is considered to be available and the same shall not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counted as Downtime. </w:t>
            </w:r>
          </w:p>
        </w:tc>
      </w:tr>
      <w:tr>
        <w:trPr>
          <w:trHeight w:hRule="exact" w:val="69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32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3.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36" w:after="0"/>
              <w:ind w:left="210" w:right="2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EXCEPTIONS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D74B5"/>
                <w:sz w:val="22"/>
              </w:rPr>
              <w:t xml:space="preserve"> </w:t>
            </w:r>
          </w:p>
        </w:tc>
      </w:tr>
      <w:tr>
        <w:trPr>
          <w:trHeight w:hRule="exact" w:val="236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70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3.1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0" w:val="left"/>
              </w:tabs>
              <w:autoSpaceDE w:val="0"/>
              <w:widowControl/>
              <w:spacing w:line="254" w:lineRule="exact" w:before="192" w:after="0"/>
              <w:ind w:left="210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following events do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constitute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 Downtime and shall not be eligible to be considered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for any Service Credit: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(a)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Interruption due to scheduled maintenance, alteration, or implementation, where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provides 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least seven days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prior notice and to the Customer and also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interruption due to Emergency Maintenance; The usual scheduled maintenance time 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early hours of the morning i.e., between 1am to 6am. The usual maintenance time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would not be more than two hours.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4" w:right="1362" w:bottom="83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145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604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4.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1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4.1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740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4.2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738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4.3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916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5.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20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5.1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732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6.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1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6.1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8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0" w:val="left"/>
                <w:tab w:pos="1976" w:val="left"/>
                <w:tab w:pos="2032" w:val="left"/>
                <w:tab w:pos="2088" w:val="left"/>
                <w:tab w:pos="3090" w:val="left"/>
                <w:tab w:pos="3092" w:val="left"/>
              </w:tabs>
              <w:autoSpaceDE w:val="0"/>
              <w:widowControl/>
              <w:spacing w:line="250" w:lineRule="exact" w:before="374" w:after="0"/>
              <w:ind w:left="210" w:right="12" w:firstLine="0"/>
              <w:jc w:val="left"/>
            </w:pP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(b)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The quarterly maintainance window as described in clause 2.6 above.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(c)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Hardware failure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(d)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Failure of the Customer links, internet connectivity or end user software, access circuits,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local loop or any network not owned or managed by Service Provider.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(e)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DNS Issues not in scope and control of Service Provider.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(f)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Negligence or other conduct of Customer or its authorized persons,  including a failure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or malfunction resulting from applications or services provided by Customer or its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authorized persons;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(g)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 shut down due to circumstances reasonably believed by Service Provider to be 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significant threat to the normal operation of the Services, Service Provider’s facility, 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access to or integrity of Customer data (e.g., hacker or virus attack);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(h)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Failure or malfunction of any equipment or services not provided by Service Provider;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(i)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Any abuse or fraud failure to comply with the Acceptable User Policy on the part of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Customer and its authorized persons.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(j)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Any problems outside the Service Provider Facility Network.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(k)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Any interruptions, delays or failures caused by Customer or Customer’s employees,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agents, or subcontractors, such as, the following: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i.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Inaccurate configuration.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ii.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Non-compliant use of any software installed on the server.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tab/>
            </w:r>
            <w:r>
              <w:tab/>
            </w: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iii.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Customer initiated server over-utilization.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iv.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Any problems related to the attacks on the machine such as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hacking, attacks, and exploits.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(l)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Any specific services not part of 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ervices.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(m)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Force Majeure event.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6" w:lineRule="exact" w:before="228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SERVICE CREDIT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240" w:after="0"/>
              <w:ind w:left="21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agrees that it shall provide for the requisite service credits to the Customer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in the event of it not being able to provide the Services for which it had already received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payments.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254" w:after="0"/>
              <w:ind w:left="210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agrees that on occurrence of any event that attracts service credits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would be eligible to request a Service Credit on compliance of the  terms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mentioned in Clause 6.1.(a) of this SLA.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2" w:lineRule="exact" w:before="256" w:after="0"/>
              <w:ind w:left="210" w:right="1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shall be eligible for Service Credit for only those Downtimes which has occurred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month prior to the date of claim and the maximum Service Credit to which Customer shall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entitled is as mentioned in Clause 6.1.(c).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6" w:lineRule="exact" w:before="412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PAYMENT TERMS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2" w:lineRule="exact" w:before="242" w:after="0"/>
              <w:ind w:left="210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Customer shall pay all the charges as set out in the Agreement which includes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one-time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setup charges,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Quarterly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recurring charges and other supplemental charges for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Supplemental Services provided including before the Service Commencement Date.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230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PROCEDURE FOR AVAILING SERVICE CREDITS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tabs>
                <w:tab w:pos="750" w:val="left"/>
              </w:tabs>
              <w:autoSpaceDE w:val="0"/>
              <w:widowControl/>
              <w:spacing w:line="252" w:lineRule="exact" w:before="240" w:after="0"/>
              <w:ind w:left="210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Whenever the Customer encounters Service Outage, the following procedure should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followed;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(a)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Customer should contact Service Provider “Support Desk” without undue delay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and shall request for a Trouble Ticket number immediately and can track the Trouble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Ticket number till the Trouble Ticket is closed on resolution of the outage.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(b)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Provider on the receipt of the issue of Trouble Ticket to the Customer shall have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 background check to verify if the Customer is eligible for the Service Credit.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2" w:right="1362" w:bottom="7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034"/>
        <w:gridCol w:w="3034"/>
        <w:gridCol w:w="3034"/>
      </w:tblGrid>
      <w:tr>
        <w:trPr>
          <w:trHeight w:hRule="exact" w:val="151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4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6.2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476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7.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18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7.1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70" w:after="0"/>
              <w:ind w:left="102" w:right="102" w:firstLine="0"/>
              <w:jc w:val="right"/>
            </w:pP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(c)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7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4" w:after="0"/>
              <w:ind w:left="102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When Service Provider fails to provide Services in accordance of the SLA entitling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for Service Credits, Service Provider shall credit the Customer's account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prorated base charges from the day the Trouble Ticket is issued to  Customer till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Trouble Ticket is closed on resolution of the outage.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798"/>
        </w:trPr>
        <w:tc>
          <w:tcPr>
            <w:tcW w:type="dxa" w:w="3034"/>
            <w:vMerge/>
            <w:tcBorders/>
          </w:tcPr>
          <w:p/>
        </w:tc>
        <w:tc>
          <w:tcPr>
            <w:tcW w:type="dxa" w:w="8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4" w:after="0"/>
              <w:ind w:left="210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Credits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will be adjusted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the subsequent billing cycle unless otherwise agreed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mutually between the Parties. </w:t>
            </w:r>
          </w:p>
          <w:p>
            <w:pPr>
              <w:autoSpaceDN w:val="0"/>
              <w:autoSpaceDE w:val="0"/>
              <w:widowControl/>
              <w:spacing w:line="306" w:lineRule="exact" w:before="228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WARRANTIES OF SERVICE PROVIDER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4" w:lineRule="exact" w:before="200" w:after="0"/>
              <w:ind w:left="210" w:right="2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  <w:u w:val="single"/>
              </w:rPr>
              <w:t>Additional Warranties of Service Provider in regards to SLA: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2" w:lineRule="exact" w:before="154" w:after="234"/>
        <w:ind w:left="860" w:right="3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Service Provider warrants that it shall perform and provide Services in a professional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workmanlike manner in accordance with this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034"/>
        <w:gridCol w:w="3034"/>
        <w:gridCol w:w="3034"/>
      </w:tblGrid>
      <w:tr>
        <w:trPr>
          <w:trHeight w:hRule="exact" w:val="1196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34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8.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216" w:after="0"/>
              <w:ind w:left="70" w:right="70" w:firstLine="0"/>
              <w:jc w:val="left"/>
            </w:pPr>
            <w:r>
              <w:rPr>
                <w:w w:val="98.07945251464844"/>
                <w:rFonts w:ascii="TimesNewRomanPSMT" w:hAnsi="TimesNewRomanPSMT" w:eastAsia="TimesNewRomanPSMT"/>
                <w:b w:val="0"/>
                <w:i w:val="0"/>
                <w:color w:val="424242"/>
                <w:sz w:val="20"/>
              </w:rPr>
              <w:t>8.1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3818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9.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8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0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REPRESENTATIONS OF CUSTOMER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4" w:lineRule="exact" w:before="198" w:after="0"/>
              <w:ind w:left="210" w:right="2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  <w:u w:val="single"/>
              </w:rPr>
              <w:t>Additional Warranties of Customer in regards to SLA.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580"/>
        </w:trPr>
        <w:tc>
          <w:tcPr>
            <w:tcW w:type="dxa" w:w="3034"/>
            <w:vMerge/>
            <w:tcBorders/>
          </w:tcPr>
          <w:p/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78" w:after="0"/>
              <w:ind w:left="0" w:right="0" w:firstLine="0"/>
              <w:jc w:val="right"/>
            </w:pP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(a)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7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0" w:after="0"/>
              <w:ind w:left="196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Customer will not do any voice communication from anywhere to anywhere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means of dialing a telephone number (PSTN/ISDN/PLMN) as defined in National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Numbering plan. The customer will not originate the voice communication service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a Telephone in India and/or terminate the voice communication to any Telephone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within India.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112"/>
        </w:trPr>
        <w:tc>
          <w:tcPr>
            <w:tcW w:type="dxa" w:w="3034"/>
            <w:vMerge/>
            <w:tcBorders/>
          </w:tcPr>
          <w:p/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0" w:after="0"/>
              <w:ind w:left="0" w:right="0" w:firstLine="0"/>
              <w:jc w:val="right"/>
            </w:pP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(b)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7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4" w:after="0"/>
              <w:ind w:left="196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The Customer will not establish any connection to any public switched Network (i.e.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telephone voice network) in India and will not use any dial up lines with outward dialing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facility from Nodes.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62"/>
        </w:trPr>
        <w:tc>
          <w:tcPr>
            <w:tcW w:type="dxa" w:w="3034"/>
            <w:vMerge/>
            <w:tcBorders/>
          </w:tcPr>
          <w:p/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22" w:after="0"/>
              <w:ind w:left="8" w:right="8" w:firstLine="0"/>
              <w:jc w:val="right"/>
            </w:pPr>
            <w:r>
              <w:rPr>
                <w:w w:val="98.4071159362793"/>
                <w:rFonts w:ascii="Verdana" w:hAnsi="Verdana" w:eastAsia="Verdana"/>
                <w:b w:val="0"/>
                <w:i w:val="0"/>
                <w:color w:val="424242"/>
                <w:sz w:val="20"/>
              </w:rPr>
              <w:t>(c)</w:t>
            </w:r>
            <w:r>
              <w:rPr>
                <w:w w:val="98.24468612670898"/>
                <w:rFonts w:ascii="ArialMT" w:hAnsi="ArialMT" w:eastAsia="ArialMT"/>
                <w:b w:val="0"/>
                <w:i w:val="0"/>
                <w:color w:val="424242"/>
                <w:sz w:val="20"/>
              </w:rPr>
              <w:t xml:space="preserve"> </w:t>
            </w:r>
          </w:p>
        </w:tc>
        <w:tc>
          <w:tcPr>
            <w:tcW w:type="dxa" w:w="7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6" w:after="0"/>
              <w:ind w:left="196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acknowledges and will not establish any interconnectivity between ISPs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the purposes of offering Internet Telephony Services.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16"/>
        </w:trPr>
        <w:tc>
          <w:tcPr>
            <w:tcW w:type="dxa" w:w="3034"/>
            <w:vMerge/>
            <w:tcBorders/>
          </w:tcPr>
          <w:p/>
        </w:tc>
        <w:tc>
          <w:tcPr>
            <w:tcW w:type="dxa" w:w="8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0" w:after="0"/>
              <w:ind w:left="210" w:right="21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NETWORK SECURITY: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2" w:lineRule="exact" w:before="144" w:after="110"/>
        <w:ind w:left="860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For securing the servers of clients against any NW threats, the following are implemented: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Firewall, IPS and Antivirus etc. However, Customer can opt for dedicated security gadgets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by paying the relevant charges.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1"/>
        <w:gridCol w:w="4551"/>
      </w:tblGrid>
      <w:tr>
        <w:trPr>
          <w:trHeight w:hRule="exact" w:val="52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2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10.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5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8" w:after="0"/>
              <w:ind w:left="190" w:right="19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MANAGING OS AND DB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4" w:lineRule="exact" w:before="140" w:after="106"/>
        <w:ind w:left="86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Setup and administering the OS, DB and HW including the patches updation for the servers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for OS and DB will be taken care of by Service Provider as and when required.  OS is provided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with license and accordingly charged.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1"/>
        <w:gridCol w:w="4551"/>
      </w:tblGrid>
      <w:tr>
        <w:trPr>
          <w:trHeight w:hRule="exact" w:val="201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4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11.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726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12.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8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2" w:after="0"/>
              <w:ind w:left="190" w:right="6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SERVER AND DB MANAGEMENT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OS and DB management will be provided by Service Provider to the Customer, if opted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and charged accordingly.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04" w:lineRule="exact" w:before="206" w:after="0"/>
              <w:ind w:left="190" w:right="19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CLIENT ACCESS TO THE SERVERS</w:t>
            </w:r>
            <w:r>
              <w:rPr>
                <w:rFonts w:ascii="TimesNewRomanPS" w:hAnsi="TimesNewRomanPS" w:eastAsia="TimesNewRomanPS"/>
                <w:b/>
                <w:i w:val="0"/>
                <w:color w:val="2D74B5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4" w:right="1364" w:bottom="115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2" w:lineRule="exact" w:before="738" w:after="70"/>
        <w:ind w:left="852" w:right="20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Customer is allowed to access their server only after providing the PO to Service Provider.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The Customer is provided with 2 IPs and 24x7x365 monitoring of servers is maintained.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552"/>
        <w:gridCol w:w="4552"/>
      </w:tblGrid>
      <w:tr>
        <w:trPr>
          <w:trHeight w:hRule="exact" w:val="458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2" w:after="0"/>
              <w:ind w:left="70" w:right="7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13.</w:t>
            </w:r>
            <w:r>
              <w:rPr>
                <w:rFonts w:ascii="Arial" w:hAnsi="Arial" w:eastAsia="Arial"/>
                <w:b/>
                <w:i w:val="0"/>
                <w:color w:val="424242"/>
                <w:sz w:val="22"/>
              </w:rPr>
              <w:t xml:space="preserve"> </w:t>
            </w:r>
          </w:p>
        </w:tc>
        <w:tc>
          <w:tcPr>
            <w:tcW w:type="dxa" w:w="5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78" w:after="0"/>
              <w:ind w:left="190" w:right="19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 xml:space="preserve"> DISCLAIMER </w:t>
            </w:r>
          </w:p>
        </w:tc>
      </w:tr>
    </w:tbl>
    <w:p>
      <w:pPr>
        <w:autoSpaceDN w:val="0"/>
        <w:autoSpaceDE w:val="0"/>
        <w:widowControl/>
        <w:spacing w:line="256" w:lineRule="exact" w:before="110" w:after="0"/>
        <w:ind w:left="85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 With a commitment and desire to offer the best possible technology to the Customer and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evolutions in technology, Service Provider shall upgrade its platform from time to time.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Accordingly, Service Provider reserves its right to change the platform without any change in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the service levels committed. </w:t>
      </w:r>
      <w:r>
        <w:rPr>
          <w:rFonts w:ascii="TimesNewRomanPS" w:hAnsi="TimesNewRomanPS" w:eastAsia="TimesNewRomanPS"/>
          <w:b/>
          <w:i w:val="0"/>
          <w:color w:val="2D74B5"/>
          <w:sz w:val="22"/>
        </w:rPr>
        <w:t xml:space="preserve"> </w:t>
      </w:r>
    </w:p>
    <w:p>
      <w:pPr>
        <w:sectPr>
          <w:pgSz w:w="11906" w:h="16838"/>
          <w:pgMar w:top="704" w:right="1362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06" w:lineRule="exact" w:before="708" w:after="0"/>
        <w:ind w:left="3942" w:right="394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Annexure A </w:t>
      </w:r>
    </w:p>
    <w:p>
      <w:pPr>
        <w:autoSpaceDN w:val="0"/>
        <w:autoSpaceDE w:val="0"/>
        <w:widowControl/>
        <w:spacing w:line="252" w:lineRule="exact" w:before="434" w:after="204"/>
        <w:ind w:left="222" w:right="2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 mentioned in the Service Catalogue the following Services will be provided by CtrlS.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there is a disruption in Service or alarm is triggered, the troubleshooting and resolution of the problem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respect of each Service, where applicable, shall be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8.0" w:type="dxa"/>
      </w:tblPr>
      <w:tblGrid>
        <w:gridCol w:w="4683"/>
        <w:gridCol w:w="4683"/>
      </w:tblGrid>
      <w:tr>
        <w:trPr>
          <w:trHeight w:hRule="exact" w:val="742"/>
        </w:trPr>
        <w:tc>
          <w:tcPr>
            <w:tcW w:type="dxa" w:w="7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04" w:after="0"/>
              <w:ind w:left="480" w:right="4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  <w:u w:val="single"/>
              </w:rPr>
              <w:t>SCHEDULE I - TROUBLESHOOTING &amp; RESOLUTION TIMES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D74B5"/>
                <w:sz w:val="22"/>
              </w:rPr>
              <w:t xml:space="preserve">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44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1724"/>
        </w:trPr>
        <w:tc>
          <w:tcPr>
            <w:tcW w:type="dxa" w:w="14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Priority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2" w:after="0"/>
              <w:ind w:left="100" w:right="10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Priority Definition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Mean Time to </w:t>
            </w:r>
          </w:p>
          <w:p>
            <w:pPr>
              <w:autoSpaceDN w:val="0"/>
              <w:autoSpaceDE w:val="0"/>
              <w:widowControl/>
              <w:spacing w:line="254" w:lineRule="exact" w:before="2" w:after="0"/>
              <w:ind w:left="98" w:right="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Assist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(MTTA)/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R</w:t>
            </w:r>
            <w:r>
              <w:rPr>
                <w:w w:val="97.75644649158825"/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esponse 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Time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Mean Time to </w:t>
            </w:r>
          </w:p>
          <w:p>
            <w:pPr>
              <w:autoSpaceDN w:val="0"/>
              <w:autoSpaceDE w:val="0"/>
              <w:widowControl/>
              <w:spacing w:line="252" w:lineRule="exact" w:before="4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Repair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(MTTR</w:t>
            </w:r>
            <w:r>
              <w:rPr>
                <w:w w:val="97.75644649158825"/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)/ </w:t>
            </w:r>
            <w:r>
              <w:br/>
            </w:r>
            <w:r>
              <w:rPr>
                <w:w w:val="97.75644649158825"/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>Resoluti</w:t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Time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22" w:after="0"/>
              <w:ind w:left="100" w:right="10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22"/>
              </w:rPr>
              <w:t xml:space="preserve">Updates </w:t>
            </w:r>
          </w:p>
        </w:tc>
      </w:tr>
      <w:tr>
        <w:trPr>
          <w:trHeight w:hRule="exact" w:val="1550"/>
        </w:trPr>
        <w:tc>
          <w:tcPr>
            <w:tcW w:type="dxa" w:w="14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736" w:after="0"/>
              <w:ind w:left="416" w:right="4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High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Out of Service –Eg: N/W,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Device Down, Power Down 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Infrastructure down at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CtrlS Datacenter Premises.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2" w:val="left"/>
              </w:tabs>
              <w:autoSpaceDE w:val="0"/>
              <w:widowControl/>
              <w:spacing w:line="230" w:lineRule="exact" w:before="452" w:after="0"/>
              <w:ind w:left="742" w:right="592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15 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300" w:right="3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minutes*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736" w:after="0"/>
              <w:ind w:left="396" w:right="3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 Hours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1 Hour </w:t>
            </w:r>
            <w:r>
              <w:br/>
            </w:r>
            <w:r>
              <w:rPr>
                <w:w w:val="97.75644649158825"/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Interval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114"/>
        </w:trPr>
        <w:tc>
          <w:tcPr>
            <w:tcW w:type="dxa" w:w="14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274" w:after="0"/>
              <w:ind w:left="262" w:right="2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Medium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38" w:after="0"/>
              <w:ind w:left="218" w:right="17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Partial/Intermittent Service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Interruptions – Eg: System,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N/W performance degraded </w:t>
            </w:r>
          </w:p>
          <w:p>
            <w:pPr>
              <w:autoSpaceDN w:val="0"/>
              <w:autoSpaceDE w:val="0"/>
              <w:widowControl/>
              <w:spacing w:line="25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but still functioning. (For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services being provided by 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CtrlS and inside its premises)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148" w:after="0"/>
              <w:ind w:left="162" w:right="1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30 minutes</w:t>
            </w: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144" w:after="0"/>
              <w:ind w:left="342" w:right="3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24 Hours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7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4 Hour </w:t>
            </w:r>
            <w:r>
              <w:br/>
            </w:r>
            <w:r>
              <w:rPr>
                <w:w w:val="97.75644649158825"/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Interval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300"/>
        </w:trPr>
        <w:tc>
          <w:tcPr>
            <w:tcW w:type="dxa" w:w="149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4" w:after="0"/>
              <w:ind w:left="434" w:right="4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Low </w:t>
            </w:r>
          </w:p>
        </w:tc>
        <w:tc>
          <w:tcPr>
            <w:tcW w:type="dxa" w:w="2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All Change requests, Access 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Requests etc.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4" w:after="0"/>
              <w:ind w:left="312" w:right="3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 Hour *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4" w:after="0"/>
              <w:ind w:left="342" w:right="3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48 Hours </w:t>
            </w:r>
          </w:p>
        </w:tc>
        <w:tc>
          <w:tcPr>
            <w:tcW w:type="dxa" w:w="13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64" w:after="0"/>
              <w:ind w:left="142" w:right="1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12 Hours </w:t>
            </w:r>
          </w:p>
        </w:tc>
      </w:tr>
    </w:tbl>
    <w:p>
      <w:pPr>
        <w:autoSpaceDN w:val="0"/>
        <w:autoSpaceDE w:val="0"/>
        <w:widowControl/>
        <w:spacing w:line="254" w:lineRule="exact" w:before="524" w:after="0"/>
        <w:ind w:left="222" w:right="222" w:firstLine="0"/>
        <w:jc w:val="left"/>
      </w:pPr>
      <w:r>
        <w:rPr>
          <w:w w:val="98.4071159362793"/>
          <w:rFonts w:ascii="Verdana" w:hAnsi="Verdana" w:eastAsia="Verdana"/>
          <w:b w:val="0"/>
          <w:i w:val="0"/>
          <w:color w:val="424242"/>
          <w:sz w:val="20"/>
        </w:rPr>
        <w:t>*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Time starts when the problem is detected by CtrlS Help Desk team or reported by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the customer and ends on assistance/repair as applicable &amp;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w w:val="98.4071159362793"/>
          <w:rFonts w:ascii="Verdana" w:hAnsi="Verdana" w:eastAsia="Verdana"/>
          <w:b w:val="0"/>
          <w:i w:val="0"/>
          <w:color w:val="424242"/>
          <w:sz w:val="20"/>
        </w:rPr>
        <w:t>*</w:t>
      </w:r>
      <w:r>
        <w:rPr>
          <w:w w:val="98.24468612670898"/>
          <w:rFonts w:ascii="ArialMT" w:hAnsi="ArialMT" w:eastAsia="ArialMT"/>
          <w:b w:val="0"/>
          <w:i w:val="0"/>
          <w:color w:val="424242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Resolution norms for different hardware problems will depend on the SLAs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with respective vendors.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6" w:lineRule="exact" w:before="222" w:after="0"/>
        <w:ind w:left="222" w:right="222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16"/>
        </w:rPr>
        <w:t></w:t>
      </w:r>
      <w:r>
        <w:rPr>
          <w:rFonts w:ascii="ArialMT" w:hAnsi="ArialMT" w:eastAsia="ArialMT"/>
          <w:b w:val="0"/>
          <w:i w:val="0"/>
          <w:color w:val="424242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95% of the calls will be attended to within the stipulated response time - Measured </w:t>
      </w:r>
    </w:p>
    <w:p>
      <w:pPr>
        <w:autoSpaceDN w:val="0"/>
        <w:autoSpaceDE w:val="0"/>
        <w:widowControl/>
        <w:spacing w:line="294" w:lineRule="exact" w:before="8" w:after="0"/>
        <w:ind w:left="582" w:right="5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on a quarterly basis.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6" w:lineRule="exact" w:before="10" w:after="0"/>
        <w:ind w:left="222" w:right="222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16"/>
        </w:rPr>
        <w:t></w:t>
      </w:r>
      <w:r>
        <w:rPr>
          <w:rFonts w:ascii="ArialMT" w:hAnsi="ArialMT" w:eastAsia="ArialMT"/>
          <w:b w:val="0"/>
          <w:i w:val="0"/>
          <w:color w:val="424242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 xml:space="preserve">90% of the calls will be closed within the stipulated resolution time - Measured on a </w:t>
      </w:r>
    </w:p>
    <w:p>
      <w:pPr>
        <w:autoSpaceDN w:val="0"/>
        <w:autoSpaceDE w:val="0"/>
        <w:widowControl/>
        <w:spacing w:line="294" w:lineRule="exact" w:before="8" w:after="0"/>
        <w:ind w:left="582" w:right="5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quarterly basis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94" w:lineRule="exact" w:before="6" w:after="0"/>
        <w:ind w:left="222" w:right="222" w:firstLine="0"/>
        <w:jc w:val="left"/>
      </w:pPr>
      <w:r>
        <w:rPr>
          <w:rFonts w:ascii="Wingdings" w:hAnsi="Wingdings" w:eastAsia="Wingdings"/>
          <w:b w:val="0"/>
          <w:i w:val="0"/>
          <w:color w:val="424242"/>
          <w:sz w:val="16"/>
        </w:rPr>
        <w:t></w:t>
      </w:r>
      <w:r>
        <w:rPr>
          <w:rFonts w:ascii="ArialMT" w:hAnsi="ArialMT" w:eastAsia="ArialMT"/>
          <w:b w:val="0"/>
          <w:i w:val="0"/>
          <w:color w:val="424242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24242"/>
          <w:sz w:val="22"/>
        </w:rPr>
        <w:t>Resolution norms will not include WAN link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sectPr>
          <w:pgSz w:w="11906" w:h="16838"/>
          <w:pgMar w:top="708" w:right="1100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6" w:lineRule="exact" w:before="702" w:after="4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2D74B5"/>
          <w:sz w:val="22"/>
        </w:rPr>
        <w:t xml:space="preserve">Schedule II to Annexure –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000000000002" w:type="dxa"/>
      </w:tblPr>
      <w:tblGrid>
        <w:gridCol w:w="4869"/>
        <w:gridCol w:w="4869"/>
      </w:tblGrid>
      <w:tr>
        <w:trPr>
          <w:trHeight w:hRule="exact" w:val="564"/>
        </w:trPr>
        <w:tc>
          <w:tcPr>
            <w:tcW w:type="dxa" w:w="6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0" w:after="0"/>
              <w:ind w:left="1662" w:right="16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D74B5"/>
                <w:sz w:val="22"/>
              </w:rPr>
              <w:t xml:space="preserve">ESCALATION PROCEDURE 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8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06" w:lineRule="exact" w:before="92" w:after="34"/>
        <w:ind w:left="954" w:right="954" w:firstLine="0"/>
        <w:jc w:val="left"/>
      </w:pPr>
      <w:r>
        <w:rPr>
          <w:w w:val="98.53455543518066"/>
          <w:rFonts w:ascii="Verdana" w:hAnsi="Verdana" w:eastAsia="Verdana"/>
          <w:b/>
          <w:i/>
          <w:color w:val="424242"/>
          <w:sz w:val="20"/>
        </w:rPr>
        <w:t>1)</w:t>
      </w:r>
      <w:r>
        <w:rPr>
          <w:w w:val="98.34712028503418"/>
          <w:rFonts w:ascii="Arial" w:hAnsi="Arial" w:eastAsia="Arial"/>
          <w:b/>
          <w:i/>
          <w:color w:val="424242"/>
          <w:sz w:val="20"/>
        </w:rPr>
        <w:t xml:space="preserve"> </w:t>
      </w:r>
      <w:r>
        <w:rPr>
          <w:rFonts w:ascii="TimesNewRomanPS" w:hAnsi="TimesNewRomanPS" w:eastAsia="TimesNewRomanPS"/>
          <w:b/>
          <w:i w:val="0"/>
          <w:color w:val="424242"/>
          <w:sz w:val="22"/>
        </w:rPr>
        <w:t>In Case of a Customer Complaint: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246"/>
        <w:gridCol w:w="3246"/>
        <w:gridCol w:w="3246"/>
      </w:tblGrid>
      <w:tr>
        <w:trPr>
          <w:trHeight w:hRule="exact" w:val="526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Sl.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No.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Step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56" w:right="25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424242"/>
                <w:sz w:val="22"/>
              </w:rPr>
              <w:t>Responsibility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77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04" w:right="304" w:firstLine="0"/>
              <w:jc w:val="right"/>
            </w:pP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9999999999999432" w:type="dxa"/>
            </w:tblPr>
            <w:tblGrid>
              <w:gridCol w:w="3220"/>
              <w:gridCol w:w="3220"/>
            </w:tblGrid>
            <w:tr>
              <w:trPr>
                <w:trHeight w:hRule="exact" w:val="2390"/>
              </w:trPr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6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4" w:lineRule="exact" w:before="238" w:after="0"/>
                    <w:ind w:left="22" w:right="2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Repo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>rting of complai</w:t>
                      </w:r>
                    </w:hyperlink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nts by the customer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All c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>omplaints are repo</w:t>
                      </w:r>
                    </w:hyperlink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rted to the Helpdesk through any of the means: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Landl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>ine No: 040-30</w:t>
                      </w:r>
                    </w:hyperlink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 xml:space="preserve">580583 Electronic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Mail: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 xml:space="preserve"> support@ctrls.in</w:t>
                      </w:r>
                    </w:hyperlink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* The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 xml:space="preserve"> customer should </w:t>
                      </w:r>
                    </w:hyperlink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 xml:space="preserve">give the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 xml:space="preserve">Customer ID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 xml:space="preserve">along with the complaint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which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hyperlink r:id="rId11" w:history="1">
                      <w:r>
                        <w:rPr>
                          <w:rStyle w:val="Hyperlink"/>
                        </w:rPr>
                        <w:t xml:space="preserve"> is down for quic</w:t>
                      </w:r>
                    </w:hyperlink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k tracking &amp; restoration.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92" w:right="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Care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416" w:right="4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080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04" w:right="304" w:firstLine="0"/>
              <w:jc w:val="right"/>
            </w:pP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9999999999999432" w:type="dxa"/>
            </w:tblPr>
            <w:tblGrid>
              <w:gridCol w:w="3220"/>
              <w:gridCol w:w="3220"/>
            </w:tblGrid>
            <w:tr>
              <w:trPr>
                <w:trHeight w:hRule="exact" w:val="2784"/>
              </w:trPr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86" w:lineRule="exact" w:before="95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6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166" w:after="0"/>
                    <w:ind w:left="22" w:right="2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Generation of Fault Ticket No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 xml:space="preserve">The Helpdesk will enter the details in the fault management system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inform to the customer about the following: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382" w:right="382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424242"/>
                      <w:sz w:val="16"/>
                    </w:rPr>
                    <w:t>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24242"/>
                      <w:sz w:val="16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Fault ticket No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382" w:right="382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424242"/>
                      <w:sz w:val="16"/>
                    </w:rPr>
                    <w:t>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424242"/>
                      <w:sz w:val="16"/>
                    </w:rPr>
                    <w:t xml:space="preserve">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Expected Restoration Time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56" w:lineRule="exact" w:before="244" w:after="0"/>
                    <w:ind w:left="22" w:right="2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 xml:space="preserve">Note 3: The Expected Restoration Time (ERT) will be reported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within half an hour of the customer complaint with cause of failure.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92" w:right="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Care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416" w:right="4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218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04" w:right="304" w:firstLine="0"/>
              <w:jc w:val="right"/>
            </w:pP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9999999999999432" w:type="dxa"/>
            </w:tblPr>
            <w:tblGrid>
              <w:gridCol w:w="3220"/>
              <w:gridCol w:w="3220"/>
            </w:tblGrid>
            <w:tr>
              <w:trPr>
                <w:trHeight w:hRule="exact" w:val="1104"/>
              </w:trPr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63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44" w:after="0"/>
                    <w:ind w:left="2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Updates to Customer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Update to the customer will be given 15 minutes before expiry of ERT.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02" w:right="20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care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398" w:right="39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402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04" w:right="304" w:firstLine="0"/>
              <w:jc w:val="right"/>
            </w:pP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9999999999999432" w:type="dxa"/>
            </w:tblPr>
            <w:tblGrid>
              <w:gridCol w:w="3220"/>
              <w:gridCol w:w="3220"/>
            </w:tblGrid>
            <w:tr>
              <w:trPr>
                <w:trHeight w:hRule="exact" w:val="1318"/>
              </w:trPr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634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42" w:lineRule="exact" w:before="0" w:after="0"/>
                    <w:ind w:left="22" w:right="2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Escalation of Complaint (By Customer)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customer care does not revert, as per Matrix enclosed.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-25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The Customer is free to escalate to relevant CTRL S personnel in case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514" w:lineRule="exact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Care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516" w:lineRule="exact" w:before="0" w:after="0"/>
              <w:ind w:left="416" w:right="4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314"/>
        </w:trPr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04" w:right="304" w:firstLine="0"/>
              <w:jc w:val="right"/>
            </w:pPr>
            <w:r>
              <w:rPr>
                <w:w w:val="98.99793104691939"/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6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9999999999999432" w:type="dxa"/>
            </w:tblPr>
            <w:tblGrid>
              <w:gridCol w:w="3220"/>
              <w:gridCol w:w="3220"/>
            </w:tblGrid>
            <w:tr>
              <w:trPr>
                <w:trHeight w:hRule="exact" w:val="2038"/>
              </w:trPr>
              <w:tc>
                <w:tcPr>
                  <w:tcW w:type="dxa" w:w="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type="dxa" w:w="63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98" w:lineRule="exact" w:before="0" w:after="0"/>
                    <w:ind w:left="22" w:right="2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424242"/>
                      <w:sz w:val="22"/>
                    </w:rPr>
                    <w:t>Ticket Closure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satisfactory closure.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-84" w:lineRule="exact" w:before="0" w:after="0"/>
                    <w:ind w:left="22" w:right="2" w:firstLine="0"/>
                    <w:jc w:val="both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Once the fault has been corrected, Helpdesk will contact the Customer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to ensure that he is satisfied with service restoration. The fault ticket will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424242"/>
                      <w:sz w:val="22"/>
                    </w:rPr>
                    <w:t>be closed in accordance with the Customer’s verbal acceptance of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-210" w:right="0" w:firstLine="21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Customer Care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1008" w:lineRule="exact" w:before="0" w:after="0"/>
              <w:ind w:left="416" w:right="4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Executive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4" w:right="942" w:bottom="1380" w:left="122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562"/>
        <w:gridCol w:w="4562"/>
      </w:tblGrid>
      <w:tr>
        <w:trPr>
          <w:trHeight w:hRule="exact" w:val="2304"/>
        </w:trPr>
        <w:tc>
          <w:tcPr>
            <w:tcW w:type="dxa" w:w="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2" w:lineRule="exact" w:before="7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9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22" w:after="0"/>
              <w:ind w:left="12" w:right="12" w:firstLine="0"/>
              <w:jc w:val="right"/>
            </w:pPr>
            <w:r>
              <w:rPr>
                <w:w w:val="98.53455543518066"/>
                <w:rFonts w:ascii="Verdana" w:hAnsi="Verdana" w:eastAsia="Verdana"/>
                <w:b/>
                <w:i/>
                <w:color w:val="424242"/>
                <w:sz w:val="20"/>
              </w:rPr>
              <w:t>2)</w:t>
            </w:r>
            <w:r>
              <w:rPr>
                <w:w w:val="98.34712028503418"/>
                <w:rFonts w:ascii="Arial" w:hAnsi="Arial" w:eastAsia="Arial"/>
                <w:b/>
                <w:i/>
                <w:color w:val="424242"/>
                <w:sz w:val="20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/>
                <w:color w:val="424242"/>
                <w:sz w:val="22"/>
              </w:rPr>
              <w:t xml:space="preserve">In Case Of Outage: CTRL S IDC will communicate to Customer any outages related to </w:t>
            </w:r>
          </w:p>
          <w:p>
            <w:pPr>
              <w:autoSpaceDN w:val="0"/>
              <w:autoSpaceDE w:val="0"/>
              <w:widowControl/>
              <w:spacing w:line="252" w:lineRule="exact" w:before="2" w:after="0"/>
              <w:ind w:left="1104" w:right="1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424242"/>
                <w:sz w:val="22"/>
              </w:rPr>
              <w:t xml:space="preserve">Managed Services elements within 20 minutes of observation of fault through NMS or </w:t>
            </w:r>
            <w:r>
              <w:rPr>
                <w:rFonts w:ascii="TimesNewRomanPS" w:hAnsi="TimesNewRomanPS" w:eastAsia="TimesNewRomanPS"/>
                <w:b/>
                <w:i/>
                <w:color w:val="424242"/>
                <w:sz w:val="22"/>
              </w:rPr>
              <w:t>escalation by its Engineers.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2" w:lineRule="exact" w:before="250" w:after="0"/>
              <w:ind w:left="24" w:right="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 xml:space="preserve">** Logging of complaint is mandatory to ensure that fault ticket number is generated for further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424242"/>
                <w:sz w:val="22"/>
              </w:rPr>
              <w:t>reference &amp; auto escalation through our work flow system.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06" w:lineRule="exact" w:before="62" w:after="156"/>
        <w:ind w:left="22" w:right="2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3) ESCALATION MATRIX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81"/>
        <w:gridCol w:w="2281"/>
        <w:gridCol w:w="2281"/>
        <w:gridCol w:w="2281"/>
      </w:tblGrid>
      <w:tr>
        <w:trPr>
          <w:trHeight w:hRule="exact" w:val="1002"/>
        </w:trPr>
        <w:tc>
          <w:tcPr>
            <w:tcW w:type="dxa" w:w="9032"/>
            <w:gridSpan w:val="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44536A"/>
                <w:sz w:val="22"/>
              </w:rPr>
              <w:t xml:space="preserve">Escalation Matrix- </w:t>
            </w:r>
          </w:p>
          <w:p>
            <w:pPr>
              <w:autoSpaceDN w:val="0"/>
              <w:autoSpaceDE w:val="0"/>
              <w:widowControl/>
              <w:spacing w:line="308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44536A"/>
                <w:sz w:val="22"/>
              </w:rPr>
              <w:t>External Escalation Matrix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28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2" w:after="0"/>
              <w:ind w:left="154" w:right="15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Technical Support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Escalation Matrix </w:t>
            </w:r>
          </w:p>
        </w:tc>
        <w:tc>
          <w:tcPr>
            <w:tcW w:type="dxa" w:w="24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Billing Escalation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Matrix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Pre-Sales Escalation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Matrix </w:t>
            </w:r>
          </w:p>
        </w:tc>
      </w:tr>
      <w:tr>
        <w:trPr>
          <w:trHeight w:hRule="exact" w:val="456"/>
        </w:trPr>
        <w:tc>
          <w:tcPr>
            <w:tcW w:type="dxa" w:w="9032"/>
            <w:gridSpan w:val="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Level 0 (First point of Contact) </w:t>
            </w:r>
          </w:p>
        </w:tc>
      </w:tr>
      <w:tr>
        <w:trPr>
          <w:trHeight w:hRule="exact" w:val="458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support@esupport.Ctrls.in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Will provide the Ticket # fo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our call. This Ticket # to b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quoted for further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escalations. Ph. No: +91-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9963455247 </w:t>
            </w:r>
          </w:p>
          <w:p>
            <w:pPr>
              <w:autoSpaceDN w:val="0"/>
              <w:autoSpaceDE w:val="0"/>
              <w:widowControl/>
              <w:spacing w:line="29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(Shift Mobile Number) </w:t>
            </w:r>
          </w:p>
        </w:tc>
        <w:tc>
          <w:tcPr>
            <w:tcW w:type="dxa" w:w="2404"/>
            <w:vMerge w:val="restart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8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billing@cloud4c.com</w:t>
                </w:r>
              </w:hyperlink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Support </w:t>
            </w:r>
          </w:p>
        </w:tc>
      </w:tr>
      <w:tr>
        <w:trPr>
          <w:trHeight w:hRule="exact" w:val="724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24 x 7 x 365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Support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+91-40-42030583,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+91-40-46474747 </w:t>
            </w:r>
          </w:p>
        </w:tc>
      </w:tr>
      <w:tr>
        <w:trPr>
          <w:trHeight w:hRule="exact" w:val="1050"/>
        </w:trPr>
        <w:tc>
          <w:tcPr>
            <w:tcW w:type="dxa" w:w="16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64" w:after="0"/>
              <w:ind w:left="724" w:right="7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</w:tcPr>
          <w:p/>
        </w:tc>
        <w:tc>
          <w:tcPr>
            <w:tcW w:type="dxa" w:w="2192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4" w:history="1">
                <w:r>
                  <w:rPr>
                    <w:rStyle w:val="Hyperlink"/>
                  </w:rPr>
                  <w:t>Support@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t>ctrls.in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4"/>
        </w:trPr>
        <w:tc>
          <w:tcPr>
            <w:tcW w:type="dxa" w:w="9032"/>
            <w:gridSpan w:val="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d9e0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Level 1 Escalation </w:t>
            </w:r>
          </w:p>
        </w:tc>
      </w:tr>
      <w:tr>
        <w:trPr>
          <w:trHeight w:hRule="exact" w:val="998"/>
        </w:trPr>
        <w:tc>
          <w:tcPr>
            <w:tcW w:type="dxa" w:w="163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4"/>
            <w:vMerge w:val="restart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9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COLO Program Managers 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Email ID : ent-colo-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pm@ctrls.in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PH NO : 6309030691 </w:t>
            </w:r>
          </w:p>
        </w:tc>
        <w:tc>
          <w:tcPr>
            <w:tcW w:type="dxa" w:w="240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Shanker Adelli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5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5" w:history="1">
                <w:r>
                  <w:rPr>
                    <w:rStyle w:val="Hyperlink"/>
                  </w:rPr>
                  <w:t>shanker.adelli@cloud4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5" w:history="1">
                <w:r>
                  <w:rPr>
                    <w:rStyle w:val="Hyperlink"/>
                  </w:rPr>
                  <w:t>c.com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5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Dedicated Account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Manager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24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P1 - &gt; 30 mins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5" w:history="1">
                <w:r>
                  <w:rPr>
                    <w:rStyle w:val="Hyperlink"/>
                  </w:rPr>
                  <w:t>040-4647474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7 (Extn: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2860)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6" w:history="1">
                <w:r>
                  <w:rPr>
                    <w:rStyle w:val="Hyperlink"/>
                  </w:rPr>
                  <w:t>managers@ctrls.in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4"/>
        </w:trPr>
        <w:tc>
          <w:tcPr>
            <w:tcW w:type="dxa" w:w="16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P2 - &gt; 02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110" w:right="1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04" w:right="10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4"/>
        </w:trPr>
        <w:tc>
          <w:tcPr>
            <w:tcW w:type="dxa" w:w="163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P3 - &gt; 04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110" w:right="1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04" w:right="10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4"/>
        </w:trPr>
        <w:tc>
          <w:tcPr>
            <w:tcW w:type="dxa" w:w="9032"/>
            <w:gridSpan w:val="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9e0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Level 2 Escalation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2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P1 - &gt; 60 mins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Sabbik Ubaithullah </w:t>
            </w:r>
          </w:p>
          <w:p>
            <w:pPr>
              <w:autoSpaceDN w:val="0"/>
              <w:autoSpaceDE w:val="0"/>
              <w:widowControl/>
              <w:spacing w:line="294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Ass. Vice President </w:t>
            </w:r>
          </w:p>
          <w:p>
            <w:pPr>
              <w:autoSpaceDN w:val="0"/>
              <w:autoSpaceDE w:val="0"/>
              <w:widowControl/>
              <w:spacing w:line="29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Email ID :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7" w:history="1">
                <w:r>
                  <w:rPr>
                    <w:rStyle w:val="Hyperlink"/>
                  </w:rPr>
                  <w:t>Sabbik.ubaithullah@ctrls.in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9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17" w:history="1">
                <w:r>
                  <w:rPr>
                    <w:rStyle w:val="Hyperlink"/>
                  </w:rPr>
                  <w:t xml:space="preserve">PH NO : 8828002853 </w:t>
                </w:r>
              </w:hyperlink>
            </w:r>
          </w:p>
        </w:tc>
        <w:tc>
          <w:tcPr>
            <w:tcW w:type="dxa" w:w="24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Azmath Ali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Nitin Dicondwar </w:t>
            </w:r>
          </w:p>
        </w:tc>
      </w:tr>
      <w:tr>
        <w:trPr>
          <w:trHeight w:hRule="exact" w:val="726"/>
        </w:trPr>
        <w:tc>
          <w:tcPr>
            <w:tcW w:type="dxa" w:w="16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1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P2 - &gt; 04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8" w:history="1">
                <w:r>
                  <w:rPr>
                    <w:rStyle w:val="Hyperlink"/>
                  </w:rPr>
                  <w:t>Azmath.ali@cloud4c.co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18" w:history="1">
                <w:r>
                  <w:rPr>
                    <w:rStyle w:val="Hyperlink"/>
                  </w:rPr>
                  <w:t>m</w:t>
                </w:r>
              </w:hyperlink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9" w:history="1">
                <w:r>
                  <w:rPr>
                    <w:rStyle w:val="Hyperlink"/>
                  </w:rPr>
                  <w:t>nitin.dicondwar@ctrls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19" w:history="1">
                <w:r>
                  <w:rPr>
                    <w:rStyle w:val="Hyperlink"/>
                  </w:rPr>
                  <w:t>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846"/>
        </w:trPr>
        <w:tc>
          <w:tcPr>
            <w:tcW w:type="dxa" w:w="16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8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P3 - &gt; 08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81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040-46474747 (Extn: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2751) </w:t>
            </w:r>
          </w:p>
        </w:tc>
        <w:tc>
          <w:tcPr>
            <w:tcW w:type="dxa" w:w="2192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040-46474747 </w:t>
            </w:r>
          </w:p>
        </w:tc>
      </w:tr>
      <w:tr>
        <w:trPr>
          <w:trHeight w:hRule="exact" w:val="454"/>
        </w:trPr>
        <w:tc>
          <w:tcPr>
            <w:tcW w:type="dxa" w:w="9032"/>
            <w:gridSpan w:val="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9e0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Level 3 Escalation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06"/>
        </w:trPr>
        <w:tc>
          <w:tcPr>
            <w:tcW w:type="dxa" w:w="16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08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P1 - &gt; 04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tcBorders>
              <w:start w:sz="8.0" w:val="single" w:color="#000000"/>
              <w:top w:sz="7.199999999999818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Prasad MVBV </w:t>
            </w:r>
          </w:p>
          <w:p>
            <w:pPr>
              <w:autoSpaceDN w:val="0"/>
              <w:autoSpaceDE w:val="0"/>
              <w:widowControl/>
              <w:spacing w:line="294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Vice President </w:t>
            </w:r>
          </w:p>
        </w:tc>
        <w:tc>
          <w:tcPr>
            <w:tcW w:type="dxa" w:w="24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Mr. Vivek T </w:t>
            </w:r>
          </w:p>
        </w:tc>
        <w:tc>
          <w:tcPr>
            <w:tcW w:type="dxa" w:w="2192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Subbraman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Sankaraman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64" w:bottom="786" w:left="1418" w:header="720" w:footer="720" w:gutter="0"/>
          <w:cols w:space="720"/>
          <w:docGrid w:linePitch="360"/>
        </w:sectPr>
      </w:pPr>
    </w:p>
    <w:p>
      <w:pPr>
        <w:autoSpaceDN w:val="0"/>
        <w:tabs>
          <w:tab w:pos="7012" w:val="left"/>
        </w:tabs>
        <w:autoSpaceDE w:val="0"/>
        <w:widowControl/>
        <w:spacing w:line="296" w:lineRule="exact" w:before="702" w:after="0"/>
        <w:ind w:left="2580" w:right="19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Email ID 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462C1"/>
          <w:sz w:val="22"/>
          <w:u w:val="single"/>
        </w:rPr>
        <w:t>subbaraman.sankarra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67"/>
        <w:gridCol w:w="2267"/>
        <w:gridCol w:w="2267"/>
        <w:gridCol w:w="2267"/>
      </w:tblGrid>
      <w:tr>
        <w:trPr>
          <w:trHeight w:hRule="exact" w:val="716"/>
        </w:trPr>
        <w:tc>
          <w:tcPr>
            <w:tcW w:type="dxa" w:w="1632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8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P2 - &gt; 08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vMerge w:val="restart"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20" w:history="1">
                <w:r>
                  <w:rPr>
                    <w:rStyle w:val="Hyperlink"/>
                  </w:rPr>
                  <w:t>prasad.mvbv@ctrls.in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20" w:history="1">
                <w:r>
                  <w:rPr>
                    <w:rStyle w:val="Hyperlink"/>
                  </w:rPr>
                  <w:t>PH NO : 9029059049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404"/>
            <w:tcBorders>
              <w:start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21" w:history="1">
                <w:r>
                  <w:rPr>
                    <w:rStyle w:val="Hyperlink"/>
                  </w:rPr>
                  <w:t>internalauditor@ctrls.in</w:t>
                </w:r>
              </w:hyperlink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22" w:history="1">
                <w:r>
                  <w:rPr>
                    <w:rStyle w:val="Hyperlink"/>
                  </w:rPr>
                  <w:t>man@ctrls.in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2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P3 - &gt; 16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67"/>
            <w:vMerge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110" w:right="1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04" w:right="10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54"/>
        </w:trPr>
        <w:tc>
          <w:tcPr>
            <w:tcW w:type="dxa" w:w="9032"/>
            <w:gridSpan w:val="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d9e0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Level 4 Escalation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160"/>
        </w:trPr>
        <w:tc>
          <w:tcPr>
            <w:tcW w:type="dxa" w:w="16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24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P1 - &gt; 08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804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Brahma Reddy </w:t>
            </w:r>
          </w:p>
          <w:p>
            <w:pPr>
              <w:autoSpaceDN w:val="0"/>
              <w:autoSpaceDE w:val="0"/>
              <w:widowControl/>
              <w:spacing w:line="294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Senior Vice President </w:t>
            </w:r>
          </w:p>
          <w:p>
            <w:pPr>
              <w:autoSpaceDN w:val="0"/>
              <w:autoSpaceDE w:val="0"/>
              <w:widowControl/>
              <w:spacing w:line="252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23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strike/>
                <w:color w:val="000000"/>
                <w:sz w:val="22"/>
              </w:rPr>
              <w:hyperlink r:id="rId23" w:history="1">
                <w:r>
                  <w:rPr>
                    <w:rStyle w:val="Hyperlink"/>
                  </w:rPr>
                  <w:t xml:space="preserve">l ID : Brahma Reddy,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Kasu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462C1"/>
                <w:sz w:val="22"/>
                <w:u w:val="single"/>
              </w:rPr>
              <w:hyperlink r:id="rId23" w:history="1">
                <w:r>
                  <w:rPr>
                    <w:rStyle w:val="Hyperlink"/>
                  </w:rPr>
                  <w:t>brahmareddy@ctrls.in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hyperlink r:id="rId23" w:history="1">
                <w:r>
                  <w:rPr>
                    <w:rStyle w:val="Hyperlink"/>
                  </w:rPr>
                  <w:t xml:space="preserve">H NO : 9833222265 </w:t>
                </w:r>
              </w:hyperlink>
            </w:r>
          </w:p>
        </w:tc>
        <w:tc>
          <w:tcPr>
            <w:tcW w:type="dxa" w:w="240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Mr. Neeraj Jha </w:t>
            </w:r>
          </w:p>
        </w:tc>
        <w:tc>
          <w:tcPr>
            <w:tcW w:type="dxa" w:w="2192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Mr. Anil Nama </w:t>
            </w:r>
          </w:p>
          <w:p>
            <w:pPr>
              <w:autoSpaceDN w:val="0"/>
              <w:autoSpaceDE w:val="0"/>
              <w:widowControl/>
              <w:spacing w:line="294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Chief Information 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Officer </w:t>
            </w:r>
          </w:p>
        </w:tc>
      </w:tr>
      <w:tr>
        <w:trPr>
          <w:trHeight w:hRule="exact" w:val="726"/>
        </w:trPr>
        <w:tc>
          <w:tcPr>
            <w:tcW w:type="dxa" w:w="163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8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P2 - &gt; 16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67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24" w:history="1">
                <w:r>
                  <w:rPr>
                    <w:rStyle w:val="Hyperlink"/>
                  </w:rPr>
                  <w:t>Neeraj.jha@cloud4c.co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24" w:history="1">
                <w:r>
                  <w:rPr>
                    <w:rStyle w:val="Hyperlink"/>
                  </w:rPr>
                  <w:t>m</w:t>
                </w:r>
              </w:hyperlink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2"/>
                <w:u w:val="single"/>
              </w:rPr>
              <w:hyperlink r:id="rId25" w:history="1">
                <w:r>
                  <w:rPr>
                    <w:rStyle w:val="Hyperlink"/>
                  </w:rPr>
                  <w:t>anilnama@ctrls.in</w:t>
                </w:r>
              </w:hyperlink>
            </w:r>
            <w:r>
              <w:rPr>
                <w:w w:val="95.99999785423279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 xml:space="preserve"> </w:t>
            </w:r>
          </w:p>
        </w:tc>
      </w:tr>
      <w:tr>
        <w:trPr>
          <w:trHeight w:hRule="exact" w:val="432"/>
        </w:trPr>
        <w:tc>
          <w:tcPr>
            <w:tcW w:type="dxa" w:w="16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98" w:right="9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P3 - &gt; 32 Hrs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67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240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110" w:right="1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192"/>
            <w:tcBorders>
              <w:start w:sz="7.200000000000273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4" w:right="10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04" w:right="1418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trls.in/aup.php" TargetMode="External"/><Relationship Id="rId10" Type="http://schemas.openxmlformats.org/officeDocument/2006/relationships/hyperlink" Target="mailto:legal@ctrls.in" TargetMode="External"/><Relationship Id="rId11" Type="http://schemas.openxmlformats.org/officeDocument/2006/relationships/hyperlink" Target="mailto:support@ctrls.in" TargetMode="External"/><Relationship Id="rId12" Type="http://schemas.openxmlformats.org/officeDocument/2006/relationships/hyperlink" Target="mailto:support@esupport.ctrls.in" TargetMode="External"/><Relationship Id="rId13" Type="http://schemas.openxmlformats.org/officeDocument/2006/relationships/hyperlink" Target="mailto:billing@cloud4c.com" TargetMode="External"/><Relationship Id="rId14" Type="http://schemas.openxmlformats.org/officeDocument/2006/relationships/hyperlink" Target="mailto:Support@cloud4c.com" TargetMode="External"/><Relationship Id="rId15" Type="http://schemas.openxmlformats.org/officeDocument/2006/relationships/hyperlink" Target="mailto:shanker.adelli@cloud4c.com" TargetMode="External"/><Relationship Id="rId16" Type="http://schemas.openxmlformats.org/officeDocument/2006/relationships/hyperlink" Target="mailto:managers@ctrls.in" TargetMode="External"/><Relationship Id="rId17" Type="http://schemas.openxmlformats.org/officeDocument/2006/relationships/hyperlink" Target="mailto:Sabbik.ubaithullah@ctrls.in" TargetMode="External"/><Relationship Id="rId18" Type="http://schemas.openxmlformats.org/officeDocument/2006/relationships/hyperlink" Target="mailto:Azmath.ali@cloud4c.com" TargetMode="External"/><Relationship Id="rId19" Type="http://schemas.openxmlformats.org/officeDocument/2006/relationships/hyperlink" Target="mailto:nitin.dicondwar@ctrls.in" TargetMode="External"/><Relationship Id="rId20" Type="http://schemas.openxmlformats.org/officeDocument/2006/relationships/hyperlink" Target="mailto:prasad.mvbv@ctrls.in" TargetMode="External"/><Relationship Id="rId21" Type="http://schemas.openxmlformats.org/officeDocument/2006/relationships/hyperlink" Target="mailto:internalauditor@ctrls.in" TargetMode="External"/><Relationship Id="rId22" Type="http://schemas.openxmlformats.org/officeDocument/2006/relationships/hyperlink" Target="mailto:subbaraman.sankarraman@ctrls.in" TargetMode="External"/><Relationship Id="rId23" Type="http://schemas.openxmlformats.org/officeDocument/2006/relationships/hyperlink" Target="mailto:brahmareddy@ctrls.in" TargetMode="External"/><Relationship Id="rId24" Type="http://schemas.openxmlformats.org/officeDocument/2006/relationships/hyperlink" Target="mailto:Neeraj.jha@cloud4c.com" TargetMode="External"/><Relationship Id="rId25" Type="http://schemas.openxmlformats.org/officeDocument/2006/relationships/hyperlink" Target="mailto:anilnama@ctrl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