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036"/>
        <w:gridCol w:w="2722"/>
        <w:gridCol w:w="3602"/>
      </w:tblGrid>
      <w:tr w:rsidR="00B21C26" w14:paraId="1DAC5FF3" w14:textId="77777777">
        <w:tc>
          <w:tcPr>
            <w:tcW w:w="4680" w:type="dxa"/>
          </w:tcPr>
          <w:p w14:paraId="0D315704" w14:textId="77777777" w:rsidR="00E85444" w:rsidRDefault="00000000">
            <w:r>
              <w:rPr>
                <w:rFonts w:ascii="Calibri" w:hAnsi="Calibri"/>
                <w:b/>
                <w:color w:val="0078AD"/>
                <w:sz w:val="40"/>
              </w:rPr>
              <w:t xml:space="preserve">Steak 'n Shake Network Engineering Configuration Template </w:t>
            </w:r>
            <w:proofErr w:type="gramStart"/>
            <w:r>
              <w:rPr>
                <w:rFonts w:ascii="Calibri" w:hAnsi="Calibri"/>
                <w:b/>
                <w:color w:val="0078AD"/>
                <w:sz w:val="40"/>
              </w:rPr>
              <w:t>And</w:t>
            </w:r>
            <w:proofErr w:type="gramEnd"/>
            <w:r>
              <w:rPr>
                <w:rFonts w:ascii="Calibri" w:hAnsi="Calibri"/>
                <w:b/>
                <w:color w:val="0078AD"/>
                <w:sz w:val="40"/>
              </w:rPr>
              <w:t xml:space="preserve"> Standards Table</w:t>
            </w:r>
          </w:p>
        </w:tc>
        <w:tc>
          <w:tcPr>
            <w:tcW w:w="4680" w:type="dxa"/>
            <w:gridSpan w:val="2"/>
          </w:tcPr>
          <w:p w14:paraId="38E3FEA2" w14:textId="77777777" w:rsidR="00E85444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E1DC389" wp14:editId="191B563E">
                  <wp:extent cx="2561326" cy="730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700" cy="73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444" w14:paraId="384FA0B0" w14:textId="77777777">
        <w:trPr>
          <w:gridAfter w:val="1"/>
          <w:wAfter w:w="7920" w:type="dxa"/>
        </w:trPr>
        <w:tc>
          <w:tcPr>
            <w:tcW w:w="9360" w:type="dxa"/>
            <w:gridSpan w:val="2"/>
          </w:tcPr>
          <w:p w14:paraId="0842306A" w14:textId="77777777" w:rsidR="00B21C26" w:rsidRDefault="00B21C26">
            <w:pPr>
              <w:rPr>
                <w:b/>
                <w:u w:val="single"/>
              </w:rPr>
            </w:pPr>
          </w:p>
          <w:p w14:paraId="78E9B19C" w14:textId="197A6A06" w:rsidR="00E85444" w:rsidRDefault="00000000">
            <w:r>
              <w:rPr>
                <w:b/>
                <w:u w:val="single"/>
              </w:rPr>
              <w:t xml:space="preserve">Purpose: </w:t>
            </w:r>
            <w:r w:rsidR="00B21C26" w:rsidRPr="00B21C26">
              <w:rPr>
                <w:bCs/>
              </w:rPr>
              <w:t>The table assists in identification of temp-lates and the standards that design those templates.</w:t>
            </w:r>
          </w:p>
        </w:tc>
      </w:tr>
      <w:tr w:rsidR="00E85444" w14:paraId="297C84DD" w14:textId="77777777">
        <w:trPr>
          <w:gridAfter w:val="1"/>
          <w:wAfter w:w="7920" w:type="dxa"/>
        </w:trPr>
        <w:tc>
          <w:tcPr>
            <w:tcW w:w="9360" w:type="dxa"/>
            <w:gridSpan w:val="2"/>
          </w:tcPr>
          <w:p w14:paraId="61D452E2" w14:textId="30E8954E" w:rsidR="00E85444" w:rsidRDefault="00000000">
            <w:r>
              <w:rPr>
                <w:b/>
                <w:u w:val="single"/>
              </w:rPr>
              <w:t xml:space="preserve">Author: </w:t>
            </w:r>
            <w:r w:rsidR="00B21C26">
              <w:t>Tony Carman</w:t>
            </w:r>
          </w:p>
        </w:tc>
      </w:tr>
    </w:tbl>
    <w:p w14:paraId="5CAFDF7E" w14:textId="77777777" w:rsidR="00B21C26" w:rsidRDefault="00B21C26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2C7C43CF" w14:textId="77777777" w:rsidR="00B21C26" w:rsidRDefault="00B21C26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2901E72E" w14:textId="621DCE32" w:rsidR="00227D59" w:rsidRPr="007E03C4" w:rsidRDefault="0026019A" w:rsidP="00227D59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>Table</w:t>
      </w:r>
    </w:p>
    <w:p w14:paraId="490EA1D5" w14:textId="77777777" w:rsidR="00227D59" w:rsidRPr="007E03C4" w:rsidRDefault="00A23604" w:rsidP="00227D59">
      <w:pPr>
        <w:rPr>
          <w:rFonts w:asciiTheme="majorHAnsi" w:hAnsiTheme="majorHAnsi" w:cs="Arial"/>
          <w:sz w:val="24"/>
          <w:szCs w:val="24"/>
        </w:rPr>
      </w:pPr>
      <w:proofErr w:type="spellStart"/>
      <w:r w:rsidRPr="007E03C4">
        <w:rPr>
          <w:rFonts w:asciiTheme="majorHAnsi" w:hAnsiTheme="majorHAnsi" w:cs="Arial"/>
          <w:b/>
          <w:sz w:val="24"/>
          <w:szCs w:val="24"/>
        </w:rPr>
        <w:t>SageNet</w:t>
      </w:r>
      <w:proofErr w:type="spellEnd"/>
      <w:r w:rsidRPr="007E03C4">
        <w:rPr>
          <w:rFonts w:asciiTheme="majorHAnsi" w:hAnsiTheme="majorHAnsi" w:cs="Arial"/>
          <w:b/>
          <w:sz w:val="24"/>
          <w:szCs w:val="24"/>
        </w:rPr>
        <w:t xml:space="preserve"> Network Engineering Configuration </w:t>
      </w:r>
      <w:r w:rsidR="00923F0D">
        <w:rPr>
          <w:rFonts w:asciiTheme="majorHAnsi" w:hAnsiTheme="majorHAnsi" w:cs="Arial"/>
          <w:b/>
          <w:sz w:val="24"/>
          <w:szCs w:val="24"/>
        </w:rPr>
        <w:t>Template and Standards</w:t>
      </w:r>
      <w:r w:rsidRPr="007E03C4">
        <w:rPr>
          <w:rFonts w:asciiTheme="majorHAnsi" w:hAnsiTheme="majorHAnsi" w:cs="Arial"/>
          <w:b/>
          <w:sz w:val="24"/>
          <w:szCs w:val="24"/>
        </w:rPr>
        <w:t xml:space="preserve"> Table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118"/>
        <w:gridCol w:w="1365"/>
        <w:gridCol w:w="3230"/>
      </w:tblGrid>
      <w:tr w:rsidR="00227D59" w:rsidRPr="007E03C4" w14:paraId="3F6F6E78" w14:textId="77777777" w:rsidTr="00BD07B1">
        <w:trPr>
          <w:tblHeader/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34537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32AD7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Details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76F6E8EC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DCEC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Submitted by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38D2E" w14:textId="77777777" w:rsidR="00BD07B1" w:rsidRPr="007E03C4" w:rsidRDefault="00BD07B1" w:rsidP="00BD07B1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Company: </w:t>
            </w:r>
            <w:proofErr w:type="spellStart"/>
            <w:r w:rsidRPr="007E03C4">
              <w:rPr>
                <w:rFonts w:asciiTheme="majorHAnsi" w:hAnsiTheme="majorHAnsi" w:cs="Arial"/>
                <w:sz w:val="24"/>
                <w:szCs w:val="24"/>
              </w:rPr>
              <w:t>SageNet</w:t>
            </w:r>
            <w:proofErr w:type="spellEnd"/>
          </w:p>
          <w:p w14:paraId="24EBD71C" w14:textId="77777777" w:rsidR="00BD07B1" w:rsidRPr="007E03C4" w:rsidRDefault="00BD07B1" w:rsidP="006762C6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Department: </w:t>
            </w:r>
            <w:r w:rsidR="006762C6" w:rsidRPr="007E03C4">
              <w:rPr>
                <w:rFonts w:asciiTheme="majorHAnsi" w:hAnsiTheme="majorHAnsi" w:cs="Arial"/>
                <w:sz w:val="24"/>
                <w:szCs w:val="24"/>
              </w:rPr>
              <w:t>Network Engineering</w:t>
            </w:r>
          </w:p>
          <w:p w14:paraId="06A805E5" w14:textId="77777777" w:rsidR="00227D59" w:rsidRPr="007E03C4" w:rsidRDefault="00BD07B1" w:rsidP="00BD07B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Member: Tony Carman</w:t>
            </w:r>
          </w:p>
        </w:tc>
      </w:tr>
      <w:tr w:rsidR="00227D59" w:rsidRPr="007E03C4" w14:paraId="6F7D63FE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2918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Approved by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6DD1C" w14:textId="77777777" w:rsidR="00227D59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Senior Network Engineering</w:t>
            </w:r>
          </w:p>
        </w:tc>
      </w:tr>
      <w:tr w:rsidR="00227D59" w:rsidRPr="007E03C4" w14:paraId="256B2EFA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20BF9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Standard scope 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21D50" w14:textId="77777777" w:rsidR="00227D59" w:rsidRPr="007E03C4" w:rsidRDefault="0026019A" w:rsidP="0026019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All </w:t>
            </w:r>
            <w:r w:rsidR="006762C6" w:rsidRPr="0026019A">
              <w:rPr>
                <w:rFonts w:asciiTheme="majorHAnsi" w:hAnsiTheme="majorHAnsi" w:cs="Arial"/>
                <w:sz w:val="24"/>
                <w:szCs w:val="24"/>
              </w:rPr>
              <w:t>Steak ‘n Shake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configurations</w:t>
            </w:r>
          </w:p>
        </w:tc>
      </w:tr>
      <w:tr w:rsidR="00227D59" w:rsidRPr="007E03C4" w14:paraId="055AB7F5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F5E70B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Effective date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1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D49A4" w14:textId="77777777" w:rsidR="00227D59" w:rsidRPr="007E03C4" w:rsidRDefault="00923F0D" w:rsidP="006762C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Friday, October 21, 2016</w:t>
            </w:r>
          </w:p>
        </w:tc>
        <w:tc>
          <w:tcPr>
            <w:tcW w:w="7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EFEB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Version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1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E2F56" w14:textId="77777777" w:rsidR="00227D59" w:rsidRPr="007E03C4" w:rsidRDefault="007E0077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</w:tr>
      <w:tr w:rsidR="00227D59" w:rsidRPr="007E03C4" w14:paraId="3AD5D2B8" w14:textId="77777777" w:rsidTr="00BD07B1">
        <w:trPr>
          <w:tblCellSpacing w:w="15" w:type="dxa"/>
        </w:trPr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FF0F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Comments</w:t>
            </w:r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3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B3D92" w14:textId="77777777" w:rsidR="007E03C4" w:rsidRPr="007E03C4" w:rsidRDefault="007E03C4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3801BE07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bookmarkStart w:id="0" w:name="579"/>
      <w:bookmarkStart w:id="1" w:name="IDX-277"/>
      <w:bookmarkEnd w:id="0"/>
      <w:bookmarkEnd w:id="1"/>
      <w:r w:rsidRPr="007E03C4">
        <w:rPr>
          <w:rFonts w:asciiTheme="majorHAnsi" w:hAnsiTheme="majorHAnsi" w:cs="Arial"/>
          <w:b/>
          <w:bCs/>
          <w:sz w:val="24"/>
          <w:szCs w:val="24"/>
        </w:rPr>
        <w:t>Purpose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p w14:paraId="35E3DC93" w14:textId="77777777" w:rsidR="00BD07B1" w:rsidRPr="007E03C4" w:rsidRDefault="00923F0D" w:rsidP="00BD07B1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The Table assists in identification of templates and the standards that design those templates</w:t>
      </w:r>
      <w:r w:rsidR="00A23604" w:rsidRPr="007E03C4">
        <w:rPr>
          <w:rFonts w:asciiTheme="majorHAnsi" w:hAnsiTheme="majorHAnsi" w:cs="Arial"/>
          <w:sz w:val="24"/>
          <w:szCs w:val="24"/>
        </w:rPr>
        <w:t>.</w:t>
      </w:r>
    </w:p>
    <w:p w14:paraId="0191B891" w14:textId="77777777" w:rsidR="006762C6" w:rsidRPr="00923F0D" w:rsidRDefault="00923F0D" w:rsidP="006762C6">
      <w:pPr>
        <w:rPr>
          <w:rFonts w:asciiTheme="majorHAnsi" w:eastAsiaTheme="majorEastAsia" w:hAnsiTheme="majorHAnsi" w:cstheme="majorHAnsi"/>
          <w:b/>
          <w:sz w:val="24"/>
          <w:szCs w:val="24"/>
        </w:rPr>
      </w:pPr>
      <w:r w:rsidRPr="00923F0D">
        <w:rPr>
          <w:rFonts w:asciiTheme="majorHAnsi" w:eastAsiaTheme="majorEastAsia" w:hAnsiTheme="majorHAnsi" w:cstheme="majorHAnsi"/>
          <w:b/>
          <w:sz w:val="24"/>
          <w:szCs w:val="24"/>
        </w:rPr>
        <w:t>Table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6221"/>
        <w:gridCol w:w="1198"/>
        <w:gridCol w:w="986"/>
      </w:tblGrid>
      <w:tr w:rsidR="00923F0D" w:rsidRPr="007E03C4" w14:paraId="7C09A67E" w14:textId="77777777" w:rsidTr="00923F0D">
        <w:trPr>
          <w:tblHeader/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238E3" w14:textId="77777777" w:rsidR="00923F0D" w:rsidRPr="007E03C4" w:rsidRDefault="00923F0D" w:rsidP="003F26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</w:rPr>
              <w:lastRenderedPageBreak/>
              <w:t>Hostname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D4EBC" w14:textId="77777777" w:rsidR="00923F0D" w:rsidRPr="007E03C4" w:rsidRDefault="00923F0D" w:rsidP="003F26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</w:rPr>
              <w:t>Configuration Template URL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24150" w14:textId="77777777" w:rsidR="00923F0D" w:rsidRPr="007E03C4" w:rsidRDefault="00923F0D" w:rsidP="003F26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</w:rPr>
              <w:t>Configuration Standard URL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06AB0" w14:textId="77777777" w:rsidR="00923F0D" w:rsidRPr="007E03C4" w:rsidRDefault="00923F0D" w:rsidP="003F26DB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923F0D" w:rsidRPr="007E03C4" w14:paraId="55F7918D" w14:textId="77777777" w:rsidTr="00923F0D">
        <w:trPr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537B2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EC0B10">
              <w:rPr>
                <w:rFonts w:asciiTheme="majorHAnsi" w:hAnsiTheme="majorHAnsi" w:cs="Arial"/>
                <w:sz w:val="24"/>
                <w:szCs w:val="24"/>
              </w:rPr>
              <w:t>Any FortiGate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66E53" w14:textId="77777777" w:rsidR="00923F0D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hyperlink r:id="rId8" w:anchor="Configurations" w:history="1">
              <w:r w:rsidR="00EC0B10" w:rsidRPr="00A838FD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https://kb.sagenet.com/index.php/Steak_n_Shake_(20311)#Configurations</w:t>
              </w:r>
            </w:hyperlink>
          </w:p>
          <w:p w14:paraId="4D7324A4" w14:textId="77777777" w:rsidR="00EC0B10" w:rsidRPr="007E03C4" w:rsidRDefault="00EC0B10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19426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EC0B10">
              <w:rPr>
                <w:rFonts w:asciiTheme="majorHAnsi" w:hAnsiTheme="majorHAnsi" w:cs="Arial"/>
                <w:sz w:val="24"/>
                <w:szCs w:val="24"/>
              </w:rPr>
              <w:t>Unknown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D5736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923F0D" w:rsidRPr="007E03C4" w14:paraId="265EAEF6" w14:textId="77777777" w:rsidTr="00923F0D">
        <w:trPr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7AD62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3564D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2AFAD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A424F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923F0D" w:rsidRPr="007E03C4" w14:paraId="18DC48FC" w14:textId="77777777" w:rsidTr="00923F0D">
        <w:trPr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ADA54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67C84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3B00B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25528A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923F0D" w:rsidRPr="007E03C4" w14:paraId="2DD557C1" w14:textId="77777777" w:rsidTr="00923F0D">
        <w:trPr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89EA6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B1B7F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AC522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975B5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923F0D" w:rsidRPr="007E03C4" w14:paraId="7B968C3A" w14:textId="77777777" w:rsidTr="00923F0D">
        <w:trPr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44706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5AF10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9B249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95A35" w14:textId="77777777" w:rsidR="00923F0D" w:rsidRPr="007E03C4" w:rsidRDefault="00923F0D" w:rsidP="003F26D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598E7944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</w:p>
    <w:p w14:paraId="49CF0AA2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</w:p>
    <w:p w14:paraId="26D7B608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Special Circumstances and Exceptions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p w14:paraId="3C6F07D4" w14:textId="77777777" w:rsidR="00BD07B1" w:rsidRPr="007E03C4" w:rsidRDefault="006762C6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sz w:val="24"/>
          <w:szCs w:val="24"/>
        </w:rPr>
        <w:t>None.</w:t>
      </w:r>
    </w:p>
    <w:p w14:paraId="0A8C2F54" w14:textId="77777777" w:rsidR="00BD07B1" w:rsidRPr="007E03C4" w:rsidRDefault="00BD07B1" w:rsidP="00BD07B1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3F005ECA" w14:textId="77777777" w:rsidR="00227D59" w:rsidRPr="007E03C4" w:rsidRDefault="00227D59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Supporting Documentation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6982"/>
        <w:gridCol w:w="1076"/>
      </w:tblGrid>
      <w:tr w:rsidR="00227D59" w:rsidRPr="007E03C4" w14:paraId="42DE9CEC" w14:textId="77777777" w:rsidTr="00BD07B1">
        <w:trPr>
          <w:tblHeader/>
          <w:tblCellSpacing w:w="15" w:type="dxa"/>
        </w:trPr>
        <w:tc>
          <w:tcPr>
            <w:tcW w:w="16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4AD8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Document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103AE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Source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016E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Applicability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3ECE2200" w14:textId="77777777" w:rsidTr="00BD07B1">
        <w:trPr>
          <w:tblCellSpacing w:w="15" w:type="dxa"/>
        </w:trPr>
        <w:tc>
          <w:tcPr>
            <w:tcW w:w="16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6D9E8" w14:textId="77777777" w:rsidR="00227D59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7E03C4">
              <w:rPr>
                <w:rFonts w:asciiTheme="majorHAnsi" w:hAnsiTheme="majorHAnsi" w:cs="Arial"/>
                <w:sz w:val="24"/>
                <w:szCs w:val="24"/>
              </w:rPr>
              <w:t>SageNet</w:t>
            </w:r>
            <w:proofErr w:type="spellEnd"/>
            <w:r w:rsidRPr="007E03C4">
              <w:rPr>
                <w:rFonts w:asciiTheme="majorHAnsi" w:hAnsiTheme="majorHAnsi" w:cs="Arial"/>
                <w:sz w:val="24"/>
                <w:szCs w:val="24"/>
              </w:rPr>
              <w:t xml:space="preserve"> Customer Documentation Standard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280C1" w14:textId="77777777" w:rsidR="00227D59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9" w:history="1">
              <w:r w:rsidRPr="007E03C4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https://kb.sagenet.com/index.php/File:SageNet_Customer_Documentation_Standard.docx</w:t>
              </w:r>
            </w:hyperlink>
          </w:p>
          <w:p w14:paraId="58226678" w14:textId="77777777" w:rsidR="006762C6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0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1FB3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6762C6" w:rsidRPr="007E03C4">
              <w:rPr>
                <w:rFonts w:asciiTheme="majorHAnsi" w:hAnsiTheme="majorHAnsi" w:cs="Arial"/>
                <w:sz w:val="24"/>
                <w:szCs w:val="24"/>
              </w:rPr>
              <w:t>Keeps the KB presentation for all customers consistent and assists to speed up crisis response.</w:t>
            </w:r>
          </w:p>
        </w:tc>
      </w:tr>
      <w:tr w:rsidR="00227D59" w:rsidRPr="007E03C4" w14:paraId="10F3E01C" w14:textId="77777777" w:rsidTr="00BD07B1">
        <w:trPr>
          <w:tblCellSpacing w:w="15" w:type="dxa"/>
        </w:trPr>
        <w:tc>
          <w:tcPr>
            <w:tcW w:w="16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B315F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lastRenderedPageBreak/>
              <w:t> 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1B50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0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B554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76E95F0C" w14:textId="77777777" w:rsidR="00BD07B1" w:rsidRPr="007E03C4" w:rsidRDefault="00BD07B1" w:rsidP="00227D59">
      <w:pPr>
        <w:rPr>
          <w:rFonts w:asciiTheme="majorHAnsi" w:hAnsiTheme="majorHAnsi" w:cs="Arial"/>
          <w:b/>
          <w:bCs/>
          <w:sz w:val="24"/>
          <w:szCs w:val="24"/>
        </w:rPr>
      </w:pPr>
      <w:bookmarkStart w:id="2" w:name="580"/>
      <w:bookmarkStart w:id="3" w:name="IDX-278"/>
      <w:bookmarkEnd w:id="2"/>
      <w:bookmarkEnd w:id="3"/>
    </w:p>
    <w:p w14:paraId="71F03722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Review Record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229"/>
        <w:gridCol w:w="2985"/>
        <w:gridCol w:w="2432"/>
      </w:tblGrid>
      <w:tr w:rsidR="00227D59" w:rsidRPr="007E03C4" w14:paraId="1048AB10" w14:textId="77777777" w:rsidTr="00BD07B1">
        <w:trPr>
          <w:tblHeader/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00339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85C86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27112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Reviewed by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6068DDB9" w14:textId="77777777" w:rsidTr="00BD07B1">
        <w:trPr>
          <w:tblHeader/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75163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Ver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A353B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8F259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Name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618F9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Title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7FEF6B25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EF72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D1B3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9EAB6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E513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6B6289D1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E706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B63A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0AF302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9586F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721A300D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DFB8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84E5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1BAE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B968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261FE8E2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2445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F5249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A4E82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2C94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21CF90F8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5DBE7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1F06D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178B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FD1C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32F92D1F" w14:textId="77777777" w:rsidR="00BD07B1" w:rsidRPr="007E03C4" w:rsidRDefault="00BD07B1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1C44CC7D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Approval Record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227"/>
        <w:gridCol w:w="2987"/>
        <w:gridCol w:w="2432"/>
      </w:tblGrid>
      <w:tr w:rsidR="00227D59" w:rsidRPr="007E03C4" w14:paraId="6458CBBA" w14:textId="77777777" w:rsidTr="00BD07B1">
        <w:trPr>
          <w:tblHeader/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A32A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14E3C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34AF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Approved by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4118A9EF" w14:textId="77777777" w:rsidTr="00BD07B1">
        <w:trPr>
          <w:tblHeader/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C9A94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Ver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301D9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AB2C1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Name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8768D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Title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166244AB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BFDD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6762C6" w:rsidRPr="007E03C4"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859D36" w14:textId="77777777" w:rsidR="00227D59" w:rsidRPr="007E03C4" w:rsidRDefault="00923F0D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Friday, October 21, 2016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CE96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6762C6" w:rsidRPr="007E03C4">
              <w:rPr>
                <w:rFonts w:asciiTheme="majorHAnsi" w:hAnsiTheme="majorHAnsi" w:cs="Arial"/>
                <w:sz w:val="24"/>
                <w:szCs w:val="24"/>
              </w:rPr>
              <w:t>Tony Carman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C1C9AA" w14:textId="77777777" w:rsidR="00227D59" w:rsidRPr="007E03C4" w:rsidRDefault="006762C6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Sr. Network Engineer</w:t>
            </w:r>
          </w:p>
        </w:tc>
      </w:tr>
      <w:tr w:rsidR="00227D59" w:rsidRPr="007E03C4" w14:paraId="2634D18A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119A7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20B17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028A7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46A74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239060F6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7561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EFB69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FCE6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EF8ED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7E584F18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47C6F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6B425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9D92A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CD057D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1FA72C5F" w14:textId="77777777" w:rsidTr="00BD07B1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F3EE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C44FC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6F4C1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11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5FDD2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6B5DEC23" w14:textId="77777777" w:rsidR="00BD07B1" w:rsidRPr="007E03C4" w:rsidRDefault="00BD07B1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0D38DA54" w14:textId="77777777" w:rsidR="00227D59" w:rsidRPr="007E03C4" w:rsidRDefault="00227D59" w:rsidP="00227D59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Revision Record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674"/>
        <w:gridCol w:w="1387"/>
        <w:gridCol w:w="5218"/>
      </w:tblGrid>
      <w:tr w:rsidR="00227D59" w:rsidRPr="007E03C4" w14:paraId="24572443" w14:textId="77777777" w:rsidTr="00BD07B1">
        <w:trPr>
          <w:tblHeader/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734C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lastRenderedPageBreak/>
              <w:t>Ver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01FF3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Name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671FC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C00A" w14:textId="77777777" w:rsidR="00227D59" w:rsidRPr="007E03C4" w:rsidRDefault="00227D59" w:rsidP="00227D59">
            <w:pPr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b/>
                <w:bCs/>
                <w:i/>
                <w:iCs/>
                <w:sz w:val="24"/>
                <w:szCs w:val="24"/>
              </w:rPr>
              <w:t>Revision Description</w:t>
            </w:r>
            <w:r w:rsidRPr="007E03C4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27D59" w:rsidRPr="007E03C4" w14:paraId="4217DFEC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6F615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  <w:r w:rsidR="007E0077"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B5202" w14:textId="77777777" w:rsidR="00227D59" w:rsidRPr="007E03C4" w:rsidRDefault="007E0077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TDC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5CA0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53ED2" w14:textId="77777777" w:rsidR="00227D59" w:rsidRPr="007E03C4" w:rsidRDefault="007E0077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Add URL for KB configs on FGs</w:t>
            </w:r>
          </w:p>
        </w:tc>
      </w:tr>
      <w:tr w:rsidR="00227D59" w:rsidRPr="007E03C4" w14:paraId="412075D3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62E36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7A06B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1D155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88705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72094BE1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550389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75571D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BE42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C864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35170F43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B0E60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4AA86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EC1AE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8F260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  <w:tr w:rsidR="00227D59" w:rsidRPr="007E03C4" w14:paraId="49B244F6" w14:textId="77777777" w:rsidTr="00BD07B1">
        <w:trPr>
          <w:tblCellSpacing w:w="15" w:type="dxa"/>
        </w:trPr>
        <w:tc>
          <w:tcPr>
            <w:tcW w:w="5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154A2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8A148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021D1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  <w:tc>
          <w:tcPr>
            <w:tcW w:w="26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E46E3" w14:textId="77777777" w:rsidR="00227D59" w:rsidRPr="007E03C4" w:rsidRDefault="00227D59" w:rsidP="00227D59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7E03C4">
              <w:rPr>
                <w:rFonts w:asciiTheme="majorHAnsi" w:hAnsiTheme="majorHAnsi" w:cs="Arial"/>
                <w:sz w:val="24"/>
                <w:szCs w:val="24"/>
              </w:rPr>
              <w:t> </w:t>
            </w:r>
          </w:p>
        </w:tc>
      </w:tr>
    </w:tbl>
    <w:p w14:paraId="570C6AAE" w14:textId="77777777" w:rsidR="00BD07B1" w:rsidRPr="007E03C4" w:rsidRDefault="00BD07B1" w:rsidP="00227D59">
      <w:pPr>
        <w:rPr>
          <w:rFonts w:asciiTheme="majorHAnsi" w:hAnsiTheme="majorHAnsi" w:cs="Arial"/>
          <w:b/>
          <w:bCs/>
          <w:sz w:val="24"/>
          <w:szCs w:val="24"/>
        </w:rPr>
      </w:pPr>
    </w:p>
    <w:p w14:paraId="126582D6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References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p w14:paraId="5B58F540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</w:p>
    <w:p w14:paraId="7EC58A36" w14:textId="77777777" w:rsidR="00BD07B1" w:rsidRPr="007E03C4" w:rsidRDefault="00BD07B1" w:rsidP="00BD07B1">
      <w:pPr>
        <w:rPr>
          <w:rFonts w:asciiTheme="majorHAnsi" w:hAnsiTheme="majorHAnsi" w:cs="Arial"/>
          <w:sz w:val="24"/>
          <w:szCs w:val="24"/>
        </w:rPr>
      </w:pPr>
      <w:r w:rsidRPr="007E03C4">
        <w:rPr>
          <w:rFonts w:asciiTheme="majorHAnsi" w:hAnsiTheme="majorHAnsi" w:cs="Arial"/>
          <w:b/>
          <w:bCs/>
          <w:sz w:val="24"/>
          <w:szCs w:val="24"/>
        </w:rPr>
        <w:t>Resources</w:t>
      </w:r>
      <w:r w:rsidRPr="007E03C4">
        <w:rPr>
          <w:rFonts w:asciiTheme="majorHAnsi" w:hAnsiTheme="majorHAnsi" w:cs="Arial"/>
          <w:sz w:val="24"/>
          <w:szCs w:val="24"/>
        </w:rPr>
        <w:t xml:space="preserve"> </w:t>
      </w:r>
    </w:p>
    <w:p w14:paraId="7B544462" w14:textId="77777777" w:rsidR="00BE503A" w:rsidRPr="007E03C4" w:rsidRDefault="006762C6">
      <w:pPr>
        <w:rPr>
          <w:rFonts w:asciiTheme="majorHAnsi" w:hAnsiTheme="majorHAnsi" w:cs="Arial"/>
          <w:sz w:val="24"/>
          <w:szCs w:val="24"/>
        </w:rPr>
      </w:pPr>
      <w:hyperlink r:id="rId10" w:history="1">
        <w:r w:rsidRPr="007E03C4">
          <w:rPr>
            <w:rStyle w:val="Hyperlink"/>
            <w:rFonts w:asciiTheme="majorHAnsi" w:hAnsiTheme="majorHAnsi" w:cs="Arial"/>
            <w:sz w:val="24"/>
            <w:szCs w:val="24"/>
          </w:rPr>
          <w:t>http://172.16.70.74/Wandb/</w:t>
        </w:r>
      </w:hyperlink>
    </w:p>
    <w:p w14:paraId="6AD04CB9" w14:textId="77777777" w:rsidR="006762C6" w:rsidRPr="007E03C4" w:rsidRDefault="006762C6">
      <w:pPr>
        <w:rPr>
          <w:rFonts w:asciiTheme="majorHAnsi" w:hAnsiTheme="majorHAnsi" w:cs="Arial"/>
          <w:sz w:val="24"/>
          <w:szCs w:val="24"/>
        </w:rPr>
      </w:pPr>
      <w:hyperlink r:id="rId11" w:history="1">
        <w:r w:rsidRPr="007E03C4">
          <w:rPr>
            <w:rStyle w:val="Hyperlink"/>
            <w:rFonts w:asciiTheme="majorHAnsi" w:hAnsiTheme="majorHAnsi" w:cs="Arial"/>
            <w:sz w:val="24"/>
            <w:szCs w:val="24"/>
          </w:rPr>
          <w:t>http://172.16.70.74/Wandb/ProviderNumbers.aspx</w:t>
        </w:r>
      </w:hyperlink>
    </w:p>
    <w:p w14:paraId="541C4F6A" w14:textId="77777777" w:rsidR="00A23604" w:rsidRPr="007E03C4" w:rsidRDefault="00A23604">
      <w:pPr>
        <w:rPr>
          <w:rFonts w:asciiTheme="majorHAnsi" w:hAnsiTheme="majorHAnsi" w:cs="Arial"/>
          <w:sz w:val="24"/>
          <w:szCs w:val="24"/>
        </w:rPr>
      </w:pPr>
    </w:p>
    <w:p w14:paraId="5D1F793C" w14:textId="77777777" w:rsidR="00E85444" w:rsidRDefault="00000000">
      <w:r>
        <w:br w:type="page"/>
      </w:r>
    </w:p>
    <w:p w14:paraId="1B7AE9EF" w14:textId="77777777" w:rsidR="00E85444" w:rsidRDefault="00000000">
      <w:r>
        <w:rPr>
          <w:rFonts w:ascii="Calibri" w:hAnsi="Calibri"/>
          <w:color w:val="0078AD"/>
          <w:sz w:val="32"/>
        </w:rPr>
        <w:lastRenderedPageBreak/>
        <w:t>Release Notes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5444" w14:paraId="0A4D4C54" w14:textId="77777777" w:rsidTr="00B21C2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6D4852" w14:textId="77777777" w:rsidR="00E85444" w:rsidRDefault="00000000"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7C4B1A" w14:textId="77777777" w:rsidR="00E85444" w:rsidRDefault="00000000"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5A1211" w14:textId="77777777" w:rsidR="00E85444" w:rsidRDefault="00000000"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73E60D" w14:textId="77777777" w:rsidR="00E85444" w:rsidRDefault="00000000"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 w:rsidR="00E85444" w14:paraId="1774E419" w14:textId="77777777" w:rsidTr="00B21C2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75F08E" w14:textId="77777777" w:rsidR="00E85444" w:rsidRDefault="00000000"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9A60B7" w14:textId="77777777" w:rsidR="00E85444" w:rsidRDefault="00000000">
            <w:r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7CF9E2" w14:textId="77777777" w:rsidR="00E85444" w:rsidRDefault="00000000">
            <w:r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8B5626" w14:textId="77777777" w:rsidR="00E85444" w:rsidRDefault="00000000">
            <w:r>
              <w:rPr>
                <w:rFonts w:ascii="Calibri" w:hAnsi="Calibri"/>
                <w:color w:val="000000"/>
              </w:rPr>
              <w:t>Initial Issue</w:t>
            </w:r>
          </w:p>
        </w:tc>
      </w:tr>
      <w:tr w:rsidR="00B21C26" w14:paraId="4AAF2C21" w14:textId="77777777" w:rsidTr="00B21C2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30A6E5" w14:textId="2E87EBD8" w:rsidR="00B21C26" w:rsidRDefault="00B21C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7F62A1" w14:textId="6F4E65F5" w:rsidR="00B21C26" w:rsidRDefault="00B21C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F78040" w14:textId="325AA6C7" w:rsidR="00B21C26" w:rsidRDefault="00B21C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TDC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FFCED9" w14:textId="4EA40719" w:rsidR="00B21C26" w:rsidRDefault="00B21C2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URL for KB configs on FGs</w:t>
            </w:r>
          </w:p>
        </w:tc>
      </w:tr>
      <w:tr w:rsidR="00E85444" w14:paraId="7D44E483" w14:textId="77777777" w:rsidTr="00B21C26"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F42F5" w14:textId="2314C6D8" w:rsidR="00E85444" w:rsidRDefault="00000000">
            <w:r>
              <w:rPr>
                <w:rFonts w:ascii="Calibri" w:hAnsi="Calibri"/>
                <w:color w:val="000000"/>
              </w:rPr>
              <w:t>1.</w:t>
            </w:r>
            <w:r w:rsidR="00B21C2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98B3D4" w14:textId="77777777" w:rsidR="00E85444" w:rsidRDefault="00000000">
            <w:r>
              <w:rPr>
                <w:rFonts w:ascii="Calibri" w:hAnsi="Calibri"/>
                <w:color w:val="000000"/>
              </w:rPr>
              <w:t>07/14/25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37AB8E" w14:textId="77777777" w:rsidR="00E85444" w:rsidRDefault="00000000">
            <w:r>
              <w:rPr>
                <w:rFonts w:ascii="Calibri" w:hAnsi="Calibri"/>
                <w:color w:val="000000"/>
              </w:rPr>
              <w:t>Tanisha Batta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BD0A66" w14:textId="77777777" w:rsidR="00E85444" w:rsidRDefault="00000000">
            <w:r>
              <w:rPr>
                <w:rFonts w:ascii="Calibri" w:hAnsi="Calibri"/>
                <w:color w:val="000000"/>
              </w:rPr>
              <w:t>Added to the template and adjusted formatting.</w:t>
            </w:r>
          </w:p>
        </w:tc>
      </w:tr>
    </w:tbl>
    <w:p w14:paraId="56FF6049" w14:textId="77777777" w:rsidR="008A3855" w:rsidRDefault="008A3855"/>
    <w:sectPr w:rsidR="008A385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7B20F" w14:textId="77777777" w:rsidR="008A3855" w:rsidRDefault="008A3855" w:rsidP="0026019A">
      <w:pPr>
        <w:spacing w:after="0" w:line="240" w:lineRule="auto"/>
      </w:pPr>
      <w:r>
        <w:separator/>
      </w:r>
    </w:p>
  </w:endnote>
  <w:endnote w:type="continuationSeparator" w:id="0">
    <w:p w14:paraId="0563E7F7" w14:textId="77777777" w:rsidR="008A3855" w:rsidRDefault="008A3855" w:rsidP="0026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00C30" w14:textId="0CCCD110" w:rsidR="00E85444" w:rsidRDefault="00000000">
    <w:pPr>
      <w:pStyle w:val="Footer"/>
      <w:jc w:val="center"/>
    </w:pPr>
    <w:r>
      <w:rPr>
        <w:rFonts w:ascii="Times New Roman" w:hAnsi="Times New Roman"/>
        <w:color w:val="808080"/>
        <w:sz w:val="24"/>
      </w:rPr>
      <w:t>Revised By: Tanisha Batta      Rev: 1.</w:t>
    </w:r>
    <w:r w:rsidR="00B21C26">
      <w:rPr>
        <w:rFonts w:ascii="Times New Roman" w:hAnsi="Times New Roman"/>
        <w:color w:val="808080"/>
        <w:sz w:val="24"/>
      </w:rPr>
      <w:t>2</w:t>
    </w:r>
    <w:r>
      <w:rPr>
        <w:rFonts w:ascii="Times New Roman" w:hAnsi="Times New Roman"/>
        <w:color w:val="808080"/>
        <w:sz w:val="24"/>
      </w:rPr>
      <w:t xml:space="preserve">    Date: 07/14/25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6E7A3" w14:textId="77777777" w:rsidR="008A3855" w:rsidRDefault="008A3855" w:rsidP="0026019A">
      <w:pPr>
        <w:spacing w:after="0" w:line="240" w:lineRule="auto"/>
      </w:pPr>
      <w:r>
        <w:separator/>
      </w:r>
    </w:p>
  </w:footnote>
  <w:footnote w:type="continuationSeparator" w:id="0">
    <w:p w14:paraId="6399A2C8" w14:textId="77777777" w:rsidR="008A3855" w:rsidRDefault="008A3855" w:rsidP="00260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6B3B8" w14:textId="77777777" w:rsidR="0026019A" w:rsidRDefault="0026019A">
    <w:pPr>
      <w:pStyle w:val="Header"/>
      <w:jc w:val="center"/>
    </w:pPr>
    <w:r>
      <w:rPr>
        <w:rFonts w:ascii="Times New Roman" w:hAnsi="Times New Roman"/>
        <w:sz w:val="24"/>
      </w:rPr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>PAGE</w:instrText>
    </w:r>
    <w:r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sz w:val="24"/>
      </w:rPr>
      <w:t>1</w:t>
    </w:r>
    <w:r>
      <w:rPr>
        <w:rFonts w:ascii="Times New Roman" w:hAnsi="Times New Roman"/>
        <w:sz w:val="24"/>
      </w:rPr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>NUMPAGES</w:instrText>
    </w:r>
    <w:r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sz w:val="24"/>
      </w:rPr>
      <w:t>1</w:t>
    </w:r>
    <w:r>
      <w:rPr>
        <w:rFonts w:ascii="Times New Roman" w:hAnsi="Times New Roman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958"/>
    <w:multiLevelType w:val="hybridMultilevel"/>
    <w:tmpl w:val="A306C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7A40"/>
    <w:multiLevelType w:val="multilevel"/>
    <w:tmpl w:val="6CA2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D87"/>
    <w:multiLevelType w:val="multilevel"/>
    <w:tmpl w:val="4B3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F28D0"/>
    <w:multiLevelType w:val="hybridMultilevel"/>
    <w:tmpl w:val="D5C0C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F7FFD"/>
    <w:multiLevelType w:val="hybridMultilevel"/>
    <w:tmpl w:val="A676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116028">
    <w:abstractNumId w:val="1"/>
  </w:num>
  <w:num w:numId="2" w16cid:durableId="911239902">
    <w:abstractNumId w:val="2"/>
  </w:num>
  <w:num w:numId="3" w16cid:durableId="2013951148">
    <w:abstractNumId w:val="3"/>
  </w:num>
  <w:num w:numId="4" w16cid:durableId="944925406">
    <w:abstractNumId w:val="0"/>
  </w:num>
  <w:num w:numId="5" w16cid:durableId="532964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MwMzE2NLQwsjQ1NTRV0lEKTi0uzszPAykwrwUAiWOhWywAAAA="/>
  </w:docVars>
  <w:rsids>
    <w:rsidRoot w:val="00227D59"/>
    <w:rsid w:val="0010656D"/>
    <w:rsid w:val="001F2124"/>
    <w:rsid w:val="00227D59"/>
    <w:rsid w:val="0026019A"/>
    <w:rsid w:val="002A1D77"/>
    <w:rsid w:val="002C07B1"/>
    <w:rsid w:val="00335187"/>
    <w:rsid w:val="00357200"/>
    <w:rsid w:val="00392D42"/>
    <w:rsid w:val="003A651C"/>
    <w:rsid w:val="00455B1D"/>
    <w:rsid w:val="00532335"/>
    <w:rsid w:val="006762C6"/>
    <w:rsid w:val="006972A2"/>
    <w:rsid w:val="00760D0E"/>
    <w:rsid w:val="007E0077"/>
    <w:rsid w:val="007E03C4"/>
    <w:rsid w:val="00874A50"/>
    <w:rsid w:val="008A3855"/>
    <w:rsid w:val="00923F0D"/>
    <w:rsid w:val="009E2C20"/>
    <w:rsid w:val="00A23604"/>
    <w:rsid w:val="00A441F8"/>
    <w:rsid w:val="00B21C26"/>
    <w:rsid w:val="00B476F8"/>
    <w:rsid w:val="00BD07B1"/>
    <w:rsid w:val="00BE503A"/>
    <w:rsid w:val="00BF634B"/>
    <w:rsid w:val="00C45AB9"/>
    <w:rsid w:val="00DA12FD"/>
    <w:rsid w:val="00DB457E"/>
    <w:rsid w:val="00E85444"/>
    <w:rsid w:val="00EC0B10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2C814"/>
  <w15:chartTrackingRefBased/>
  <w15:docId w15:val="{9C85AC96-C489-4ACB-8794-F57BDA41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D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2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6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3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41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9A"/>
  </w:style>
  <w:style w:type="paragraph" w:styleId="Footer">
    <w:name w:val="footer"/>
    <w:basedOn w:val="Normal"/>
    <w:link w:val="FooterChar"/>
    <w:uiPriority w:val="99"/>
    <w:unhideWhenUsed/>
    <w:rsid w:val="0026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sagenet.com/index.php/Steak_n_Shake_(20311)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70.74/Wandb/ProviderNumbers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72.16.70.74/Wan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b.sagenet.com/index.php/File:SageNet_Customer_Documentation_Standard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Carman</dc:creator>
  <cp:keywords/>
  <dc:description/>
  <cp:lastModifiedBy>Tanisha Batta</cp:lastModifiedBy>
  <cp:revision>9</cp:revision>
  <dcterms:created xsi:type="dcterms:W3CDTF">2016-10-21T16:55:00Z</dcterms:created>
  <dcterms:modified xsi:type="dcterms:W3CDTF">2025-07-14T19:15:00Z</dcterms:modified>
  <cp:contentStatus/>
</cp:coreProperties>
</file>