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type="auto" w:w="0"/>
        <w:tblLook w:firstColumn="1" w:firstRow="1" w:lastColumn="0" w:lastRow="0" w:noHBand="0" w:noVBand="1" w:val="04A0"/>
      </w:tblPr>
      <w:tblGrid>
        <w:gridCol w:w="8640"/>
        <w:gridCol w:w="8640"/>
      </w:tblGrid>
      <w:tr>
        <w:tc>
          <w:tcPr>
            <w:tcW w:type="dxa" w:w="4680"/>
          </w:tcPr>
          <w:p>
            <w:pPr>
              <w:jc w:val="left"/>
            </w:pPr>
            <w:r>
              <w:rPr>
                <w:rFonts w:ascii="Calibri" w:hAnsi="Calibri"/>
                <w:b/>
                <w:color w:val="0078AD"/>
                <w:sz w:val="40"/>
              </w:rPr>
              <w:t>Stericycle Hotsheet Pilot Ver1.1</w:t>
            </w:r>
          </w:p>
        </w:tc>
        <w:tc>
          <w:tcPr>
            <w:tcW w:type="dxa" w:w="4680"/>
          </w:tcPr>
          <w:p>
            <w:pPr>
              <w:jc w:val="right"/>
            </w:pPr>
            <w:r>
              <w:drawing>
                <wp:inline xmlns:a="http://schemas.openxmlformats.org/drawingml/2006/main" xmlns:pic="http://schemas.openxmlformats.org/drawingml/2006/picture">
                  <wp:extent cx="1371600" cy="391052"/>
                  <wp:docPr id="9" name="Picture 9"/>
                  <wp:cNvGraphicFramePr>
                    <a:graphicFrameLocks noChangeAspect="1"/>
                  </wp:cNvGraphicFramePr>
                  <a:graphic>
                    <a:graphicData uri="http://schemas.openxmlformats.org/drawingml/2006/picture">
                      <pic:pic>
                        <pic:nvPicPr>
                          <pic:cNvPr id="0" name="Picture1.png"/>
                          <pic:cNvPicPr/>
                        </pic:nvPicPr>
                        <pic:blipFill>
                          <a:blip r:embed="rId15"/>
                          <a:stretch>
                            <a:fillRect/>
                          </a:stretch>
                        </pic:blipFill>
                        <pic:spPr>
                          <a:xfrm>
                            <a:off x="0" y="0"/>
                            <a:ext cx="1371600" cy="391052"/>
                          </a:xfrm>
                          <a:prstGeom prst="rect"/>
                        </pic:spPr>
                      </pic:pic>
                    </a:graphicData>
                  </a:graphic>
                </wp:inline>
              </w:drawing>
            </w:r>
          </w:p>
        </w:tc>
      </w:tr>
    </w:tbl>
    <w:tbl>
      <w:tblPr>
        <w:tblW w:type="auto" w:w="0"/>
        <w:tblLook w:firstColumn="1" w:firstRow="1" w:lastColumn="0" w:lastRow="0" w:noHBand="0" w:noVBand="1" w:val="04A0"/>
      </w:tblPr>
      <w:tblGrid>
        <w:gridCol w:w="9360"/>
      </w:tblGrid>
      <w:tr>
        <w:tc>
          <w:tcPr>
            <w:tcW w:type="dxa" w:w="9360"/>
          </w:tcPr>
          <w:p>
            <w:r>
              <w:rPr>
                <w:b/>
                <w:sz w:val="22"/>
                <w:u w:val="single"/>
              </w:rPr>
              <w:t xml:space="preserve">Purpose: </w:t>
            </w:r>
            <w:r>
              <w:rPr>
                <w:sz w:val="22"/>
              </w:rPr>
              <w:t>Unknown</w:t>
            </w:r>
          </w:p>
        </w:tc>
      </w:tr>
      <w:tr>
        <w:tc>
          <w:tcPr>
            <w:tcW w:type="dxa" w:w="9360"/>
          </w:tcPr>
          <w:p>
            <w:r>
              <w:rPr>
                <w:b/>
                <w:sz w:val="22"/>
                <w:u w:val="single"/>
              </w:rPr>
              <w:t xml:space="preserve">Author: </w:t>
            </w:r>
            <w:r>
              <w:rPr>
                <w:sz w:val="22"/>
              </w:rPr>
              <w:t>Unknown</w:t>
            </w:r>
          </w:p>
        </w:tc>
      </w:tr>
    </w:tbl>
    <w:bookmarkStart w:id="0" w:name="_GoBack"/>
    <w:bookmarkEnd w:id="0"/>
    <w:p w14:paraId="0C73CE67" w14:textId="77777777" w:rsidR="00D66885" w:rsidRPr="00A114AC" w:rsidRDefault="00A70BDE" w:rsidP="007B41C3">
      <w:pPr>
        <w:jc w:val="center"/>
        <w:rPr>
          <w:b/>
          <w:sz w:val="40"/>
        </w:rPr>
      </w:pPr>
      <w:r w:rsidRPr="00A114AC">
        <w:rPr>
          <w:b/>
          <w:noProof/>
          <w:sz w:val="40"/>
        </w:rPr>
        <mc:AlternateContent>
          <mc:Choice Requires="wps">
            <w:drawing>
              <wp:anchor distT="0" distB="0" distL="114300" distR="114300" simplePos="0" relativeHeight="251659264" behindDoc="1" locked="0" layoutInCell="1" allowOverlap="1" wp14:anchorId="7336EC91" wp14:editId="1D1E681F">
                <wp:simplePos x="0" y="0"/>
                <wp:positionH relativeFrom="margin">
                  <wp:align>center</wp:align>
                </wp:positionH>
                <wp:positionV relativeFrom="paragraph">
                  <wp:posOffset>329565</wp:posOffset>
                </wp:positionV>
                <wp:extent cx="7143750" cy="3686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143750" cy="3686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AB90B08" id="Rectangle 3" o:spid="_x0000_s1026" style="position:absolute;margin-left:0;margin-top:25.95pt;width:562.5pt;height:29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" fillcolor="#f79646 [3209]" strokecolor="#974706 [1609]" strokeweight="2pt">
                <w10:wrap anchorx="margin"/>
              </v:rect>
            </w:pict>
          </mc:Fallback>
        </mc:AlternateContent>
      </w:r>
    </w:p>
    <w:p w14:paraId="424225EA" w14:textId="082832A9" w:rsidR="00F51562" w:rsidRPr="00951590" w:rsidRDefault="00A458A8" w:rsidP="00F51562">
      <w:pPr>
        <w:jc w:val="center"/>
      </w:pPr>
      <w:r>
        <w:rPr>
          <w:b/>
          <w:bCs/>
        </w:rPr>
        <w:t>Stericycle</w:t>
      </w:r>
    </w:p>
    <w:p w14:paraId="7EB54D28" w14:textId="5D9BD6E3" w:rsidR="00F51562" w:rsidRPr="00951590" w:rsidRDefault="00A458A8" w:rsidP="00F51562">
      <w:pPr>
        <w:jc w:val="center"/>
      </w:pPr>
      <w:r>
        <w:rPr>
          <w:b/>
          <w:bCs/>
        </w:rPr>
        <w:t>20626</w:t>
      </w:r>
      <w:r w:rsidR="00F51562" w:rsidRPr="00951590">
        <w:rPr>
          <w:b/>
          <w:bCs/>
        </w:rPr>
        <w:t>-XXXXX</w:t>
      </w:r>
    </w:p>
    <w:p w14:paraId="3D6E1524" w14:textId="0D06CCD6" w:rsidR="003B3BB6" w:rsidRPr="00F51562" w:rsidRDefault="00F51562" w:rsidP="00F51562">
      <w:pPr>
        <w:jc w:val="center"/>
      </w:pPr>
      <w:r w:rsidRPr="00951590">
        <w:rPr>
          <w:b/>
          <w:bCs/>
        </w:rPr>
        <w:t>BB, Fortinet</w:t>
      </w:r>
    </w:p>
    <w:p w14:paraId="1C27853D" w14:textId="5892FF28" w:rsidR="00E21070" w:rsidRPr="00A458A8" w:rsidRDefault="003171B1" w:rsidP="00A458A8">
      <w:pPr>
        <w:pStyle w:val="ListParagraph"/>
        <w:numPr>
          <w:ilvl w:val="0"/>
          <w:numId w:val="1"/>
        </w:numPr>
        <w:rPr>
          <w:b/>
          <w:sz w:val="24"/>
          <w:szCs w:val="24"/>
        </w:rPr>
      </w:pPr>
      <w:r w:rsidRPr="00A114AC">
        <w:rPr>
          <w:b/>
          <w:sz w:val="24"/>
          <w:szCs w:val="24"/>
        </w:rPr>
        <w:t>Installation Document</w:t>
      </w:r>
    </w:p>
    <w:p w14:paraId="332F34DA" w14:textId="03473CBE" w:rsidR="00E21070" w:rsidRPr="00A114AC" w:rsidRDefault="00477EF6" w:rsidP="004864CD">
      <w:pPr>
        <w:pStyle w:val="ListParagraph"/>
        <w:numPr>
          <w:ilvl w:val="0"/>
          <w:numId w:val="1"/>
        </w:numPr>
        <w:rPr>
          <w:b/>
          <w:sz w:val="24"/>
          <w:szCs w:val="24"/>
        </w:rPr>
      </w:pPr>
      <w:r w:rsidRPr="00A114AC">
        <w:rPr>
          <w:b/>
          <w:sz w:val="24"/>
          <w:szCs w:val="24"/>
        </w:rPr>
        <w:t xml:space="preserve">Appendix </w:t>
      </w:r>
      <w:r w:rsidR="00A458A8">
        <w:rPr>
          <w:b/>
          <w:sz w:val="24"/>
          <w:szCs w:val="24"/>
        </w:rPr>
        <w:t>A</w:t>
      </w:r>
      <w:r w:rsidR="003171B1" w:rsidRPr="00A114AC">
        <w:rPr>
          <w:b/>
          <w:sz w:val="24"/>
          <w:szCs w:val="24"/>
        </w:rPr>
        <w:t xml:space="preserve"> </w:t>
      </w:r>
      <w:r w:rsidR="00E21070" w:rsidRPr="00A114AC">
        <w:rPr>
          <w:b/>
          <w:sz w:val="24"/>
          <w:szCs w:val="24"/>
        </w:rPr>
        <w:t>– Letter</w:t>
      </w:r>
      <w:r w:rsidR="003171B1" w:rsidRPr="00A114AC">
        <w:rPr>
          <w:b/>
          <w:sz w:val="24"/>
          <w:szCs w:val="24"/>
        </w:rPr>
        <w:t xml:space="preserve"> of Access</w:t>
      </w:r>
      <w:r w:rsidR="00E21070" w:rsidRPr="00A114AC">
        <w:rPr>
          <w:b/>
          <w:sz w:val="24"/>
          <w:szCs w:val="24"/>
        </w:rPr>
        <w:t xml:space="preserve"> from </w:t>
      </w:r>
      <w:r w:rsidR="00A458A8">
        <w:rPr>
          <w:b/>
          <w:sz w:val="24"/>
          <w:szCs w:val="24"/>
        </w:rPr>
        <w:t>Stericycle</w:t>
      </w:r>
    </w:p>
    <w:p w14:paraId="69C86FD5" w14:textId="77777777" w:rsidR="004A3D4B" w:rsidRPr="00A114AC" w:rsidRDefault="004A3D4B" w:rsidP="00F51562"/>
    <w:p w14:paraId="497731EB" w14:textId="77777777" w:rsidR="00553255" w:rsidRPr="00A114AC" w:rsidRDefault="00553255" w:rsidP="00553255">
      <w:pPr>
        <w:jc w:val="center"/>
        <w:rPr>
          <w:b/>
          <w:sz w:val="28"/>
        </w:rPr>
      </w:pPr>
      <w:r w:rsidRPr="00A114AC">
        <w:rPr>
          <w:b/>
          <w:sz w:val="28"/>
        </w:rPr>
        <w:t>Scope of Document</w:t>
      </w:r>
    </w:p>
    <w:p w14:paraId="7CC2E1A7" w14:textId="53E8A6C8" w:rsidR="00553255" w:rsidRPr="00A114AC" w:rsidRDefault="00553255" w:rsidP="00553255">
      <w:r w:rsidRPr="00A114AC">
        <w:t xml:space="preserve">This </w:t>
      </w:r>
      <w:r w:rsidR="004E39D7" w:rsidRPr="00A114AC">
        <w:t xml:space="preserve">Installation </w:t>
      </w:r>
      <w:r w:rsidRPr="00A114AC">
        <w:t xml:space="preserve">Hot Sheet is not intended to be all inclusive.  It is to be used to identify installation related items that are specific to the customer.  Installation related issues are not covered in this document.  If you discover any errors within this document, please contact </w:t>
      </w:r>
      <w:r w:rsidR="00F51562">
        <w:t>Joe Lance</w:t>
      </w:r>
      <w:r w:rsidR="00430D15" w:rsidRPr="00A114AC">
        <w:t xml:space="preserve"> </w:t>
      </w:r>
      <w:r w:rsidR="008C6A81" w:rsidRPr="00A114AC">
        <w:t xml:space="preserve">at </w:t>
      </w:r>
      <w:r w:rsidR="00F51562">
        <w:t>Joe.Lance</w:t>
      </w:r>
      <w:r w:rsidR="00430D15" w:rsidRPr="00A114AC">
        <w:t>@SageNet.com</w:t>
      </w:r>
      <w:r w:rsidRPr="00A114AC">
        <w:t xml:space="preserve">.  When reporting any errors please be specific and include page number, section, and </w:t>
      </w:r>
      <w:r w:rsidR="004E39D7" w:rsidRPr="00A114AC">
        <w:t xml:space="preserve">the </w:t>
      </w:r>
      <w:r w:rsidRPr="00A114AC">
        <w:t xml:space="preserve">error in question.  </w:t>
      </w:r>
    </w:p>
    <w:p w14:paraId="5B57C957" w14:textId="77777777" w:rsidR="008C6A81" w:rsidRPr="00A114AC" w:rsidRDefault="008C6A81" w:rsidP="00553255"/>
    <w:p w14:paraId="51D3EA3E" w14:textId="77777777" w:rsidR="00AA1F86" w:rsidRPr="00A114AC" w:rsidRDefault="00AA1F86" w:rsidP="00553255">
      <w:pPr>
        <w:jc w:val="center"/>
        <w:rPr>
          <w:b/>
          <w:sz w:val="28"/>
        </w:rPr>
      </w:pPr>
    </w:p>
    <w:p w14:paraId="49CE2BFB" w14:textId="77777777" w:rsidR="00AA1F86" w:rsidRPr="00A114AC" w:rsidRDefault="00AA1F86" w:rsidP="00553255">
      <w:pPr>
        <w:jc w:val="center"/>
        <w:rPr>
          <w:b/>
          <w:sz w:val="28"/>
        </w:rPr>
      </w:pPr>
    </w:p>
    <w:p w14:paraId="057A25C3" w14:textId="77777777" w:rsidR="00553255" w:rsidRPr="00A114AC" w:rsidRDefault="00553255" w:rsidP="00553255">
      <w:pPr>
        <w:jc w:val="center"/>
        <w:rPr>
          <w:b/>
          <w:sz w:val="28"/>
        </w:rPr>
      </w:pPr>
      <w:r w:rsidRPr="00A114AC">
        <w:rPr>
          <w:b/>
          <w:sz w:val="28"/>
        </w:rPr>
        <w:t>Notice of Proprietary Information</w:t>
      </w:r>
    </w:p>
    <w:p w14:paraId="3A075AB2" w14:textId="0D6A51E6" w:rsidR="00AE3D91" w:rsidRPr="00A114AC" w:rsidRDefault="00553255" w:rsidP="004877BC">
      <w:r w:rsidRPr="00A114AC">
        <w:t>This document and its cont</w:t>
      </w:r>
      <w:r w:rsidR="00956688" w:rsidRPr="00A114AC">
        <w:t xml:space="preserve">ents are proprietary to </w:t>
      </w:r>
      <w:r w:rsidRPr="00A114AC">
        <w:t>SageNet and are intended solely for the contractual use of the issuer’s customers.  This publication and its contents may not be reproduced or distributed without the writt</w:t>
      </w:r>
      <w:r w:rsidR="00956688" w:rsidRPr="00A114AC">
        <w:t xml:space="preserve">en permission of </w:t>
      </w:r>
      <w:r w:rsidR="000E40F6" w:rsidRPr="00A114AC">
        <w:t>SageNet</w:t>
      </w:r>
      <w:r w:rsidRPr="00A114AC">
        <w:t>.</w:t>
      </w:r>
    </w:p>
    <w:p w14:paraId="472F22A0" w14:textId="77777777" w:rsidR="00AE3D91" w:rsidRPr="00A114AC" w:rsidRDefault="006D113D" w:rsidP="006D113D">
      <w:pPr>
        <w:tabs>
          <w:tab w:val="left" w:pos="9480"/>
        </w:tabs>
      </w:pPr>
      <w:r w:rsidRPr="00A114AC">
        <w:tab/>
      </w:r>
    </w:p>
    <w:p w14:paraId="7650244C" w14:textId="77777777" w:rsidR="00A70BDE" w:rsidRPr="00A114AC" w:rsidRDefault="00A70BDE" w:rsidP="00A70BDE">
      <w:pPr>
        <w:jc w:val="center"/>
        <w:rPr>
          <w:b/>
          <w:sz w:val="28"/>
        </w:rPr>
      </w:pPr>
      <w:r w:rsidRPr="00A114AC">
        <w:rPr>
          <w:b/>
          <w:sz w:val="28"/>
        </w:rPr>
        <w:t>Contact Information</w:t>
      </w:r>
    </w:p>
    <w:tbl>
      <w:tblPr>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690"/>
        <w:gridCol w:w="3050"/>
        <w:gridCol w:w="3330"/>
      </w:tblGrid>
      <w:tr w:rsidR="00A70BDE" w:rsidRPr="00A114AC" w14:paraId="73E4F995" w14:textId="77777777" w:rsidTr="002E3F99">
        <w:trPr>
          <w:trHeight w:val="300"/>
        </w:trPr>
        <w:tc>
          <w:tcPr>
            <w:tcW w:w="3690" w:type="dxa"/>
            <w:shd w:val="clear" w:color="auto" w:fill="F79646" w:themeFill="accent6"/>
            <w:noWrap/>
            <w:hideMark/>
          </w:tcPr>
          <w:p w14:paraId="7B8D5F15" w14:textId="77777777" w:rsidR="00A70BDE" w:rsidRPr="00A114AC" w:rsidRDefault="00135FF2" w:rsidP="00BB04E2">
            <w:pPr>
              <w:spacing w:after="0" w:line="240" w:lineRule="auto"/>
              <w:jc w:val="center"/>
              <w:rPr>
                <w:rFonts w:eastAsia="Calibri" w:cs="Arial"/>
                <w:b/>
                <w:bCs/>
                <w:color w:val="000000" w:themeColor="text1"/>
              </w:rPr>
            </w:pPr>
            <w:r w:rsidRPr="00A114AC">
              <w:rPr>
                <w:rFonts w:eastAsia="Calibri" w:cs="Arial"/>
                <w:b/>
                <w:bCs/>
                <w:color w:val="000000" w:themeColor="text1"/>
              </w:rPr>
              <w:t>S</w:t>
            </w:r>
            <w:r w:rsidR="00BB04E2" w:rsidRPr="00A114AC">
              <w:rPr>
                <w:rFonts w:eastAsia="Calibri" w:cs="Arial"/>
                <w:b/>
                <w:bCs/>
                <w:color w:val="000000" w:themeColor="text1"/>
              </w:rPr>
              <w:t>ageNet</w:t>
            </w:r>
            <w:r w:rsidR="007A270F" w:rsidRPr="00A114AC">
              <w:rPr>
                <w:rFonts w:eastAsia="Calibri" w:cs="Arial"/>
                <w:b/>
                <w:bCs/>
                <w:color w:val="000000" w:themeColor="text1"/>
              </w:rPr>
              <w:t xml:space="preserve"> </w:t>
            </w:r>
            <w:r w:rsidRPr="00A114AC">
              <w:rPr>
                <w:rFonts w:eastAsia="Calibri" w:cs="Arial"/>
                <w:b/>
                <w:bCs/>
                <w:color w:val="000000" w:themeColor="text1"/>
              </w:rPr>
              <w:t>Management Contacts</w:t>
            </w:r>
          </w:p>
        </w:tc>
        <w:tc>
          <w:tcPr>
            <w:tcW w:w="3050" w:type="dxa"/>
            <w:shd w:val="clear" w:color="auto" w:fill="F79646" w:themeFill="accent6"/>
            <w:noWrap/>
            <w:hideMark/>
          </w:tcPr>
          <w:p w14:paraId="7985A2FC" w14:textId="77777777" w:rsidR="00A70BDE" w:rsidRPr="00A114AC" w:rsidRDefault="00A70BDE" w:rsidP="005C368A">
            <w:pPr>
              <w:spacing w:after="0" w:line="240" w:lineRule="auto"/>
              <w:jc w:val="center"/>
              <w:rPr>
                <w:rFonts w:eastAsia="Calibri" w:cs="Arial"/>
                <w:b/>
                <w:bCs/>
                <w:color w:val="000000" w:themeColor="text1"/>
              </w:rPr>
            </w:pPr>
            <w:r w:rsidRPr="00A114AC">
              <w:rPr>
                <w:rFonts w:eastAsia="Calibri" w:cs="Arial"/>
                <w:b/>
                <w:bCs/>
                <w:color w:val="000000" w:themeColor="text1"/>
              </w:rPr>
              <w:t>PHONE NUMBER</w:t>
            </w:r>
          </w:p>
        </w:tc>
        <w:tc>
          <w:tcPr>
            <w:tcW w:w="3330" w:type="dxa"/>
            <w:shd w:val="clear" w:color="auto" w:fill="F79646" w:themeFill="accent6"/>
            <w:noWrap/>
            <w:hideMark/>
          </w:tcPr>
          <w:p w14:paraId="16CA8F37" w14:textId="77777777" w:rsidR="00A70BDE" w:rsidRPr="00A114AC" w:rsidRDefault="00A70BDE" w:rsidP="005C368A">
            <w:pPr>
              <w:spacing w:after="0" w:line="240" w:lineRule="auto"/>
              <w:jc w:val="center"/>
              <w:rPr>
                <w:rFonts w:eastAsia="Calibri" w:cs="Arial"/>
                <w:b/>
                <w:bCs/>
                <w:color w:val="000000" w:themeColor="text1"/>
              </w:rPr>
            </w:pPr>
            <w:r w:rsidRPr="00A114AC">
              <w:rPr>
                <w:rFonts w:eastAsia="Calibri" w:cs="Arial"/>
                <w:b/>
                <w:bCs/>
                <w:color w:val="000000" w:themeColor="text1"/>
              </w:rPr>
              <w:t>EMAIL</w:t>
            </w:r>
          </w:p>
        </w:tc>
      </w:tr>
      <w:tr w:rsidR="00A70BDE" w:rsidRPr="00A114AC" w14:paraId="646B2346" w14:textId="77777777" w:rsidTr="002E3F99">
        <w:trPr>
          <w:trHeight w:val="300"/>
        </w:trPr>
        <w:tc>
          <w:tcPr>
            <w:tcW w:w="3690" w:type="dxa"/>
            <w:shd w:val="clear" w:color="auto" w:fill="auto"/>
            <w:noWrap/>
            <w:hideMark/>
          </w:tcPr>
          <w:p w14:paraId="3247C9B5" w14:textId="31012920" w:rsidR="00A70BDE" w:rsidRPr="002E3F99" w:rsidRDefault="00A458A8" w:rsidP="00BB04E2">
            <w:pPr>
              <w:spacing w:after="0"/>
              <w:jc w:val="center"/>
              <w:rPr>
                <w:rFonts w:eastAsia="Calibri" w:cs="Arial"/>
                <w:bCs/>
                <w:color w:val="000000" w:themeColor="text1"/>
              </w:rPr>
            </w:pPr>
            <w:r>
              <w:rPr>
                <w:rFonts w:eastAsia="Calibri" w:cs="Arial"/>
                <w:bCs/>
                <w:color w:val="000000" w:themeColor="text1"/>
              </w:rPr>
              <w:t>Kelly Dean</w:t>
            </w:r>
            <w:r w:rsidR="00135FF2" w:rsidRPr="002E3F99">
              <w:rPr>
                <w:rFonts w:eastAsia="Calibri" w:cs="Arial"/>
                <w:bCs/>
                <w:color w:val="000000" w:themeColor="text1"/>
              </w:rPr>
              <w:t xml:space="preserve"> – I</w:t>
            </w:r>
            <w:r w:rsidR="00BB04E2" w:rsidRPr="002E3F99">
              <w:rPr>
                <w:rFonts w:eastAsia="Calibri" w:cs="Arial"/>
                <w:bCs/>
                <w:color w:val="000000" w:themeColor="text1"/>
              </w:rPr>
              <w:t>mplementation</w:t>
            </w:r>
            <w:r w:rsidR="00135FF2" w:rsidRPr="002E3F99">
              <w:rPr>
                <w:rFonts w:eastAsia="Calibri" w:cs="Arial"/>
                <w:bCs/>
                <w:color w:val="000000" w:themeColor="text1"/>
              </w:rPr>
              <w:t xml:space="preserve"> Manager</w:t>
            </w:r>
          </w:p>
        </w:tc>
        <w:tc>
          <w:tcPr>
            <w:tcW w:w="3050" w:type="dxa"/>
            <w:shd w:val="clear" w:color="auto" w:fill="auto"/>
            <w:noWrap/>
            <w:hideMark/>
          </w:tcPr>
          <w:p w14:paraId="0711F2E8" w14:textId="5B8C1C3C" w:rsidR="00A70BDE" w:rsidRPr="00A114AC" w:rsidRDefault="00A458A8" w:rsidP="00A70BDE">
            <w:pPr>
              <w:spacing w:after="0"/>
              <w:jc w:val="center"/>
              <w:rPr>
                <w:rFonts w:eastAsia="Calibri" w:cs="Arial"/>
                <w:color w:val="000000" w:themeColor="text1"/>
              </w:rPr>
            </w:pPr>
            <w:r w:rsidRPr="00A458A8">
              <w:rPr>
                <w:rFonts w:eastAsia="Calibri" w:cs="Arial"/>
                <w:color w:val="000000" w:themeColor="text1"/>
              </w:rPr>
              <w:t>918-878-9271</w:t>
            </w:r>
          </w:p>
        </w:tc>
        <w:tc>
          <w:tcPr>
            <w:tcW w:w="3330" w:type="dxa"/>
            <w:shd w:val="clear" w:color="auto" w:fill="auto"/>
            <w:noWrap/>
            <w:hideMark/>
          </w:tcPr>
          <w:p w14:paraId="56A07310" w14:textId="3E44B3CA" w:rsidR="00A70BDE" w:rsidRPr="00A114AC" w:rsidRDefault="00A458A8" w:rsidP="00A70BDE">
            <w:pPr>
              <w:spacing w:after="0"/>
              <w:jc w:val="center"/>
              <w:rPr>
                <w:rFonts w:eastAsia="Calibri" w:cs="Arial"/>
                <w:color w:val="000000" w:themeColor="text1"/>
              </w:rPr>
            </w:pPr>
            <w:r>
              <w:rPr>
                <w:rFonts w:eastAsia="Calibri" w:cs="Arial"/>
                <w:color w:val="000000" w:themeColor="text1"/>
              </w:rPr>
              <w:t>Kelly.dean</w:t>
            </w:r>
            <w:r w:rsidR="00430D15" w:rsidRPr="00A114AC">
              <w:rPr>
                <w:rFonts w:eastAsia="Calibri" w:cs="Arial"/>
                <w:color w:val="000000" w:themeColor="text1"/>
              </w:rPr>
              <w:t>@SageNet.com</w:t>
            </w:r>
          </w:p>
        </w:tc>
      </w:tr>
      <w:tr w:rsidR="00E17146" w:rsidRPr="00A114AC" w14:paraId="5FC62CF0" w14:textId="77777777" w:rsidTr="002E3F99">
        <w:trPr>
          <w:trHeight w:val="300"/>
        </w:trPr>
        <w:tc>
          <w:tcPr>
            <w:tcW w:w="3690" w:type="dxa"/>
            <w:shd w:val="clear" w:color="auto" w:fill="auto"/>
            <w:noWrap/>
          </w:tcPr>
          <w:p w14:paraId="7D3514EF" w14:textId="1DA812D2" w:rsidR="00E17146" w:rsidRPr="002E3F99" w:rsidRDefault="00A914CC" w:rsidP="00B64DAB">
            <w:pPr>
              <w:spacing w:after="0"/>
              <w:jc w:val="center"/>
              <w:rPr>
                <w:rFonts w:eastAsia="Calibri" w:cs="Arial"/>
                <w:bCs/>
                <w:color w:val="000000" w:themeColor="text1"/>
              </w:rPr>
            </w:pPr>
            <w:r>
              <w:rPr>
                <w:rFonts w:eastAsia="Calibri" w:cs="Arial"/>
                <w:bCs/>
                <w:color w:val="000000" w:themeColor="text1"/>
              </w:rPr>
              <w:t>Joe Lance</w:t>
            </w:r>
            <w:r w:rsidR="00AD1DA3" w:rsidRPr="002E3F99">
              <w:rPr>
                <w:rFonts w:eastAsia="Calibri" w:cs="Arial"/>
                <w:bCs/>
                <w:color w:val="000000" w:themeColor="text1"/>
              </w:rPr>
              <w:t xml:space="preserve">– Program </w:t>
            </w:r>
            <w:r>
              <w:rPr>
                <w:rFonts w:eastAsia="Calibri" w:cs="Arial"/>
                <w:bCs/>
                <w:color w:val="000000" w:themeColor="text1"/>
              </w:rPr>
              <w:t>Manager</w:t>
            </w:r>
          </w:p>
        </w:tc>
        <w:tc>
          <w:tcPr>
            <w:tcW w:w="3050" w:type="dxa"/>
            <w:shd w:val="clear" w:color="auto" w:fill="auto"/>
            <w:noWrap/>
          </w:tcPr>
          <w:p w14:paraId="7871133A" w14:textId="53E6D083" w:rsidR="004E39D7" w:rsidRPr="00A114AC" w:rsidRDefault="00A914CC" w:rsidP="00B64DAB">
            <w:pPr>
              <w:spacing w:after="0"/>
              <w:jc w:val="center"/>
              <w:rPr>
                <w:rFonts w:eastAsia="Calibri" w:cs="Arial"/>
                <w:color w:val="000000" w:themeColor="text1"/>
              </w:rPr>
            </w:pPr>
            <w:r>
              <w:rPr>
                <w:rFonts w:eastAsia="Calibri" w:cs="Arial"/>
                <w:color w:val="000000" w:themeColor="text1"/>
              </w:rPr>
              <w:t>770.514.3470</w:t>
            </w:r>
          </w:p>
        </w:tc>
        <w:tc>
          <w:tcPr>
            <w:tcW w:w="3330" w:type="dxa"/>
            <w:shd w:val="clear" w:color="auto" w:fill="auto"/>
            <w:noWrap/>
          </w:tcPr>
          <w:p w14:paraId="24FB8265" w14:textId="13CDFF88" w:rsidR="00E17146" w:rsidRPr="00A114AC" w:rsidRDefault="00A914CC">
            <w:pPr>
              <w:spacing w:after="0"/>
              <w:jc w:val="center"/>
            </w:pPr>
            <w:r>
              <w:t>joe.lance</w:t>
            </w:r>
            <w:r w:rsidR="00956688" w:rsidRPr="00A114AC">
              <w:t>@SageNet</w:t>
            </w:r>
            <w:r w:rsidR="00E17146" w:rsidRPr="00A114AC">
              <w:t>.com</w:t>
            </w:r>
          </w:p>
        </w:tc>
      </w:tr>
      <w:tr w:rsidR="00F51562" w:rsidRPr="00A114AC" w14:paraId="3A9836EF" w14:textId="77777777" w:rsidTr="002E3F99">
        <w:trPr>
          <w:trHeight w:val="300"/>
        </w:trPr>
        <w:tc>
          <w:tcPr>
            <w:tcW w:w="3690" w:type="dxa"/>
            <w:shd w:val="clear" w:color="auto" w:fill="auto"/>
            <w:noWrap/>
          </w:tcPr>
          <w:p w14:paraId="0609A333" w14:textId="77777777" w:rsidR="00F51562" w:rsidRPr="002E3F99" w:rsidRDefault="00F51562" w:rsidP="00B64DAB">
            <w:pPr>
              <w:spacing w:after="0"/>
              <w:jc w:val="center"/>
              <w:rPr>
                <w:rFonts w:eastAsia="Calibri" w:cs="Arial"/>
                <w:bCs/>
                <w:color w:val="000000" w:themeColor="text1"/>
              </w:rPr>
            </w:pPr>
          </w:p>
        </w:tc>
        <w:tc>
          <w:tcPr>
            <w:tcW w:w="3050" w:type="dxa"/>
            <w:shd w:val="clear" w:color="auto" w:fill="auto"/>
            <w:noWrap/>
          </w:tcPr>
          <w:p w14:paraId="3AC6832A" w14:textId="77777777" w:rsidR="00F51562" w:rsidRPr="00A114AC" w:rsidRDefault="00F51562" w:rsidP="00B64DAB">
            <w:pPr>
              <w:spacing w:after="0"/>
              <w:jc w:val="center"/>
              <w:rPr>
                <w:rFonts w:eastAsia="Calibri" w:cs="Arial"/>
                <w:color w:val="000000" w:themeColor="text1"/>
              </w:rPr>
            </w:pPr>
          </w:p>
        </w:tc>
        <w:tc>
          <w:tcPr>
            <w:tcW w:w="3330" w:type="dxa"/>
            <w:shd w:val="clear" w:color="auto" w:fill="auto"/>
            <w:noWrap/>
          </w:tcPr>
          <w:p w14:paraId="6CA2BF77" w14:textId="77777777" w:rsidR="00F51562" w:rsidRPr="00A114AC" w:rsidRDefault="00F51562">
            <w:pPr>
              <w:spacing w:after="0"/>
              <w:jc w:val="center"/>
            </w:pPr>
          </w:p>
        </w:tc>
      </w:tr>
      <w:tr w:rsidR="00A70BDE" w:rsidRPr="00A114AC" w14:paraId="15ABDC80" w14:textId="77777777" w:rsidTr="002E3F99">
        <w:tc>
          <w:tcPr>
            <w:tcW w:w="3690" w:type="dxa"/>
            <w:shd w:val="solid" w:color="F79646" w:themeColor="accent6" w:fill="F79646" w:themeFill="accent6"/>
          </w:tcPr>
          <w:p w14:paraId="50B6E1A2" w14:textId="77777777" w:rsidR="00A70BDE" w:rsidRPr="00A114AC" w:rsidRDefault="00BB04E2" w:rsidP="00EF76AE">
            <w:pPr>
              <w:spacing w:after="0" w:line="240" w:lineRule="auto"/>
              <w:jc w:val="center"/>
              <w:rPr>
                <w:rFonts w:eastAsia="Calibri" w:cs="Arial"/>
                <w:b/>
                <w:bCs/>
                <w:color w:val="000000" w:themeColor="text1"/>
              </w:rPr>
            </w:pPr>
            <w:r w:rsidRPr="00A114AC">
              <w:rPr>
                <w:rFonts w:eastAsia="Calibri" w:cs="Arial"/>
                <w:b/>
                <w:bCs/>
                <w:color w:val="000000" w:themeColor="text1"/>
              </w:rPr>
              <w:t>SageNet</w:t>
            </w:r>
            <w:r w:rsidR="00A70BDE" w:rsidRPr="00A114AC">
              <w:rPr>
                <w:rFonts w:eastAsia="Calibri" w:cs="Arial"/>
                <w:b/>
                <w:bCs/>
                <w:color w:val="000000" w:themeColor="text1"/>
              </w:rPr>
              <w:t xml:space="preserve"> </w:t>
            </w:r>
            <w:r w:rsidR="00EF76AE" w:rsidRPr="00A114AC">
              <w:rPr>
                <w:rFonts w:eastAsia="Calibri" w:cs="Arial"/>
                <w:b/>
                <w:bCs/>
                <w:color w:val="000000" w:themeColor="text1"/>
              </w:rPr>
              <w:t>Help Desk</w:t>
            </w:r>
          </w:p>
        </w:tc>
        <w:tc>
          <w:tcPr>
            <w:tcW w:w="3050" w:type="dxa"/>
            <w:shd w:val="solid" w:color="F79646" w:themeColor="accent6" w:fill="F79646" w:themeFill="accent6"/>
          </w:tcPr>
          <w:p w14:paraId="12FAD3A7" w14:textId="77777777" w:rsidR="00A70BDE" w:rsidRPr="00A114AC" w:rsidRDefault="00A70BDE" w:rsidP="00A70BDE">
            <w:pPr>
              <w:spacing w:after="0" w:line="240" w:lineRule="auto"/>
              <w:rPr>
                <w:rFonts w:eastAsia="Calibri" w:cs="Arial"/>
                <w:b/>
                <w:color w:val="000000" w:themeColor="text1"/>
              </w:rPr>
            </w:pPr>
            <w:r w:rsidRPr="00A114AC">
              <w:rPr>
                <w:rFonts w:eastAsia="Calibri" w:cs="Arial"/>
                <w:b/>
                <w:color w:val="000000" w:themeColor="text1"/>
              </w:rPr>
              <w:t>PHONE NUMBER</w:t>
            </w:r>
          </w:p>
        </w:tc>
        <w:tc>
          <w:tcPr>
            <w:tcW w:w="3330" w:type="dxa"/>
            <w:shd w:val="solid" w:color="F79646" w:themeColor="accent6" w:fill="F79646" w:themeFill="accent6"/>
          </w:tcPr>
          <w:p w14:paraId="3B96724E"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EMAIL</w:t>
            </w:r>
          </w:p>
        </w:tc>
      </w:tr>
      <w:tr w:rsidR="00A70BDE" w:rsidRPr="00A114AC" w14:paraId="5C2C7BC4" w14:textId="77777777" w:rsidTr="002E3F99">
        <w:tc>
          <w:tcPr>
            <w:tcW w:w="3690" w:type="dxa"/>
            <w:shd w:val="clear" w:color="auto" w:fill="auto"/>
          </w:tcPr>
          <w:p w14:paraId="7D36DCE2" w14:textId="77777777" w:rsidR="00A70BDE" w:rsidRPr="002E3F99" w:rsidRDefault="00816102" w:rsidP="00A70BDE">
            <w:pPr>
              <w:spacing w:after="0" w:line="240" w:lineRule="auto"/>
              <w:jc w:val="center"/>
              <w:rPr>
                <w:rFonts w:eastAsia="Calibri" w:cs="Arial"/>
                <w:bCs/>
                <w:color w:val="000000" w:themeColor="text1"/>
              </w:rPr>
            </w:pPr>
            <w:r w:rsidRPr="002E3F99">
              <w:rPr>
                <w:rFonts w:eastAsia="Calibri" w:cs="Arial"/>
                <w:bCs/>
                <w:color w:val="000000" w:themeColor="text1"/>
              </w:rPr>
              <w:t>Test and Turn-Up Team</w:t>
            </w:r>
            <w:r w:rsidR="00464995" w:rsidRPr="002E3F99">
              <w:rPr>
                <w:rFonts w:eastAsia="Calibri" w:cs="Arial"/>
                <w:bCs/>
                <w:color w:val="000000" w:themeColor="text1"/>
              </w:rPr>
              <w:t xml:space="preserve"> (TTUP)</w:t>
            </w:r>
          </w:p>
          <w:p w14:paraId="3CC4C7C2" w14:textId="77777777" w:rsidR="007A7BEC" w:rsidRPr="00A114AC" w:rsidRDefault="007A7BEC" w:rsidP="00A70BDE">
            <w:pPr>
              <w:spacing w:after="0" w:line="240" w:lineRule="auto"/>
              <w:jc w:val="center"/>
              <w:rPr>
                <w:rFonts w:eastAsia="Calibri" w:cs="Arial"/>
                <w:b/>
                <w:bCs/>
                <w:color w:val="000000" w:themeColor="text1"/>
              </w:rPr>
            </w:pPr>
            <w:r w:rsidRPr="002E3F99">
              <w:rPr>
                <w:rFonts w:eastAsia="Calibri" w:cs="Arial"/>
                <w:bCs/>
                <w:color w:val="000000" w:themeColor="text1"/>
              </w:rPr>
              <w:t>TEXT</w:t>
            </w:r>
          </w:p>
        </w:tc>
        <w:tc>
          <w:tcPr>
            <w:tcW w:w="3050" w:type="dxa"/>
            <w:shd w:val="clear" w:color="auto" w:fill="auto"/>
          </w:tcPr>
          <w:p w14:paraId="6430287A" w14:textId="77777777" w:rsidR="00816102" w:rsidRPr="00A114AC" w:rsidRDefault="005D2126" w:rsidP="004877BC">
            <w:pPr>
              <w:spacing w:after="0" w:line="240" w:lineRule="auto"/>
              <w:jc w:val="center"/>
              <w:rPr>
                <w:rFonts w:eastAsia="Calibri" w:cs="Arial"/>
                <w:color w:val="000000" w:themeColor="text1"/>
              </w:rPr>
            </w:pPr>
            <w:r w:rsidRPr="00A114AC">
              <w:rPr>
                <w:rFonts w:eastAsia="Calibri" w:cs="Arial"/>
                <w:color w:val="000000" w:themeColor="text1"/>
              </w:rPr>
              <w:t>703-848-1135</w:t>
            </w:r>
            <w:r w:rsidR="0043798B" w:rsidRPr="00A114AC">
              <w:rPr>
                <w:rFonts w:eastAsia="Calibri" w:cs="Arial"/>
                <w:color w:val="000000" w:themeColor="text1"/>
              </w:rPr>
              <w:t xml:space="preserve"> (Live answer)</w:t>
            </w:r>
          </w:p>
          <w:p w14:paraId="268DC9B5" w14:textId="77777777" w:rsidR="007A7BEC" w:rsidRPr="00A114AC" w:rsidRDefault="007A7BEC" w:rsidP="004877BC">
            <w:pPr>
              <w:spacing w:after="0" w:line="240" w:lineRule="auto"/>
              <w:jc w:val="center"/>
              <w:rPr>
                <w:rFonts w:eastAsia="Calibri" w:cs="Arial"/>
                <w:color w:val="000000" w:themeColor="text1"/>
              </w:rPr>
            </w:pPr>
            <w:r w:rsidRPr="00A114AC">
              <w:rPr>
                <w:rFonts w:eastAsia="Calibri" w:cs="Arial"/>
                <w:color w:val="000000" w:themeColor="text1"/>
              </w:rPr>
              <w:t>920-543-5130 (Text)</w:t>
            </w:r>
          </w:p>
        </w:tc>
        <w:tc>
          <w:tcPr>
            <w:tcW w:w="3330" w:type="dxa"/>
            <w:shd w:val="clear" w:color="auto" w:fill="auto"/>
          </w:tcPr>
          <w:p w14:paraId="287FE21F" w14:textId="77777777" w:rsidR="00A70BDE" w:rsidRPr="00A114AC" w:rsidRDefault="00C81FE0" w:rsidP="00C81FE0">
            <w:pPr>
              <w:spacing w:after="0" w:line="240" w:lineRule="auto"/>
              <w:jc w:val="center"/>
              <w:rPr>
                <w:rFonts w:eastAsia="Calibri" w:cs="Times New Roman"/>
                <w:color w:val="000000" w:themeColor="text1"/>
              </w:rPr>
            </w:pPr>
            <w:r>
              <w:rPr>
                <w:rFonts w:eastAsia="Calibri" w:cs="Times New Roman"/>
                <w:color w:val="000000" w:themeColor="text1"/>
              </w:rPr>
              <w:t>ttup@sagenet.com</w:t>
            </w:r>
          </w:p>
          <w:p w14:paraId="4D129009" w14:textId="77777777" w:rsidR="0043798B" w:rsidRPr="00A114AC" w:rsidRDefault="0043798B" w:rsidP="00A70BDE">
            <w:pPr>
              <w:spacing w:after="0" w:line="240" w:lineRule="auto"/>
              <w:rPr>
                <w:rFonts w:eastAsia="Calibri" w:cs="Times New Roman"/>
                <w:color w:val="000000" w:themeColor="text1"/>
              </w:rPr>
            </w:pPr>
          </w:p>
        </w:tc>
      </w:tr>
      <w:tr w:rsidR="005C368A" w:rsidRPr="00A114AC" w14:paraId="51592A65" w14:textId="77777777" w:rsidTr="002E3F99">
        <w:tc>
          <w:tcPr>
            <w:tcW w:w="3690" w:type="dxa"/>
            <w:shd w:val="solid" w:color="F79646" w:themeColor="accent6" w:fill="F79646" w:themeFill="accent6"/>
          </w:tcPr>
          <w:p w14:paraId="3194E785" w14:textId="77777777" w:rsidR="00A70BDE" w:rsidRPr="00A114AC" w:rsidRDefault="00BB04E2" w:rsidP="00EF76AE">
            <w:pPr>
              <w:spacing w:after="0" w:line="240" w:lineRule="auto"/>
              <w:jc w:val="center"/>
              <w:rPr>
                <w:rFonts w:eastAsia="Calibri" w:cs="Arial"/>
                <w:b/>
                <w:bCs/>
                <w:color w:val="000000" w:themeColor="text1"/>
              </w:rPr>
            </w:pPr>
            <w:r w:rsidRPr="00A114AC">
              <w:rPr>
                <w:rFonts w:eastAsia="Calibri" w:cs="Arial"/>
                <w:b/>
                <w:bCs/>
                <w:color w:val="000000" w:themeColor="text1"/>
              </w:rPr>
              <w:t>SageNet</w:t>
            </w:r>
            <w:r w:rsidR="00A70BDE" w:rsidRPr="00A114AC">
              <w:rPr>
                <w:rFonts w:eastAsia="Calibri" w:cs="Arial"/>
                <w:b/>
                <w:bCs/>
                <w:iCs/>
                <w:color w:val="000000" w:themeColor="text1"/>
              </w:rPr>
              <w:t xml:space="preserve"> I</w:t>
            </w:r>
            <w:r w:rsidR="00EF76AE" w:rsidRPr="00A114AC">
              <w:rPr>
                <w:rFonts w:eastAsia="Calibri" w:cs="Arial"/>
                <w:b/>
                <w:bCs/>
                <w:iCs/>
                <w:color w:val="000000" w:themeColor="text1"/>
              </w:rPr>
              <w:t>nventory</w:t>
            </w:r>
          </w:p>
        </w:tc>
        <w:tc>
          <w:tcPr>
            <w:tcW w:w="3050" w:type="dxa"/>
            <w:shd w:val="solid" w:color="F79646" w:themeColor="accent6" w:fill="F79646" w:themeFill="accent6"/>
          </w:tcPr>
          <w:p w14:paraId="3882A093"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PHONE  NUMBER</w:t>
            </w:r>
          </w:p>
        </w:tc>
        <w:tc>
          <w:tcPr>
            <w:tcW w:w="3330" w:type="dxa"/>
            <w:shd w:val="solid" w:color="F79646" w:themeColor="accent6" w:fill="F79646" w:themeFill="accent6"/>
          </w:tcPr>
          <w:p w14:paraId="0656F748"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EMAIL</w:t>
            </w:r>
          </w:p>
        </w:tc>
      </w:tr>
      <w:tr w:rsidR="00A70BDE" w:rsidRPr="00A114AC" w14:paraId="19D4E0D9" w14:textId="77777777" w:rsidTr="002E3F99">
        <w:tc>
          <w:tcPr>
            <w:tcW w:w="3690" w:type="dxa"/>
            <w:shd w:val="clear" w:color="auto" w:fill="auto"/>
          </w:tcPr>
          <w:p w14:paraId="64BC4918" w14:textId="77777777" w:rsidR="00A70BDE" w:rsidRPr="002E3F99" w:rsidRDefault="00A70BDE" w:rsidP="00BB04E2">
            <w:pPr>
              <w:spacing w:after="0" w:line="240" w:lineRule="auto"/>
              <w:jc w:val="center"/>
              <w:rPr>
                <w:rFonts w:eastAsia="Calibri" w:cs="Arial"/>
                <w:bCs/>
                <w:color w:val="000000" w:themeColor="text1"/>
              </w:rPr>
            </w:pPr>
            <w:r w:rsidRPr="002E3F99">
              <w:rPr>
                <w:rFonts w:eastAsia="Calibri" w:cs="Arial"/>
                <w:bCs/>
                <w:iCs/>
                <w:color w:val="000000" w:themeColor="text1"/>
              </w:rPr>
              <w:t xml:space="preserve">Anthony Ward </w:t>
            </w:r>
          </w:p>
        </w:tc>
        <w:tc>
          <w:tcPr>
            <w:tcW w:w="3050" w:type="dxa"/>
            <w:shd w:val="clear" w:color="auto" w:fill="auto"/>
          </w:tcPr>
          <w:p w14:paraId="264D06D8" w14:textId="77777777" w:rsidR="00A70BDE" w:rsidRPr="00A114AC" w:rsidRDefault="00A70BDE" w:rsidP="00A70BDE">
            <w:pPr>
              <w:spacing w:after="0" w:line="240" w:lineRule="auto"/>
              <w:jc w:val="center"/>
              <w:rPr>
                <w:rFonts w:eastAsia="Calibri" w:cs="Arial"/>
                <w:color w:val="000000" w:themeColor="text1"/>
              </w:rPr>
            </w:pPr>
            <w:r w:rsidRPr="00A114AC">
              <w:rPr>
                <w:rFonts w:eastAsia="Calibri" w:cs="Arial"/>
                <w:color w:val="000000" w:themeColor="text1"/>
              </w:rPr>
              <w:t>703-245-6553</w:t>
            </w:r>
          </w:p>
        </w:tc>
        <w:tc>
          <w:tcPr>
            <w:tcW w:w="3330" w:type="dxa"/>
            <w:shd w:val="clear" w:color="auto" w:fill="auto"/>
          </w:tcPr>
          <w:p w14:paraId="740C603C" w14:textId="77777777" w:rsidR="00A70BDE" w:rsidRPr="00A114AC" w:rsidRDefault="00A70BDE" w:rsidP="00A70BDE">
            <w:pPr>
              <w:spacing w:after="0" w:line="240" w:lineRule="auto"/>
              <w:jc w:val="center"/>
              <w:rPr>
                <w:rFonts w:eastAsia="Calibri" w:cs="Arial"/>
                <w:color w:val="000000" w:themeColor="text1"/>
              </w:rPr>
            </w:pPr>
            <w:r w:rsidRPr="00A114AC">
              <w:rPr>
                <w:rFonts w:eastAsia="Calibri" w:cs="Arial"/>
                <w:iCs/>
                <w:color w:val="000000" w:themeColor="text1"/>
              </w:rPr>
              <w:t>Anthony.Ward@</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1B9BD4ED" w14:textId="77777777" w:rsidTr="002E3F99">
        <w:tc>
          <w:tcPr>
            <w:tcW w:w="3690" w:type="dxa"/>
            <w:shd w:val="solid" w:color="F79646" w:themeColor="accent6" w:fill="F79646" w:themeFill="accent6"/>
          </w:tcPr>
          <w:p w14:paraId="16C2B2D6" w14:textId="77777777" w:rsidR="00A70BDE" w:rsidRPr="00A114AC" w:rsidRDefault="00EF76AE" w:rsidP="00A70BDE">
            <w:pPr>
              <w:spacing w:after="0" w:line="240" w:lineRule="auto"/>
              <w:jc w:val="center"/>
              <w:rPr>
                <w:rFonts w:eastAsia="Calibri" w:cs="Arial"/>
                <w:b/>
                <w:bCs/>
                <w:iCs/>
                <w:color w:val="000000" w:themeColor="text1"/>
              </w:rPr>
            </w:pPr>
            <w:r w:rsidRPr="00A114AC">
              <w:rPr>
                <w:rFonts w:eastAsia="Calibri" w:cs="Arial"/>
                <w:b/>
                <w:bCs/>
                <w:iCs/>
                <w:color w:val="000000" w:themeColor="text1"/>
              </w:rPr>
              <w:t>Quality Assurance Technicians</w:t>
            </w:r>
          </w:p>
        </w:tc>
        <w:tc>
          <w:tcPr>
            <w:tcW w:w="3050" w:type="dxa"/>
            <w:shd w:val="solid" w:color="F79646" w:themeColor="accent6" w:fill="F79646" w:themeFill="accent6"/>
          </w:tcPr>
          <w:p w14:paraId="46537297"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PHONE  NUMBER</w:t>
            </w:r>
          </w:p>
        </w:tc>
        <w:tc>
          <w:tcPr>
            <w:tcW w:w="3330" w:type="dxa"/>
            <w:shd w:val="solid" w:color="F79646" w:themeColor="accent6" w:fill="F79646" w:themeFill="accent6"/>
          </w:tcPr>
          <w:p w14:paraId="0A5FE333"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EMAIL</w:t>
            </w:r>
          </w:p>
        </w:tc>
      </w:tr>
      <w:tr w:rsidR="00A70BDE" w:rsidRPr="00A114AC" w14:paraId="5F142BAA" w14:textId="77777777" w:rsidTr="002E3F99">
        <w:tc>
          <w:tcPr>
            <w:tcW w:w="3690" w:type="dxa"/>
            <w:shd w:val="clear" w:color="auto" w:fill="auto"/>
          </w:tcPr>
          <w:p w14:paraId="444440D2"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Joe Lajoie-Denver, CO</w:t>
            </w:r>
          </w:p>
        </w:tc>
        <w:tc>
          <w:tcPr>
            <w:tcW w:w="3050" w:type="dxa"/>
            <w:shd w:val="clear" w:color="auto" w:fill="auto"/>
          </w:tcPr>
          <w:p w14:paraId="09777F06" w14:textId="77777777" w:rsidR="00A70BDE" w:rsidRPr="00A114AC" w:rsidRDefault="00A70BDE" w:rsidP="00A70BDE">
            <w:pPr>
              <w:spacing w:after="0" w:line="240" w:lineRule="auto"/>
              <w:jc w:val="center"/>
              <w:rPr>
                <w:rFonts w:eastAsia="Calibri" w:cs="Arial"/>
                <w:iCs/>
                <w:color w:val="000000" w:themeColor="text1"/>
              </w:rPr>
            </w:pPr>
            <w:r w:rsidRPr="00A114AC">
              <w:rPr>
                <w:rFonts w:eastAsia="Calibri" w:cs="Arial"/>
                <w:iCs/>
                <w:color w:val="000000" w:themeColor="text1"/>
              </w:rPr>
              <w:t>720-810-5097</w:t>
            </w:r>
          </w:p>
        </w:tc>
        <w:tc>
          <w:tcPr>
            <w:tcW w:w="3330" w:type="dxa"/>
            <w:shd w:val="clear" w:color="auto" w:fill="auto"/>
          </w:tcPr>
          <w:p w14:paraId="4850CEA3" w14:textId="77777777" w:rsidR="00A70BDE" w:rsidRPr="00A114AC" w:rsidRDefault="00A70BDE" w:rsidP="00A70BDE">
            <w:pPr>
              <w:spacing w:after="0" w:line="240" w:lineRule="auto"/>
              <w:jc w:val="center"/>
              <w:rPr>
                <w:rFonts w:eastAsia="Calibri" w:cs="Arial"/>
                <w:iCs/>
                <w:color w:val="000000" w:themeColor="text1"/>
              </w:rPr>
            </w:pPr>
            <w:r w:rsidRPr="00A114AC">
              <w:rPr>
                <w:rFonts w:eastAsia="Calibri" w:cs="Arial"/>
                <w:iCs/>
                <w:color w:val="000000" w:themeColor="text1"/>
              </w:rPr>
              <w:t>Joe.Lajoie@</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5CB4B615" w14:textId="77777777" w:rsidTr="002E3F99">
        <w:tc>
          <w:tcPr>
            <w:tcW w:w="3690" w:type="dxa"/>
            <w:shd w:val="clear" w:color="auto" w:fill="auto"/>
          </w:tcPr>
          <w:p w14:paraId="23DBFA8B"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Bruce Michaud-Eastern PA</w:t>
            </w:r>
          </w:p>
        </w:tc>
        <w:tc>
          <w:tcPr>
            <w:tcW w:w="3050" w:type="dxa"/>
            <w:shd w:val="clear" w:color="auto" w:fill="auto"/>
          </w:tcPr>
          <w:p w14:paraId="49275B8C"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570-262-8527</w:t>
            </w:r>
          </w:p>
        </w:tc>
        <w:tc>
          <w:tcPr>
            <w:tcW w:w="3330" w:type="dxa"/>
            <w:shd w:val="clear" w:color="auto" w:fill="auto"/>
          </w:tcPr>
          <w:p w14:paraId="05EFD46B" w14:textId="77777777" w:rsidR="00A70BDE" w:rsidRPr="00A114AC" w:rsidRDefault="00A70BDE" w:rsidP="00BB04E2">
            <w:pPr>
              <w:spacing w:after="0" w:line="240" w:lineRule="auto"/>
              <w:jc w:val="center"/>
              <w:rPr>
                <w:rFonts w:eastAsia="Calibri" w:cs="Arial"/>
                <w:iCs/>
                <w:color w:val="000000" w:themeColor="text1"/>
              </w:rPr>
            </w:pPr>
            <w:r w:rsidRPr="00A114AC">
              <w:rPr>
                <w:rFonts w:eastAsia="Calibri" w:cs="Arial"/>
                <w:iCs/>
                <w:color w:val="000000" w:themeColor="text1"/>
              </w:rPr>
              <w:t>Bruce.Michaud@</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0CD5E4CF" w14:textId="77777777" w:rsidTr="002E3F99">
        <w:tc>
          <w:tcPr>
            <w:tcW w:w="3690" w:type="dxa"/>
            <w:shd w:val="clear" w:color="auto" w:fill="auto"/>
          </w:tcPr>
          <w:p w14:paraId="1BBA19B9" w14:textId="77777777" w:rsidR="00A70BDE" w:rsidRPr="002E3F99" w:rsidRDefault="00A70BDE" w:rsidP="00A70BDE">
            <w:pPr>
              <w:spacing w:after="0" w:line="240" w:lineRule="auto"/>
              <w:jc w:val="center"/>
              <w:rPr>
                <w:rFonts w:eastAsia="Calibri" w:cs="Arial"/>
                <w:bCs/>
                <w:color w:val="000000" w:themeColor="text1"/>
              </w:rPr>
            </w:pPr>
            <w:r w:rsidRPr="002E3F99">
              <w:rPr>
                <w:rFonts w:eastAsia="Times New Roman" w:cs="Arial"/>
                <w:bCs/>
                <w:color w:val="000000" w:themeColor="text1"/>
              </w:rPr>
              <w:t>Neil Miles-Houston, TX</w:t>
            </w:r>
          </w:p>
        </w:tc>
        <w:tc>
          <w:tcPr>
            <w:tcW w:w="3050" w:type="dxa"/>
            <w:shd w:val="clear" w:color="auto" w:fill="auto"/>
          </w:tcPr>
          <w:p w14:paraId="4D799CBB" w14:textId="77777777" w:rsidR="00A70BDE" w:rsidRPr="00A114AC" w:rsidRDefault="00A70BDE" w:rsidP="00A70BDE">
            <w:pPr>
              <w:spacing w:after="0" w:line="240" w:lineRule="auto"/>
              <w:jc w:val="center"/>
              <w:rPr>
                <w:rFonts w:eastAsia="Calibri" w:cs="Arial"/>
                <w:color w:val="000000" w:themeColor="text1"/>
              </w:rPr>
            </w:pPr>
            <w:r w:rsidRPr="00A114AC">
              <w:rPr>
                <w:rFonts w:eastAsia="Times New Roman" w:cs="Arial"/>
                <w:color w:val="000000" w:themeColor="text1"/>
              </w:rPr>
              <w:t>713-382-2651</w:t>
            </w:r>
          </w:p>
        </w:tc>
        <w:tc>
          <w:tcPr>
            <w:tcW w:w="3330" w:type="dxa"/>
            <w:shd w:val="clear" w:color="auto" w:fill="auto"/>
          </w:tcPr>
          <w:p w14:paraId="4D7E998F" w14:textId="77777777" w:rsidR="00A70BDE" w:rsidRPr="00A114AC" w:rsidRDefault="00A70BDE" w:rsidP="00A70BDE">
            <w:pPr>
              <w:spacing w:after="0" w:line="240" w:lineRule="auto"/>
              <w:jc w:val="center"/>
              <w:rPr>
                <w:rFonts w:eastAsia="Calibri" w:cs="Arial"/>
                <w:color w:val="000000" w:themeColor="text1"/>
              </w:rPr>
            </w:pPr>
            <w:r w:rsidRPr="00A114AC">
              <w:rPr>
                <w:rFonts w:eastAsia="Times New Roman" w:cs="Arial"/>
                <w:color w:val="000000" w:themeColor="text1"/>
              </w:rPr>
              <w:t>Neil.Miles@</w:t>
            </w:r>
            <w:r w:rsidR="00BB04E2" w:rsidRPr="00A114AC">
              <w:rPr>
                <w:rFonts w:eastAsia="Calibri" w:cs="Arial"/>
                <w:bCs/>
                <w:color w:val="000000" w:themeColor="text1"/>
              </w:rPr>
              <w:t>SageNet</w:t>
            </w:r>
            <w:r w:rsidRPr="00A114AC">
              <w:rPr>
                <w:rFonts w:eastAsia="Times New Roman" w:cs="Arial"/>
                <w:color w:val="000000" w:themeColor="text1"/>
              </w:rPr>
              <w:t>.com</w:t>
            </w:r>
          </w:p>
        </w:tc>
      </w:tr>
      <w:tr w:rsidR="00A70BDE" w:rsidRPr="00A114AC" w14:paraId="5A3CDA18" w14:textId="77777777" w:rsidTr="002E3F99">
        <w:tc>
          <w:tcPr>
            <w:tcW w:w="3690" w:type="dxa"/>
            <w:shd w:val="clear" w:color="auto" w:fill="auto"/>
          </w:tcPr>
          <w:p w14:paraId="04B79539"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Times New Roman" w:cs="Arial"/>
                <w:bCs/>
                <w:color w:val="000000" w:themeColor="text1"/>
              </w:rPr>
              <w:t>Dale Niehans-Dallas, TX</w:t>
            </w:r>
          </w:p>
        </w:tc>
        <w:tc>
          <w:tcPr>
            <w:tcW w:w="3050" w:type="dxa"/>
            <w:shd w:val="clear" w:color="auto" w:fill="auto"/>
          </w:tcPr>
          <w:p w14:paraId="11E44BC8"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817-271-4139</w:t>
            </w:r>
          </w:p>
        </w:tc>
        <w:tc>
          <w:tcPr>
            <w:tcW w:w="3330" w:type="dxa"/>
            <w:shd w:val="clear" w:color="auto" w:fill="auto"/>
          </w:tcPr>
          <w:p w14:paraId="7E3BE13D"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Dale.Niehand@</w:t>
            </w:r>
            <w:r w:rsidR="00BB04E2" w:rsidRPr="00A114AC">
              <w:rPr>
                <w:rFonts w:eastAsia="Calibri" w:cs="Arial"/>
                <w:bCs/>
                <w:color w:val="000000" w:themeColor="text1"/>
              </w:rPr>
              <w:t>SageNet</w:t>
            </w:r>
            <w:r w:rsidRPr="00A114AC">
              <w:rPr>
                <w:rFonts w:eastAsia="Times New Roman" w:cs="Arial"/>
                <w:color w:val="000000" w:themeColor="text1"/>
              </w:rPr>
              <w:t>.com</w:t>
            </w:r>
          </w:p>
        </w:tc>
      </w:tr>
      <w:tr w:rsidR="00A70BDE" w:rsidRPr="00A114AC" w14:paraId="60817BFA" w14:textId="77777777" w:rsidTr="002E3F99">
        <w:tc>
          <w:tcPr>
            <w:tcW w:w="3690" w:type="dxa"/>
            <w:shd w:val="clear" w:color="auto" w:fill="auto"/>
          </w:tcPr>
          <w:p w14:paraId="6B87AB26"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Phil Schmeltzer- Tampa, FL</w:t>
            </w:r>
          </w:p>
        </w:tc>
        <w:tc>
          <w:tcPr>
            <w:tcW w:w="3050" w:type="dxa"/>
            <w:shd w:val="clear" w:color="auto" w:fill="auto"/>
          </w:tcPr>
          <w:p w14:paraId="4EBDC83D"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571-213-5998</w:t>
            </w:r>
          </w:p>
        </w:tc>
        <w:tc>
          <w:tcPr>
            <w:tcW w:w="3330" w:type="dxa"/>
            <w:shd w:val="clear" w:color="auto" w:fill="auto"/>
          </w:tcPr>
          <w:p w14:paraId="61B7BAAD" w14:textId="77777777" w:rsidR="00A70BDE" w:rsidRPr="00A114AC" w:rsidRDefault="00A70BDE" w:rsidP="00A70BDE">
            <w:pPr>
              <w:spacing w:after="0" w:line="240" w:lineRule="auto"/>
              <w:jc w:val="center"/>
              <w:rPr>
                <w:rFonts w:eastAsia="Calibri" w:cs="Arial"/>
                <w:iCs/>
                <w:color w:val="000000" w:themeColor="text1"/>
              </w:rPr>
            </w:pPr>
            <w:r w:rsidRPr="00A114AC">
              <w:rPr>
                <w:rFonts w:eastAsia="Calibri" w:cs="Arial"/>
                <w:iCs/>
                <w:color w:val="000000" w:themeColor="text1"/>
              </w:rPr>
              <w:t>George.Schmeltzer@</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1488C52F" w14:textId="77777777" w:rsidTr="002E3F99">
        <w:tc>
          <w:tcPr>
            <w:tcW w:w="3690" w:type="dxa"/>
            <w:shd w:val="clear" w:color="auto" w:fill="auto"/>
          </w:tcPr>
          <w:p w14:paraId="627E0CB2"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Larry Woodall- Western PA</w:t>
            </w:r>
          </w:p>
        </w:tc>
        <w:tc>
          <w:tcPr>
            <w:tcW w:w="3050" w:type="dxa"/>
            <w:shd w:val="clear" w:color="auto" w:fill="auto"/>
          </w:tcPr>
          <w:p w14:paraId="18B9F191" w14:textId="77777777" w:rsidR="00A70BDE" w:rsidRPr="00A114AC" w:rsidRDefault="00A70BDE" w:rsidP="00A70BDE">
            <w:pPr>
              <w:spacing w:after="0" w:line="240" w:lineRule="auto"/>
              <w:jc w:val="center"/>
              <w:rPr>
                <w:rFonts w:eastAsia="Times New Roman" w:cs="Arial"/>
                <w:color w:val="000000" w:themeColor="text1"/>
              </w:rPr>
            </w:pPr>
            <w:r w:rsidRPr="00A114AC">
              <w:rPr>
                <w:rFonts w:eastAsia="Times New Roman" w:cs="Arial"/>
                <w:color w:val="000000" w:themeColor="text1"/>
              </w:rPr>
              <w:t>703-629-1816</w:t>
            </w:r>
          </w:p>
        </w:tc>
        <w:tc>
          <w:tcPr>
            <w:tcW w:w="3330" w:type="dxa"/>
            <w:shd w:val="clear" w:color="auto" w:fill="auto"/>
          </w:tcPr>
          <w:p w14:paraId="3075068B" w14:textId="77777777" w:rsidR="00A70BDE" w:rsidRPr="00A114AC" w:rsidRDefault="00A70BDE" w:rsidP="00A70BDE">
            <w:pPr>
              <w:spacing w:after="0" w:line="240" w:lineRule="auto"/>
              <w:jc w:val="center"/>
              <w:rPr>
                <w:rFonts w:eastAsia="Calibri" w:cs="Arial"/>
                <w:iCs/>
                <w:color w:val="000000" w:themeColor="text1"/>
              </w:rPr>
            </w:pPr>
            <w:r w:rsidRPr="00A114AC">
              <w:rPr>
                <w:rFonts w:eastAsia="Calibri" w:cs="Arial"/>
                <w:iCs/>
                <w:color w:val="000000" w:themeColor="text1"/>
              </w:rPr>
              <w:t>Larry.Woodall@</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3A52D5F7" w14:textId="77777777" w:rsidTr="002E3F99">
        <w:tc>
          <w:tcPr>
            <w:tcW w:w="3690" w:type="dxa"/>
            <w:tcBorders>
              <w:bottom w:val="single" w:sz="8" w:space="0" w:color="000000"/>
            </w:tcBorders>
            <w:shd w:val="clear" w:color="auto" w:fill="auto"/>
          </w:tcPr>
          <w:p w14:paraId="5E0168E0"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Thomas Zoggas- San Francisco</w:t>
            </w:r>
            <w:r w:rsidR="00956688" w:rsidRPr="002E3F99">
              <w:rPr>
                <w:rFonts w:eastAsia="Calibri" w:cs="Arial"/>
                <w:bCs/>
                <w:iCs/>
                <w:color w:val="000000" w:themeColor="text1"/>
              </w:rPr>
              <w:t>, CA</w:t>
            </w:r>
          </w:p>
        </w:tc>
        <w:tc>
          <w:tcPr>
            <w:tcW w:w="3050" w:type="dxa"/>
            <w:tcBorders>
              <w:bottom w:val="single" w:sz="8" w:space="0" w:color="000000"/>
            </w:tcBorders>
            <w:shd w:val="clear" w:color="auto" w:fill="auto"/>
          </w:tcPr>
          <w:p w14:paraId="77213A2E" w14:textId="77777777" w:rsidR="00A70BDE" w:rsidRPr="00A114AC" w:rsidRDefault="00A70BDE" w:rsidP="00A70BDE">
            <w:pPr>
              <w:spacing w:after="0" w:line="240" w:lineRule="auto"/>
              <w:jc w:val="center"/>
              <w:rPr>
                <w:rFonts w:eastAsia="Times New Roman" w:cs="Arial"/>
                <w:color w:val="000000" w:themeColor="text1"/>
              </w:rPr>
            </w:pPr>
            <w:r w:rsidRPr="00A114AC">
              <w:rPr>
                <w:rFonts w:eastAsia="Times New Roman" w:cs="Arial"/>
                <w:color w:val="000000" w:themeColor="text1"/>
              </w:rPr>
              <w:t>925-348-6592</w:t>
            </w:r>
          </w:p>
        </w:tc>
        <w:tc>
          <w:tcPr>
            <w:tcW w:w="3330" w:type="dxa"/>
            <w:tcBorders>
              <w:bottom w:val="single" w:sz="8" w:space="0" w:color="000000"/>
            </w:tcBorders>
            <w:shd w:val="clear" w:color="auto" w:fill="auto"/>
          </w:tcPr>
          <w:p w14:paraId="50C1EAA0"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Thomas.Zoggas@</w:t>
            </w:r>
            <w:r w:rsidR="00BB04E2" w:rsidRPr="00A114AC">
              <w:rPr>
                <w:rFonts w:eastAsia="Calibri" w:cs="Arial"/>
                <w:bCs/>
                <w:color w:val="000000" w:themeColor="text1"/>
              </w:rPr>
              <w:t>SageNet</w:t>
            </w:r>
            <w:r w:rsidRPr="00A114AC">
              <w:rPr>
                <w:rFonts w:eastAsia="Times New Roman" w:cs="Arial"/>
                <w:color w:val="000000" w:themeColor="text1"/>
              </w:rPr>
              <w:t>.com</w:t>
            </w:r>
          </w:p>
        </w:tc>
      </w:tr>
      <w:tr w:rsidR="001469F8" w:rsidRPr="00A114AC" w14:paraId="746B5E59" w14:textId="77777777" w:rsidTr="002E3F99">
        <w:tc>
          <w:tcPr>
            <w:tcW w:w="3690" w:type="dxa"/>
            <w:tcBorders>
              <w:top w:val="single" w:sz="8" w:space="0" w:color="000000"/>
              <w:left w:val="single" w:sz="8" w:space="0" w:color="000000"/>
              <w:bottom w:val="single" w:sz="8" w:space="0" w:color="000000"/>
              <w:right w:val="single" w:sz="8" w:space="0" w:color="000000"/>
            </w:tcBorders>
            <w:shd w:val="clear" w:color="auto" w:fill="F79646" w:themeFill="accent6"/>
          </w:tcPr>
          <w:p w14:paraId="16E73668" w14:textId="7B60872D" w:rsidR="001469F8" w:rsidRPr="00A114AC" w:rsidRDefault="002E3F99" w:rsidP="00816102">
            <w:pPr>
              <w:spacing w:after="0" w:line="240" w:lineRule="auto"/>
              <w:jc w:val="center"/>
              <w:rPr>
                <w:rFonts w:eastAsia="Calibri" w:cs="Arial"/>
                <w:b/>
                <w:bCs/>
                <w:iCs/>
                <w:color w:val="000000" w:themeColor="text1"/>
              </w:rPr>
            </w:pPr>
            <w:r>
              <w:rPr>
                <w:rFonts w:eastAsia="Calibri" w:cs="Arial"/>
                <w:b/>
                <w:bCs/>
                <w:iCs/>
                <w:color w:val="000000" w:themeColor="text1"/>
              </w:rPr>
              <w:t>SageNet Engineering</w:t>
            </w:r>
          </w:p>
        </w:tc>
        <w:tc>
          <w:tcPr>
            <w:tcW w:w="3050" w:type="dxa"/>
            <w:tcBorders>
              <w:top w:val="single" w:sz="8" w:space="0" w:color="000000"/>
              <w:left w:val="single" w:sz="8" w:space="0" w:color="000000"/>
              <w:bottom w:val="single" w:sz="8" w:space="0" w:color="000000"/>
              <w:right w:val="single" w:sz="8" w:space="0" w:color="000000"/>
            </w:tcBorders>
            <w:shd w:val="clear" w:color="auto" w:fill="F79646" w:themeFill="accent6"/>
          </w:tcPr>
          <w:p w14:paraId="3F1EE6CF" w14:textId="412ECFC5" w:rsidR="001469F8" w:rsidRPr="00A114AC" w:rsidRDefault="002E3F99" w:rsidP="001469F8">
            <w:pPr>
              <w:spacing w:after="0" w:line="240" w:lineRule="auto"/>
              <w:jc w:val="center"/>
              <w:rPr>
                <w:rFonts w:eastAsia="Times New Roman" w:cs="Arial"/>
                <w:b/>
                <w:color w:val="000000" w:themeColor="text1"/>
              </w:rPr>
            </w:pPr>
            <w:r>
              <w:rPr>
                <w:rFonts w:eastAsia="Times New Roman" w:cs="Arial"/>
                <w:b/>
                <w:color w:val="000000" w:themeColor="text1"/>
              </w:rPr>
              <w:t>PHONE NUMBER</w:t>
            </w:r>
          </w:p>
        </w:tc>
        <w:tc>
          <w:tcPr>
            <w:tcW w:w="3330" w:type="dxa"/>
            <w:tcBorders>
              <w:top w:val="single" w:sz="8" w:space="0" w:color="000000"/>
              <w:left w:val="single" w:sz="8" w:space="0" w:color="000000"/>
              <w:bottom w:val="single" w:sz="8" w:space="0" w:color="000000"/>
              <w:right w:val="single" w:sz="8" w:space="0" w:color="000000"/>
            </w:tcBorders>
            <w:shd w:val="clear" w:color="auto" w:fill="F79646" w:themeFill="accent6"/>
          </w:tcPr>
          <w:p w14:paraId="1F89616D" w14:textId="3BE58D50" w:rsidR="001469F8" w:rsidRPr="00A114AC" w:rsidRDefault="002E3F99" w:rsidP="00816102">
            <w:pPr>
              <w:spacing w:after="0" w:line="240" w:lineRule="auto"/>
              <w:jc w:val="center"/>
              <w:rPr>
                <w:rFonts w:eastAsia="Times New Roman" w:cs="Arial"/>
                <w:b/>
                <w:color w:val="000000" w:themeColor="text1"/>
              </w:rPr>
            </w:pPr>
            <w:r>
              <w:rPr>
                <w:rFonts w:eastAsia="Times New Roman" w:cs="Arial"/>
                <w:b/>
                <w:color w:val="000000" w:themeColor="text1"/>
              </w:rPr>
              <w:t>EMAIL</w:t>
            </w:r>
          </w:p>
        </w:tc>
      </w:tr>
      <w:tr w:rsidR="001469F8" w:rsidRPr="00A114AC" w14:paraId="2917908C" w14:textId="77777777" w:rsidTr="002E3F99">
        <w:tc>
          <w:tcPr>
            <w:tcW w:w="3690" w:type="dxa"/>
            <w:tcBorders>
              <w:top w:val="single" w:sz="8" w:space="0" w:color="000000"/>
              <w:left w:val="single" w:sz="8" w:space="0" w:color="000000"/>
              <w:bottom w:val="single" w:sz="8" w:space="0" w:color="000000"/>
              <w:right w:val="single" w:sz="8" w:space="0" w:color="000000"/>
            </w:tcBorders>
            <w:shd w:val="clear" w:color="auto" w:fill="auto"/>
          </w:tcPr>
          <w:p w14:paraId="560F6EAC" w14:textId="6649103C" w:rsidR="001469F8" w:rsidRPr="002E3F99" w:rsidRDefault="00A458A8" w:rsidP="00816102">
            <w:pPr>
              <w:spacing w:after="0" w:line="240" w:lineRule="auto"/>
              <w:jc w:val="center"/>
              <w:rPr>
                <w:rFonts w:eastAsia="Calibri" w:cs="Arial"/>
                <w:bCs/>
                <w:iCs/>
                <w:color w:val="000000" w:themeColor="text1"/>
              </w:rPr>
            </w:pPr>
            <w:r>
              <w:rPr>
                <w:rFonts w:eastAsia="Calibri" w:cs="Arial"/>
                <w:bCs/>
                <w:iCs/>
                <w:color w:val="000000" w:themeColor="text1"/>
              </w:rPr>
              <w:t>Donny Braxton</w:t>
            </w:r>
          </w:p>
        </w:tc>
        <w:tc>
          <w:tcPr>
            <w:tcW w:w="3050" w:type="dxa"/>
            <w:tcBorders>
              <w:top w:val="single" w:sz="8" w:space="0" w:color="000000"/>
              <w:left w:val="single" w:sz="8" w:space="0" w:color="000000"/>
              <w:bottom w:val="single" w:sz="8" w:space="0" w:color="000000"/>
              <w:right w:val="single" w:sz="8" w:space="0" w:color="000000"/>
            </w:tcBorders>
            <w:shd w:val="clear" w:color="auto" w:fill="auto"/>
          </w:tcPr>
          <w:p w14:paraId="29159D85" w14:textId="7AC8D3D2" w:rsidR="001469F8" w:rsidRPr="002E3F99" w:rsidRDefault="00A458A8" w:rsidP="001469F8">
            <w:pPr>
              <w:spacing w:after="0" w:line="240" w:lineRule="auto"/>
              <w:jc w:val="center"/>
              <w:rPr>
                <w:rFonts w:eastAsia="Times New Roman" w:cs="Arial"/>
                <w:color w:val="000000" w:themeColor="text1"/>
              </w:rPr>
            </w:pPr>
            <w:r w:rsidRPr="00A458A8">
              <w:rPr>
                <w:rFonts w:eastAsia="Times New Roman" w:cs="Arial"/>
                <w:color w:val="000000" w:themeColor="text1"/>
              </w:rPr>
              <w:t>703-848-1426</w:t>
            </w:r>
          </w:p>
        </w:tc>
        <w:tc>
          <w:tcPr>
            <w:tcW w:w="3330" w:type="dxa"/>
            <w:tcBorders>
              <w:top w:val="single" w:sz="8" w:space="0" w:color="000000"/>
              <w:left w:val="single" w:sz="8" w:space="0" w:color="000000"/>
              <w:bottom w:val="single" w:sz="8" w:space="0" w:color="000000"/>
              <w:right w:val="single" w:sz="8" w:space="0" w:color="000000"/>
            </w:tcBorders>
            <w:shd w:val="clear" w:color="auto" w:fill="auto"/>
          </w:tcPr>
          <w:p w14:paraId="3D48B369" w14:textId="2F6807A9" w:rsidR="001469F8" w:rsidRPr="002E3F99" w:rsidRDefault="00A458A8" w:rsidP="001469F8">
            <w:pPr>
              <w:spacing w:after="0" w:line="240" w:lineRule="auto"/>
              <w:jc w:val="center"/>
              <w:rPr>
                <w:rFonts w:eastAsia="Times New Roman" w:cs="Arial"/>
                <w:color w:val="000000" w:themeColor="text1"/>
              </w:rPr>
            </w:pPr>
            <w:r>
              <w:rPr>
                <w:rFonts w:eastAsia="Times New Roman" w:cs="Arial"/>
                <w:color w:val="000000" w:themeColor="text1"/>
              </w:rPr>
              <w:t>Donny.braxton</w:t>
            </w:r>
            <w:r w:rsidR="00E62B93">
              <w:rPr>
                <w:rFonts w:eastAsia="Times New Roman" w:cs="Arial"/>
                <w:color w:val="000000" w:themeColor="text1"/>
              </w:rPr>
              <w:t>@sagenet.com</w:t>
            </w:r>
          </w:p>
        </w:tc>
      </w:tr>
    </w:tbl>
    <w:p w14:paraId="081116B1" w14:textId="77777777" w:rsidR="001469F8" w:rsidRPr="00A114AC" w:rsidRDefault="001469F8" w:rsidP="00A70BDE">
      <w:pPr>
        <w:jc w:val="center"/>
        <w:rPr>
          <w:b/>
          <w:sz w:val="28"/>
        </w:rPr>
      </w:pPr>
    </w:p>
    <w:p w14:paraId="12A030E3" w14:textId="77777777" w:rsidR="005C368A" w:rsidRPr="00A114AC" w:rsidRDefault="005C368A" w:rsidP="00A70BDE">
      <w:pPr>
        <w:jc w:val="center"/>
        <w:rPr>
          <w:b/>
          <w:sz w:val="28"/>
        </w:rPr>
      </w:pPr>
      <w:r w:rsidRPr="00A114AC">
        <w:rPr>
          <w:b/>
          <w:sz w:val="28"/>
        </w:rPr>
        <w:t>Customer Contact Information</w:t>
      </w:r>
    </w:p>
    <w:tbl>
      <w:tblPr>
        <w:tblW w:w="7700" w:type="dxa"/>
        <w:jc w:val="center"/>
        <w:tblLook w:val="04A0" w:firstRow="1" w:lastRow="0" w:firstColumn="1" w:lastColumn="0" w:noHBand="0" w:noVBand="1"/>
      </w:tblPr>
      <w:tblGrid>
        <w:gridCol w:w="2920"/>
        <w:gridCol w:w="1660"/>
        <w:gridCol w:w="3120"/>
      </w:tblGrid>
      <w:tr w:rsidR="00182743" w:rsidRPr="00A114AC" w14:paraId="6E258336" w14:textId="77777777" w:rsidTr="00182743">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26802ADD" w14:textId="77777777" w:rsidR="00182743" w:rsidRPr="00A114AC" w:rsidRDefault="00182743" w:rsidP="00182743">
            <w:pPr>
              <w:spacing w:after="0" w:line="240" w:lineRule="auto"/>
              <w:jc w:val="center"/>
              <w:rPr>
                <w:rFonts w:eastAsia="Times New Roman" w:cs="Times New Roman"/>
                <w:b/>
                <w:bCs/>
                <w:color w:val="000000"/>
              </w:rPr>
            </w:pPr>
            <w:r w:rsidRPr="00A114AC">
              <w:rPr>
                <w:rFonts w:eastAsia="Calibri" w:cs="Arial"/>
                <w:b/>
                <w:bCs/>
                <w:color w:val="000000" w:themeColor="text1"/>
              </w:rPr>
              <w:t>Contact</w:t>
            </w:r>
          </w:p>
        </w:tc>
        <w:tc>
          <w:tcPr>
            <w:tcW w:w="1660" w:type="dxa"/>
            <w:tcBorders>
              <w:top w:val="single" w:sz="4" w:space="0" w:color="auto"/>
              <w:left w:val="nil"/>
              <w:bottom w:val="single" w:sz="4" w:space="0" w:color="auto"/>
              <w:right w:val="single" w:sz="4" w:space="0" w:color="auto"/>
            </w:tcBorders>
            <w:shd w:val="clear" w:color="000000" w:fill="F79646"/>
            <w:noWrap/>
            <w:vAlign w:val="center"/>
            <w:hideMark/>
          </w:tcPr>
          <w:p w14:paraId="1DF9352E" w14:textId="77777777" w:rsidR="00182743" w:rsidRPr="00A114AC" w:rsidRDefault="00182743" w:rsidP="00182743">
            <w:pPr>
              <w:spacing w:after="0" w:line="240" w:lineRule="auto"/>
              <w:jc w:val="center"/>
              <w:rPr>
                <w:rFonts w:eastAsia="Times New Roman" w:cs="Times New Roman"/>
                <w:b/>
                <w:bCs/>
                <w:color w:val="000000"/>
              </w:rPr>
            </w:pPr>
            <w:r w:rsidRPr="00A114AC">
              <w:rPr>
                <w:rFonts w:eastAsia="Calibri" w:cs="Arial"/>
                <w:b/>
                <w:bCs/>
                <w:color w:val="000000" w:themeColor="text1"/>
              </w:rPr>
              <w:t>PHONE NUMBER</w:t>
            </w:r>
          </w:p>
        </w:tc>
        <w:tc>
          <w:tcPr>
            <w:tcW w:w="3120" w:type="dxa"/>
            <w:tcBorders>
              <w:top w:val="single" w:sz="4" w:space="0" w:color="auto"/>
              <w:left w:val="nil"/>
              <w:bottom w:val="single" w:sz="4" w:space="0" w:color="auto"/>
              <w:right w:val="single" w:sz="4" w:space="0" w:color="auto"/>
            </w:tcBorders>
            <w:shd w:val="clear" w:color="000000" w:fill="F79646"/>
            <w:noWrap/>
            <w:vAlign w:val="center"/>
            <w:hideMark/>
          </w:tcPr>
          <w:p w14:paraId="7C79F7D4" w14:textId="77777777" w:rsidR="00182743" w:rsidRPr="00A114AC" w:rsidRDefault="00182743" w:rsidP="00182743">
            <w:pPr>
              <w:spacing w:after="0" w:line="240" w:lineRule="auto"/>
              <w:jc w:val="center"/>
              <w:rPr>
                <w:rFonts w:eastAsia="Times New Roman" w:cs="Times New Roman"/>
                <w:b/>
                <w:bCs/>
                <w:color w:val="000000"/>
              </w:rPr>
            </w:pPr>
            <w:r w:rsidRPr="00A114AC">
              <w:rPr>
                <w:rFonts w:eastAsia="Calibri" w:cs="Arial"/>
                <w:b/>
                <w:bCs/>
                <w:color w:val="000000" w:themeColor="text1"/>
              </w:rPr>
              <w:t>Email</w:t>
            </w:r>
          </w:p>
        </w:tc>
      </w:tr>
      <w:tr w:rsidR="00182743" w:rsidRPr="00A114AC" w14:paraId="013CE56D" w14:textId="77777777" w:rsidTr="00956688">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center"/>
          </w:tcPr>
          <w:p w14:paraId="3027B0EB" w14:textId="569B5CD9" w:rsidR="00182743" w:rsidRPr="00A114AC" w:rsidRDefault="00182743" w:rsidP="00182743">
            <w:pPr>
              <w:spacing w:after="0" w:line="240" w:lineRule="auto"/>
              <w:jc w:val="center"/>
              <w:rPr>
                <w:rFonts w:eastAsia="Times New Roman" w:cs="Times New Roman"/>
                <w:b/>
                <w:bCs/>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7DBAFC69" w14:textId="4B73FBF1" w:rsidR="00182743" w:rsidRPr="00A114AC" w:rsidRDefault="00182743" w:rsidP="00182743">
            <w:pPr>
              <w:spacing w:after="0" w:line="240" w:lineRule="auto"/>
              <w:jc w:val="center"/>
              <w:rPr>
                <w:rFonts w:eastAsia="Times New Roman" w:cs="Times New Roman"/>
                <w:color w:val="000000"/>
              </w:rPr>
            </w:pPr>
          </w:p>
        </w:tc>
        <w:tc>
          <w:tcPr>
            <w:tcW w:w="3120" w:type="dxa"/>
            <w:tcBorders>
              <w:top w:val="nil"/>
              <w:left w:val="nil"/>
              <w:bottom w:val="single" w:sz="4" w:space="0" w:color="auto"/>
              <w:right w:val="single" w:sz="4" w:space="0" w:color="auto"/>
            </w:tcBorders>
            <w:shd w:val="clear" w:color="auto" w:fill="auto"/>
            <w:noWrap/>
            <w:vAlign w:val="bottom"/>
          </w:tcPr>
          <w:p w14:paraId="09724E92" w14:textId="3B952903" w:rsidR="00182743" w:rsidRPr="00A114AC" w:rsidRDefault="00182743" w:rsidP="00182743">
            <w:pPr>
              <w:spacing w:after="0" w:line="240" w:lineRule="auto"/>
              <w:rPr>
                <w:rFonts w:eastAsia="Times New Roman" w:cs="Segoe UI"/>
                <w:color w:val="000000"/>
                <w:sz w:val="20"/>
                <w:szCs w:val="20"/>
              </w:rPr>
            </w:pPr>
          </w:p>
        </w:tc>
      </w:tr>
      <w:tr w:rsidR="00182743" w:rsidRPr="00A114AC" w14:paraId="56EAE785" w14:textId="77777777" w:rsidTr="00956688">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center"/>
          </w:tcPr>
          <w:p w14:paraId="183A246C" w14:textId="77777777" w:rsidR="00182743" w:rsidRPr="00A114AC" w:rsidRDefault="00182743" w:rsidP="00182743">
            <w:pPr>
              <w:spacing w:after="0" w:line="240" w:lineRule="auto"/>
              <w:jc w:val="center"/>
              <w:rPr>
                <w:rFonts w:eastAsia="Times New Roman" w:cs="Times New Roman"/>
                <w:b/>
                <w:bCs/>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099401F4" w14:textId="77777777" w:rsidR="00182743" w:rsidRPr="00A114AC" w:rsidRDefault="00182743" w:rsidP="00182743">
            <w:pPr>
              <w:spacing w:after="0" w:line="240" w:lineRule="auto"/>
              <w:jc w:val="center"/>
              <w:rPr>
                <w:rFonts w:eastAsia="Times New Roman" w:cs="Times New Roman"/>
                <w:color w:val="000000"/>
              </w:rPr>
            </w:pPr>
          </w:p>
        </w:tc>
        <w:tc>
          <w:tcPr>
            <w:tcW w:w="3120" w:type="dxa"/>
            <w:tcBorders>
              <w:top w:val="nil"/>
              <w:left w:val="nil"/>
              <w:bottom w:val="single" w:sz="4" w:space="0" w:color="auto"/>
              <w:right w:val="single" w:sz="4" w:space="0" w:color="auto"/>
            </w:tcBorders>
            <w:shd w:val="clear" w:color="auto" w:fill="auto"/>
            <w:noWrap/>
            <w:vAlign w:val="bottom"/>
          </w:tcPr>
          <w:p w14:paraId="0E1BADE5" w14:textId="77777777" w:rsidR="00182743" w:rsidRPr="00A114AC" w:rsidRDefault="00182743" w:rsidP="00182743">
            <w:pPr>
              <w:spacing w:after="0" w:line="240" w:lineRule="auto"/>
              <w:rPr>
                <w:rFonts w:eastAsia="Times New Roman" w:cs="Segoe UI"/>
                <w:color w:val="000000"/>
                <w:sz w:val="20"/>
                <w:szCs w:val="20"/>
              </w:rPr>
            </w:pPr>
          </w:p>
        </w:tc>
      </w:tr>
      <w:tr w:rsidR="00182743" w:rsidRPr="00A114AC" w14:paraId="589E8061" w14:textId="77777777" w:rsidTr="00956688">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center"/>
          </w:tcPr>
          <w:p w14:paraId="0CC0B9CA" w14:textId="77777777" w:rsidR="00182743" w:rsidRPr="00A114AC" w:rsidRDefault="00182743" w:rsidP="00182743">
            <w:pPr>
              <w:spacing w:after="0" w:line="240" w:lineRule="auto"/>
              <w:jc w:val="center"/>
              <w:rPr>
                <w:rFonts w:eastAsia="Times New Roman" w:cs="Times New Roman"/>
                <w:b/>
                <w:bCs/>
                <w:color w:val="000000"/>
              </w:rPr>
            </w:pPr>
          </w:p>
        </w:tc>
        <w:tc>
          <w:tcPr>
            <w:tcW w:w="1660" w:type="dxa"/>
            <w:tcBorders>
              <w:top w:val="nil"/>
              <w:left w:val="nil"/>
              <w:bottom w:val="single" w:sz="4" w:space="0" w:color="auto"/>
              <w:right w:val="single" w:sz="4" w:space="0" w:color="auto"/>
            </w:tcBorders>
            <w:shd w:val="clear" w:color="auto" w:fill="auto"/>
            <w:noWrap/>
            <w:vAlign w:val="center"/>
          </w:tcPr>
          <w:p w14:paraId="58A43BB8" w14:textId="77777777" w:rsidR="00182743" w:rsidRPr="00A114AC" w:rsidRDefault="00182743" w:rsidP="00182743">
            <w:pPr>
              <w:spacing w:after="0" w:line="240" w:lineRule="auto"/>
              <w:jc w:val="center"/>
              <w:rPr>
                <w:rFonts w:eastAsia="Times New Roman" w:cs="Times New Roman"/>
                <w:color w:val="000000"/>
              </w:rPr>
            </w:pPr>
          </w:p>
        </w:tc>
        <w:tc>
          <w:tcPr>
            <w:tcW w:w="3120" w:type="dxa"/>
            <w:tcBorders>
              <w:top w:val="nil"/>
              <w:left w:val="nil"/>
              <w:bottom w:val="single" w:sz="4" w:space="0" w:color="auto"/>
              <w:right w:val="single" w:sz="4" w:space="0" w:color="auto"/>
            </w:tcBorders>
            <w:shd w:val="clear" w:color="auto" w:fill="auto"/>
            <w:noWrap/>
            <w:vAlign w:val="bottom"/>
          </w:tcPr>
          <w:p w14:paraId="2F93EAAB" w14:textId="77777777" w:rsidR="00182743" w:rsidRPr="00A114AC" w:rsidRDefault="00182743" w:rsidP="00182743">
            <w:pPr>
              <w:spacing w:after="0" w:line="240" w:lineRule="auto"/>
              <w:rPr>
                <w:rFonts w:eastAsia="Times New Roman" w:cs="Times New Roman"/>
                <w:color w:val="000000"/>
              </w:rPr>
            </w:pPr>
          </w:p>
        </w:tc>
      </w:tr>
    </w:tbl>
    <w:p w14:paraId="208CE693" w14:textId="77777777" w:rsidR="00BC2DDA" w:rsidRPr="00A114AC" w:rsidRDefault="00BC2DDA" w:rsidP="00A70BDE">
      <w:pPr>
        <w:jc w:val="center"/>
        <w:rPr>
          <w:b/>
          <w:sz w:val="28"/>
        </w:rPr>
      </w:pPr>
    </w:p>
    <w:p w14:paraId="0D8960F2" w14:textId="77777777" w:rsidR="00F51562" w:rsidRPr="00A8243C" w:rsidRDefault="00F51562" w:rsidP="00F51562">
      <w:pPr>
        <w:rPr>
          <w:rFonts w:ascii="Arial" w:hAnsi="Arial" w:cs="Arial"/>
        </w:rPr>
      </w:pPr>
      <w:r w:rsidRPr="00A8243C">
        <w:rPr>
          <w:rFonts w:ascii="Arial" w:hAnsi="Arial" w:cs="Arial"/>
          <w:b/>
          <w:bCs/>
        </w:rPr>
        <w:t xml:space="preserve">CUSTOMER: </w:t>
      </w:r>
    </w:p>
    <w:p w14:paraId="4E2FAA89" w14:textId="77777777" w:rsidR="004E09F4" w:rsidRDefault="004E09F4" w:rsidP="00F51562">
      <w:pPr>
        <w:rPr>
          <w:rFonts w:ascii="Arial" w:hAnsi="Arial" w:cs="Arial"/>
          <w:color w:val="252525"/>
          <w:sz w:val="21"/>
          <w:szCs w:val="21"/>
          <w:shd w:val="clear" w:color="auto" w:fill="FFFFFF"/>
        </w:rPr>
      </w:pPr>
      <w:r>
        <w:rPr>
          <w:rFonts w:ascii="Arial" w:hAnsi="Arial" w:cs="Arial"/>
          <w:color w:val="252525"/>
          <w:sz w:val="21"/>
          <w:szCs w:val="21"/>
          <w:shd w:val="clear" w:color="auto" w:fill="FFFFFF"/>
        </w:rPr>
        <w:t>Stericycle is a compliance company that specializes in collecting and disposing regulated substances, such as medical waste and sharps, pharmaceuticals, hazardous waste, and providing services for recalled and expired goods. It also provides related education and training services, and patient communication services. The company was founded in 1989 and is headquartered in Lake Forest, Illinois, with many more bases of operation around the world, including toxic waste incinerators in Utah and North Carolina.</w:t>
      </w:r>
    </w:p>
    <w:p w14:paraId="6C4EF461" w14:textId="15AE2C27" w:rsidR="00F51562" w:rsidRPr="00A8243C" w:rsidRDefault="00F51562" w:rsidP="00F51562">
      <w:pPr>
        <w:rPr>
          <w:rFonts w:ascii="Arial" w:hAnsi="Arial" w:cs="Arial"/>
        </w:rPr>
      </w:pPr>
      <w:r w:rsidRPr="00A8243C">
        <w:rPr>
          <w:rFonts w:ascii="Arial" w:hAnsi="Arial" w:cs="Arial"/>
          <w:b/>
          <w:bCs/>
        </w:rPr>
        <w:t xml:space="preserve">SCOPE: </w:t>
      </w:r>
    </w:p>
    <w:p w14:paraId="2C021803" w14:textId="6E54F8F1" w:rsidR="00F51562" w:rsidRPr="00A8243C" w:rsidRDefault="00F51562" w:rsidP="00F51562">
      <w:pPr>
        <w:rPr>
          <w:rFonts w:ascii="Arial" w:hAnsi="Arial" w:cs="Arial"/>
        </w:rPr>
      </w:pPr>
      <w:r w:rsidRPr="00A8243C">
        <w:rPr>
          <w:rFonts w:ascii="Arial" w:hAnsi="Arial" w:cs="Arial"/>
        </w:rPr>
        <w:t xml:space="preserve">The purpose of this visit is to </w:t>
      </w:r>
      <w:r w:rsidR="004E09F4">
        <w:rPr>
          <w:rFonts w:ascii="Arial" w:hAnsi="Arial" w:cs="Arial"/>
        </w:rPr>
        <w:t>install the Fortinet</w:t>
      </w:r>
      <w:r w:rsidRPr="00A8243C">
        <w:rPr>
          <w:rFonts w:ascii="Arial" w:hAnsi="Arial" w:cs="Arial"/>
        </w:rPr>
        <w:t xml:space="preserve"> device, connect it to the broadband </w:t>
      </w:r>
      <w:r>
        <w:rPr>
          <w:rFonts w:ascii="Arial" w:hAnsi="Arial" w:cs="Arial"/>
        </w:rPr>
        <w:t>modem</w:t>
      </w:r>
      <w:r w:rsidRPr="00A8243C">
        <w:rPr>
          <w:rFonts w:ascii="Arial" w:hAnsi="Arial" w:cs="Arial"/>
        </w:rPr>
        <w:t xml:space="preserve"> and to the cus</w:t>
      </w:r>
      <w:r w:rsidR="004E09F4">
        <w:rPr>
          <w:rFonts w:ascii="Arial" w:hAnsi="Arial" w:cs="Arial"/>
        </w:rPr>
        <w:t>tomer’s equipment</w:t>
      </w:r>
      <w:r w:rsidRPr="00A8243C">
        <w:rPr>
          <w:rFonts w:ascii="Arial" w:hAnsi="Arial" w:cs="Arial"/>
        </w:rPr>
        <w:t xml:space="preserve">. </w:t>
      </w:r>
    </w:p>
    <w:p w14:paraId="675FFEC8" w14:textId="77777777" w:rsidR="00F51562" w:rsidRPr="00A8243C" w:rsidRDefault="00F51562" w:rsidP="00F51562">
      <w:pPr>
        <w:rPr>
          <w:rFonts w:ascii="Arial" w:hAnsi="Arial" w:cs="Arial"/>
        </w:rPr>
      </w:pPr>
      <w:r w:rsidRPr="00A8243C">
        <w:rPr>
          <w:rFonts w:ascii="Arial" w:hAnsi="Arial" w:cs="Arial"/>
          <w:b/>
          <w:bCs/>
        </w:rPr>
        <w:t xml:space="preserve">HOURS APPROVED FOR INSTALLATION: </w:t>
      </w:r>
    </w:p>
    <w:p w14:paraId="68BE3ABC" w14:textId="71A5AA6A" w:rsidR="00F51562" w:rsidRPr="00A8243C" w:rsidRDefault="00F51562" w:rsidP="00F51562">
      <w:pPr>
        <w:rPr>
          <w:rFonts w:ascii="Arial" w:hAnsi="Arial" w:cs="Arial"/>
        </w:rPr>
      </w:pPr>
      <w:r>
        <w:rPr>
          <w:rFonts w:ascii="Arial" w:hAnsi="Arial" w:cs="Arial"/>
        </w:rPr>
        <w:lastRenderedPageBreak/>
        <w:t>Start time will be noted in the Installation Work Order</w:t>
      </w:r>
      <w:r w:rsidR="004E09F4">
        <w:rPr>
          <w:rFonts w:ascii="Arial" w:hAnsi="Arial" w:cs="Arial"/>
        </w:rPr>
        <w:t>.</w:t>
      </w:r>
      <w:r w:rsidRPr="00A8243C">
        <w:rPr>
          <w:rFonts w:ascii="Arial" w:hAnsi="Arial" w:cs="Arial"/>
        </w:rPr>
        <w:t xml:space="preserve"> </w:t>
      </w:r>
    </w:p>
    <w:p w14:paraId="64E036B4" w14:textId="77777777" w:rsidR="00F51562" w:rsidRPr="00A8243C" w:rsidRDefault="00F51562" w:rsidP="00F51562">
      <w:pPr>
        <w:rPr>
          <w:rFonts w:ascii="Arial" w:hAnsi="Arial" w:cs="Arial"/>
        </w:rPr>
      </w:pPr>
      <w:r w:rsidRPr="00A8243C">
        <w:rPr>
          <w:rFonts w:ascii="Arial" w:hAnsi="Arial" w:cs="Arial"/>
          <w:b/>
          <w:bCs/>
        </w:rPr>
        <w:t xml:space="preserve">INSTALLER REQUIREMENTS: </w:t>
      </w:r>
    </w:p>
    <w:p w14:paraId="089F93A0" w14:textId="77777777" w:rsidR="00F51562" w:rsidRDefault="00F51562" w:rsidP="004864CD">
      <w:pPr>
        <w:pStyle w:val="ListParagraph"/>
        <w:numPr>
          <w:ilvl w:val="0"/>
          <w:numId w:val="2"/>
        </w:numPr>
        <w:rPr>
          <w:rFonts w:ascii="Arial" w:hAnsi="Arial" w:cs="Arial"/>
        </w:rPr>
      </w:pPr>
      <w:r w:rsidRPr="00A8243C">
        <w:rPr>
          <w:rFonts w:ascii="Arial" w:hAnsi="Arial" w:cs="Arial"/>
        </w:rPr>
        <w:t xml:space="preserve">Cellular Connection (hot spot) </w:t>
      </w:r>
    </w:p>
    <w:p w14:paraId="6CEF1ABE" w14:textId="38FCDFEF" w:rsidR="00F51562" w:rsidRDefault="00376154" w:rsidP="004864CD">
      <w:pPr>
        <w:pStyle w:val="ListParagraph"/>
        <w:numPr>
          <w:ilvl w:val="0"/>
          <w:numId w:val="2"/>
        </w:numPr>
        <w:rPr>
          <w:rFonts w:ascii="Arial" w:hAnsi="Arial" w:cs="Arial"/>
        </w:rPr>
      </w:pPr>
      <w:r>
        <w:rPr>
          <w:rFonts w:ascii="Arial" w:hAnsi="Arial" w:cs="Arial"/>
        </w:rPr>
        <w:t xml:space="preserve">7 foot </w:t>
      </w:r>
      <w:r w:rsidR="00F51562">
        <w:rPr>
          <w:rFonts w:ascii="Arial" w:hAnsi="Arial" w:cs="Arial"/>
        </w:rPr>
        <w:t>Ethernet patch cable</w:t>
      </w:r>
    </w:p>
    <w:p w14:paraId="3691F760" w14:textId="058CD7F5" w:rsidR="00376154" w:rsidRPr="00A8243C" w:rsidRDefault="00376154" w:rsidP="004864CD">
      <w:pPr>
        <w:pStyle w:val="ListParagraph"/>
        <w:numPr>
          <w:ilvl w:val="0"/>
          <w:numId w:val="2"/>
        </w:numPr>
        <w:rPr>
          <w:rFonts w:ascii="Arial" w:hAnsi="Arial" w:cs="Arial"/>
        </w:rPr>
      </w:pPr>
      <w:r>
        <w:rPr>
          <w:rFonts w:ascii="Arial" w:hAnsi="Arial" w:cs="Arial"/>
        </w:rPr>
        <w:t>Bulk Ethernet Cable for extending Telco Dmark (100 Feet)</w:t>
      </w:r>
    </w:p>
    <w:p w14:paraId="07457586" w14:textId="77777777" w:rsidR="00376154" w:rsidRDefault="00F51562" w:rsidP="004864CD">
      <w:pPr>
        <w:pStyle w:val="ListParagraph"/>
        <w:numPr>
          <w:ilvl w:val="0"/>
          <w:numId w:val="2"/>
        </w:numPr>
        <w:rPr>
          <w:rFonts w:ascii="Arial" w:hAnsi="Arial" w:cs="Arial"/>
        </w:rPr>
      </w:pPr>
      <w:r w:rsidRPr="00A8243C">
        <w:rPr>
          <w:rFonts w:ascii="Arial" w:hAnsi="Arial" w:cs="Arial"/>
        </w:rPr>
        <w:t>DB9 to RJ45 console cable to access Fortinet router for configuration.</w:t>
      </w:r>
      <w:r w:rsidR="00376154">
        <w:rPr>
          <w:rFonts w:ascii="Arial" w:hAnsi="Arial" w:cs="Arial"/>
        </w:rPr>
        <w:t xml:space="preserve"> (Included in box with each router)</w:t>
      </w:r>
    </w:p>
    <w:p w14:paraId="2BE1DF04" w14:textId="79D79384" w:rsidR="00F51562" w:rsidRPr="00A8243C" w:rsidRDefault="00376154" w:rsidP="004864CD">
      <w:pPr>
        <w:pStyle w:val="ListParagraph"/>
        <w:numPr>
          <w:ilvl w:val="0"/>
          <w:numId w:val="2"/>
        </w:numPr>
        <w:rPr>
          <w:rFonts w:ascii="Arial" w:hAnsi="Arial" w:cs="Arial"/>
        </w:rPr>
      </w:pPr>
      <w:r>
        <w:rPr>
          <w:rFonts w:ascii="Arial" w:hAnsi="Arial" w:cs="Arial"/>
        </w:rPr>
        <w:t>Cisco Console Cable DB9 to RJ45</w:t>
      </w:r>
      <w:r w:rsidR="00F51562" w:rsidRPr="00A8243C">
        <w:rPr>
          <w:rFonts w:ascii="Arial" w:hAnsi="Arial" w:cs="Arial"/>
        </w:rPr>
        <w:t xml:space="preserve"> </w:t>
      </w:r>
    </w:p>
    <w:p w14:paraId="133556D3" w14:textId="52B4206F" w:rsidR="00F51562" w:rsidRPr="00A8243C" w:rsidRDefault="00376154" w:rsidP="004864CD">
      <w:pPr>
        <w:pStyle w:val="ListParagraph"/>
        <w:numPr>
          <w:ilvl w:val="0"/>
          <w:numId w:val="2"/>
        </w:numPr>
        <w:rPr>
          <w:rFonts w:ascii="Arial" w:hAnsi="Arial" w:cs="Arial"/>
        </w:rPr>
      </w:pPr>
      <w:r>
        <w:rPr>
          <w:rFonts w:ascii="Arial" w:hAnsi="Arial" w:cs="Arial"/>
        </w:rPr>
        <w:t>Laptop computer with DB</w:t>
      </w:r>
      <w:r w:rsidR="00F51562" w:rsidRPr="00A8243C">
        <w:rPr>
          <w:rFonts w:ascii="Arial" w:hAnsi="Arial" w:cs="Arial"/>
        </w:rPr>
        <w:t xml:space="preserve">9 serial port or USB-to-serial adapter. </w:t>
      </w:r>
    </w:p>
    <w:p w14:paraId="0050A33D" w14:textId="77777777" w:rsidR="00F51562" w:rsidRPr="00A8243C" w:rsidRDefault="00F51562" w:rsidP="004864CD">
      <w:pPr>
        <w:pStyle w:val="ListParagraph"/>
        <w:numPr>
          <w:ilvl w:val="0"/>
          <w:numId w:val="2"/>
        </w:numPr>
        <w:rPr>
          <w:rFonts w:ascii="Arial" w:hAnsi="Arial" w:cs="Arial"/>
        </w:rPr>
      </w:pPr>
      <w:r w:rsidRPr="00A8243C">
        <w:rPr>
          <w:rFonts w:ascii="Arial" w:hAnsi="Arial" w:cs="Arial"/>
        </w:rPr>
        <w:t xml:space="preserve">Laptop computer with minimum system requirements noted below: − PC Operating System Versions Windows 7 or Better </w:t>
      </w:r>
    </w:p>
    <w:p w14:paraId="213C89E5" w14:textId="77777777" w:rsidR="00D92B2A" w:rsidRDefault="00F51562" w:rsidP="004864CD">
      <w:pPr>
        <w:pStyle w:val="ListParagraph"/>
        <w:numPr>
          <w:ilvl w:val="1"/>
          <w:numId w:val="2"/>
        </w:numPr>
        <w:rPr>
          <w:rFonts w:ascii="Arial" w:hAnsi="Arial" w:cs="Arial"/>
        </w:rPr>
      </w:pPr>
      <w:r w:rsidRPr="00A8243C">
        <w:rPr>
          <w:rFonts w:ascii="Arial" w:hAnsi="Arial" w:cs="Arial"/>
        </w:rPr>
        <w:t>Wi-Fi Capability</w:t>
      </w:r>
    </w:p>
    <w:p w14:paraId="309312AF" w14:textId="6D0C062F" w:rsidR="00F51562" w:rsidRPr="00D92B2A" w:rsidRDefault="00D92B2A" w:rsidP="00D92B2A">
      <w:pPr>
        <w:pStyle w:val="ListParagraph"/>
        <w:numPr>
          <w:ilvl w:val="0"/>
          <w:numId w:val="2"/>
        </w:numPr>
        <w:rPr>
          <w:rFonts w:ascii="Arial" w:hAnsi="Arial" w:cs="Arial"/>
        </w:rPr>
      </w:pPr>
      <w:r>
        <w:rPr>
          <w:rFonts w:ascii="Arial" w:hAnsi="Arial" w:cs="Arial"/>
        </w:rPr>
        <w:t>Digital Camera or Cell phone with camera</w:t>
      </w:r>
      <w:r w:rsidR="00F51562" w:rsidRPr="00D92B2A">
        <w:rPr>
          <w:rFonts w:ascii="Arial" w:hAnsi="Arial" w:cs="Arial"/>
        </w:rPr>
        <w:t xml:space="preserve"> </w:t>
      </w:r>
    </w:p>
    <w:p w14:paraId="15408DE8" w14:textId="77777777" w:rsidR="00F51562" w:rsidRPr="00A8243C" w:rsidRDefault="00F51562" w:rsidP="00F51562">
      <w:pPr>
        <w:rPr>
          <w:rFonts w:ascii="Arial" w:hAnsi="Arial" w:cs="Arial"/>
        </w:rPr>
      </w:pPr>
      <w:r w:rsidRPr="00A8243C">
        <w:rPr>
          <w:rFonts w:ascii="Arial" w:hAnsi="Arial" w:cs="Arial"/>
        </w:rPr>
        <w:t xml:space="preserve">− </w:t>
      </w:r>
      <w:r w:rsidRPr="00A8243C">
        <w:rPr>
          <w:rFonts w:ascii="Arial" w:hAnsi="Arial" w:cs="Arial"/>
          <w:b/>
          <w:bCs/>
        </w:rPr>
        <w:t xml:space="preserve">NOTE WINDOWS XP IS NOT ACCEPTABLE </w:t>
      </w:r>
    </w:p>
    <w:p w14:paraId="6890C656"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FortiExplorer downloaded to your laptop (http://www.fortinet.com/resource_center/fortiexplorer_product_download.html) </w:t>
      </w:r>
    </w:p>
    <w:p w14:paraId="1515AEE8"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Team Viewer </w:t>
      </w:r>
    </w:p>
    <w:p w14:paraId="7BE3AFB4"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Java must be updated to the current version </w:t>
      </w:r>
    </w:p>
    <w:p w14:paraId="68D879C9"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Putty or some kind of console application </w:t>
      </w:r>
    </w:p>
    <w:p w14:paraId="53C4F55A"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Screwdriver </w:t>
      </w:r>
    </w:p>
    <w:p w14:paraId="460555A9" w14:textId="6B45B8AC" w:rsidR="00F51562" w:rsidRPr="00A8243C" w:rsidRDefault="00376154" w:rsidP="004864CD">
      <w:pPr>
        <w:pStyle w:val="ListParagraph"/>
        <w:numPr>
          <w:ilvl w:val="0"/>
          <w:numId w:val="3"/>
        </w:numPr>
        <w:rPr>
          <w:rFonts w:ascii="Arial" w:hAnsi="Arial" w:cs="Arial"/>
        </w:rPr>
      </w:pPr>
      <w:r>
        <w:rPr>
          <w:rFonts w:ascii="Arial" w:hAnsi="Arial" w:cs="Arial"/>
        </w:rPr>
        <w:t xml:space="preserve">Dry </w:t>
      </w:r>
      <w:r w:rsidR="00F51562" w:rsidRPr="00A8243C">
        <w:rPr>
          <w:rFonts w:ascii="Arial" w:hAnsi="Arial" w:cs="Arial"/>
        </w:rPr>
        <w:t xml:space="preserve">Wall Screws </w:t>
      </w:r>
      <w:r>
        <w:rPr>
          <w:rFonts w:ascii="Arial" w:hAnsi="Arial" w:cs="Arial"/>
        </w:rPr>
        <w:t>for equipment mounting</w:t>
      </w:r>
    </w:p>
    <w:p w14:paraId="55B417AC"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Scotch Tape </w:t>
      </w:r>
    </w:p>
    <w:p w14:paraId="78FD152C" w14:textId="77777777" w:rsidR="00F51562" w:rsidRPr="00A8243C" w:rsidRDefault="00F51562" w:rsidP="00F51562">
      <w:pPr>
        <w:rPr>
          <w:rFonts w:ascii="Arial" w:hAnsi="Arial" w:cs="Arial"/>
        </w:rPr>
      </w:pPr>
    </w:p>
    <w:p w14:paraId="20222436" w14:textId="77777777" w:rsidR="00F51562" w:rsidRPr="00A8243C" w:rsidRDefault="00F51562" w:rsidP="00F51562">
      <w:pPr>
        <w:rPr>
          <w:rFonts w:ascii="Arial" w:hAnsi="Arial" w:cs="Arial"/>
          <w:b/>
          <w:bCs/>
        </w:rPr>
      </w:pPr>
      <w:r w:rsidRPr="00A8243C">
        <w:rPr>
          <w:rFonts w:ascii="Arial" w:hAnsi="Arial" w:cs="Arial"/>
          <w:b/>
          <w:bCs/>
        </w:rPr>
        <w:br w:type="page"/>
      </w:r>
    </w:p>
    <w:p w14:paraId="58D3DC65" w14:textId="77777777" w:rsidR="00F51562" w:rsidRDefault="00F51562" w:rsidP="00F51562">
      <w:pPr>
        <w:rPr>
          <w:rFonts w:ascii="Arial" w:hAnsi="Arial" w:cs="Arial"/>
          <w:b/>
          <w:bCs/>
        </w:rPr>
      </w:pPr>
      <w:r w:rsidRPr="00A8243C">
        <w:rPr>
          <w:rFonts w:ascii="Arial" w:hAnsi="Arial" w:cs="Arial"/>
          <w:b/>
          <w:bCs/>
        </w:rPr>
        <w:lastRenderedPageBreak/>
        <w:t xml:space="preserve">BOM/EQUIPMENT </w:t>
      </w:r>
    </w:p>
    <w:p w14:paraId="47FB0504" w14:textId="0676F776" w:rsidR="00512B15" w:rsidRPr="00A8243C" w:rsidRDefault="00512B15" w:rsidP="00F51562">
      <w:pPr>
        <w:rPr>
          <w:rFonts w:ascii="Arial" w:hAnsi="Arial" w:cs="Arial"/>
        </w:rPr>
      </w:pPr>
      <w:r>
        <w:rPr>
          <w:rFonts w:ascii="Arial" w:hAnsi="Arial" w:cs="Arial"/>
        </w:rPr>
        <w:t>One of the following devices will be installed: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0"/>
        <w:gridCol w:w="1772"/>
        <w:gridCol w:w="2136"/>
        <w:gridCol w:w="273"/>
        <w:gridCol w:w="4291"/>
        <w:gridCol w:w="876"/>
      </w:tblGrid>
      <w:tr w:rsidR="00F51562" w:rsidRPr="00A8243C" w14:paraId="3D45B598" w14:textId="77777777" w:rsidTr="00512B15">
        <w:trPr>
          <w:gridAfter w:val="1"/>
          <w:wAfter w:w="876" w:type="dxa"/>
          <w:trHeight w:val="479"/>
        </w:trPr>
        <w:tc>
          <w:tcPr>
            <w:tcW w:w="4291" w:type="dxa"/>
            <w:gridSpan w:val="4"/>
          </w:tcPr>
          <w:p w14:paraId="52BAF20C" w14:textId="70F773F6" w:rsidR="00F51562" w:rsidRPr="00A8243C" w:rsidRDefault="00F51562" w:rsidP="00DF70AC">
            <w:pPr>
              <w:rPr>
                <w:rFonts w:ascii="Arial" w:hAnsi="Arial" w:cs="Arial"/>
              </w:rPr>
            </w:pPr>
          </w:p>
        </w:tc>
        <w:tc>
          <w:tcPr>
            <w:tcW w:w="4291" w:type="dxa"/>
          </w:tcPr>
          <w:p w14:paraId="2471D002" w14:textId="77777777" w:rsidR="00F51562" w:rsidRPr="00A8243C" w:rsidRDefault="00F51562" w:rsidP="00DF70AC">
            <w:pPr>
              <w:rPr>
                <w:rFonts w:ascii="Arial" w:hAnsi="Arial" w:cs="Arial"/>
              </w:rPr>
            </w:pPr>
          </w:p>
        </w:tc>
      </w:tr>
      <w:tr w:rsidR="00512B15" w14:paraId="42C562F2"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67E97327" w14:textId="77777777" w:rsidR="00512B15" w:rsidRDefault="00512B15">
            <w:pPr>
              <w:rPr>
                <w:b/>
                <w:bCs/>
                <w:color w:val="1F497D"/>
              </w:rPr>
            </w:pPr>
            <w:r>
              <w:rPr>
                <w:b/>
                <w:bCs/>
                <w:color w:val="1F497D"/>
              </w:rPr>
              <w:t>UNIT</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1F39782" w14:textId="77777777" w:rsidR="00512B15" w:rsidRDefault="00512B15">
            <w:pPr>
              <w:rPr>
                <w:b/>
                <w:bCs/>
                <w:color w:val="1F497D"/>
              </w:rPr>
            </w:pPr>
            <w:r>
              <w:rPr>
                <w:b/>
                <w:bCs/>
                <w:color w:val="1F497D"/>
              </w:rPr>
              <w:t>SKU</w:t>
            </w:r>
          </w:p>
        </w:tc>
        <w:tc>
          <w:tcPr>
            <w:tcW w:w="5440" w:type="dxa"/>
            <w:gridSpan w:val="3"/>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907FEC2" w14:textId="77777777" w:rsidR="00512B15" w:rsidRDefault="00512B15">
            <w:pPr>
              <w:rPr>
                <w:b/>
                <w:bCs/>
                <w:color w:val="1F497D"/>
              </w:rPr>
            </w:pPr>
            <w:r>
              <w:rPr>
                <w:b/>
                <w:bCs/>
                <w:color w:val="1F497D"/>
              </w:rPr>
              <w:t>Description</w:t>
            </w:r>
          </w:p>
        </w:tc>
      </w:tr>
      <w:tr w:rsidR="00512B15" w14:paraId="4AC376C2"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1C23F" w14:textId="77777777" w:rsidR="00512B15" w:rsidRDefault="00512B15">
            <w:pPr>
              <w:rPr>
                <w:b/>
                <w:bCs/>
                <w:color w:val="1F497D"/>
              </w:rPr>
            </w:pPr>
            <w:r>
              <w:rPr>
                <w:b/>
                <w:bCs/>
                <w:color w:val="1F497D"/>
              </w:rPr>
              <w:t>FortiGate-60D</w:t>
            </w:r>
          </w:p>
        </w:tc>
        <w:tc>
          <w:tcPr>
            <w:tcW w:w="2136" w:type="dxa"/>
            <w:tcBorders>
              <w:top w:val="nil"/>
              <w:left w:val="nil"/>
              <w:bottom w:val="single" w:sz="8" w:space="0" w:color="auto"/>
              <w:right w:val="single" w:sz="8" w:space="0" w:color="auto"/>
            </w:tcBorders>
            <w:tcMar>
              <w:top w:w="0" w:type="dxa"/>
              <w:left w:w="108" w:type="dxa"/>
              <w:bottom w:w="0" w:type="dxa"/>
              <w:right w:w="108" w:type="dxa"/>
            </w:tcMar>
            <w:hideMark/>
          </w:tcPr>
          <w:p w14:paraId="0C35A6AF" w14:textId="77777777" w:rsidR="00512B15" w:rsidRDefault="00512B15">
            <w:pPr>
              <w:rPr>
                <w:color w:val="1F497D"/>
              </w:rPr>
            </w:pPr>
            <w:r>
              <w:rPr>
                <w:color w:val="1F497D"/>
              </w:rPr>
              <w:t>FG-60D-BDL-900-36</w:t>
            </w:r>
          </w:p>
        </w:tc>
        <w:tc>
          <w:tcPr>
            <w:tcW w:w="54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0148391B" w14:textId="77777777" w:rsidR="00512B15" w:rsidRDefault="00512B15">
            <w:pPr>
              <w:rPr>
                <w:color w:val="1F497D"/>
              </w:rPr>
            </w:pPr>
            <w:r>
              <w:rPr>
                <w:color w:val="1F497D"/>
              </w:rPr>
              <w:t>Hardware plus 3 yr. 8x5 FortiCare and FortiGuard UTM Bundle</w:t>
            </w:r>
          </w:p>
        </w:tc>
      </w:tr>
      <w:tr w:rsidR="00512B15" w14:paraId="1620A9BF"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AFC1ED" w14:textId="77777777" w:rsidR="00512B15" w:rsidRDefault="00512B15">
            <w:pPr>
              <w:rPr>
                <w:b/>
                <w:bCs/>
                <w:color w:val="1F497D"/>
              </w:rPr>
            </w:pPr>
            <w:r>
              <w:rPr>
                <w:b/>
                <w:bCs/>
                <w:color w:val="1F497D"/>
              </w:rPr>
              <w:t>FortiGate-80D</w:t>
            </w:r>
          </w:p>
        </w:tc>
        <w:tc>
          <w:tcPr>
            <w:tcW w:w="2136" w:type="dxa"/>
            <w:tcBorders>
              <w:top w:val="nil"/>
              <w:left w:val="nil"/>
              <w:bottom w:val="single" w:sz="8" w:space="0" w:color="auto"/>
              <w:right w:val="single" w:sz="8" w:space="0" w:color="auto"/>
            </w:tcBorders>
            <w:tcMar>
              <w:top w:w="0" w:type="dxa"/>
              <w:left w:w="108" w:type="dxa"/>
              <w:bottom w:w="0" w:type="dxa"/>
              <w:right w:w="108" w:type="dxa"/>
            </w:tcMar>
            <w:hideMark/>
          </w:tcPr>
          <w:p w14:paraId="3CAF710C" w14:textId="77777777" w:rsidR="00512B15" w:rsidRDefault="00512B15">
            <w:pPr>
              <w:rPr>
                <w:color w:val="1F497D"/>
              </w:rPr>
            </w:pPr>
            <w:r>
              <w:rPr>
                <w:color w:val="1F497D"/>
              </w:rPr>
              <w:t>FG-80D-BDL-900-36</w:t>
            </w:r>
          </w:p>
        </w:tc>
        <w:tc>
          <w:tcPr>
            <w:tcW w:w="54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3190ABEE" w14:textId="77777777" w:rsidR="00512B15" w:rsidRDefault="00512B15">
            <w:pPr>
              <w:rPr>
                <w:color w:val="1F497D"/>
              </w:rPr>
            </w:pPr>
            <w:r>
              <w:rPr>
                <w:color w:val="1F497D"/>
              </w:rPr>
              <w:t>Hardware plus 3 yr. 8x5 FortiCare and FortiGuard UTM Bundle</w:t>
            </w:r>
          </w:p>
        </w:tc>
      </w:tr>
      <w:tr w:rsidR="00512B15" w14:paraId="54D8D52A"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1CC785" w14:textId="77777777" w:rsidR="00512B15" w:rsidRDefault="00512B15">
            <w:pPr>
              <w:rPr>
                <w:b/>
                <w:bCs/>
                <w:color w:val="1F497D"/>
              </w:rPr>
            </w:pPr>
            <w:r>
              <w:rPr>
                <w:b/>
                <w:bCs/>
                <w:color w:val="1F497D"/>
              </w:rPr>
              <w:t>FortiGate-100D</w:t>
            </w:r>
          </w:p>
        </w:tc>
        <w:tc>
          <w:tcPr>
            <w:tcW w:w="2136" w:type="dxa"/>
            <w:tcBorders>
              <w:top w:val="nil"/>
              <w:left w:val="nil"/>
              <w:bottom w:val="single" w:sz="8" w:space="0" w:color="auto"/>
              <w:right w:val="single" w:sz="8" w:space="0" w:color="auto"/>
            </w:tcBorders>
            <w:tcMar>
              <w:top w:w="0" w:type="dxa"/>
              <w:left w:w="108" w:type="dxa"/>
              <w:bottom w:w="0" w:type="dxa"/>
              <w:right w:w="108" w:type="dxa"/>
            </w:tcMar>
            <w:hideMark/>
          </w:tcPr>
          <w:p w14:paraId="311F2FEE" w14:textId="77777777" w:rsidR="00512B15" w:rsidRDefault="00512B15">
            <w:pPr>
              <w:rPr>
                <w:color w:val="1F497D"/>
              </w:rPr>
            </w:pPr>
            <w:r>
              <w:rPr>
                <w:color w:val="1F497D"/>
              </w:rPr>
              <w:t>FG-100D-BDL-900-36</w:t>
            </w:r>
          </w:p>
        </w:tc>
        <w:tc>
          <w:tcPr>
            <w:tcW w:w="54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7E859F" w14:textId="77777777" w:rsidR="00512B15" w:rsidRDefault="00512B15">
            <w:pPr>
              <w:rPr>
                <w:color w:val="1F497D"/>
              </w:rPr>
            </w:pPr>
            <w:r>
              <w:rPr>
                <w:color w:val="1F497D"/>
              </w:rPr>
              <w:t>Hardware plus 3 yr. 8x5 FortiCare and FortiGuard UTM Bundle</w:t>
            </w:r>
          </w:p>
        </w:tc>
      </w:tr>
      <w:tr w:rsidR="00512B15" w14:paraId="72BAE55E"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69323" w14:textId="77777777" w:rsidR="00512B15" w:rsidRDefault="00512B15">
            <w:pPr>
              <w:rPr>
                <w:b/>
                <w:bCs/>
                <w:color w:val="1F497D"/>
              </w:rPr>
            </w:pPr>
            <w:r>
              <w:rPr>
                <w:b/>
                <w:bCs/>
                <w:color w:val="1F497D"/>
              </w:rPr>
              <w:t>FortiGate-200D</w:t>
            </w:r>
          </w:p>
        </w:tc>
        <w:tc>
          <w:tcPr>
            <w:tcW w:w="2136" w:type="dxa"/>
            <w:tcBorders>
              <w:top w:val="nil"/>
              <w:left w:val="nil"/>
              <w:bottom w:val="single" w:sz="8" w:space="0" w:color="auto"/>
              <w:right w:val="single" w:sz="8" w:space="0" w:color="auto"/>
            </w:tcBorders>
            <w:tcMar>
              <w:top w:w="0" w:type="dxa"/>
              <w:left w:w="108" w:type="dxa"/>
              <w:bottom w:w="0" w:type="dxa"/>
              <w:right w:w="108" w:type="dxa"/>
            </w:tcMar>
            <w:hideMark/>
          </w:tcPr>
          <w:p w14:paraId="68F76840" w14:textId="77777777" w:rsidR="00512B15" w:rsidRDefault="00512B15">
            <w:pPr>
              <w:rPr>
                <w:color w:val="1F497D"/>
              </w:rPr>
            </w:pPr>
            <w:r>
              <w:rPr>
                <w:color w:val="1F497D"/>
              </w:rPr>
              <w:t>FG-200D-BDL-900-36</w:t>
            </w:r>
          </w:p>
        </w:tc>
        <w:tc>
          <w:tcPr>
            <w:tcW w:w="54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7667447A" w14:textId="77777777" w:rsidR="00512B15" w:rsidRDefault="00512B15">
            <w:pPr>
              <w:rPr>
                <w:color w:val="1F497D"/>
              </w:rPr>
            </w:pPr>
            <w:r>
              <w:rPr>
                <w:color w:val="1F497D"/>
              </w:rPr>
              <w:t>Hardware plus 3 yr. 8x5 FortiCare and FortiGuard UTM Bundle</w:t>
            </w:r>
          </w:p>
        </w:tc>
      </w:tr>
      <w:tr w:rsidR="00F51562" w:rsidRPr="00A8243C" w14:paraId="0F27C248" w14:textId="77777777" w:rsidTr="00512B15">
        <w:trPr>
          <w:gridAfter w:val="1"/>
          <w:wAfter w:w="876" w:type="dxa"/>
          <w:trHeight w:val="150"/>
        </w:trPr>
        <w:tc>
          <w:tcPr>
            <w:tcW w:w="4291" w:type="dxa"/>
            <w:gridSpan w:val="4"/>
          </w:tcPr>
          <w:p w14:paraId="734720C4" w14:textId="77777777" w:rsidR="00F51562" w:rsidRDefault="00F51562" w:rsidP="00DF70AC">
            <w:pPr>
              <w:rPr>
                <w:rFonts w:ascii="Arial" w:hAnsi="Arial" w:cs="Arial"/>
              </w:rPr>
            </w:pPr>
          </w:p>
          <w:p w14:paraId="117E4E2E" w14:textId="194A6602" w:rsidR="00E0161F" w:rsidRDefault="00E0161F" w:rsidP="00DF70AC">
            <w:pPr>
              <w:rPr>
                <w:rFonts w:ascii="Arial" w:hAnsi="Arial" w:cs="Arial"/>
              </w:rPr>
            </w:pPr>
          </w:p>
          <w:p w14:paraId="56380F7A" w14:textId="3458D5BD" w:rsidR="00D92B2A" w:rsidRDefault="00D92B2A" w:rsidP="00DF70AC">
            <w:pPr>
              <w:rPr>
                <w:rFonts w:ascii="Arial" w:hAnsi="Arial" w:cs="Arial"/>
              </w:rPr>
            </w:pPr>
          </w:p>
          <w:p w14:paraId="4F0C755F" w14:textId="0BEAC7AC" w:rsidR="00D92B2A" w:rsidRDefault="00D92B2A" w:rsidP="00DF70AC">
            <w:pPr>
              <w:rPr>
                <w:rFonts w:ascii="Arial" w:hAnsi="Arial" w:cs="Arial"/>
              </w:rPr>
            </w:pPr>
          </w:p>
          <w:p w14:paraId="48FAB706" w14:textId="10E69BE4" w:rsidR="00D92B2A" w:rsidRDefault="00D92B2A" w:rsidP="00DF70AC">
            <w:pPr>
              <w:rPr>
                <w:rFonts w:ascii="Arial" w:hAnsi="Arial" w:cs="Arial"/>
              </w:rPr>
            </w:pPr>
          </w:p>
          <w:p w14:paraId="79F73CE3" w14:textId="0A8E844E" w:rsidR="00D92B2A" w:rsidRDefault="00D92B2A" w:rsidP="00DF70AC">
            <w:pPr>
              <w:rPr>
                <w:rFonts w:ascii="Arial" w:hAnsi="Arial" w:cs="Arial"/>
              </w:rPr>
            </w:pPr>
          </w:p>
          <w:p w14:paraId="18765258" w14:textId="0DD315DE" w:rsidR="00D92B2A" w:rsidRDefault="00D92B2A" w:rsidP="00DF70AC">
            <w:pPr>
              <w:rPr>
                <w:rFonts w:ascii="Arial" w:hAnsi="Arial" w:cs="Arial"/>
              </w:rPr>
            </w:pPr>
          </w:p>
          <w:p w14:paraId="75FA9779" w14:textId="1966C0BA" w:rsidR="00D92B2A" w:rsidRDefault="00D92B2A" w:rsidP="00DF70AC">
            <w:pPr>
              <w:rPr>
                <w:rFonts w:ascii="Arial" w:hAnsi="Arial" w:cs="Arial"/>
              </w:rPr>
            </w:pPr>
          </w:p>
          <w:p w14:paraId="15FC5200" w14:textId="5C683C77" w:rsidR="00D92B2A" w:rsidRDefault="00D92B2A" w:rsidP="00DF70AC">
            <w:pPr>
              <w:rPr>
                <w:rFonts w:ascii="Arial" w:hAnsi="Arial" w:cs="Arial"/>
              </w:rPr>
            </w:pPr>
          </w:p>
          <w:p w14:paraId="25E48DCE" w14:textId="2FF7B2A9" w:rsidR="00D92B2A" w:rsidRDefault="00D92B2A" w:rsidP="00DF70AC">
            <w:pPr>
              <w:rPr>
                <w:rFonts w:ascii="Arial" w:hAnsi="Arial" w:cs="Arial"/>
              </w:rPr>
            </w:pPr>
          </w:p>
          <w:p w14:paraId="4C8DC45A" w14:textId="4430F813" w:rsidR="00D92B2A" w:rsidRDefault="00D92B2A" w:rsidP="00DF70AC">
            <w:pPr>
              <w:rPr>
                <w:rFonts w:ascii="Arial" w:hAnsi="Arial" w:cs="Arial"/>
              </w:rPr>
            </w:pPr>
          </w:p>
          <w:p w14:paraId="25A9CF04" w14:textId="43BA7447" w:rsidR="00D92B2A" w:rsidRDefault="00D92B2A" w:rsidP="00DF70AC">
            <w:pPr>
              <w:rPr>
                <w:rFonts w:ascii="Arial" w:hAnsi="Arial" w:cs="Arial"/>
              </w:rPr>
            </w:pPr>
          </w:p>
          <w:p w14:paraId="630BA66D" w14:textId="05F712AB" w:rsidR="00D92B2A" w:rsidRDefault="00D92B2A" w:rsidP="00DF70AC">
            <w:pPr>
              <w:rPr>
                <w:rFonts w:ascii="Arial" w:hAnsi="Arial" w:cs="Arial"/>
              </w:rPr>
            </w:pPr>
          </w:p>
          <w:p w14:paraId="7293DE91" w14:textId="526F93FA" w:rsidR="00D92B2A" w:rsidRDefault="00D92B2A" w:rsidP="00DF70AC">
            <w:pPr>
              <w:rPr>
                <w:rFonts w:ascii="Arial" w:hAnsi="Arial" w:cs="Arial"/>
              </w:rPr>
            </w:pPr>
          </w:p>
          <w:p w14:paraId="1D8CBBC8" w14:textId="23BD47EC" w:rsidR="00D92B2A" w:rsidRDefault="00D92B2A" w:rsidP="00DF70AC">
            <w:pPr>
              <w:rPr>
                <w:rFonts w:ascii="Arial" w:hAnsi="Arial" w:cs="Arial"/>
              </w:rPr>
            </w:pPr>
          </w:p>
          <w:p w14:paraId="2F7CEAD3" w14:textId="77561281" w:rsidR="00D92B2A" w:rsidRDefault="00D92B2A" w:rsidP="00DF70AC">
            <w:pPr>
              <w:rPr>
                <w:rFonts w:ascii="Arial" w:hAnsi="Arial" w:cs="Arial"/>
              </w:rPr>
            </w:pPr>
          </w:p>
          <w:p w14:paraId="3C10E49C" w14:textId="77777777" w:rsidR="00D92B2A" w:rsidRDefault="00D92B2A" w:rsidP="00DF70AC">
            <w:pPr>
              <w:rPr>
                <w:rFonts w:ascii="Arial" w:hAnsi="Arial" w:cs="Arial"/>
              </w:rPr>
            </w:pPr>
          </w:p>
          <w:p w14:paraId="2E344082" w14:textId="5B89162B" w:rsidR="00E0161F" w:rsidRPr="00E0161F" w:rsidRDefault="00E0161F" w:rsidP="00DF70AC">
            <w:pPr>
              <w:rPr>
                <w:rFonts w:ascii="Arial" w:hAnsi="Arial" w:cs="Arial"/>
                <w:b/>
                <w:bCs/>
              </w:rPr>
            </w:pPr>
            <w:r>
              <w:rPr>
                <w:rFonts w:ascii="Arial" w:hAnsi="Arial" w:cs="Arial"/>
                <w:b/>
                <w:bCs/>
              </w:rPr>
              <w:t>NETWORK DIAGRAMS</w:t>
            </w:r>
            <w:r w:rsidRPr="00A8243C">
              <w:rPr>
                <w:rFonts w:ascii="Arial" w:hAnsi="Arial" w:cs="Arial"/>
                <w:b/>
                <w:bCs/>
              </w:rPr>
              <w:t xml:space="preserve"> </w:t>
            </w:r>
          </w:p>
          <w:p w14:paraId="36544C08" w14:textId="259B7D64" w:rsidR="00E0161F" w:rsidRPr="00A8243C" w:rsidRDefault="00E0161F" w:rsidP="00DF70AC">
            <w:pPr>
              <w:rPr>
                <w:rFonts w:ascii="Arial" w:hAnsi="Arial" w:cs="Arial"/>
              </w:rPr>
            </w:pPr>
          </w:p>
        </w:tc>
        <w:tc>
          <w:tcPr>
            <w:tcW w:w="4291" w:type="dxa"/>
          </w:tcPr>
          <w:p w14:paraId="19CE01CD" w14:textId="5550D185" w:rsidR="00F51562" w:rsidRPr="00A8243C" w:rsidRDefault="00F51562" w:rsidP="00DF70AC">
            <w:pPr>
              <w:rPr>
                <w:rFonts w:ascii="Arial" w:hAnsi="Arial" w:cs="Arial"/>
              </w:rPr>
            </w:pPr>
          </w:p>
        </w:tc>
      </w:tr>
      <w:tr w:rsidR="00F51562" w:rsidRPr="00A8243C" w14:paraId="3CD2A798" w14:textId="77777777" w:rsidTr="00512B15">
        <w:trPr>
          <w:gridAfter w:val="1"/>
          <w:wAfter w:w="876" w:type="dxa"/>
          <w:trHeight w:val="150"/>
        </w:trPr>
        <w:tc>
          <w:tcPr>
            <w:tcW w:w="4291" w:type="dxa"/>
            <w:gridSpan w:val="4"/>
          </w:tcPr>
          <w:p w14:paraId="15B31E4E" w14:textId="7CC29CC0" w:rsidR="00F51562" w:rsidRPr="00A64853" w:rsidRDefault="00F51562" w:rsidP="00E0161F">
            <w:pPr>
              <w:rPr>
                <w:rFonts w:ascii="Arial" w:hAnsi="Arial" w:cs="Arial"/>
              </w:rPr>
            </w:pPr>
          </w:p>
        </w:tc>
        <w:tc>
          <w:tcPr>
            <w:tcW w:w="4291" w:type="dxa"/>
          </w:tcPr>
          <w:p w14:paraId="139E5940" w14:textId="77777777" w:rsidR="00F51562" w:rsidRPr="00A8243C" w:rsidRDefault="00F51562" w:rsidP="00DF70AC">
            <w:pPr>
              <w:rPr>
                <w:rFonts w:ascii="Arial" w:hAnsi="Arial" w:cs="Arial"/>
              </w:rPr>
            </w:pPr>
          </w:p>
        </w:tc>
      </w:tr>
      <w:tr w:rsidR="00F51562" w:rsidRPr="00A8243C" w14:paraId="4BAE8FAC" w14:textId="77777777" w:rsidTr="00512B15">
        <w:trPr>
          <w:gridAfter w:val="1"/>
          <w:wAfter w:w="876" w:type="dxa"/>
          <w:trHeight w:val="150"/>
        </w:trPr>
        <w:tc>
          <w:tcPr>
            <w:tcW w:w="4291" w:type="dxa"/>
            <w:gridSpan w:val="4"/>
          </w:tcPr>
          <w:p w14:paraId="787446A9" w14:textId="77777777" w:rsidR="00F51562" w:rsidRPr="00A8243C" w:rsidRDefault="00F51562" w:rsidP="00DF70AC">
            <w:pPr>
              <w:rPr>
                <w:rFonts w:ascii="Arial" w:hAnsi="Arial" w:cs="Arial"/>
              </w:rPr>
            </w:pPr>
          </w:p>
        </w:tc>
        <w:tc>
          <w:tcPr>
            <w:tcW w:w="4291" w:type="dxa"/>
          </w:tcPr>
          <w:p w14:paraId="1FC7B66F" w14:textId="77777777" w:rsidR="00F51562" w:rsidRPr="00A8243C" w:rsidRDefault="00F51562" w:rsidP="00DF70AC">
            <w:pPr>
              <w:rPr>
                <w:rFonts w:ascii="Arial" w:hAnsi="Arial" w:cs="Arial"/>
              </w:rPr>
            </w:pPr>
          </w:p>
        </w:tc>
      </w:tr>
    </w:tbl>
    <w:p w14:paraId="72F91D83" w14:textId="37A3B007" w:rsidR="00A64853" w:rsidRDefault="00D92B2A" w:rsidP="00D92B2A">
      <w:pPr>
        <w:jc w:val="center"/>
      </w:pPr>
      <w:r>
        <w:rPr>
          <w:noProof/>
        </w:rPr>
        <w:drawing>
          <wp:inline distT="0" distB="0" distL="0" distR="0" wp14:anchorId="1DA4D988" wp14:editId="2D8E93E5">
            <wp:extent cx="5057775" cy="649596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4300" cy="6530027"/>
                    </a:xfrm>
                    <a:prstGeom prst="rect">
                      <a:avLst/>
                    </a:prstGeom>
                  </pic:spPr>
                </pic:pic>
              </a:graphicData>
            </a:graphic>
          </wp:inline>
        </w:drawing>
      </w:r>
    </w:p>
    <w:p w14:paraId="3ACA3688" w14:textId="77777777" w:rsidR="00E0161F" w:rsidRDefault="00E0161F" w:rsidP="00F51562"/>
    <w:p w14:paraId="1F775AAE" w14:textId="77777777" w:rsidR="00D92B2A" w:rsidRDefault="00D92B2A" w:rsidP="00D92B2A">
      <w:pPr>
        <w:jc w:val="center"/>
        <w:rPr>
          <w:rFonts w:ascii="Arial" w:hAnsi="Arial" w:cs="Arial"/>
        </w:rPr>
      </w:pPr>
      <w:r>
        <w:rPr>
          <w:noProof/>
        </w:rPr>
        <w:lastRenderedPageBreak/>
        <w:drawing>
          <wp:inline distT="0" distB="0" distL="0" distR="0" wp14:anchorId="342E2540" wp14:editId="6957DFC4">
            <wp:extent cx="5029200" cy="691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6915150"/>
                    </a:xfrm>
                    <a:prstGeom prst="rect">
                      <a:avLst/>
                    </a:prstGeom>
                  </pic:spPr>
                </pic:pic>
              </a:graphicData>
            </a:graphic>
          </wp:inline>
        </w:drawing>
      </w:r>
    </w:p>
    <w:p w14:paraId="39CBFB09" w14:textId="77777777" w:rsidR="00D92B2A" w:rsidRDefault="00D92B2A" w:rsidP="00D92B2A">
      <w:pPr>
        <w:jc w:val="center"/>
        <w:rPr>
          <w:rFonts w:ascii="Arial" w:hAnsi="Arial" w:cs="Arial"/>
        </w:rPr>
      </w:pPr>
    </w:p>
    <w:p w14:paraId="08FF1087" w14:textId="77777777" w:rsidR="00D92B2A" w:rsidRDefault="00D92B2A" w:rsidP="00D92B2A">
      <w:pPr>
        <w:jc w:val="center"/>
        <w:rPr>
          <w:rFonts w:ascii="Arial" w:hAnsi="Arial" w:cs="Arial"/>
        </w:rPr>
      </w:pPr>
    </w:p>
    <w:p w14:paraId="35BF535C" w14:textId="77777777" w:rsidR="00D92B2A" w:rsidRDefault="00D92B2A" w:rsidP="00D92B2A">
      <w:pPr>
        <w:jc w:val="center"/>
        <w:rPr>
          <w:rFonts w:ascii="Arial" w:hAnsi="Arial" w:cs="Arial"/>
        </w:rPr>
      </w:pPr>
    </w:p>
    <w:p w14:paraId="02CAA10A" w14:textId="3105F66B" w:rsidR="00F51562" w:rsidRPr="00A8243C" w:rsidRDefault="00D92B2A" w:rsidP="00D92B2A">
      <w:pPr>
        <w:jc w:val="center"/>
        <w:rPr>
          <w:rFonts w:ascii="Arial" w:hAnsi="Arial" w:cs="Arial"/>
        </w:rPr>
      </w:pPr>
      <w:r>
        <w:rPr>
          <w:noProof/>
        </w:rPr>
        <w:lastRenderedPageBreak/>
        <w:drawing>
          <wp:inline distT="0" distB="0" distL="0" distR="0" wp14:anchorId="4CCB268F" wp14:editId="289324ED">
            <wp:extent cx="5029200" cy="690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6905625"/>
                    </a:xfrm>
                    <a:prstGeom prst="rect">
                      <a:avLst/>
                    </a:prstGeom>
                  </pic:spPr>
                </pic:pic>
              </a:graphicData>
            </a:graphic>
          </wp:inline>
        </w:drawing>
      </w:r>
      <w:r w:rsidR="00F51562" w:rsidRPr="00A8243C">
        <w:rPr>
          <w:rFonts w:ascii="Arial" w:hAnsi="Arial" w:cs="Arial"/>
        </w:rPr>
        <w:br w:type="page"/>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346"/>
        <w:gridCol w:w="236"/>
      </w:tblGrid>
      <w:tr w:rsidR="00F51562" w:rsidRPr="00A8243C" w14:paraId="045439A7" w14:textId="77777777" w:rsidTr="00DF70AC">
        <w:trPr>
          <w:trHeight w:val="150"/>
        </w:trPr>
        <w:tc>
          <w:tcPr>
            <w:tcW w:w="8346" w:type="dxa"/>
          </w:tcPr>
          <w:p w14:paraId="3290B129" w14:textId="77777777" w:rsidR="00F51562" w:rsidRPr="00A8243C" w:rsidRDefault="00F51562" w:rsidP="00DF70AC">
            <w:pPr>
              <w:pStyle w:val="Default"/>
              <w:rPr>
                <w:sz w:val="22"/>
                <w:szCs w:val="22"/>
              </w:rPr>
            </w:pPr>
            <w:r w:rsidRPr="00A8243C">
              <w:rPr>
                <w:b/>
                <w:bCs/>
                <w:sz w:val="22"/>
                <w:szCs w:val="22"/>
              </w:rPr>
              <w:lastRenderedPageBreak/>
              <w:t xml:space="preserve">ARRIVAL NOTE: </w:t>
            </w:r>
          </w:p>
          <w:p w14:paraId="73E93208" w14:textId="77777777" w:rsidR="00F51562" w:rsidRPr="00A8243C" w:rsidRDefault="00F51562" w:rsidP="004864CD">
            <w:pPr>
              <w:pStyle w:val="Default"/>
              <w:numPr>
                <w:ilvl w:val="0"/>
                <w:numId w:val="4"/>
              </w:numPr>
              <w:adjustRightInd w:val="0"/>
              <w:rPr>
                <w:sz w:val="22"/>
                <w:szCs w:val="22"/>
              </w:rPr>
            </w:pPr>
            <w:r w:rsidRPr="00A8243C">
              <w:rPr>
                <w:sz w:val="22"/>
                <w:szCs w:val="22"/>
              </w:rPr>
              <w:t xml:space="preserve">MUST </w:t>
            </w:r>
            <w:r>
              <w:rPr>
                <w:sz w:val="22"/>
                <w:szCs w:val="22"/>
              </w:rPr>
              <w:t>arrive no later than 15 minutes before the Installation Time noted in the Installation Work Order</w:t>
            </w:r>
          </w:p>
          <w:p w14:paraId="4AB3E745" w14:textId="59368067" w:rsidR="000E40F6" w:rsidRDefault="00F51562" w:rsidP="000E40F6">
            <w:pPr>
              <w:pStyle w:val="Default"/>
              <w:numPr>
                <w:ilvl w:val="0"/>
                <w:numId w:val="4"/>
              </w:numPr>
              <w:adjustRightInd w:val="0"/>
              <w:rPr>
                <w:sz w:val="22"/>
                <w:szCs w:val="22"/>
              </w:rPr>
            </w:pPr>
            <w:r w:rsidRPr="00A8243C">
              <w:rPr>
                <w:sz w:val="22"/>
                <w:szCs w:val="22"/>
              </w:rPr>
              <w:t xml:space="preserve">If cancelation is </w:t>
            </w:r>
            <w:r w:rsidR="00D92B2A" w:rsidRPr="00A8243C">
              <w:rPr>
                <w:sz w:val="22"/>
                <w:szCs w:val="22"/>
              </w:rPr>
              <w:t>necessary,</w:t>
            </w:r>
            <w:r w:rsidRPr="00A8243C">
              <w:rPr>
                <w:sz w:val="22"/>
                <w:szCs w:val="22"/>
              </w:rPr>
              <w:t xml:space="preserve"> you MUST contact your Installation Manager immediately.</w:t>
            </w:r>
          </w:p>
          <w:p w14:paraId="16AB2A6C" w14:textId="2DE060B7" w:rsidR="000E40F6" w:rsidRPr="000E40F6" w:rsidRDefault="00512B15" w:rsidP="000E40F6">
            <w:pPr>
              <w:pStyle w:val="Default"/>
              <w:numPr>
                <w:ilvl w:val="0"/>
                <w:numId w:val="4"/>
              </w:numPr>
              <w:adjustRightInd w:val="0"/>
              <w:rPr>
                <w:b/>
                <w:color w:val="FF0000"/>
                <w:sz w:val="22"/>
                <w:szCs w:val="22"/>
              </w:rPr>
            </w:pPr>
            <w:r>
              <w:rPr>
                <w:b/>
                <w:color w:val="FF0000"/>
              </w:rPr>
              <w:t>“If the Site</w:t>
            </w:r>
            <w:r w:rsidR="000E40F6" w:rsidRPr="000E40F6">
              <w:rPr>
                <w:b/>
                <w:color w:val="FF0000"/>
              </w:rPr>
              <w:t xml:space="preserve"> Manager makes any requests outside the scope or direction of this hot sheet (for example: Placing the Router in a different </w:t>
            </w:r>
            <w:r>
              <w:rPr>
                <w:b/>
                <w:color w:val="FF0000"/>
              </w:rPr>
              <w:t xml:space="preserve">location), The </w:t>
            </w:r>
            <w:r w:rsidRPr="00512B15">
              <w:rPr>
                <w:b/>
                <w:color w:val="FF0000"/>
              </w:rPr>
              <w:t>Stericycle Infrastructure Operation</w:t>
            </w:r>
            <w:r>
              <w:rPr>
                <w:b/>
                <w:color w:val="FF0000"/>
              </w:rPr>
              <w:t>s</w:t>
            </w:r>
            <w:r w:rsidR="000E40F6" w:rsidRPr="000E40F6">
              <w:rPr>
                <w:b/>
                <w:color w:val="FF0000"/>
              </w:rPr>
              <w:t xml:space="preserve"> Department must be consulted and give approval”.</w:t>
            </w:r>
          </w:p>
          <w:p w14:paraId="54316054" w14:textId="339BDB12" w:rsidR="00F51562" w:rsidRPr="00A8243C" w:rsidRDefault="00F51562" w:rsidP="000E40F6">
            <w:pPr>
              <w:pStyle w:val="Default"/>
              <w:adjustRightInd w:val="0"/>
              <w:ind w:left="720"/>
              <w:rPr>
                <w:sz w:val="22"/>
                <w:szCs w:val="22"/>
              </w:rPr>
            </w:pPr>
          </w:p>
          <w:p w14:paraId="05496770" w14:textId="77777777" w:rsidR="00F51562" w:rsidRPr="00A8243C" w:rsidRDefault="00F51562" w:rsidP="00DF70AC">
            <w:pPr>
              <w:rPr>
                <w:rFonts w:ascii="Arial" w:hAnsi="Arial" w:cs="Arial"/>
              </w:rPr>
            </w:pPr>
          </w:p>
        </w:tc>
        <w:tc>
          <w:tcPr>
            <w:tcW w:w="236" w:type="dxa"/>
          </w:tcPr>
          <w:p w14:paraId="6C11DCE5" w14:textId="77777777" w:rsidR="00F51562" w:rsidRPr="00A8243C" w:rsidRDefault="00F51562" w:rsidP="004864CD">
            <w:pPr>
              <w:pStyle w:val="ListParagraph"/>
              <w:numPr>
                <w:ilvl w:val="0"/>
                <w:numId w:val="4"/>
              </w:numPr>
              <w:rPr>
                <w:rFonts w:ascii="Arial" w:hAnsi="Arial" w:cs="Arial"/>
              </w:rPr>
            </w:pPr>
          </w:p>
        </w:tc>
      </w:tr>
    </w:tbl>
    <w:p w14:paraId="2E3463E8" w14:textId="77777777" w:rsidR="00F51562" w:rsidRDefault="00F51562" w:rsidP="00F51562">
      <w:pPr>
        <w:pStyle w:val="Default"/>
        <w:rPr>
          <w:sz w:val="23"/>
          <w:szCs w:val="23"/>
        </w:rPr>
      </w:pPr>
      <w:r>
        <w:rPr>
          <w:b/>
          <w:bCs/>
          <w:sz w:val="23"/>
          <w:szCs w:val="23"/>
        </w:rPr>
        <w:t xml:space="preserve">INSTALLATION PROCEDURES: </w:t>
      </w:r>
    </w:p>
    <w:p w14:paraId="2AE98384" w14:textId="63156F07" w:rsidR="00F51562" w:rsidRPr="00AE51B7" w:rsidRDefault="00F51562" w:rsidP="007D413C">
      <w:pPr>
        <w:pStyle w:val="Default"/>
        <w:numPr>
          <w:ilvl w:val="0"/>
          <w:numId w:val="5"/>
        </w:numPr>
        <w:adjustRightInd w:val="0"/>
        <w:rPr>
          <w:sz w:val="22"/>
          <w:szCs w:val="22"/>
        </w:rPr>
      </w:pPr>
      <w:r>
        <w:rPr>
          <w:sz w:val="22"/>
          <w:szCs w:val="22"/>
        </w:rPr>
        <w:t>Upon arrival call into the Conference Bridge (attended by</w:t>
      </w:r>
      <w:r w:rsidR="007D413C" w:rsidRPr="007D413C">
        <w:t xml:space="preserve"> </w:t>
      </w:r>
      <w:r w:rsidR="007D413C" w:rsidRPr="007D413C">
        <w:rPr>
          <w:sz w:val="22"/>
          <w:szCs w:val="22"/>
        </w:rPr>
        <w:t>Stericycle Infrastructure Operations</w:t>
      </w:r>
      <w:r>
        <w:rPr>
          <w:sz w:val="22"/>
          <w:szCs w:val="22"/>
        </w:rPr>
        <w:t xml:space="preserve">, SageNet Installation Engineer and CIM) provided via email prior to the install. </w:t>
      </w:r>
    </w:p>
    <w:p w14:paraId="5B671653" w14:textId="77777777" w:rsidR="00F51562" w:rsidRDefault="00F51562" w:rsidP="004864CD">
      <w:pPr>
        <w:pStyle w:val="Default"/>
        <w:numPr>
          <w:ilvl w:val="0"/>
          <w:numId w:val="5"/>
        </w:numPr>
        <w:adjustRightInd w:val="0"/>
        <w:rPr>
          <w:sz w:val="22"/>
          <w:szCs w:val="22"/>
        </w:rPr>
      </w:pPr>
      <w:r w:rsidRPr="00AE51B7">
        <w:rPr>
          <w:sz w:val="22"/>
          <w:szCs w:val="22"/>
        </w:rPr>
        <w:t>Check to see which broadband modem is installed.</w:t>
      </w:r>
    </w:p>
    <w:p w14:paraId="7EBCBD8D" w14:textId="77777777" w:rsidR="00F51562" w:rsidRDefault="00F51562" w:rsidP="004864CD">
      <w:pPr>
        <w:pStyle w:val="Default"/>
        <w:numPr>
          <w:ilvl w:val="0"/>
          <w:numId w:val="5"/>
        </w:numPr>
        <w:adjustRightInd w:val="0"/>
        <w:rPr>
          <w:sz w:val="22"/>
          <w:szCs w:val="22"/>
        </w:rPr>
      </w:pPr>
      <w:r w:rsidRPr="00AE51B7">
        <w:rPr>
          <w:sz w:val="22"/>
          <w:szCs w:val="22"/>
        </w:rPr>
        <w:t xml:space="preserve">Confirm the broadband connection </w:t>
      </w:r>
    </w:p>
    <w:p w14:paraId="29C0D24B" w14:textId="48A28E4A" w:rsidR="00F51562" w:rsidRPr="00AE51B7" w:rsidRDefault="001614D0" w:rsidP="004864CD">
      <w:pPr>
        <w:pStyle w:val="Default"/>
        <w:numPr>
          <w:ilvl w:val="1"/>
          <w:numId w:val="5"/>
        </w:numPr>
        <w:adjustRightInd w:val="0"/>
        <w:rPr>
          <w:sz w:val="22"/>
          <w:szCs w:val="22"/>
        </w:rPr>
      </w:pPr>
      <w:r>
        <w:rPr>
          <w:sz w:val="22"/>
          <w:szCs w:val="22"/>
        </w:rPr>
        <w:t>Set your laptop to DHCP</w:t>
      </w:r>
      <w:r w:rsidR="00F51562" w:rsidRPr="00AE51B7">
        <w:rPr>
          <w:sz w:val="22"/>
          <w:szCs w:val="22"/>
        </w:rPr>
        <w:t xml:space="preserve"> </w:t>
      </w:r>
    </w:p>
    <w:p w14:paraId="65505BB0" w14:textId="77777777" w:rsidR="00F51562" w:rsidRDefault="00F51562" w:rsidP="004864CD">
      <w:pPr>
        <w:pStyle w:val="Default"/>
        <w:numPr>
          <w:ilvl w:val="1"/>
          <w:numId w:val="5"/>
        </w:numPr>
        <w:adjustRightInd w:val="0"/>
        <w:rPr>
          <w:sz w:val="22"/>
          <w:szCs w:val="22"/>
        </w:rPr>
      </w:pPr>
      <w:r>
        <w:rPr>
          <w:sz w:val="22"/>
          <w:szCs w:val="22"/>
        </w:rPr>
        <w:t xml:space="preserve">Connect your laptop to the broadband modem with a cat 5 cable </w:t>
      </w:r>
    </w:p>
    <w:p w14:paraId="56DA63F9" w14:textId="77777777" w:rsidR="00F51562" w:rsidRDefault="00F51562" w:rsidP="004864CD">
      <w:pPr>
        <w:pStyle w:val="Default"/>
        <w:numPr>
          <w:ilvl w:val="1"/>
          <w:numId w:val="5"/>
        </w:numPr>
        <w:adjustRightInd w:val="0"/>
        <w:rPr>
          <w:sz w:val="22"/>
          <w:szCs w:val="22"/>
        </w:rPr>
      </w:pPr>
      <w:r>
        <w:rPr>
          <w:sz w:val="22"/>
          <w:szCs w:val="22"/>
        </w:rPr>
        <w:t>Confirm that Broadband has been installed by surfing the internet using your laptop.</w:t>
      </w:r>
    </w:p>
    <w:p w14:paraId="3C43C26E" w14:textId="18521D47" w:rsidR="00F51562" w:rsidRPr="007D413C" w:rsidRDefault="00F51562" w:rsidP="007D413C">
      <w:pPr>
        <w:pStyle w:val="Default"/>
        <w:numPr>
          <w:ilvl w:val="1"/>
          <w:numId w:val="5"/>
        </w:numPr>
        <w:adjustRightInd w:val="0"/>
        <w:rPr>
          <w:sz w:val="22"/>
          <w:szCs w:val="22"/>
        </w:rPr>
      </w:pPr>
      <w:r>
        <w:rPr>
          <w:sz w:val="22"/>
          <w:szCs w:val="22"/>
        </w:rPr>
        <w:t>Go to Speedtest.net and run a speed test and confirm you are getting the speed documented in the email you received prior to this install</w:t>
      </w:r>
      <w:r w:rsidRPr="007D413C">
        <w:rPr>
          <w:sz w:val="22"/>
          <w:szCs w:val="22"/>
        </w:rPr>
        <w:t xml:space="preserve"> </w:t>
      </w:r>
    </w:p>
    <w:p w14:paraId="5E107F0E" w14:textId="77777777" w:rsidR="00C23ED3" w:rsidRDefault="00F51562" w:rsidP="00C23ED3">
      <w:pPr>
        <w:pStyle w:val="Default"/>
        <w:numPr>
          <w:ilvl w:val="1"/>
          <w:numId w:val="5"/>
        </w:numPr>
        <w:adjustRightInd w:val="0"/>
        <w:rPr>
          <w:sz w:val="22"/>
          <w:szCs w:val="22"/>
        </w:rPr>
      </w:pPr>
      <w:r w:rsidRPr="00C23ED3">
        <w:rPr>
          <w:sz w:val="22"/>
          <w:szCs w:val="22"/>
        </w:rPr>
        <w:t xml:space="preserve">Run an extended ping test (ping –n 50 www.google.com) and verify </w:t>
      </w:r>
      <w:r w:rsidR="00C23ED3">
        <w:rPr>
          <w:sz w:val="22"/>
          <w:szCs w:val="22"/>
        </w:rPr>
        <w:t>there is little (2% or less) to no packet loss seen</w:t>
      </w:r>
    </w:p>
    <w:p w14:paraId="66432D1B" w14:textId="6CC1B382" w:rsidR="00F51562" w:rsidRPr="00C23ED3" w:rsidRDefault="00F51562" w:rsidP="00C23ED3">
      <w:pPr>
        <w:pStyle w:val="Default"/>
        <w:adjustRightInd w:val="0"/>
        <w:rPr>
          <w:sz w:val="22"/>
          <w:szCs w:val="22"/>
        </w:rPr>
      </w:pPr>
    </w:p>
    <w:p w14:paraId="3A265846" w14:textId="77777777" w:rsidR="00F51562" w:rsidRPr="00CF3CF1" w:rsidRDefault="00F51562" w:rsidP="004864CD">
      <w:pPr>
        <w:pStyle w:val="Default"/>
        <w:numPr>
          <w:ilvl w:val="0"/>
          <w:numId w:val="5"/>
        </w:numPr>
        <w:adjustRightInd w:val="0"/>
        <w:rPr>
          <w:sz w:val="22"/>
          <w:szCs w:val="22"/>
        </w:rPr>
      </w:pPr>
      <w:r>
        <w:rPr>
          <w:b/>
          <w:bCs/>
          <w:i/>
          <w:iCs/>
          <w:sz w:val="22"/>
          <w:szCs w:val="22"/>
        </w:rPr>
        <w:t xml:space="preserve">IMPORTANT NOTE: </w:t>
      </w:r>
      <w:r>
        <w:rPr>
          <w:bCs/>
          <w:i/>
          <w:iCs/>
          <w:sz w:val="22"/>
          <w:szCs w:val="22"/>
        </w:rPr>
        <w:t>If there are any issues with the Broadband service notify the SageNet personnel on the bridge and they will contact the SageNet NOC to troubleshoot.</w:t>
      </w:r>
    </w:p>
    <w:p w14:paraId="6C154BBF" w14:textId="77777777" w:rsidR="00F51562" w:rsidRDefault="00F51562" w:rsidP="00F51562">
      <w:pPr>
        <w:pStyle w:val="Default"/>
        <w:ind w:left="720"/>
        <w:rPr>
          <w:sz w:val="22"/>
          <w:szCs w:val="22"/>
        </w:rPr>
      </w:pPr>
      <w:r>
        <w:rPr>
          <w:i/>
          <w:iCs/>
          <w:sz w:val="22"/>
          <w:szCs w:val="22"/>
        </w:rPr>
        <w:t xml:space="preserve"> </w:t>
      </w:r>
    </w:p>
    <w:p w14:paraId="0807C1D2" w14:textId="77777777" w:rsidR="00F51562" w:rsidRPr="00E90A47" w:rsidRDefault="00F51562" w:rsidP="004864CD">
      <w:pPr>
        <w:pStyle w:val="Default"/>
        <w:numPr>
          <w:ilvl w:val="0"/>
          <w:numId w:val="5"/>
        </w:numPr>
        <w:adjustRightInd w:val="0"/>
        <w:rPr>
          <w:sz w:val="22"/>
          <w:szCs w:val="22"/>
        </w:rPr>
      </w:pPr>
      <w:r>
        <w:rPr>
          <w:sz w:val="22"/>
          <w:szCs w:val="22"/>
        </w:rPr>
        <w:t xml:space="preserve">Logon to the installed Broadband Modem and ensure it us configured as detailed in the Work Order for this location. SageNet TTUP team can assist with this. </w:t>
      </w:r>
    </w:p>
    <w:p w14:paraId="2CA34A44" w14:textId="77777777" w:rsidR="00F51562" w:rsidRDefault="00F51562" w:rsidP="004864CD">
      <w:pPr>
        <w:pStyle w:val="Default"/>
        <w:numPr>
          <w:ilvl w:val="1"/>
          <w:numId w:val="5"/>
        </w:numPr>
        <w:adjustRightInd w:val="0"/>
        <w:rPr>
          <w:sz w:val="22"/>
          <w:szCs w:val="22"/>
        </w:rPr>
      </w:pPr>
      <w:r>
        <w:rPr>
          <w:sz w:val="22"/>
          <w:szCs w:val="22"/>
        </w:rPr>
        <w:t>Document the make/model of broadband modem</w:t>
      </w:r>
    </w:p>
    <w:p w14:paraId="0F64D64B" w14:textId="77777777" w:rsidR="00F51562" w:rsidRDefault="00F51562" w:rsidP="004864CD">
      <w:pPr>
        <w:pStyle w:val="Default"/>
        <w:numPr>
          <w:ilvl w:val="1"/>
          <w:numId w:val="5"/>
        </w:numPr>
        <w:adjustRightInd w:val="0"/>
        <w:rPr>
          <w:sz w:val="22"/>
          <w:szCs w:val="22"/>
        </w:rPr>
      </w:pPr>
      <w:r>
        <w:rPr>
          <w:sz w:val="22"/>
          <w:szCs w:val="22"/>
        </w:rPr>
        <w:t>Ensure that the Wi-Fi and remote access on the Broadband Modem is disabled.</w:t>
      </w:r>
    </w:p>
    <w:p w14:paraId="2A7DA894" w14:textId="77777777" w:rsidR="00F51562" w:rsidRDefault="00F51562" w:rsidP="004864CD">
      <w:pPr>
        <w:pStyle w:val="Default"/>
        <w:numPr>
          <w:ilvl w:val="1"/>
          <w:numId w:val="5"/>
        </w:numPr>
        <w:adjustRightInd w:val="0"/>
        <w:rPr>
          <w:sz w:val="22"/>
          <w:szCs w:val="22"/>
        </w:rPr>
      </w:pPr>
      <w:r>
        <w:rPr>
          <w:sz w:val="22"/>
          <w:szCs w:val="22"/>
        </w:rPr>
        <w:t xml:space="preserve">Ensure the Broadband Modem is in Bridge Mode </w:t>
      </w:r>
    </w:p>
    <w:p w14:paraId="31B90B7C" w14:textId="77777777" w:rsidR="00F51562" w:rsidRDefault="00F51562" w:rsidP="004864CD">
      <w:pPr>
        <w:pStyle w:val="Default"/>
        <w:numPr>
          <w:ilvl w:val="1"/>
          <w:numId w:val="5"/>
        </w:numPr>
        <w:adjustRightInd w:val="0"/>
        <w:rPr>
          <w:sz w:val="22"/>
          <w:szCs w:val="22"/>
        </w:rPr>
      </w:pPr>
      <w:r>
        <w:rPr>
          <w:sz w:val="22"/>
          <w:szCs w:val="22"/>
        </w:rPr>
        <w:t>Change the Administrator password of the Broadband Modem as detailed in the Installation Work Order.</w:t>
      </w:r>
    </w:p>
    <w:p w14:paraId="22FA6618" w14:textId="77777777" w:rsidR="00F51562" w:rsidRPr="00D52255" w:rsidRDefault="00F51562" w:rsidP="004864CD">
      <w:pPr>
        <w:pStyle w:val="Default"/>
        <w:numPr>
          <w:ilvl w:val="1"/>
          <w:numId w:val="5"/>
        </w:numPr>
        <w:adjustRightInd w:val="0"/>
        <w:rPr>
          <w:sz w:val="22"/>
          <w:szCs w:val="22"/>
        </w:rPr>
      </w:pPr>
      <w:r>
        <w:rPr>
          <w:sz w:val="22"/>
          <w:szCs w:val="22"/>
        </w:rPr>
        <w:lastRenderedPageBreak/>
        <w:t>Verify the Static IP Address configured on the modem is the same as documented in the email you received prior to this install</w:t>
      </w:r>
    </w:p>
    <w:p w14:paraId="7B2B7C95" w14:textId="77777777" w:rsidR="00F51562" w:rsidRDefault="00F51562" w:rsidP="004864CD">
      <w:pPr>
        <w:pStyle w:val="Default"/>
        <w:numPr>
          <w:ilvl w:val="0"/>
          <w:numId w:val="5"/>
        </w:numPr>
        <w:adjustRightInd w:val="0"/>
        <w:rPr>
          <w:sz w:val="22"/>
          <w:szCs w:val="22"/>
        </w:rPr>
      </w:pPr>
      <w:r>
        <w:rPr>
          <w:sz w:val="22"/>
          <w:szCs w:val="22"/>
        </w:rPr>
        <w:t>Reboot modem from the modem's web interface. When modem is rebooting, disconnect Ethernet cable from laptop. (Laptop should NOT be connected to any device at this point).</w:t>
      </w:r>
    </w:p>
    <w:p w14:paraId="4E57667A" w14:textId="77777777" w:rsidR="00F51562" w:rsidRDefault="00F51562" w:rsidP="004864CD">
      <w:pPr>
        <w:pStyle w:val="Default"/>
        <w:numPr>
          <w:ilvl w:val="0"/>
          <w:numId w:val="6"/>
        </w:numPr>
        <w:adjustRightInd w:val="0"/>
        <w:rPr>
          <w:sz w:val="22"/>
          <w:szCs w:val="22"/>
        </w:rPr>
      </w:pPr>
      <w:r>
        <w:rPr>
          <w:sz w:val="22"/>
          <w:szCs w:val="22"/>
        </w:rPr>
        <w:t xml:space="preserve">After the modem has completed its reboot and has normal indications, configure your laptop LAN interface with the broadband static IP and reconnect laptop to the broadband modem to ensure browsing is possible before proceeding. </w:t>
      </w:r>
    </w:p>
    <w:p w14:paraId="0A032406" w14:textId="77777777" w:rsidR="00F51562" w:rsidRDefault="00F51562" w:rsidP="00F51562">
      <w:pPr>
        <w:pStyle w:val="Default"/>
        <w:ind w:left="720"/>
        <w:rPr>
          <w:sz w:val="22"/>
          <w:szCs w:val="22"/>
        </w:rPr>
      </w:pPr>
    </w:p>
    <w:p w14:paraId="47AC0174" w14:textId="179271B4" w:rsidR="007D413C" w:rsidRDefault="007D413C" w:rsidP="00F51562">
      <w:pPr>
        <w:pStyle w:val="Default"/>
        <w:ind w:left="720"/>
        <w:rPr>
          <w:sz w:val="22"/>
          <w:szCs w:val="22"/>
        </w:rPr>
      </w:pPr>
    </w:p>
    <w:p w14:paraId="422EC6EE" w14:textId="77777777" w:rsidR="007D413C" w:rsidRDefault="007D413C" w:rsidP="00F51562">
      <w:pPr>
        <w:pStyle w:val="Default"/>
        <w:ind w:left="720"/>
        <w:rPr>
          <w:sz w:val="22"/>
          <w:szCs w:val="22"/>
        </w:rPr>
      </w:pPr>
    </w:p>
    <w:p w14:paraId="3DF9DF9C" w14:textId="77777777" w:rsidR="007D413C" w:rsidRDefault="007D413C" w:rsidP="00F51562">
      <w:pPr>
        <w:pStyle w:val="Default"/>
        <w:ind w:left="720"/>
        <w:rPr>
          <w:sz w:val="22"/>
          <w:szCs w:val="22"/>
        </w:rPr>
      </w:pPr>
    </w:p>
    <w:p w14:paraId="3589BB85" w14:textId="77777777" w:rsidR="00F51562" w:rsidRDefault="00F51562" w:rsidP="00F51562">
      <w:pPr>
        <w:pStyle w:val="Default"/>
        <w:rPr>
          <w:sz w:val="22"/>
          <w:szCs w:val="22"/>
        </w:rPr>
      </w:pPr>
      <w:r>
        <w:rPr>
          <w:b/>
          <w:bCs/>
          <w:sz w:val="22"/>
          <w:szCs w:val="22"/>
        </w:rPr>
        <w:t xml:space="preserve">INSTALL FORTINET ROUTER </w:t>
      </w:r>
    </w:p>
    <w:p w14:paraId="7FEB9FC6" w14:textId="4D63AF0F" w:rsidR="00F51562" w:rsidRDefault="00F51562" w:rsidP="004864CD">
      <w:pPr>
        <w:pStyle w:val="Default"/>
        <w:numPr>
          <w:ilvl w:val="0"/>
          <w:numId w:val="6"/>
        </w:numPr>
        <w:adjustRightInd w:val="0"/>
        <w:rPr>
          <w:sz w:val="22"/>
          <w:szCs w:val="22"/>
        </w:rPr>
      </w:pPr>
      <w:r>
        <w:rPr>
          <w:sz w:val="22"/>
          <w:szCs w:val="22"/>
        </w:rPr>
        <w:t xml:space="preserve">Unpack and </w:t>
      </w:r>
      <w:r w:rsidR="00A230BD">
        <w:rPr>
          <w:sz w:val="22"/>
          <w:szCs w:val="22"/>
        </w:rPr>
        <w:t>Install Fortinet Router</w:t>
      </w:r>
      <w:r>
        <w:rPr>
          <w:sz w:val="22"/>
          <w:szCs w:val="22"/>
        </w:rPr>
        <w:t>. Fortinet will be shipped PRE-CONFIGURED, except for possibly the static IP on the WAN interface.</w:t>
      </w:r>
    </w:p>
    <w:p w14:paraId="0D5D738E" w14:textId="65BF8C2C" w:rsidR="00F51562" w:rsidRDefault="00F51562" w:rsidP="004864CD">
      <w:pPr>
        <w:pStyle w:val="Default"/>
        <w:numPr>
          <w:ilvl w:val="0"/>
          <w:numId w:val="6"/>
        </w:numPr>
        <w:adjustRightInd w:val="0"/>
        <w:rPr>
          <w:sz w:val="22"/>
          <w:szCs w:val="22"/>
        </w:rPr>
      </w:pPr>
      <w:r>
        <w:rPr>
          <w:sz w:val="22"/>
          <w:szCs w:val="22"/>
        </w:rPr>
        <w:t xml:space="preserve">Install the Fortinet in the network equipment rack. </w:t>
      </w:r>
    </w:p>
    <w:p w14:paraId="4DDB0FDC" w14:textId="77777777" w:rsidR="00F51562" w:rsidRDefault="00F51562" w:rsidP="004864CD">
      <w:pPr>
        <w:pStyle w:val="Default"/>
        <w:numPr>
          <w:ilvl w:val="0"/>
          <w:numId w:val="6"/>
        </w:numPr>
        <w:adjustRightInd w:val="0"/>
        <w:rPr>
          <w:sz w:val="22"/>
          <w:szCs w:val="22"/>
        </w:rPr>
      </w:pPr>
      <w:r>
        <w:rPr>
          <w:sz w:val="22"/>
          <w:szCs w:val="22"/>
        </w:rPr>
        <w:t xml:space="preserve">Power up the FortiGate Router (takes about 4mins) </w:t>
      </w:r>
    </w:p>
    <w:p w14:paraId="67FC4702" w14:textId="77777777" w:rsidR="00F51562" w:rsidRPr="00242324" w:rsidRDefault="00F51562" w:rsidP="004864CD">
      <w:pPr>
        <w:pStyle w:val="Default"/>
        <w:numPr>
          <w:ilvl w:val="0"/>
          <w:numId w:val="6"/>
        </w:numPr>
        <w:adjustRightInd w:val="0"/>
        <w:rPr>
          <w:sz w:val="22"/>
          <w:szCs w:val="22"/>
        </w:rPr>
      </w:pPr>
      <w:r w:rsidRPr="00242324">
        <w:rPr>
          <w:sz w:val="22"/>
          <w:szCs w:val="22"/>
        </w:rPr>
        <w:t xml:space="preserve">Connect Broadband Modem to WAN 1 of the Fortinet Router. </w:t>
      </w:r>
    </w:p>
    <w:p w14:paraId="543CFAA2" w14:textId="77777777" w:rsidR="00F51562" w:rsidRDefault="00F51562" w:rsidP="004864CD">
      <w:pPr>
        <w:pStyle w:val="Default"/>
        <w:numPr>
          <w:ilvl w:val="0"/>
          <w:numId w:val="6"/>
        </w:numPr>
        <w:adjustRightInd w:val="0"/>
        <w:rPr>
          <w:sz w:val="22"/>
          <w:szCs w:val="22"/>
        </w:rPr>
      </w:pPr>
      <w:r>
        <w:rPr>
          <w:sz w:val="22"/>
          <w:szCs w:val="22"/>
        </w:rPr>
        <w:t xml:space="preserve">Place a small piece of Scotch Tape over the Reset Button of the Modem </w:t>
      </w:r>
    </w:p>
    <w:p w14:paraId="4267E9B3" w14:textId="77777777" w:rsidR="00F51562" w:rsidRDefault="00F51562" w:rsidP="004864CD">
      <w:pPr>
        <w:pStyle w:val="Default"/>
        <w:numPr>
          <w:ilvl w:val="0"/>
          <w:numId w:val="6"/>
        </w:numPr>
        <w:adjustRightInd w:val="0"/>
        <w:rPr>
          <w:sz w:val="22"/>
          <w:szCs w:val="22"/>
        </w:rPr>
      </w:pPr>
      <w:r>
        <w:rPr>
          <w:sz w:val="22"/>
          <w:szCs w:val="22"/>
        </w:rPr>
        <w:t>The SageNet</w:t>
      </w:r>
      <w:r w:rsidRPr="00F524FE">
        <w:rPr>
          <w:sz w:val="22"/>
          <w:szCs w:val="22"/>
        </w:rPr>
        <w:t xml:space="preserve"> support person will perform a few steps in the background. Please wait for instruction before progressing</w:t>
      </w:r>
      <w:r>
        <w:rPr>
          <w:sz w:val="22"/>
          <w:szCs w:val="22"/>
        </w:rPr>
        <w:t>.</w:t>
      </w:r>
    </w:p>
    <w:p w14:paraId="0DAC23F8" w14:textId="77777777" w:rsidR="00F51562" w:rsidRDefault="00F51562" w:rsidP="00F51562">
      <w:pPr>
        <w:pStyle w:val="Default"/>
        <w:ind w:left="1440"/>
        <w:rPr>
          <w:sz w:val="22"/>
          <w:szCs w:val="22"/>
        </w:rPr>
      </w:pPr>
    </w:p>
    <w:p w14:paraId="6CCA9458" w14:textId="77777777" w:rsidR="00376154" w:rsidRDefault="00376154" w:rsidP="00F51562">
      <w:pPr>
        <w:pStyle w:val="Default"/>
        <w:ind w:left="1440"/>
        <w:rPr>
          <w:sz w:val="22"/>
          <w:szCs w:val="22"/>
        </w:rPr>
      </w:pPr>
    </w:p>
    <w:p w14:paraId="1FECA8BA" w14:textId="5CE38C5F" w:rsidR="00F51562" w:rsidRDefault="00A230BD" w:rsidP="00F51562">
      <w:pPr>
        <w:pStyle w:val="Default"/>
        <w:rPr>
          <w:sz w:val="22"/>
          <w:szCs w:val="22"/>
        </w:rPr>
      </w:pPr>
      <w:r>
        <w:rPr>
          <w:b/>
          <w:bCs/>
          <w:sz w:val="22"/>
          <w:szCs w:val="22"/>
        </w:rPr>
        <w:t>CONNECT TO STERICYCLE NETWORK</w:t>
      </w:r>
      <w:r w:rsidR="00F51562">
        <w:rPr>
          <w:b/>
          <w:bCs/>
          <w:sz w:val="22"/>
          <w:szCs w:val="22"/>
        </w:rPr>
        <w:t xml:space="preserve"> </w:t>
      </w:r>
    </w:p>
    <w:p w14:paraId="5511B3EC" w14:textId="741B53EA" w:rsidR="00F51562" w:rsidRDefault="00A230BD" w:rsidP="004864CD">
      <w:pPr>
        <w:pStyle w:val="Default"/>
        <w:numPr>
          <w:ilvl w:val="0"/>
          <w:numId w:val="6"/>
        </w:numPr>
        <w:adjustRightInd w:val="0"/>
        <w:rPr>
          <w:sz w:val="22"/>
          <w:szCs w:val="22"/>
        </w:rPr>
      </w:pPr>
      <w:r>
        <w:rPr>
          <w:sz w:val="22"/>
          <w:szCs w:val="22"/>
        </w:rPr>
        <w:t>Verify with the Stericycle</w:t>
      </w:r>
      <w:r w:rsidR="00F51562">
        <w:rPr>
          <w:sz w:val="22"/>
          <w:szCs w:val="22"/>
        </w:rPr>
        <w:t>/SageNet Teams on the bridge that</w:t>
      </w:r>
      <w:r>
        <w:rPr>
          <w:sz w:val="22"/>
          <w:szCs w:val="22"/>
        </w:rPr>
        <w:t xml:space="preserve"> the Site is ready for connection</w:t>
      </w:r>
    </w:p>
    <w:p w14:paraId="23304219" w14:textId="77777777" w:rsidR="00F51562" w:rsidRDefault="00F51562" w:rsidP="004864CD">
      <w:pPr>
        <w:pStyle w:val="Default"/>
        <w:numPr>
          <w:ilvl w:val="0"/>
          <w:numId w:val="6"/>
        </w:numPr>
        <w:adjustRightInd w:val="0"/>
        <w:rPr>
          <w:sz w:val="22"/>
          <w:szCs w:val="22"/>
        </w:rPr>
      </w:pPr>
      <w:r>
        <w:rPr>
          <w:sz w:val="22"/>
          <w:szCs w:val="22"/>
        </w:rPr>
        <w:t>Unplug the Juniper firewall from power (if it isn’t already at this point)</w:t>
      </w:r>
    </w:p>
    <w:p w14:paraId="0D647900" w14:textId="2F5E5ED1" w:rsidR="00F51562" w:rsidRDefault="00A230BD" w:rsidP="004864CD">
      <w:pPr>
        <w:pStyle w:val="Default"/>
        <w:numPr>
          <w:ilvl w:val="0"/>
          <w:numId w:val="6"/>
        </w:numPr>
        <w:adjustRightInd w:val="0"/>
        <w:rPr>
          <w:sz w:val="22"/>
          <w:szCs w:val="22"/>
        </w:rPr>
      </w:pPr>
      <w:r>
        <w:rPr>
          <w:sz w:val="22"/>
          <w:szCs w:val="22"/>
        </w:rPr>
        <w:t xml:space="preserve">Connect </w:t>
      </w:r>
      <w:r w:rsidR="00F51562">
        <w:rPr>
          <w:sz w:val="22"/>
          <w:szCs w:val="22"/>
        </w:rPr>
        <w:t>the</w:t>
      </w:r>
      <w:r>
        <w:rPr>
          <w:sz w:val="22"/>
          <w:szCs w:val="22"/>
        </w:rPr>
        <w:t xml:space="preserve"> LAN 1 port on the FortiGate Router to the switch port designated by the Stericycle person on the bridge.</w:t>
      </w:r>
    </w:p>
    <w:p w14:paraId="6282A627" w14:textId="15D65572" w:rsidR="00F51562" w:rsidRDefault="00A230BD" w:rsidP="004864CD">
      <w:pPr>
        <w:pStyle w:val="Default"/>
        <w:numPr>
          <w:ilvl w:val="0"/>
          <w:numId w:val="6"/>
        </w:numPr>
        <w:adjustRightInd w:val="0"/>
        <w:rPr>
          <w:sz w:val="22"/>
          <w:szCs w:val="22"/>
        </w:rPr>
      </w:pPr>
      <w:r>
        <w:rPr>
          <w:sz w:val="22"/>
          <w:szCs w:val="22"/>
        </w:rPr>
        <w:t>The Stericycle</w:t>
      </w:r>
      <w:r w:rsidR="00F51562">
        <w:rPr>
          <w:sz w:val="22"/>
          <w:szCs w:val="22"/>
        </w:rPr>
        <w:t xml:space="preserve"> team on the bridge will veri</w:t>
      </w:r>
      <w:r>
        <w:rPr>
          <w:sz w:val="22"/>
          <w:szCs w:val="22"/>
        </w:rPr>
        <w:t>fy all business systems are still online.</w:t>
      </w:r>
    </w:p>
    <w:p w14:paraId="492D0600" w14:textId="313328AC" w:rsidR="00F51562" w:rsidRDefault="00F51562" w:rsidP="004864CD">
      <w:pPr>
        <w:pStyle w:val="Default"/>
        <w:numPr>
          <w:ilvl w:val="0"/>
          <w:numId w:val="6"/>
        </w:numPr>
        <w:adjustRightInd w:val="0"/>
        <w:rPr>
          <w:sz w:val="22"/>
          <w:szCs w:val="22"/>
        </w:rPr>
      </w:pPr>
      <w:r>
        <w:rPr>
          <w:sz w:val="22"/>
          <w:szCs w:val="22"/>
        </w:rPr>
        <w:t>The SageNet Team will verify that the router is visible in the SageNet monitoring tools and functionin</w:t>
      </w:r>
      <w:r w:rsidR="00A230BD">
        <w:rPr>
          <w:sz w:val="22"/>
          <w:szCs w:val="22"/>
        </w:rPr>
        <w:t>g properly.</w:t>
      </w:r>
    </w:p>
    <w:p w14:paraId="0D8EDBDD" w14:textId="49B36519" w:rsidR="00F51562" w:rsidRPr="004E6ECE" w:rsidRDefault="00A230BD" w:rsidP="004864CD">
      <w:pPr>
        <w:pStyle w:val="Default"/>
        <w:numPr>
          <w:ilvl w:val="0"/>
          <w:numId w:val="6"/>
        </w:numPr>
        <w:adjustRightInd w:val="0"/>
      </w:pPr>
      <w:r>
        <w:rPr>
          <w:sz w:val="22"/>
          <w:szCs w:val="22"/>
        </w:rPr>
        <w:t>When both the Stericycle</w:t>
      </w:r>
      <w:r w:rsidR="00F51562">
        <w:rPr>
          <w:sz w:val="22"/>
          <w:szCs w:val="22"/>
        </w:rPr>
        <w:t xml:space="preserve"> and SageNet teams confirm that all systems are operational, you will be excused from the </w:t>
      </w:r>
      <w:r w:rsidR="00CE4BDE">
        <w:rPr>
          <w:sz w:val="22"/>
          <w:szCs w:val="22"/>
        </w:rPr>
        <w:t>bridge to begin the</w:t>
      </w:r>
      <w:r w:rsidR="00F51562">
        <w:rPr>
          <w:sz w:val="22"/>
          <w:szCs w:val="22"/>
        </w:rPr>
        <w:t xml:space="preserve"> documentation tasks listed below.</w:t>
      </w:r>
    </w:p>
    <w:p w14:paraId="3C956BDA" w14:textId="77777777" w:rsidR="00F51562" w:rsidRDefault="00F51562" w:rsidP="00F51562">
      <w:pPr>
        <w:pStyle w:val="Default"/>
        <w:ind w:left="720"/>
        <w:rPr>
          <w:sz w:val="22"/>
          <w:szCs w:val="22"/>
        </w:rPr>
      </w:pPr>
    </w:p>
    <w:p w14:paraId="3E0F03F3" w14:textId="6FFAD63A" w:rsidR="00D92B2A" w:rsidRDefault="00D92B2A" w:rsidP="00F51562">
      <w:pPr>
        <w:rPr>
          <w:rFonts w:ascii="Arial" w:hAnsi="Arial" w:cs="Arial"/>
          <w:b/>
          <w:bCs/>
        </w:rPr>
      </w:pPr>
    </w:p>
    <w:p w14:paraId="636AE05F" w14:textId="77777777" w:rsidR="00A95A5D" w:rsidRDefault="00A95A5D" w:rsidP="00F51562">
      <w:pPr>
        <w:rPr>
          <w:rFonts w:ascii="Arial" w:hAnsi="Arial" w:cs="Arial"/>
          <w:b/>
          <w:bCs/>
        </w:rPr>
      </w:pPr>
    </w:p>
    <w:p w14:paraId="4B57575F" w14:textId="6297C9FC" w:rsidR="00F51562" w:rsidRDefault="00CE4BDE" w:rsidP="00F51562">
      <w:pPr>
        <w:rPr>
          <w:rFonts w:ascii="Arial" w:hAnsi="Arial" w:cs="Arial"/>
          <w:b/>
          <w:bCs/>
        </w:rPr>
      </w:pPr>
      <w:r>
        <w:rPr>
          <w:rFonts w:ascii="Arial" w:hAnsi="Arial" w:cs="Arial"/>
          <w:b/>
          <w:bCs/>
        </w:rPr>
        <w:t>CLEAN UP / DOCUMENTATION TASKS</w:t>
      </w:r>
    </w:p>
    <w:p w14:paraId="033B689A" w14:textId="77777777" w:rsidR="00F51562" w:rsidRDefault="00F51562" w:rsidP="004864CD">
      <w:pPr>
        <w:pStyle w:val="ListParagraph"/>
        <w:numPr>
          <w:ilvl w:val="0"/>
          <w:numId w:val="10"/>
        </w:numPr>
        <w:rPr>
          <w:rFonts w:ascii="Arial" w:hAnsi="Arial" w:cs="Arial"/>
          <w:bCs/>
        </w:rPr>
      </w:pPr>
      <w:r w:rsidRPr="004E6ECE">
        <w:rPr>
          <w:rFonts w:ascii="Arial" w:hAnsi="Arial" w:cs="Arial"/>
          <w:bCs/>
        </w:rPr>
        <w:t>Ensure all cables are neatly arranged and tied down</w:t>
      </w:r>
      <w:r>
        <w:rPr>
          <w:rFonts w:ascii="Arial" w:hAnsi="Arial" w:cs="Arial"/>
          <w:bCs/>
        </w:rPr>
        <w:t xml:space="preserve"> in the equipment rack</w:t>
      </w:r>
      <w:r w:rsidRPr="004E6ECE">
        <w:rPr>
          <w:rFonts w:ascii="Arial" w:hAnsi="Arial" w:cs="Arial"/>
          <w:bCs/>
        </w:rPr>
        <w:t xml:space="preserve"> before leaving the site.</w:t>
      </w:r>
    </w:p>
    <w:p w14:paraId="1388E5D7" w14:textId="3F832AEE" w:rsidR="00F51562" w:rsidRDefault="00F51562" w:rsidP="00F51562">
      <w:pPr>
        <w:rPr>
          <w:rFonts w:ascii="Arial" w:hAnsi="Arial" w:cs="Arial"/>
          <w:bCs/>
        </w:rPr>
      </w:pPr>
      <w:r w:rsidRPr="000F3369">
        <w:rPr>
          <w:rFonts w:ascii="Arial" w:hAnsi="Arial" w:cs="Arial"/>
          <w:b/>
          <w:bCs/>
        </w:rPr>
        <w:t>NOTE:</w:t>
      </w:r>
      <w:r>
        <w:rPr>
          <w:rFonts w:ascii="Arial" w:hAnsi="Arial" w:cs="Arial"/>
          <w:bCs/>
        </w:rPr>
        <w:t xml:space="preserve"> If you see any glaring issues with the way anything is racked (or not racked), any safety concerns or poor cable ma</w:t>
      </w:r>
      <w:r w:rsidR="00CE4BDE">
        <w:rPr>
          <w:rFonts w:ascii="Arial" w:hAnsi="Arial" w:cs="Arial"/>
          <w:bCs/>
        </w:rPr>
        <w:t>nagement, report it to the Stericycle</w:t>
      </w:r>
      <w:r>
        <w:rPr>
          <w:rFonts w:ascii="Arial" w:hAnsi="Arial" w:cs="Arial"/>
          <w:bCs/>
        </w:rPr>
        <w:t xml:space="preserve"> team on the conference bridge.</w:t>
      </w:r>
    </w:p>
    <w:p w14:paraId="5F6E7465" w14:textId="5A08EC15" w:rsidR="00CE4BDE" w:rsidRDefault="00CE4BDE" w:rsidP="00CE4BDE">
      <w:pPr>
        <w:pStyle w:val="ListParagraph"/>
        <w:numPr>
          <w:ilvl w:val="0"/>
          <w:numId w:val="10"/>
        </w:numPr>
        <w:rPr>
          <w:rFonts w:ascii="Arial" w:hAnsi="Arial" w:cs="Arial"/>
          <w:bCs/>
        </w:rPr>
      </w:pPr>
      <w:r>
        <w:rPr>
          <w:rFonts w:ascii="Arial" w:hAnsi="Arial" w:cs="Arial"/>
          <w:bCs/>
        </w:rPr>
        <w:t>Complete the following checklist:</w:t>
      </w:r>
    </w:p>
    <w:p w14:paraId="3136237F" w14:textId="7D9DEA3D" w:rsidR="00CE4BDE" w:rsidRDefault="00CE4BDE">
      <w:pPr>
        <w:rPr>
          <w:rFonts w:ascii="Arial" w:hAnsi="Arial" w:cs="Arial"/>
          <w:bCs/>
        </w:rPr>
      </w:pPr>
      <w:r>
        <w:rPr>
          <w:rFonts w:ascii="Arial" w:hAnsi="Arial" w:cs="Arial"/>
          <w:bCs/>
        </w:rPr>
        <w:br w:type="page"/>
      </w:r>
    </w:p>
    <w:p w14:paraId="2E302FBB" w14:textId="77777777" w:rsidR="00CE4BDE" w:rsidRDefault="00CE4BDE" w:rsidP="00F51562">
      <w:pPr>
        <w:rPr>
          <w:rFonts w:ascii="Arial" w:hAnsi="Arial" w:cs="Arial"/>
          <w:bCs/>
        </w:rPr>
      </w:pPr>
    </w:p>
    <w:tbl>
      <w:tblPr>
        <w:tblW w:w="9776" w:type="dxa"/>
        <w:tblLook w:val="04A0" w:firstRow="1" w:lastRow="0" w:firstColumn="1" w:lastColumn="0" w:noHBand="0" w:noVBand="1"/>
      </w:tblPr>
      <w:tblGrid>
        <w:gridCol w:w="6738"/>
        <w:gridCol w:w="266"/>
        <w:gridCol w:w="1814"/>
        <w:gridCol w:w="1112"/>
      </w:tblGrid>
      <w:tr w:rsidR="00CE4BDE" w:rsidRPr="00CE4BDE" w14:paraId="3305617E" w14:textId="77777777" w:rsidTr="00CE4BDE">
        <w:trPr>
          <w:trHeight w:val="435"/>
        </w:trPr>
        <w:tc>
          <w:tcPr>
            <w:tcW w:w="9776" w:type="dxa"/>
            <w:gridSpan w:val="4"/>
            <w:tcBorders>
              <w:top w:val="nil"/>
              <w:left w:val="nil"/>
              <w:bottom w:val="single" w:sz="4" w:space="0" w:color="C00000"/>
              <w:right w:val="nil"/>
            </w:tcBorders>
            <w:shd w:val="clear" w:color="000000" w:fill="C00000"/>
            <w:noWrap/>
            <w:vAlign w:val="center"/>
            <w:hideMark/>
          </w:tcPr>
          <w:p w14:paraId="070A5902" w14:textId="77777777" w:rsidR="00CE4BDE" w:rsidRPr="00CE4BDE" w:rsidRDefault="00CE4BDE" w:rsidP="00CE4BDE">
            <w:pPr>
              <w:spacing w:after="0" w:line="240" w:lineRule="auto"/>
              <w:jc w:val="center"/>
              <w:rPr>
                <w:rFonts w:ascii="Calibri" w:eastAsia="Times New Roman" w:hAnsi="Calibri" w:cs="Times New Roman"/>
                <w:color w:val="FFFFFF"/>
                <w:sz w:val="32"/>
                <w:szCs w:val="32"/>
              </w:rPr>
            </w:pPr>
            <w:r w:rsidRPr="00CE4BDE">
              <w:rPr>
                <w:rFonts w:ascii="Calibri" w:eastAsia="Times New Roman" w:hAnsi="Calibri" w:cs="Times New Roman"/>
                <w:color w:val="FFFFFF"/>
                <w:sz w:val="32"/>
                <w:szCs w:val="32"/>
              </w:rPr>
              <w:t>SageNet Remote Site Install - Testing Checklist</w:t>
            </w:r>
          </w:p>
        </w:tc>
      </w:tr>
      <w:tr w:rsidR="00CE4BDE" w:rsidRPr="00CE4BDE" w14:paraId="4C83A289" w14:textId="77777777" w:rsidTr="00CE4BDE">
        <w:trPr>
          <w:trHeight w:val="33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bottom"/>
            <w:hideMark/>
          </w:tcPr>
          <w:p w14:paraId="7079E85A" w14:textId="77777777" w:rsidR="00CE4BDE" w:rsidRPr="00CE4BDE" w:rsidRDefault="00CE4BDE" w:rsidP="00CE4BDE">
            <w:pPr>
              <w:spacing w:after="0" w:line="240" w:lineRule="auto"/>
              <w:jc w:val="center"/>
              <w:rPr>
                <w:rFonts w:ascii="Calibri" w:eastAsia="Times New Roman" w:hAnsi="Calibri" w:cs="Times New Roman"/>
                <w:b/>
                <w:bCs/>
                <w:color w:val="000000"/>
              </w:rPr>
            </w:pPr>
            <w:r w:rsidRPr="00CE4BDE">
              <w:rPr>
                <w:rFonts w:ascii="Calibri" w:eastAsia="Times New Roman" w:hAnsi="Calibri" w:cs="Times New Roman"/>
                <w:b/>
                <w:bCs/>
                <w:color w:val="000000"/>
              </w:rPr>
              <w:t>Description</w:t>
            </w:r>
          </w:p>
        </w:tc>
        <w:tc>
          <w:tcPr>
            <w:tcW w:w="1814" w:type="dxa"/>
            <w:tcBorders>
              <w:top w:val="single" w:sz="4" w:space="0" w:color="C00000"/>
              <w:left w:val="nil"/>
              <w:bottom w:val="single" w:sz="4" w:space="0" w:color="C00000"/>
              <w:right w:val="single" w:sz="4" w:space="0" w:color="C00000"/>
            </w:tcBorders>
            <w:shd w:val="clear" w:color="000000" w:fill="D6DCE4"/>
            <w:noWrap/>
            <w:vAlign w:val="bottom"/>
            <w:hideMark/>
          </w:tcPr>
          <w:p w14:paraId="0FD3ACC6" w14:textId="77777777" w:rsidR="00CE4BDE" w:rsidRPr="00CE4BDE" w:rsidRDefault="00CE4BDE" w:rsidP="00CE4BDE">
            <w:pPr>
              <w:spacing w:after="0" w:line="240" w:lineRule="auto"/>
              <w:jc w:val="center"/>
              <w:rPr>
                <w:rFonts w:ascii="Calibri" w:eastAsia="Times New Roman" w:hAnsi="Calibri" w:cs="Times New Roman"/>
                <w:b/>
                <w:bCs/>
                <w:color w:val="C00000"/>
              </w:rPr>
            </w:pPr>
            <w:r w:rsidRPr="00CE4BDE">
              <w:rPr>
                <w:rFonts w:ascii="Calibri" w:eastAsia="Times New Roman" w:hAnsi="Calibri" w:cs="Times New Roman"/>
                <w:b/>
                <w:bCs/>
                <w:color w:val="C00000"/>
              </w:rPr>
              <w:t>Complete</w:t>
            </w:r>
          </w:p>
        </w:tc>
        <w:tc>
          <w:tcPr>
            <w:tcW w:w="1112" w:type="dxa"/>
            <w:tcBorders>
              <w:top w:val="single" w:sz="4" w:space="0" w:color="C00000"/>
              <w:left w:val="nil"/>
              <w:bottom w:val="single" w:sz="4" w:space="0" w:color="C00000"/>
              <w:right w:val="single" w:sz="4" w:space="0" w:color="C00000"/>
            </w:tcBorders>
            <w:shd w:val="clear" w:color="000000" w:fill="D6DCE4"/>
            <w:noWrap/>
            <w:vAlign w:val="bottom"/>
            <w:hideMark/>
          </w:tcPr>
          <w:p w14:paraId="4697E6F2" w14:textId="77777777" w:rsidR="00CE4BDE" w:rsidRPr="00CE4BDE" w:rsidRDefault="00CE4BDE" w:rsidP="00CE4BDE">
            <w:pPr>
              <w:spacing w:after="0" w:line="240" w:lineRule="auto"/>
              <w:jc w:val="center"/>
              <w:rPr>
                <w:rFonts w:ascii="Calibri" w:eastAsia="Times New Roman" w:hAnsi="Calibri" w:cs="Times New Roman"/>
                <w:b/>
                <w:bCs/>
                <w:color w:val="C00000"/>
              </w:rPr>
            </w:pPr>
            <w:r w:rsidRPr="00CE4BDE">
              <w:rPr>
                <w:rFonts w:ascii="Calibri" w:eastAsia="Times New Roman" w:hAnsi="Calibri" w:cs="Times New Roman"/>
                <w:b/>
                <w:bCs/>
                <w:color w:val="C00000"/>
              </w:rPr>
              <w:t>Notes</w:t>
            </w:r>
          </w:p>
        </w:tc>
      </w:tr>
      <w:tr w:rsidR="00CE4BDE" w:rsidRPr="00CE4BDE" w14:paraId="534C739E" w14:textId="77777777" w:rsidTr="00CE4BDE">
        <w:trPr>
          <w:trHeight w:val="435"/>
        </w:trPr>
        <w:tc>
          <w:tcPr>
            <w:tcW w:w="6850" w:type="dxa"/>
            <w:gridSpan w:val="2"/>
            <w:tcBorders>
              <w:top w:val="nil"/>
              <w:left w:val="single" w:sz="4" w:space="0" w:color="C00000"/>
              <w:bottom w:val="single" w:sz="4" w:space="0" w:color="C00000"/>
              <w:right w:val="single" w:sz="4" w:space="0" w:color="C00000"/>
            </w:tcBorders>
            <w:shd w:val="clear" w:color="auto" w:fill="auto"/>
            <w:noWrap/>
            <w:vAlign w:val="center"/>
            <w:hideMark/>
          </w:tcPr>
          <w:p w14:paraId="70FF4CB1"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Ping Internet</w:t>
            </w:r>
          </w:p>
        </w:tc>
        <w:tc>
          <w:tcPr>
            <w:tcW w:w="1814" w:type="dxa"/>
            <w:tcBorders>
              <w:top w:val="nil"/>
              <w:left w:val="nil"/>
              <w:bottom w:val="nil"/>
              <w:right w:val="single" w:sz="4" w:space="0" w:color="C00000"/>
            </w:tcBorders>
            <w:shd w:val="clear" w:color="auto" w:fill="auto"/>
            <w:noWrap/>
            <w:vAlign w:val="center"/>
            <w:hideMark/>
          </w:tcPr>
          <w:p w14:paraId="0D2E03DC"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3956D594"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1707BD7C"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36FC60F8"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Traceroute to Internet</w:t>
            </w:r>
          </w:p>
        </w:tc>
        <w:tc>
          <w:tcPr>
            <w:tcW w:w="1814" w:type="dxa"/>
            <w:tcBorders>
              <w:top w:val="nil"/>
              <w:left w:val="nil"/>
              <w:bottom w:val="nil"/>
              <w:right w:val="single" w:sz="4" w:space="0" w:color="C00000"/>
            </w:tcBorders>
            <w:shd w:val="clear" w:color="auto" w:fill="auto"/>
            <w:noWrap/>
            <w:vAlign w:val="center"/>
            <w:hideMark/>
          </w:tcPr>
          <w:p w14:paraId="0B20EB81"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08F76C70"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69964A42"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1EFD0BC0"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Ping Steriworks</w:t>
            </w:r>
          </w:p>
        </w:tc>
        <w:tc>
          <w:tcPr>
            <w:tcW w:w="1814" w:type="dxa"/>
            <w:tcBorders>
              <w:top w:val="nil"/>
              <w:left w:val="nil"/>
              <w:bottom w:val="nil"/>
              <w:right w:val="single" w:sz="4" w:space="0" w:color="C00000"/>
            </w:tcBorders>
            <w:shd w:val="clear" w:color="auto" w:fill="auto"/>
            <w:noWrap/>
            <w:vAlign w:val="center"/>
            <w:hideMark/>
          </w:tcPr>
          <w:p w14:paraId="6CB88616"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7DFCE2D0"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5593EA0E"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45ABBA31"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Traceroute to Steriworks</w:t>
            </w:r>
          </w:p>
        </w:tc>
        <w:tc>
          <w:tcPr>
            <w:tcW w:w="1814" w:type="dxa"/>
            <w:tcBorders>
              <w:top w:val="nil"/>
              <w:left w:val="nil"/>
              <w:bottom w:val="nil"/>
              <w:right w:val="single" w:sz="4" w:space="0" w:color="C00000"/>
            </w:tcBorders>
            <w:shd w:val="clear" w:color="auto" w:fill="auto"/>
            <w:noWrap/>
            <w:vAlign w:val="center"/>
            <w:hideMark/>
          </w:tcPr>
          <w:p w14:paraId="6812B913"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3152EE7C"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1E638D7C"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26870137"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DHCP IP Received</w:t>
            </w:r>
          </w:p>
        </w:tc>
        <w:tc>
          <w:tcPr>
            <w:tcW w:w="1814" w:type="dxa"/>
            <w:tcBorders>
              <w:top w:val="nil"/>
              <w:left w:val="nil"/>
              <w:bottom w:val="nil"/>
              <w:right w:val="single" w:sz="4" w:space="0" w:color="C00000"/>
            </w:tcBorders>
            <w:shd w:val="clear" w:color="auto" w:fill="auto"/>
            <w:noWrap/>
            <w:vAlign w:val="center"/>
            <w:hideMark/>
          </w:tcPr>
          <w:p w14:paraId="24466490"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3B8CAA06"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2A27EEFB"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6C3797B3"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Run Iperf Test - Without MPLS Route</w:t>
            </w:r>
          </w:p>
        </w:tc>
        <w:tc>
          <w:tcPr>
            <w:tcW w:w="1814" w:type="dxa"/>
            <w:tcBorders>
              <w:top w:val="nil"/>
              <w:left w:val="nil"/>
              <w:bottom w:val="nil"/>
              <w:right w:val="single" w:sz="4" w:space="0" w:color="C00000"/>
            </w:tcBorders>
            <w:shd w:val="clear" w:color="auto" w:fill="auto"/>
            <w:noWrap/>
            <w:vAlign w:val="center"/>
            <w:hideMark/>
          </w:tcPr>
          <w:p w14:paraId="2BC39D13"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0A6D9CE0"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6F629E72" w14:textId="77777777" w:rsidTr="00CE4BDE">
        <w:trPr>
          <w:trHeight w:val="37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5907D019"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Run Iperf Test - Using MPLS Route</w:t>
            </w:r>
          </w:p>
        </w:tc>
        <w:tc>
          <w:tcPr>
            <w:tcW w:w="1814" w:type="dxa"/>
            <w:tcBorders>
              <w:top w:val="nil"/>
              <w:left w:val="nil"/>
              <w:bottom w:val="nil"/>
              <w:right w:val="single" w:sz="4" w:space="0" w:color="C00000"/>
            </w:tcBorders>
            <w:shd w:val="clear" w:color="auto" w:fill="auto"/>
            <w:noWrap/>
            <w:vAlign w:val="center"/>
            <w:hideMark/>
          </w:tcPr>
          <w:p w14:paraId="1BC742C6"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46596ACA"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535F2678"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35657E2A"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Tunnels to both Northbrook and Lakeside are up</w:t>
            </w:r>
          </w:p>
        </w:tc>
        <w:tc>
          <w:tcPr>
            <w:tcW w:w="1814" w:type="dxa"/>
            <w:tcBorders>
              <w:top w:val="nil"/>
              <w:left w:val="nil"/>
              <w:bottom w:val="nil"/>
              <w:right w:val="single" w:sz="4" w:space="0" w:color="C00000"/>
            </w:tcBorders>
            <w:shd w:val="clear" w:color="auto" w:fill="auto"/>
            <w:noWrap/>
            <w:vAlign w:val="center"/>
            <w:hideMark/>
          </w:tcPr>
          <w:p w14:paraId="11A5E9C0"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25053215"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1C92CAE9"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0453B771"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Ping Core Switch</w:t>
            </w:r>
          </w:p>
        </w:tc>
        <w:tc>
          <w:tcPr>
            <w:tcW w:w="1814" w:type="dxa"/>
            <w:tcBorders>
              <w:top w:val="nil"/>
              <w:left w:val="nil"/>
              <w:bottom w:val="nil"/>
              <w:right w:val="single" w:sz="4" w:space="0" w:color="C00000"/>
            </w:tcBorders>
            <w:shd w:val="clear" w:color="auto" w:fill="auto"/>
            <w:noWrap/>
            <w:vAlign w:val="center"/>
            <w:hideMark/>
          </w:tcPr>
          <w:p w14:paraId="1AB12878"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196A42D6"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6404E140" w14:textId="77777777" w:rsidTr="00CE4BDE">
        <w:trPr>
          <w:trHeight w:val="435"/>
        </w:trPr>
        <w:tc>
          <w:tcPr>
            <w:tcW w:w="6738" w:type="dxa"/>
            <w:tcBorders>
              <w:top w:val="single" w:sz="4" w:space="0" w:color="C00000"/>
              <w:left w:val="single" w:sz="4" w:space="0" w:color="C00000"/>
              <w:bottom w:val="single" w:sz="4" w:space="0" w:color="C00000"/>
              <w:right w:val="nil"/>
            </w:tcBorders>
            <w:shd w:val="clear" w:color="auto" w:fill="auto"/>
            <w:noWrap/>
            <w:vAlign w:val="center"/>
            <w:hideMark/>
          </w:tcPr>
          <w:p w14:paraId="467F04D7"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Verify Broadband Router - WIFI is Off</w:t>
            </w:r>
          </w:p>
        </w:tc>
        <w:tc>
          <w:tcPr>
            <w:tcW w:w="112" w:type="dxa"/>
            <w:tcBorders>
              <w:top w:val="nil"/>
              <w:left w:val="nil"/>
              <w:bottom w:val="single" w:sz="4" w:space="0" w:color="C00000"/>
              <w:right w:val="single" w:sz="4" w:space="0" w:color="C00000"/>
            </w:tcBorders>
            <w:shd w:val="clear" w:color="auto" w:fill="auto"/>
            <w:noWrap/>
            <w:vAlign w:val="center"/>
            <w:hideMark/>
          </w:tcPr>
          <w:p w14:paraId="11E98ECA"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 </w:t>
            </w:r>
          </w:p>
        </w:tc>
        <w:tc>
          <w:tcPr>
            <w:tcW w:w="1814" w:type="dxa"/>
            <w:tcBorders>
              <w:top w:val="nil"/>
              <w:left w:val="nil"/>
              <w:bottom w:val="nil"/>
              <w:right w:val="single" w:sz="4" w:space="0" w:color="C00000"/>
            </w:tcBorders>
            <w:shd w:val="clear" w:color="auto" w:fill="auto"/>
            <w:noWrap/>
            <w:vAlign w:val="center"/>
            <w:hideMark/>
          </w:tcPr>
          <w:p w14:paraId="48179753"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4C1530FB"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4C898501" w14:textId="77777777" w:rsidTr="00CE4BDE">
        <w:trPr>
          <w:trHeight w:val="435"/>
        </w:trPr>
        <w:tc>
          <w:tcPr>
            <w:tcW w:w="9776" w:type="dxa"/>
            <w:gridSpan w:val="4"/>
            <w:tcBorders>
              <w:top w:val="nil"/>
              <w:left w:val="nil"/>
              <w:bottom w:val="nil"/>
              <w:right w:val="single" w:sz="4" w:space="0" w:color="C00000"/>
            </w:tcBorders>
            <w:shd w:val="clear" w:color="000000" w:fill="C00000"/>
            <w:noWrap/>
            <w:vAlign w:val="center"/>
            <w:hideMark/>
          </w:tcPr>
          <w:p w14:paraId="2A424CD0" w14:textId="77777777" w:rsidR="00CE4BDE" w:rsidRPr="00CE4BDE" w:rsidRDefault="00CE4BDE" w:rsidP="00CE4BDE">
            <w:pPr>
              <w:spacing w:after="0" w:line="240" w:lineRule="auto"/>
              <w:jc w:val="center"/>
              <w:rPr>
                <w:rFonts w:ascii="Calibri" w:eastAsia="Times New Roman" w:hAnsi="Calibri" w:cs="Times New Roman"/>
                <w:color w:val="FFFFFF"/>
                <w:sz w:val="28"/>
                <w:szCs w:val="28"/>
              </w:rPr>
            </w:pPr>
            <w:r w:rsidRPr="00CE4BDE">
              <w:rPr>
                <w:rFonts w:ascii="Calibri" w:eastAsia="Times New Roman" w:hAnsi="Calibri" w:cs="Times New Roman"/>
                <w:color w:val="FFFFFF"/>
                <w:sz w:val="28"/>
                <w:szCs w:val="28"/>
              </w:rPr>
              <w:t>Data Collection</w:t>
            </w:r>
          </w:p>
        </w:tc>
      </w:tr>
      <w:tr w:rsidR="00CE4BDE" w:rsidRPr="00CE4BDE" w14:paraId="54E01DC3"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52C04F1A"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Broadband Provider</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36A78D2F"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2F3200C4"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34E2ABF0"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Broadband Provided Public IP/Mask</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76EAF7D1"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76F96791"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2C543226"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Broadband Router/Modem Make/Model</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3514B891"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4CF2CCCC"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59071E29"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Broadband Router Serial Number</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011CE7BC"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494C2328" w14:textId="77777777" w:rsidTr="00CE4BDE">
        <w:trPr>
          <w:trHeight w:val="42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19A77C1D"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Firewall Make/Model</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495126D9"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0678B136" w14:textId="77777777" w:rsidTr="00CE4BDE">
        <w:trPr>
          <w:trHeight w:val="42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08ED8496"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Firewall Serial Number</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1B0413CF"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6E9FD16D" w14:textId="77777777" w:rsidTr="00CE4BDE">
        <w:trPr>
          <w:trHeight w:val="42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5F332341"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Firewall LAN Interface</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47DC6F1F"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2132B428" w14:textId="77777777" w:rsidTr="00CE4BDE">
        <w:trPr>
          <w:trHeight w:val="42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04322249"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Firewall LAN IP/Mask</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1259FC5A"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bl>
    <w:p w14:paraId="2371D8F2" w14:textId="77777777" w:rsidR="00CE4BDE" w:rsidRDefault="00CE4BDE" w:rsidP="00F51562">
      <w:pPr>
        <w:pStyle w:val="Default"/>
        <w:rPr>
          <w:b/>
          <w:bCs/>
          <w:sz w:val="22"/>
          <w:szCs w:val="22"/>
        </w:rPr>
      </w:pPr>
    </w:p>
    <w:p w14:paraId="4D46F483" w14:textId="77777777" w:rsidR="00CE4BDE" w:rsidRDefault="00CE4BDE">
      <w:pPr>
        <w:rPr>
          <w:rFonts w:ascii="Calibri" w:hAnsi="Calibri" w:cs="Times New Roman"/>
          <w:b/>
          <w:bCs/>
          <w:color w:val="000000"/>
        </w:rPr>
      </w:pPr>
      <w:r>
        <w:rPr>
          <w:b/>
          <w:bCs/>
        </w:rPr>
        <w:br w:type="page"/>
      </w:r>
    </w:p>
    <w:p w14:paraId="05E61AF0" w14:textId="619C892A" w:rsidR="00F51562" w:rsidRDefault="00F51562" w:rsidP="00F51562">
      <w:pPr>
        <w:pStyle w:val="Default"/>
        <w:rPr>
          <w:sz w:val="22"/>
          <w:szCs w:val="22"/>
        </w:rPr>
      </w:pPr>
      <w:r>
        <w:rPr>
          <w:b/>
          <w:bCs/>
          <w:sz w:val="22"/>
          <w:szCs w:val="22"/>
        </w:rPr>
        <w:lastRenderedPageBreak/>
        <w:t xml:space="preserve">PICTURE REQUIREMENTS </w:t>
      </w:r>
    </w:p>
    <w:p w14:paraId="67A414A5" w14:textId="77777777" w:rsidR="00F51562" w:rsidRDefault="00F51562" w:rsidP="004864CD">
      <w:pPr>
        <w:pStyle w:val="Default"/>
        <w:numPr>
          <w:ilvl w:val="0"/>
          <w:numId w:val="7"/>
        </w:numPr>
        <w:adjustRightInd w:val="0"/>
        <w:rPr>
          <w:sz w:val="22"/>
          <w:szCs w:val="22"/>
        </w:rPr>
      </w:pPr>
      <w:r>
        <w:rPr>
          <w:sz w:val="22"/>
          <w:szCs w:val="22"/>
        </w:rPr>
        <w:t xml:space="preserve">The below pictures are required, and must be uploaded to the Picture Portal in order to receive payment for services performed. Included in each photo should also be a small erasable white board with the following information: </w:t>
      </w:r>
    </w:p>
    <w:p w14:paraId="1CB8E545" w14:textId="77777777" w:rsidR="00F51562" w:rsidRPr="0071216D" w:rsidRDefault="00F51562" w:rsidP="004864CD">
      <w:pPr>
        <w:pStyle w:val="Default"/>
        <w:numPr>
          <w:ilvl w:val="1"/>
          <w:numId w:val="7"/>
        </w:numPr>
        <w:adjustRightInd w:val="0"/>
        <w:rPr>
          <w:sz w:val="22"/>
          <w:szCs w:val="22"/>
        </w:rPr>
      </w:pPr>
      <w:r w:rsidRPr="0071216D">
        <w:rPr>
          <w:sz w:val="22"/>
          <w:szCs w:val="22"/>
        </w:rPr>
        <w:t xml:space="preserve">Functional Location </w:t>
      </w:r>
    </w:p>
    <w:p w14:paraId="7C404E0C" w14:textId="77777777" w:rsidR="00F51562" w:rsidRDefault="00F51562" w:rsidP="004864CD">
      <w:pPr>
        <w:pStyle w:val="Default"/>
        <w:numPr>
          <w:ilvl w:val="1"/>
          <w:numId w:val="7"/>
        </w:numPr>
        <w:adjustRightInd w:val="0"/>
        <w:rPr>
          <w:sz w:val="22"/>
          <w:szCs w:val="22"/>
        </w:rPr>
      </w:pPr>
      <w:r>
        <w:rPr>
          <w:sz w:val="22"/>
          <w:szCs w:val="22"/>
        </w:rPr>
        <w:t xml:space="preserve">Notification Number </w:t>
      </w:r>
    </w:p>
    <w:p w14:paraId="49FF1539" w14:textId="628D3E9B" w:rsidR="00F51562" w:rsidRDefault="00CE4BDE" w:rsidP="004864CD">
      <w:pPr>
        <w:pStyle w:val="Default"/>
        <w:numPr>
          <w:ilvl w:val="1"/>
          <w:numId w:val="7"/>
        </w:numPr>
        <w:adjustRightInd w:val="0"/>
        <w:rPr>
          <w:sz w:val="22"/>
          <w:szCs w:val="22"/>
        </w:rPr>
      </w:pPr>
      <w:r>
        <w:rPr>
          <w:sz w:val="22"/>
          <w:szCs w:val="22"/>
        </w:rPr>
        <w:t>Customer Name, i.e. Stericycle</w:t>
      </w:r>
      <w:r w:rsidR="00F51562">
        <w:rPr>
          <w:sz w:val="22"/>
          <w:szCs w:val="22"/>
        </w:rPr>
        <w:t xml:space="preserve"> </w:t>
      </w:r>
    </w:p>
    <w:p w14:paraId="59DE1714" w14:textId="77777777" w:rsidR="00F51562" w:rsidRDefault="00F51562" w:rsidP="004864CD">
      <w:pPr>
        <w:pStyle w:val="Default"/>
        <w:numPr>
          <w:ilvl w:val="1"/>
          <w:numId w:val="7"/>
        </w:numPr>
        <w:adjustRightInd w:val="0"/>
        <w:rPr>
          <w:sz w:val="22"/>
          <w:szCs w:val="22"/>
        </w:rPr>
      </w:pPr>
      <w:r>
        <w:rPr>
          <w:sz w:val="22"/>
          <w:szCs w:val="22"/>
        </w:rPr>
        <w:t xml:space="preserve">City and State </w:t>
      </w:r>
    </w:p>
    <w:p w14:paraId="38283F45" w14:textId="77777777" w:rsidR="00F51562" w:rsidRDefault="00F51562" w:rsidP="004864CD">
      <w:pPr>
        <w:pStyle w:val="Default"/>
        <w:numPr>
          <w:ilvl w:val="1"/>
          <w:numId w:val="7"/>
        </w:numPr>
        <w:adjustRightInd w:val="0"/>
        <w:rPr>
          <w:sz w:val="22"/>
          <w:szCs w:val="22"/>
        </w:rPr>
      </w:pPr>
      <w:r>
        <w:rPr>
          <w:sz w:val="22"/>
          <w:szCs w:val="22"/>
        </w:rPr>
        <w:t xml:space="preserve">Installation company name and/or Work Center </w:t>
      </w:r>
    </w:p>
    <w:p w14:paraId="7B100E35" w14:textId="77777777" w:rsidR="00F51562" w:rsidRDefault="00F51562" w:rsidP="004864CD">
      <w:pPr>
        <w:pStyle w:val="Default"/>
        <w:numPr>
          <w:ilvl w:val="1"/>
          <w:numId w:val="7"/>
        </w:numPr>
        <w:adjustRightInd w:val="0"/>
        <w:rPr>
          <w:sz w:val="22"/>
          <w:szCs w:val="22"/>
        </w:rPr>
      </w:pPr>
      <w:r>
        <w:rPr>
          <w:sz w:val="22"/>
          <w:szCs w:val="22"/>
        </w:rPr>
        <w:t xml:space="preserve">Date </w:t>
      </w:r>
    </w:p>
    <w:p w14:paraId="712F6F30" w14:textId="683537A3" w:rsidR="00CE4BDE" w:rsidRDefault="00CE4BDE" w:rsidP="00CE4BDE">
      <w:pPr>
        <w:pStyle w:val="Default"/>
        <w:adjustRightInd w:val="0"/>
        <w:rPr>
          <w:sz w:val="22"/>
          <w:szCs w:val="22"/>
        </w:rPr>
      </w:pPr>
    </w:p>
    <w:p w14:paraId="22E938D0" w14:textId="77777777" w:rsidR="00CE4BDE" w:rsidRDefault="00CE4BDE" w:rsidP="00CE4BDE">
      <w:pPr>
        <w:pStyle w:val="Default"/>
        <w:adjustRightInd w:val="0"/>
        <w:rPr>
          <w:sz w:val="22"/>
          <w:szCs w:val="22"/>
        </w:rPr>
      </w:pPr>
    </w:p>
    <w:p w14:paraId="7E958974" w14:textId="77777777" w:rsidR="00CE4BDE" w:rsidRDefault="00CE4BDE" w:rsidP="00CE4BDE">
      <w:pPr>
        <w:pStyle w:val="Default"/>
        <w:adjustRightInd w:val="0"/>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687"/>
      </w:tblGrid>
      <w:tr w:rsidR="00F51562" w14:paraId="7957067D" w14:textId="77777777" w:rsidTr="00DF70AC">
        <w:trPr>
          <w:trHeight w:val="138"/>
        </w:trPr>
        <w:tc>
          <w:tcPr>
            <w:tcW w:w="8687" w:type="dxa"/>
          </w:tcPr>
          <w:p w14:paraId="31FE06C8" w14:textId="77777777" w:rsidR="00F51562" w:rsidRDefault="00F51562" w:rsidP="00DF70AC">
            <w:pPr>
              <w:pStyle w:val="Default"/>
              <w:rPr>
                <w:sz w:val="20"/>
                <w:szCs w:val="20"/>
              </w:rPr>
            </w:pPr>
            <w:r>
              <w:rPr>
                <w:b/>
                <w:bCs/>
                <w:i/>
                <w:iCs/>
                <w:sz w:val="20"/>
                <w:szCs w:val="20"/>
              </w:rPr>
              <w:t xml:space="preserve">REQUIRED PHOTOS </w:t>
            </w:r>
          </w:p>
        </w:tc>
      </w:tr>
      <w:tr w:rsidR="00F51562" w14:paraId="2643CAFE" w14:textId="77777777" w:rsidTr="00DF70AC">
        <w:trPr>
          <w:trHeight w:val="150"/>
        </w:trPr>
        <w:tc>
          <w:tcPr>
            <w:tcW w:w="8687" w:type="dxa"/>
          </w:tcPr>
          <w:p w14:paraId="1AA0CF77" w14:textId="77777777" w:rsidR="00F51562" w:rsidRDefault="00F51562" w:rsidP="004864CD">
            <w:pPr>
              <w:pStyle w:val="Default"/>
              <w:numPr>
                <w:ilvl w:val="0"/>
                <w:numId w:val="8"/>
              </w:numPr>
              <w:adjustRightInd w:val="0"/>
              <w:rPr>
                <w:sz w:val="22"/>
                <w:szCs w:val="22"/>
              </w:rPr>
            </w:pPr>
            <w:r>
              <w:rPr>
                <w:sz w:val="22"/>
                <w:szCs w:val="22"/>
              </w:rPr>
              <w:t xml:space="preserve">Photo of Communications rack (Where Equipment is Located) </w:t>
            </w:r>
          </w:p>
        </w:tc>
      </w:tr>
      <w:tr w:rsidR="00F51562" w14:paraId="57BEF0AE" w14:textId="77777777" w:rsidTr="00DF70AC">
        <w:trPr>
          <w:trHeight w:val="150"/>
        </w:trPr>
        <w:tc>
          <w:tcPr>
            <w:tcW w:w="8687" w:type="dxa"/>
          </w:tcPr>
          <w:p w14:paraId="11CF460C" w14:textId="77777777" w:rsidR="00F51562" w:rsidRDefault="00F51562" w:rsidP="004864CD">
            <w:pPr>
              <w:pStyle w:val="Default"/>
              <w:numPr>
                <w:ilvl w:val="0"/>
                <w:numId w:val="8"/>
              </w:numPr>
              <w:adjustRightInd w:val="0"/>
              <w:rPr>
                <w:sz w:val="22"/>
                <w:szCs w:val="22"/>
              </w:rPr>
            </w:pPr>
            <w:r>
              <w:rPr>
                <w:sz w:val="22"/>
                <w:szCs w:val="22"/>
              </w:rPr>
              <w:t xml:space="preserve">Photo of broadband Modem placement (Placed by Service Provider) </w:t>
            </w:r>
          </w:p>
        </w:tc>
      </w:tr>
      <w:tr w:rsidR="00F51562" w14:paraId="2F71FFBE" w14:textId="77777777" w:rsidTr="00DF70AC">
        <w:trPr>
          <w:trHeight w:val="150"/>
        </w:trPr>
        <w:tc>
          <w:tcPr>
            <w:tcW w:w="8687" w:type="dxa"/>
          </w:tcPr>
          <w:p w14:paraId="53243780" w14:textId="77777777" w:rsidR="00F51562" w:rsidRDefault="00F51562" w:rsidP="004864CD">
            <w:pPr>
              <w:pStyle w:val="Default"/>
              <w:numPr>
                <w:ilvl w:val="0"/>
                <w:numId w:val="8"/>
              </w:numPr>
              <w:adjustRightInd w:val="0"/>
              <w:rPr>
                <w:sz w:val="22"/>
                <w:szCs w:val="22"/>
              </w:rPr>
            </w:pPr>
            <w:r>
              <w:rPr>
                <w:sz w:val="22"/>
                <w:szCs w:val="22"/>
              </w:rPr>
              <w:t xml:space="preserve">Photo of broadband modem with connections </w:t>
            </w:r>
          </w:p>
        </w:tc>
      </w:tr>
      <w:tr w:rsidR="00F51562" w14:paraId="46858C6E" w14:textId="77777777" w:rsidTr="00DF70AC">
        <w:trPr>
          <w:trHeight w:val="150"/>
        </w:trPr>
        <w:tc>
          <w:tcPr>
            <w:tcW w:w="8687" w:type="dxa"/>
          </w:tcPr>
          <w:p w14:paraId="436CF87C" w14:textId="77777777" w:rsidR="00F51562" w:rsidRDefault="00F51562" w:rsidP="004864CD">
            <w:pPr>
              <w:pStyle w:val="Default"/>
              <w:numPr>
                <w:ilvl w:val="0"/>
                <w:numId w:val="8"/>
              </w:numPr>
              <w:adjustRightInd w:val="0"/>
              <w:rPr>
                <w:sz w:val="22"/>
                <w:szCs w:val="22"/>
              </w:rPr>
            </w:pPr>
            <w:r>
              <w:rPr>
                <w:sz w:val="22"/>
                <w:szCs w:val="22"/>
              </w:rPr>
              <w:t xml:space="preserve">Photo of Fortinet with all Connections </w:t>
            </w:r>
          </w:p>
        </w:tc>
      </w:tr>
      <w:tr w:rsidR="00F51562" w14:paraId="3BF8A804" w14:textId="77777777" w:rsidTr="00DF70AC">
        <w:trPr>
          <w:trHeight w:val="150"/>
        </w:trPr>
        <w:tc>
          <w:tcPr>
            <w:tcW w:w="8687" w:type="dxa"/>
          </w:tcPr>
          <w:p w14:paraId="0C693A92" w14:textId="77777777" w:rsidR="00F51562" w:rsidRDefault="00F51562" w:rsidP="004864CD">
            <w:pPr>
              <w:pStyle w:val="Default"/>
              <w:numPr>
                <w:ilvl w:val="0"/>
                <w:numId w:val="8"/>
              </w:numPr>
              <w:adjustRightInd w:val="0"/>
              <w:rPr>
                <w:sz w:val="22"/>
                <w:szCs w:val="22"/>
              </w:rPr>
            </w:pPr>
            <w:r>
              <w:rPr>
                <w:sz w:val="22"/>
                <w:szCs w:val="22"/>
              </w:rPr>
              <w:t xml:space="preserve">Photo/screen shot of the Quality Test Results </w:t>
            </w:r>
          </w:p>
        </w:tc>
      </w:tr>
      <w:tr w:rsidR="00F51562" w14:paraId="6CFB0453" w14:textId="77777777" w:rsidTr="00DF70AC">
        <w:trPr>
          <w:trHeight w:val="150"/>
        </w:trPr>
        <w:tc>
          <w:tcPr>
            <w:tcW w:w="8687" w:type="dxa"/>
          </w:tcPr>
          <w:p w14:paraId="4D52650A" w14:textId="77777777" w:rsidR="00F51562" w:rsidRDefault="00F51562" w:rsidP="004864CD">
            <w:pPr>
              <w:pStyle w:val="Default"/>
              <w:numPr>
                <w:ilvl w:val="0"/>
                <w:numId w:val="9"/>
              </w:numPr>
              <w:adjustRightInd w:val="0"/>
              <w:rPr>
                <w:sz w:val="22"/>
                <w:szCs w:val="22"/>
              </w:rPr>
            </w:pPr>
            <w:r>
              <w:rPr>
                <w:sz w:val="22"/>
                <w:szCs w:val="22"/>
              </w:rPr>
              <w:t xml:space="preserve">Photo/screen shot of Speed Test </w:t>
            </w:r>
          </w:p>
        </w:tc>
      </w:tr>
      <w:tr w:rsidR="00F51562" w14:paraId="18642FD9" w14:textId="77777777" w:rsidTr="00DF70AC">
        <w:trPr>
          <w:trHeight w:val="150"/>
        </w:trPr>
        <w:tc>
          <w:tcPr>
            <w:tcW w:w="8687" w:type="dxa"/>
          </w:tcPr>
          <w:p w14:paraId="74E1E03B" w14:textId="77777777" w:rsidR="00F51562" w:rsidRDefault="00F51562" w:rsidP="004864CD">
            <w:pPr>
              <w:pStyle w:val="Default"/>
              <w:numPr>
                <w:ilvl w:val="0"/>
                <w:numId w:val="9"/>
              </w:numPr>
              <w:adjustRightInd w:val="0"/>
              <w:rPr>
                <w:sz w:val="22"/>
                <w:szCs w:val="22"/>
              </w:rPr>
            </w:pPr>
            <w:r>
              <w:rPr>
                <w:sz w:val="22"/>
                <w:szCs w:val="22"/>
              </w:rPr>
              <w:t xml:space="preserve">Photo of the existing switch with all connections clearly shown </w:t>
            </w:r>
          </w:p>
        </w:tc>
      </w:tr>
    </w:tbl>
    <w:p w14:paraId="568C4769" w14:textId="77777777" w:rsidR="00F51562" w:rsidRDefault="00F51562" w:rsidP="00F51562">
      <w:pPr>
        <w:rPr>
          <w:rFonts w:ascii="Arial" w:hAnsi="Arial" w:cs="Arial"/>
          <w:b/>
          <w:sz w:val="24"/>
          <w:szCs w:val="24"/>
        </w:rPr>
      </w:pPr>
    </w:p>
    <w:p w14:paraId="5E9C6E18" w14:textId="77777777" w:rsidR="00F51562" w:rsidRDefault="00F51562" w:rsidP="00F51562">
      <w:pPr>
        <w:rPr>
          <w:rFonts w:ascii="Arial" w:hAnsi="Arial" w:cs="Arial"/>
          <w:b/>
          <w:sz w:val="24"/>
          <w:szCs w:val="24"/>
        </w:rPr>
      </w:pPr>
    </w:p>
    <w:p w14:paraId="6FE7347F" w14:textId="77777777" w:rsidR="00376154" w:rsidRDefault="00376154" w:rsidP="00F51562">
      <w:pPr>
        <w:rPr>
          <w:rFonts w:ascii="Arial" w:hAnsi="Arial" w:cs="Arial"/>
          <w:b/>
          <w:sz w:val="24"/>
          <w:szCs w:val="24"/>
        </w:rPr>
      </w:pPr>
    </w:p>
    <w:p w14:paraId="13D5EC44" w14:textId="77777777" w:rsidR="00376154" w:rsidRDefault="00376154" w:rsidP="00F51562">
      <w:pPr>
        <w:rPr>
          <w:rFonts w:ascii="Arial" w:hAnsi="Arial" w:cs="Arial"/>
          <w:b/>
          <w:sz w:val="24"/>
          <w:szCs w:val="24"/>
        </w:rPr>
      </w:pPr>
    </w:p>
    <w:p w14:paraId="6DF50291" w14:textId="77777777" w:rsidR="00376154" w:rsidRDefault="00376154" w:rsidP="00F51562">
      <w:pPr>
        <w:rPr>
          <w:rFonts w:ascii="Arial" w:hAnsi="Arial" w:cs="Arial"/>
          <w:b/>
          <w:sz w:val="20"/>
          <w:szCs w:val="20"/>
        </w:rPr>
        <w:sectPr w:rsidR="00376154" w:rsidSect="00135FF2">
          <w:headerReference w:type="default" r:id="rId11"/>
          <w:footerReference w:type="default" r:id="rId12"/>
          <w:pgSz w:w="12240" w:h="15840"/>
          <w:pgMar w:top="1440" w:right="1440" w:bottom="1440" w:left="1440" w:header="720" w:footer="720" w:gutter="0"/>
          <w:pgBorders w:offsetFrom="page">
            <w:top w:val="single" w:sz="8" w:space="24" w:color="F79646" w:themeColor="accent6"/>
            <w:left w:val="single" w:sz="8" w:space="24" w:color="F79646" w:themeColor="accent6"/>
            <w:bottom w:val="single" w:sz="8" w:space="24" w:color="F79646" w:themeColor="accent6"/>
            <w:right w:val="single" w:sz="8" w:space="24" w:color="F79646" w:themeColor="accent6"/>
          </w:pgBorders>
          <w:cols w:space="720"/>
          <w:docGrid w:linePitch="360"/>
          <w:pgBorders w:offsetFrom="page">
            <w:top w:val="single" w:sz="12" w:space="24" w:color="D3D3D3"/>
            <w:left w:val="single" w:sz="12" w:space="24" w:color="D3D3D3"/>
            <w:bottom w:val="single" w:sz="12" w:space="24" w:color="D3D3D3"/>
            <w:right w:val="single" w:sz="12" w:space="24" w:color="D3D3D3"/>
          </w:pgBorders>
        </w:sectPr>
      </w:pPr>
    </w:p>
    <w:p w14:paraId="1DE623E6" w14:textId="2BA3806B" w:rsidR="007A5118" w:rsidRPr="00CE4BDE" w:rsidRDefault="007A5118" w:rsidP="00CE4BDE">
      <w:pPr>
        <w:rPr>
          <w:rFonts w:ascii="Arial" w:hAnsi="Arial" w:cs="Arial"/>
          <w:b/>
          <w:sz w:val="20"/>
          <w:szCs w:val="20"/>
        </w:rPr>
      </w:pPr>
    </w:p>
    <w:p>
      <w:r>
        <w:br w:type="page"/>
      </w:r>
    </w:p>
    <w:p>
      <w:pPr>
        <w:jc w:val="left"/>
      </w:pPr>
      <w:r>
        <w:rPr>
          <w:rFonts w:ascii="Calibri" w:hAnsi="Calibri"/>
          <w:color w:val="0078AD"/>
          <w:sz w:val="32"/>
        </w:rPr>
        <w:t>Release Notes</w:t>
      </w:r>
      <w:r>
        <w:br/>
      </w:r>
    </w:p>
    <w:tbl>
      <w:tblPr>
        <w:tblW w:type="auto" w:w="0"/>
        <w:tblLook w:firstColumn="1" w:firstRow="1" w:lastColumn="0" w:lastRow="0" w:noHBand="0" w:noVBand="1" w:val="04A0"/>
      </w:tblPr>
      <w:tblGrid>
        <w:gridCol w:w="2340"/>
        <w:gridCol w:w="2340"/>
        <w:gridCol w:w="2340"/>
        <w:gridCol w:w="2340"/>
      </w:tblGrid>
      <w:tr>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Version</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Date</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Modified By</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Changes Made</w:t>
            </w:r>
          </w:p>
        </w:tc>
      </w:tr>
      <w:tr>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1.0</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Unknown</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Unknown</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Initial Issue</w:t>
            </w:r>
          </w:p>
        </w:tc>
      </w:tr>
      <w:tr>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1.1</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07/14/25</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Tanisha Batta</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Added to the template and adjusted formatting.</w:t>
            </w:r>
          </w:p>
        </w:tc>
      </w:tr>
    </w:tbl>
    <w:sectPr w:rsidR="007A5118" w:rsidRPr="00CE4BDE" w:rsidSect="00376154">
      <w:type w:val="continuous"/>
      <w:pgSz w:w="12240" w:h="15840"/>
      <w:pgMar w:top="1440" w:right="1440" w:bottom="1440" w:left="1440" w:header="720" w:footer="720" w:gutter="0"/>
      <w:pgBorders w:offsetFrom="page">
        <w:top w:val="single" w:sz="8" w:space="24" w:color="F79646" w:themeColor="accent6"/>
        <w:left w:val="single" w:sz="8" w:space="24" w:color="F79646" w:themeColor="accent6"/>
        <w:bottom w:val="single" w:sz="8" w:space="24" w:color="F79646" w:themeColor="accent6"/>
        <w:right w:val="single" w:sz="8" w:space="24" w:color="F79646" w:themeColor="accent6"/>
      </w:pgBorders>
      <w:cols w:space="720"/>
      <w:docGrid w:linePitch="360"/>
      <w:pgBorders w:offsetFrom="page">
        <w:top w:val="single" w:sz="12" w:space="24" w:color="D3D3D3"/>
        <w:left w:val="single" w:sz="12" w:space="24" w:color="D3D3D3"/>
        <w:bottom w:val="single" w:sz="12" w:space="24" w:color="D3D3D3"/>
        <w:right w:val="single" w:sz="12" w:space="24" w:color="D3D3D3"/>
      </w:pgBorder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D83E3" w14:textId="77777777" w:rsidR="003D2A85" w:rsidRDefault="003D2A85" w:rsidP="00D66885">
      <w:pPr>
        <w:spacing w:after="0" w:line="240" w:lineRule="auto"/>
      </w:pPr>
      <w:r>
        <w:separator/>
      </w:r>
    </w:p>
  </w:endnote>
  <w:endnote w:type="continuationSeparator" w:id="0">
    <w:p w14:paraId="45790E63" w14:textId="77777777" w:rsidR="003D2A85" w:rsidRDefault="003D2A85" w:rsidP="00D6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604046"/>
      <w:docPartObj>
        <w:docPartGallery w:val="Page Numbers (Bottom of Page)"/>
        <w:docPartUnique/>
      </w:docPartObj>
    </w:sdtPr>
    <w:sdtEndPr>
      <w:rPr>
        <w:noProof/>
      </w:rPr>
    </w:sdtEndPr>
    <w:sdtContent>
      <w:p w14:paraId="68243BA6" w14:textId="40DF402C" w:rsidR="00376154" w:rsidRDefault="00376154">
        <w:pPr>
          <w:pStyle w:val="Footer"/>
        </w:pPr>
        <w:r>
          <w:fldChar w:fldCharType="begin"/>
        </w:r>
        <w:r>
          <w:instrText xml:space="preserve"> PAGE   \* MERGEFORMAT </w:instrText>
        </w:r>
        <w:r>
          <w:fldChar w:fldCharType="separate"/>
        </w:r>
        <w:r w:rsidR="00AE328E">
          <w:rPr>
            <w:noProof/>
          </w:rPr>
          <w:t>1</w:t>
        </w:r>
        <w:r>
          <w:rPr>
            <w:noProof/>
          </w:rPr>
          <w:fldChar w:fldCharType="end"/>
        </w:r>
        <w:r>
          <w:rPr>
            <w:noProof/>
          </w:rPr>
          <w:tab/>
        </w:r>
        <w:r w:rsidR="004B645D">
          <w:rPr>
            <w:noProof/>
          </w:rPr>
          <w:t>Version 1.</w:t>
        </w:r>
        <w:r w:rsidR="00AB0069">
          <w:rPr>
            <w:noProof/>
          </w:rPr>
          <w:t>1</w:t>
        </w:r>
        <w:r>
          <w:rPr>
            <w:noProof/>
          </w:rPr>
          <w:tab/>
          <w:t>SageNet Proprietary</w:t>
        </w:r>
      </w:p>
    </w:sdtContent>
  </w:sdt>
  <w:p w14:paraId="728E5C73" w14:textId="587E812A" w:rsidR="00091310" w:rsidRDefault="004B645D">
    <w:pPr>
      <w:pStyle w:val="Footer"/>
      <w:jc w:val="center"/>
    </w:pPr>
    <w:r>
      <w:rPr>
        <w:rFonts w:ascii="Times New Roman" w:hAnsi="Times New Roman"/>
        <w:color w:val="808080"/>
        <w:sz w:val="24"/>
      </w:rPr>
      <w:t>Revised By: Tanisha Batta      Rev: 1.1    Date: 07/14/25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1CAB5" w14:textId="77777777" w:rsidR="003D2A85" w:rsidRDefault="003D2A85" w:rsidP="00D66885">
      <w:pPr>
        <w:spacing w:after="0" w:line="240" w:lineRule="auto"/>
      </w:pPr>
      <w:r>
        <w:separator/>
      </w:r>
    </w:p>
  </w:footnote>
  <w:footnote w:type="continuationSeparator" w:id="0">
    <w:p w14:paraId="7F581B08" w14:textId="77777777" w:rsidR="003D2A85" w:rsidRDefault="003D2A85" w:rsidP="00D66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0C427" w14:textId="77777777" w:rsidR="00091310" w:rsidRDefault="00091310" w:rsidP="00956688">
    <w:pPr>
      <w:pStyle w:val="Header"/>
      <w:jc w:val="center"/>
    </w:pPr>
    <w:r>
      <w:rPr>
        <w:rFonts w:ascii="Times New Roman" w:hAnsi="Times New Roman"/>
        <w:sz w:val="24"/>
      </w:rPr>
      <w:t xml:space="preserve">Page </w:t>
      <w:fldChar w:fldCharType="begin"/>
      <w:instrText xml:space="preserve">PAGE</w:instrText>
      <w:fldChar w:fldCharType="separate"/>
      <w:t>1</w:t>
      <w:fldChar w:fldCharType="end"/>
    </w:r>
    <w:r>
      <w:t xml:space="preserve"> of </w:t>
    </w:r>
    <w:r>
      <w:rPr>
        <w:rFonts w:ascii="Times New Roman" w:hAnsi="Times New Roman"/>
        <w:sz w:val="24"/>
      </w:rPr>
      <w:fldChar w:fldCharType="begin"/>
      <w:instrText xml:space="preserve">NUMPAGES</w:instrText>
      <w:fldChar w:fldCharType="separate"/>
      <w:t>1</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2810"/>
    <w:multiLevelType w:val="hybridMultilevel"/>
    <w:tmpl w:val="57E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A7D8A"/>
    <w:multiLevelType w:val="hybridMultilevel"/>
    <w:tmpl w:val="EBD0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219D9"/>
    <w:multiLevelType w:val="hybridMultilevel"/>
    <w:tmpl w:val="BAC8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9308B"/>
    <w:multiLevelType w:val="hybridMultilevel"/>
    <w:tmpl w:val="DDD6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14220"/>
    <w:multiLevelType w:val="hybridMultilevel"/>
    <w:tmpl w:val="215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767F0"/>
    <w:multiLevelType w:val="hybridMultilevel"/>
    <w:tmpl w:val="4CF85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81C4B"/>
    <w:multiLevelType w:val="hybridMultilevel"/>
    <w:tmpl w:val="3DE0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249D6"/>
    <w:multiLevelType w:val="hybridMultilevel"/>
    <w:tmpl w:val="9790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C1084"/>
    <w:multiLevelType w:val="hybridMultilevel"/>
    <w:tmpl w:val="A518F4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7E642FF"/>
    <w:multiLevelType w:val="hybridMultilevel"/>
    <w:tmpl w:val="F096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41DD3"/>
    <w:multiLevelType w:val="hybridMultilevel"/>
    <w:tmpl w:val="E0ACB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2"/>
  </w:num>
  <w:num w:numId="5">
    <w:abstractNumId w:val="6"/>
  </w:num>
  <w:num w:numId="6">
    <w:abstractNumId w:val="10"/>
  </w:num>
  <w:num w:numId="7">
    <w:abstractNumId w:val="7"/>
  </w:num>
  <w:num w:numId="8">
    <w:abstractNumId w:val="4"/>
  </w:num>
  <w:num w:numId="9">
    <w:abstractNumId w:val="3"/>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C3"/>
    <w:rsid w:val="00010185"/>
    <w:rsid w:val="0001431C"/>
    <w:rsid w:val="000232C2"/>
    <w:rsid w:val="0003004A"/>
    <w:rsid w:val="00037104"/>
    <w:rsid w:val="00056030"/>
    <w:rsid w:val="00056426"/>
    <w:rsid w:val="00060397"/>
    <w:rsid w:val="0007254C"/>
    <w:rsid w:val="00072B3F"/>
    <w:rsid w:val="00072E91"/>
    <w:rsid w:val="00076852"/>
    <w:rsid w:val="000827F8"/>
    <w:rsid w:val="000850F2"/>
    <w:rsid w:val="0009039B"/>
    <w:rsid w:val="00091310"/>
    <w:rsid w:val="00092B8E"/>
    <w:rsid w:val="0009392D"/>
    <w:rsid w:val="00094BD9"/>
    <w:rsid w:val="000A4F7A"/>
    <w:rsid w:val="000B0A4B"/>
    <w:rsid w:val="000B2727"/>
    <w:rsid w:val="000B4BBD"/>
    <w:rsid w:val="000C5AD7"/>
    <w:rsid w:val="000C7C52"/>
    <w:rsid w:val="000D722C"/>
    <w:rsid w:val="000E0911"/>
    <w:rsid w:val="000E1454"/>
    <w:rsid w:val="000E40F6"/>
    <w:rsid w:val="000F2157"/>
    <w:rsid w:val="000F2436"/>
    <w:rsid w:val="000F31D6"/>
    <w:rsid w:val="000F7F4A"/>
    <w:rsid w:val="00100FCB"/>
    <w:rsid w:val="001124D6"/>
    <w:rsid w:val="001175AA"/>
    <w:rsid w:val="001249C7"/>
    <w:rsid w:val="00126D45"/>
    <w:rsid w:val="00127608"/>
    <w:rsid w:val="0013541C"/>
    <w:rsid w:val="00135FF2"/>
    <w:rsid w:val="00140895"/>
    <w:rsid w:val="001424B5"/>
    <w:rsid w:val="001469F8"/>
    <w:rsid w:val="001526E4"/>
    <w:rsid w:val="00156893"/>
    <w:rsid w:val="00156BC8"/>
    <w:rsid w:val="001614D0"/>
    <w:rsid w:val="0016171A"/>
    <w:rsid w:val="00166A67"/>
    <w:rsid w:val="0017038C"/>
    <w:rsid w:val="0017210D"/>
    <w:rsid w:val="0017534B"/>
    <w:rsid w:val="00176C63"/>
    <w:rsid w:val="00182743"/>
    <w:rsid w:val="001920B9"/>
    <w:rsid w:val="0019525C"/>
    <w:rsid w:val="001A2691"/>
    <w:rsid w:val="001A3BEF"/>
    <w:rsid w:val="001A6AF5"/>
    <w:rsid w:val="001D17B3"/>
    <w:rsid w:val="001D4408"/>
    <w:rsid w:val="001D5440"/>
    <w:rsid w:val="001E2A14"/>
    <w:rsid w:val="001E3E48"/>
    <w:rsid w:val="001F082C"/>
    <w:rsid w:val="001F4332"/>
    <w:rsid w:val="001F5083"/>
    <w:rsid w:val="001F5CFE"/>
    <w:rsid w:val="001F63BD"/>
    <w:rsid w:val="001F7FC8"/>
    <w:rsid w:val="00213D0E"/>
    <w:rsid w:val="0021448B"/>
    <w:rsid w:val="00214CA1"/>
    <w:rsid w:val="00225AEB"/>
    <w:rsid w:val="00230F34"/>
    <w:rsid w:val="00236164"/>
    <w:rsid w:val="00236F04"/>
    <w:rsid w:val="002377D0"/>
    <w:rsid w:val="00242C75"/>
    <w:rsid w:val="0024481A"/>
    <w:rsid w:val="00244C6A"/>
    <w:rsid w:val="002451C4"/>
    <w:rsid w:val="002460EA"/>
    <w:rsid w:val="0024610B"/>
    <w:rsid w:val="00255A28"/>
    <w:rsid w:val="002574B0"/>
    <w:rsid w:val="00262500"/>
    <w:rsid w:val="002636BA"/>
    <w:rsid w:val="00267B9B"/>
    <w:rsid w:val="00273AAB"/>
    <w:rsid w:val="0027492C"/>
    <w:rsid w:val="002757AC"/>
    <w:rsid w:val="002818D1"/>
    <w:rsid w:val="00281DB6"/>
    <w:rsid w:val="00282AA7"/>
    <w:rsid w:val="00282CC9"/>
    <w:rsid w:val="002863A1"/>
    <w:rsid w:val="00286AF2"/>
    <w:rsid w:val="00287B80"/>
    <w:rsid w:val="00290B33"/>
    <w:rsid w:val="0029166C"/>
    <w:rsid w:val="00292743"/>
    <w:rsid w:val="00292B77"/>
    <w:rsid w:val="00294DDD"/>
    <w:rsid w:val="002A5991"/>
    <w:rsid w:val="002B0EC5"/>
    <w:rsid w:val="002B0FAA"/>
    <w:rsid w:val="002B3FE8"/>
    <w:rsid w:val="002C5E61"/>
    <w:rsid w:val="002D1B9B"/>
    <w:rsid w:val="002D5D03"/>
    <w:rsid w:val="002D7A8A"/>
    <w:rsid w:val="002E3F99"/>
    <w:rsid w:val="002E69CC"/>
    <w:rsid w:val="002F06FB"/>
    <w:rsid w:val="002F353D"/>
    <w:rsid w:val="00300A95"/>
    <w:rsid w:val="0030521D"/>
    <w:rsid w:val="00312E71"/>
    <w:rsid w:val="00313979"/>
    <w:rsid w:val="003171B1"/>
    <w:rsid w:val="0031720D"/>
    <w:rsid w:val="00320D9B"/>
    <w:rsid w:val="0032495A"/>
    <w:rsid w:val="003261BA"/>
    <w:rsid w:val="0032696C"/>
    <w:rsid w:val="00332C6E"/>
    <w:rsid w:val="00332E7A"/>
    <w:rsid w:val="00335671"/>
    <w:rsid w:val="0033736F"/>
    <w:rsid w:val="0034098F"/>
    <w:rsid w:val="00340A9C"/>
    <w:rsid w:val="003425BE"/>
    <w:rsid w:val="00344123"/>
    <w:rsid w:val="003519CB"/>
    <w:rsid w:val="00355C23"/>
    <w:rsid w:val="003666E6"/>
    <w:rsid w:val="00371B2C"/>
    <w:rsid w:val="003747A5"/>
    <w:rsid w:val="00374E79"/>
    <w:rsid w:val="00376154"/>
    <w:rsid w:val="003846B7"/>
    <w:rsid w:val="00387F95"/>
    <w:rsid w:val="00392179"/>
    <w:rsid w:val="0039248A"/>
    <w:rsid w:val="00392A1E"/>
    <w:rsid w:val="0039616B"/>
    <w:rsid w:val="003976FF"/>
    <w:rsid w:val="003A0035"/>
    <w:rsid w:val="003A3880"/>
    <w:rsid w:val="003A416E"/>
    <w:rsid w:val="003A4425"/>
    <w:rsid w:val="003A6A84"/>
    <w:rsid w:val="003B0555"/>
    <w:rsid w:val="003B19EE"/>
    <w:rsid w:val="003B3BB6"/>
    <w:rsid w:val="003D2A85"/>
    <w:rsid w:val="003E7A8A"/>
    <w:rsid w:val="00405E51"/>
    <w:rsid w:val="00411762"/>
    <w:rsid w:val="00416FAB"/>
    <w:rsid w:val="00422173"/>
    <w:rsid w:val="00424616"/>
    <w:rsid w:val="00425B45"/>
    <w:rsid w:val="00430D15"/>
    <w:rsid w:val="0043798B"/>
    <w:rsid w:val="00441F75"/>
    <w:rsid w:val="004463A1"/>
    <w:rsid w:val="0045499C"/>
    <w:rsid w:val="00464995"/>
    <w:rsid w:val="004674C2"/>
    <w:rsid w:val="004703D0"/>
    <w:rsid w:val="004705B0"/>
    <w:rsid w:val="0047438B"/>
    <w:rsid w:val="00477CF5"/>
    <w:rsid w:val="00477EF6"/>
    <w:rsid w:val="004827F8"/>
    <w:rsid w:val="00482A0D"/>
    <w:rsid w:val="0048548E"/>
    <w:rsid w:val="004864CD"/>
    <w:rsid w:val="004877BC"/>
    <w:rsid w:val="004975C2"/>
    <w:rsid w:val="004A05E5"/>
    <w:rsid w:val="004A2888"/>
    <w:rsid w:val="004A3D4B"/>
    <w:rsid w:val="004A62B6"/>
    <w:rsid w:val="004A6F45"/>
    <w:rsid w:val="004B5209"/>
    <w:rsid w:val="004B645D"/>
    <w:rsid w:val="004C4E21"/>
    <w:rsid w:val="004C7185"/>
    <w:rsid w:val="004D0D1A"/>
    <w:rsid w:val="004D3123"/>
    <w:rsid w:val="004D50DD"/>
    <w:rsid w:val="004D64D2"/>
    <w:rsid w:val="004E09F4"/>
    <w:rsid w:val="004E11E0"/>
    <w:rsid w:val="004E142A"/>
    <w:rsid w:val="004E39D7"/>
    <w:rsid w:val="004E762A"/>
    <w:rsid w:val="004F023B"/>
    <w:rsid w:val="004F23CF"/>
    <w:rsid w:val="005018FA"/>
    <w:rsid w:val="00502236"/>
    <w:rsid w:val="0050458E"/>
    <w:rsid w:val="00505623"/>
    <w:rsid w:val="00512313"/>
    <w:rsid w:val="00512929"/>
    <w:rsid w:val="00512B15"/>
    <w:rsid w:val="00513A7E"/>
    <w:rsid w:val="00513D7B"/>
    <w:rsid w:val="005140A1"/>
    <w:rsid w:val="005170E9"/>
    <w:rsid w:val="00520B0B"/>
    <w:rsid w:val="00525589"/>
    <w:rsid w:val="005332F9"/>
    <w:rsid w:val="00534711"/>
    <w:rsid w:val="00535403"/>
    <w:rsid w:val="00535C2C"/>
    <w:rsid w:val="00540B6D"/>
    <w:rsid w:val="005417F9"/>
    <w:rsid w:val="0054548C"/>
    <w:rsid w:val="00553255"/>
    <w:rsid w:val="00561A09"/>
    <w:rsid w:val="00574D43"/>
    <w:rsid w:val="00575106"/>
    <w:rsid w:val="00577B5E"/>
    <w:rsid w:val="00582569"/>
    <w:rsid w:val="00583A9C"/>
    <w:rsid w:val="00585D77"/>
    <w:rsid w:val="00595C35"/>
    <w:rsid w:val="00596168"/>
    <w:rsid w:val="0059797B"/>
    <w:rsid w:val="005A0014"/>
    <w:rsid w:val="005A17D5"/>
    <w:rsid w:val="005A3206"/>
    <w:rsid w:val="005B33AC"/>
    <w:rsid w:val="005C368A"/>
    <w:rsid w:val="005C3962"/>
    <w:rsid w:val="005D00AF"/>
    <w:rsid w:val="005D1B32"/>
    <w:rsid w:val="005D2126"/>
    <w:rsid w:val="005D2A71"/>
    <w:rsid w:val="005D78B8"/>
    <w:rsid w:val="005D7CBC"/>
    <w:rsid w:val="005E0931"/>
    <w:rsid w:val="005E1569"/>
    <w:rsid w:val="005E2859"/>
    <w:rsid w:val="005E31F9"/>
    <w:rsid w:val="005E74E6"/>
    <w:rsid w:val="005F0BF6"/>
    <w:rsid w:val="00602791"/>
    <w:rsid w:val="00606BC1"/>
    <w:rsid w:val="00607149"/>
    <w:rsid w:val="006123D8"/>
    <w:rsid w:val="0061261E"/>
    <w:rsid w:val="00612660"/>
    <w:rsid w:val="00616EC6"/>
    <w:rsid w:val="006272B2"/>
    <w:rsid w:val="00630870"/>
    <w:rsid w:val="00644CAE"/>
    <w:rsid w:val="0065311D"/>
    <w:rsid w:val="00660B16"/>
    <w:rsid w:val="00662B92"/>
    <w:rsid w:val="00664FF2"/>
    <w:rsid w:val="00665E60"/>
    <w:rsid w:val="0067780E"/>
    <w:rsid w:val="00681C5D"/>
    <w:rsid w:val="006A5032"/>
    <w:rsid w:val="006A68EA"/>
    <w:rsid w:val="006B12A9"/>
    <w:rsid w:val="006B1F0E"/>
    <w:rsid w:val="006B6782"/>
    <w:rsid w:val="006B67C7"/>
    <w:rsid w:val="006B7304"/>
    <w:rsid w:val="006C04DE"/>
    <w:rsid w:val="006C17FF"/>
    <w:rsid w:val="006C2621"/>
    <w:rsid w:val="006D113D"/>
    <w:rsid w:val="006D2CED"/>
    <w:rsid w:val="006E00DD"/>
    <w:rsid w:val="006E0D1D"/>
    <w:rsid w:val="006E38EC"/>
    <w:rsid w:val="00701294"/>
    <w:rsid w:val="00702214"/>
    <w:rsid w:val="00722C43"/>
    <w:rsid w:val="00723EED"/>
    <w:rsid w:val="0073263D"/>
    <w:rsid w:val="00732AC1"/>
    <w:rsid w:val="00733CA6"/>
    <w:rsid w:val="00734DDC"/>
    <w:rsid w:val="00743A1F"/>
    <w:rsid w:val="00750715"/>
    <w:rsid w:val="00751516"/>
    <w:rsid w:val="00753D5A"/>
    <w:rsid w:val="0075493F"/>
    <w:rsid w:val="00756AE7"/>
    <w:rsid w:val="00761E12"/>
    <w:rsid w:val="00770BCE"/>
    <w:rsid w:val="00773BD4"/>
    <w:rsid w:val="007754EA"/>
    <w:rsid w:val="00782F7B"/>
    <w:rsid w:val="0078333A"/>
    <w:rsid w:val="00785424"/>
    <w:rsid w:val="00785F6F"/>
    <w:rsid w:val="00787CD3"/>
    <w:rsid w:val="00792DC6"/>
    <w:rsid w:val="00793D80"/>
    <w:rsid w:val="007944EC"/>
    <w:rsid w:val="007962E3"/>
    <w:rsid w:val="00796E32"/>
    <w:rsid w:val="007A270F"/>
    <w:rsid w:val="007A3CD4"/>
    <w:rsid w:val="007A5118"/>
    <w:rsid w:val="007A7BEC"/>
    <w:rsid w:val="007B0CFC"/>
    <w:rsid w:val="007B2945"/>
    <w:rsid w:val="007B41C3"/>
    <w:rsid w:val="007B49D6"/>
    <w:rsid w:val="007B7B29"/>
    <w:rsid w:val="007C39A7"/>
    <w:rsid w:val="007D05F5"/>
    <w:rsid w:val="007D26CE"/>
    <w:rsid w:val="007D3C08"/>
    <w:rsid w:val="007D413C"/>
    <w:rsid w:val="007D59E0"/>
    <w:rsid w:val="007D6F89"/>
    <w:rsid w:val="007E0515"/>
    <w:rsid w:val="007E0F4B"/>
    <w:rsid w:val="007E273D"/>
    <w:rsid w:val="007E29F3"/>
    <w:rsid w:val="007E72AE"/>
    <w:rsid w:val="007F057A"/>
    <w:rsid w:val="007F21B1"/>
    <w:rsid w:val="0080324C"/>
    <w:rsid w:val="00803E1F"/>
    <w:rsid w:val="00803E47"/>
    <w:rsid w:val="008060DA"/>
    <w:rsid w:val="00810F80"/>
    <w:rsid w:val="00816102"/>
    <w:rsid w:val="00817336"/>
    <w:rsid w:val="00822311"/>
    <w:rsid w:val="00822A72"/>
    <w:rsid w:val="008243F5"/>
    <w:rsid w:val="00840CE4"/>
    <w:rsid w:val="00842F54"/>
    <w:rsid w:val="00845B35"/>
    <w:rsid w:val="00845E1F"/>
    <w:rsid w:val="00846E82"/>
    <w:rsid w:val="00854543"/>
    <w:rsid w:val="0086059F"/>
    <w:rsid w:val="008617B6"/>
    <w:rsid w:val="008639AE"/>
    <w:rsid w:val="00863AD1"/>
    <w:rsid w:val="0086403A"/>
    <w:rsid w:val="008657F5"/>
    <w:rsid w:val="00866788"/>
    <w:rsid w:val="0087456E"/>
    <w:rsid w:val="00874FB9"/>
    <w:rsid w:val="00880883"/>
    <w:rsid w:val="00884601"/>
    <w:rsid w:val="00891548"/>
    <w:rsid w:val="00894C8A"/>
    <w:rsid w:val="008953DD"/>
    <w:rsid w:val="008A12F4"/>
    <w:rsid w:val="008A2330"/>
    <w:rsid w:val="008A513A"/>
    <w:rsid w:val="008A522E"/>
    <w:rsid w:val="008A5827"/>
    <w:rsid w:val="008A6AC8"/>
    <w:rsid w:val="008A7D2B"/>
    <w:rsid w:val="008B2195"/>
    <w:rsid w:val="008B459A"/>
    <w:rsid w:val="008C31B1"/>
    <w:rsid w:val="008C678C"/>
    <w:rsid w:val="008C6A81"/>
    <w:rsid w:val="008C7C45"/>
    <w:rsid w:val="008D5D00"/>
    <w:rsid w:val="008E0349"/>
    <w:rsid w:val="008E7DD8"/>
    <w:rsid w:val="008F41E6"/>
    <w:rsid w:val="008F48EC"/>
    <w:rsid w:val="00901793"/>
    <w:rsid w:val="00906FA9"/>
    <w:rsid w:val="00910433"/>
    <w:rsid w:val="00912EC4"/>
    <w:rsid w:val="00921302"/>
    <w:rsid w:val="009278D3"/>
    <w:rsid w:val="00931D30"/>
    <w:rsid w:val="009331C8"/>
    <w:rsid w:val="0093452F"/>
    <w:rsid w:val="00942D33"/>
    <w:rsid w:val="00952C41"/>
    <w:rsid w:val="00953E41"/>
    <w:rsid w:val="00956688"/>
    <w:rsid w:val="00963032"/>
    <w:rsid w:val="0097026E"/>
    <w:rsid w:val="00971AD3"/>
    <w:rsid w:val="00980809"/>
    <w:rsid w:val="009835C7"/>
    <w:rsid w:val="009901CC"/>
    <w:rsid w:val="009A09D4"/>
    <w:rsid w:val="009A494C"/>
    <w:rsid w:val="009B09C3"/>
    <w:rsid w:val="009B1F06"/>
    <w:rsid w:val="009B3290"/>
    <w:rsid w:val="009B32D3"/>
    <w:rsid w:val="009B51BB"/>
    <w:rsid w:val="009C0144"/>
    <w:rsid w:val="009C091E"/>
    <w:rsid w:val="009C0B94"/>
    <w:rsid w:val="009C29D9"/>
    <w:rsid w:val="009C2CB3"/>
    <w:rsid w:val="009D0488"/>
    <w:rsid w:val="009D1839"/>
    <w:rsid w:val="009D3DAC"/>
    <w:rsid w:val="009E39DA"/>
    <w:rsid w:val="009F140F"/>
    <w:rsid w:val="009F1F31"/>
    <w:rsid w:val="009F4D75"/>
    <w:rsid w:val="009F7182"/>
    <w:rsid w:val="009F762E"/>
    <w:rsid w:val="009F7B70"/>
    <w:rsid w:val="00A002B1"/>
    <w:rsid w:val="00A0165B"/>
    <w:rsid w:val="00A03B32"/>
    <w:rsid w:val="00A06345"/>
    <w:rsid w:val="00A114AC"/>
    <w:rsid w:val="00A15436"/>
    <w:rsid w:val="00A230BD"/>
    <w:rsid w:val="00A24321"/>
    <w:rsid w:val="00A25AB5"/>
    <w:rsid w:val="00A25C84"/>
    <w:rsid w:val="00A307EA"/>
    <w:rsid w:val="00A40ABA"/>
    <w:rsid w:val="00A458A8"/>
    <w:rsid w:val="00A562BF"/>
    <w:rsid w:val="00A56B91"/>
    <w:rsid w:val="00A609DD"/>
    <w:rsid w:val="00A643A5"/>
    <w:rsid w:val="00A64853"/>
    <w:rsid w:val="00A6554E"/>
    <w:rsid w:val="00A70BDE"/>
    <w:rsid w:val="00A71309"/>
    <w:rsid w:val="00A713CD"/>
    <w:rsid w:val="00A76A69"/>
    <w:rsid w:val="00A771BF"/>
    <w:rsid w:val="00A813E2"/>
    <w:rsid w:val="00A911B4"/>
    <w:rsid w:val="00A914CC"/>
    <w:rsid w:val="00A95825"/>
    <w:rsid w:val="00A95A5D"/>
    <w:rsid w:val="00AA0BB0"/>
    <w:rsid w:val="00AA18F6"/>
    <w:rsid w:val="00AA1F86"/>
    <w:rsid w:val="00AA4773"/>
    <w:rsid w:val="00AB0069"/>
    <w:rsid w:val="00AB1353"/>
    <w:rsid w:val="00AC1400"/>
    <w:rsid w:val="00AC508C"/>
    <w:rsid w:val="00AD09FE"/>
    <w:rsid w:val="00AD1DA3"/>
    <w:rsid w:val="00AE0105"/>
    <w:rsid w:val="00AE012D"/>
    <w:rsid w:val="00AE328E"/>
    <w:rsid w:val="00AE3D91"/>
    <w:rsid w:val="00AE44AB"/>
    <w:rsid w:val="00AE6A1D"/>
    <w:rsid w:val="00AF2274"/>
    <w:rsid w:val="00AF3139"/>
    <w:rsid w:val="00AF5FD0"/>
    <w:rsid w:val="00B0487E"/>
    <w:rsid w:val="00B06289"/>
    <w:rsid w:val="00B13938"/>
    <w:rsid w:val="00B13B4B"/>
    <w:rsid w:val="00B20011"/>
    <w:rsid w:val="00B21685"/>
    <w:rsid w:val="00B234BA"/>
    <w:rsid w:val="00B311F1"/>
    <w:rsid w:val="00B37D3A"/>
    <w:rsid w:val="00B42878"/>
    <w:rsid w:val="00B43903"/>
    <w:rsid w:val="00B440EA"/>
    <w:rsid w:val="00B50184"/>
    <w:rsid w:val="00B5060D"/>
    <w:rsid w:val="00B63868"/>
    <w:rsid w:val="00B64DAB"/>
    <w:rsid w:val="00B71781"/>
    <w:rsid w:val="00B74771"/>
    <w:rsid w:val="00B759BA"/>
    <w:rsid w:val="00B77BA3"/>
    <w:rsid w:val="00B8429E"/>
    <w:rsid w:val="00B84404"/>
    <w:rsid w:val="00B95389"/>
    <w:rsid w:val="00B978A8"/>
    <w:rsid w:val="00BA4F7D"/>
    <w:rsid w:val="00BA690F"/>
    <w:rsid w:val="00BB04E2"/>
    <w:rsid w:val="00BC065F"/>
    <w:rsid w:val="00BC2DDA"/>
    <w:rsid w:val="00BC6746"/>
    <w:rsid w:val="00BC7676"/>
    <w:rsid w:val="00BE2AE9"/>
    <w:rsid w:val="00BE4EFC"/>
    <w:rsid w:val="00BE6A3F"/>
    <w:rsid w:val="00BF399D"/>
    <w:rsid w:val="00BF3BE6"/>
    <w:rsid w:val="00BF3D57"/>
    <w:rsid w:val="00C04F70"/>
    <w:rsid w:val="00C12382"/>
    <w:rsid w:val="00C17B35"/>
    <w:rsid w:val="00C20741"/>
    <w:rsid w:val="00C21230"/>
    <w:rsid w:val="00C23ED3"/>
    <w:rsid w:val="00C26098"/>
    <w:rsid w:val="00C3373C"/>
    <w:rsid w:val="00C4204F"/>
    <w:rsid w:val="00C50E2B"/>
    <w:rsid w:val="00C511E0"/>
    <w:rsid w:val="00C64A85"/>
    <w:rsid w:val="00C66C38"/>
    <w:rsid w:val="00C67D37"/>
    <w:rsid w:val="00C76B8E"/>
    <w:rsid w:val="00C81FE0"/>
    <w:rsid w:val="00C85F88"/>
    <w:rsid w:val="00C94781"/>
    <w:rsid w:val="00CA1520"/>
    <w:rsid w:val="00CA3AA3"/>
    <w:rsid w:val="00CA55AC"/>
    <w:rsid w:val="00CB0947"/>
    <w:rsid w:val="00CB3D07"/>
    <w:rsid w:val="00CC3076"/>
    <w:rsid w:val="00CC4F60"/>
    <w:rsid w:val="00CC6D7A"/>
    <w:rsid w:val="00CC7A24"/>
    <w:rsid w:val="00CC7DF9"/>
    <w:rsid w:val="00CD0962"/>
    <w:rsid w:val="00CD3BBB"/>
    <w:rsid w:val="00CD4EDE"/>
    <w:rsid w:val="00CD52E7"/>
    <w:rsid w:val="00CE4BDE"/>
    <w:rsid w:val="00CE71FE"/>
    <w:rsid w:val="00CE7FC2"/>
    <w:rsid w:val="00CF4B40"/>
    <w:rsid w:val="00CF6A54"/>
    <w:rsid w:val="00CF7555"/>
    <w:rsid w:val="00D010A3"/>
    <w:rsid w:val="00D23109"/>
    <w:rsid w:val="00D237FA"/>
    <w:rsid w:val="00D24A84"/>
    <w:rsid w:val="00D46753"/>
    <w:rsid w:val="00D509D2"/>
    <w:rsid w:val="00D55670"/>
    <w:rsid w:val="00D56FA6"/>
    <w:rsid w:val="00D57E3E"/>
    <w:rsid w:val="00D66885"/>
    <w:rsid w:val="00D67356"/>
    <w:rsid w:val="00D67EB2"/>
    <w:rsid w:val="00D7420A"/>
    <w:rsid w:val="00D7672D"/>
    <w:rsid w:val="00D84A63"/>
    <w:rsid w:val="00D86EC5"/>
    <w:rsid w:val="00D92B2A"/>
    <w:rsid w:val="00DA00AA"/>
    <w:rsid w:val="00DA3685"/>
    <w:rsid w:val="00DA433A"/>
    <w:rsid w:val="00DC11A4"/>
    <w:rsid w:val="00DC1344"/>
    <w:rsid w:val="00DC25A3"/>
    <w:rsid w:val="00DC34A7"/>
    <w:rsid w:val="00DC3BE8"/>
    <w:rsid w:val="00DC76C9"/>
    <w:rsid w:val="00DD0DCB"/>
    <w:rsid w:val="00DD2C21"/>
    <w:rsid w:val="00DD2CBE"/>
    <w:rsid w:val="00DD7271"/>
    <w:rsid w:val="00DE77A7"/>
    <w:rsid w:val="00DF0BB2"/>
    <w:rsid w:val="00DF109E"/>
    <w:rsid w:val="00DF613E"/>
    <w:rsid w:val="00DF7BCC"/>
    <w:rsid w:val="00E0161F"/>
    <w:rsid w:val="00E01D9D"/>
    <w:rsid w:val="00E1117C"/>
    <w:rsid w:val="00E11DB3"/>
    <w:rsid w:val="00E12196"/>
    <w:rsid w:val="00E137C4"/>
    <w:rsid w:val="00E14763"/>
    <w:rsid w:val="00E160F1"/>
    <w:rsid w:val="00E17146"/>
    <w:rsid w:val="00E21070"/>
    <w:rsid w:val="00E26E78"/>
    <w:rsid w:val="00E3101D"/>
    <w:rsid w:val="00E35024"/>
    <w:rsid w:val="00E37B46"/>
    <w:rsid w:val="00E40420"/>
    <w:rsid w:val="00E47ED8"/>
    <w:rsid w:val="00E55598"/>
    <w:rsid w:val="00E60AF7"/>
    <w:rsid w:val="00E62B93"/>
    <w:rsid w:val="00E66F64"/>
    <w:rsid w:val="00E71782"/>
    <w:rsid w:val="00E72D4A"/>
    <w:rsid w:val="00E75B42"/>
    <w:rsid w:val="00E76996"/>
    <w:rsid w:val="00E81B18"/>
    <w:rsid w:val="00E958CA"/>
    <w:rsid w:val="00EA1D79"/>
    <w:rsid w:val="00EA31C8"/>
    <w:rsid w:val="00EA35D0"/>
    <w:rsid w:val="00EA35E5"/>
    <w:rsid w:val="00EB10CC"/>
    <w:rsid w:val="00EB4C48"/>
    <w:rsid w:val="00EB553D"/>
    <w:rsid w:val="00EC1661"/>
    <w:rsid w:val="00EC4D28"/>
    <w:rsid w:val="00ED1948"/>
    <w:rsid w:val="00ED3023"/>
    <w:rsid w:val="00EE0992"/>
    <w:rsid w:val="00EE1F8F"/>
    <w:rsid w:val="00EE3D5C"/>
    <w:rsid w:val="00EE7174"/>
    <w:rsid w:val="00EF3D84"/>
    <w:rsid w:val="00EF4247"/>
    <w:rsid w:val="00EF4382"/>
    <w:rsid w:val="00EF76AE"/>
    <w:rsid w:val="00F00CF5"/>
    <w:rsid w:val="00F0116D"/>
    <w:rsid w:val="00F05442"/>
    <w:rsid w:val="00F05946"/>
    <w:rsid w:val="00F074AA"/>
    <w:rsid w:val="00F168C4"/>
    <w:rsid w:val="00F2357C"/>
    <w:rsid w:val="00F259ED"/>
    <w:rsid w:val="00F332CF"/>
    <w:rsid w:val="00F42DEB"/>
    <w:rsid w:val="00F47D9F"/>
    <w:rsid w:val="00F51562"/>
    <w:rsid w:val="00F84A79"/>
    <w:rsid w:val="00F9500A"/>
    <w:rsid w:val="00FA2D96"/>
    <w:rsid w:val="00FA684E"/>
    <w:rsid w:val="00FA7F16"/>
    <w:rsid w:val="00FB25A9"/>
    <w:rsid w:val="00FB27E7"/>
    <w:rsid w:val="00FB434C"/>
    <w:rsid w:val="00FB59D1"/>
    <w:rsid w:val="00FB642F"/>
    <w:rsid w:val="00FD1E3D"/>
    <w:rsid w:val="00FD26F6"/>
    <w:rsid w:val="00FD314A"/>
    <w:rsid w:val="00FD5537"/>
    <w:rsid w:val="00FD68B9"/>
    <w:rsid w:val="00FF0811"/>
    <w:rsid w:val="00FF2DEB"/>
    <w:rsid w:val="00FF2F7F"/>
    <w:rsid w:val="00FF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57A0"/>
  <w15:docId w15:val="{37D81C24-49A5-48ED-AB78-DEC7E20C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D4B"/>
  </w:style>
  <w:style w:type="paragraph" w:styleId="Heading1">
    <w:name w:val="heading 1"/>
    <w:basedOn w:val="Normal"/>
    <w:next w:val="Normal"/>
    <w:link w:val="Heading1Char"/>
    <w:uiPriority w:val="9"/>
    <w:qFormat/>
    <w:rsid w:val="004A3D4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4A3D4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A3D4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A3D4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A3D4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A3D4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A3D4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A3D4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A3D4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1C3"/>
    <w:rPr>
      <w:rFonts w:ascii="Tahoma" w:hAnsi="Tahoma" w:cs="Tahoma"/>
      <w:sz w:val="16"/>
      <w:szCs w:val="16"/>
    </w:rPr>
  </w:style>
  <w:style w:type="paragraph" w:styleId="Header">
    <w:name w:val="header"/>
    <w:basedOn w:val="Normal"/>
    <w:link w:val="HeaderChar"/>
    <w:unhideWhenUsed/>
    <w:rsid w:val="00D66885"/>
    <w:pPr>
      <w:tabs>
        <w:tab w:val="center" w:pos="4680"/>
        <w:tab w:val="right" w:pos="9360"/>
      </w:tabs>
      <w:spacing w:after="0" w:line="240" w:lineRule="auto"/>
    </w:pPr>
  </w:style>
  <w:style w:type="character" w:customStyle="1" w:styleId="HeaderChar">
    <w:name w:val="Header Char"/>
    <w:basedOn w:val="DefaultParagraphFont"/>
    <w:link w:val="Header"/>
    <w:rsid w:val="00D66885"/>
  </w:style>
  <w:style w:type="paragraph" w:styleId="Footer">
    <w:name w:val="footer"/>
    <w:basedOn w:val="Normal"/>
    <w:link w:val="FooterChar"/>
    <w:uiPriority w:val="99"/>
    <w:unhideWhenUsed/>
    <w:rsid w:val="00D66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885"/>
  </w:style>
  <w:style w:type="character" w:styleId="Hyperlink">
    <w:name w:val="Hyperlink"/>
    <w:basedOn w:val="DefaultParagraphFont"/>
    <w:uiPriority w:val="99"/>
    <w:unhideWhenUsed/>
    <w:rsid w:val="00553255"/>
    <w:rPr>
      <w:color w:val="0000FF" w:themeColor="hyperlink"/>
      <w:u w:val="single"/>
    </w:rPr>
  </w:style>
  <w:style w:type="paragraph" w:styleId="ListParagraph">
    <w:name w:val="List Paragraph"/>
    <w:basedOn w:val="Normal"/>
    <w:uiPriority w:val="34"/>
    <w:qFormat/>
    <w:rsid w:val="00842F54"/>
    <w:pPr>
      <w:ind w:left="720"/>
      <w:contextualSpacing/>
    </w:pPr>
  </w:style>
  <w:style w:type="table" w:styleId="TableGrid">
    <w:name w:val="Table Grid"/>
    <w:basedOn w:val="TableNormal"/>
    <w:uiPriority w:val="59"/>
    <w:rsid w:val="0007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3D4B"/>
    <w:rPr>
      <w:rFonts w:asciiTheme="majorHAnsi" w:eastAsiaTheme="majorEastAsia" w:hAnsiTheme="majorHAnsi" w:cstheme="majorBidi"/>
      <w:color w:val="244061" w:themeColor="accent1" w:themeShade="80"/>
      <w:sz w:val="36"/>
      <w:szCs w:val="36"/>
    </w:rPr>
  </w:style>
  <w:style w:type="character" w:styleId="FollowedHyperlink">
    <w:name w:val="FollowedHyperlink"/>
    <w:basedOn w:val="DefaultParagraphFont"/>
    <w:uiPriority w:val="99"/>
    <w:semiHidden/>
    <w:unhideWhenUsed/>
    <w:rsid w:val="00B0487E"/>
    <w:rPr>
      <w:color w:val="800080" w:themeColor="followedHyperlink"/>
      <w:u w:val="single"/>
    </w:rPr>
  </w:style>
  <w:style w:type="paragraph" w:customStyle="1" w:styleId="Default">
    <w:name w:val="Default"/>
    <w:basedOn w:val="Normal"/>
    <w:rsid w:val="000B0A4B"/>
    <w:pPr>
      <w:autoSpaceDE w:val="0"/>
      <w:autoSpaceDN w:val="0"/>
      <w:spacing w:after="0" w:line="240" w:lineRule="auto"/>
    </w:pPr>
    <w:rPr>
      <w:rFonts w:ascii="Calibri" w:hAnsi="Calibri" w:cs="Times New Roman"/>
      <w:color w:val="000000"/>
      <w:sz w:val="24"/>
      <w:szCs w:val="24"/>
    </w:rPr>
  </w:style>
  <w:style w:type="character" w:customStyle="1" w:styleId="Heading2Char">
    <w:name w:val="Heading 2 Char"/>
    <w:basedOn w:val="DefaultParagraphFont"/>
    <w:link w:val="Heading2"/>
    <w:uiPriority w:val="9"/>
    <w:semiHidden/>
    <w:rsid w:val="004A3D4B"/>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rsid w:val="00FD5537"/>
    <w:pPr>
      <w:widowControl w:val="0"/>
      <w:spacing w:after="0" w:line="240" w:lineRule="auto"/>
      <w:ind w:left="1240" w:hanging="360"/>
    </w:pPr>
    <w:rPr>
      <w:rFonts w:ascii="Arial" w:eastAsia="Arial" w:hAnsi="Arial"/>
      <w:sz w:val="20"/>
      <w:szCs w:val="20"/>
    </w:rPr>
  </w:style>
  <w:style w:type="character" w:customStyle="1" w:styleId="BodyTextChar">
    <w:name w:val="Body Text Char"/>
    <w:basedOn w:val="DefaultParagraphFont"/>
    <w:link w:val="BodyText"/>
    <w:uiPriority w:val="1"/>
    <w:rsid w:val="00FD5537"/>
    <w:rPr>
      <w:rFonts w:ascii="Arial" w:eastAsia="Arial" w:hAnsi="Arial"/>
      <w:sz w:val="20"/>
      <w:szCs w:val="20"/>
    </w:rPr>
  </w:style>
  <w:style w:type="character" w:customStyle="1" w:styleId="Heading3Char">
    <w:name w:val="Heading 3 Char"/>
    <w:basedOn w:val="DefaultParagraphFont"/>
    <w:link w:val="Heading3"/>
    <w:uiPriority w:val="9"/>
    <w:semiHidden/>
    <w:rsid w:val="004A3D4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A3D4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A3D4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A3D4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A3D4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A3D4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A3D4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A3D4B"/>
    <w:pPr>
      <w:spacing w:line="240" w:lineRule="auto"/>
    </w:pPr>
    <w:rPr>
      <w:b/>
      <w:bCs/>
      <w:smallCaps/>
      <w:color w:val="1F497D" w:themeColor="text2"/>
    </w:rPr>
  </w:style>
  <w:style w:type="paragraph" w:styleId="Title">
    <w:name w:val="Title"/>
    <w:basedOn w:val="Normal"/>
    <w:next w:val="Normal"/>
    <w:link w:val="TitleChar"/>
    <w:uiPriority w:val="10"/>
    <w:qFormat/>
    <w:rsid w:val="004A3D4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A3D4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A3D4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A3D4B"/>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A3D4B"/>
    <w:rPr>
      <w:b/>
      <w:bCs/>
    </w:rPr>
  </w:style>
  <w:style w:type="character" w:styleId="Emphasis">
    <w:name w:val="Emphasis"/>
    <w:basedOn w:val="DefaultParagraphFont"/>
    <w:uiPriority w:val="20"/>
    <w:qFormat/>
    <w:rsid w:val="004A3D4B"/>
    <w:rPr>
      <w:i/>
      <w:iCs/>
    </w:rPr>
  </w:style>
  <w:style w:type="paragraph" w:styleId="NoSpacing">
    <w:name w:val="No Spacing"/>
    <w:uiPriority w:val="1"/>
    <w:qFormat/>
    <w:rsid w:val="004A3D4B"/>
    <w:pPr>
      <w:spacing w:after="0" w:line="240" w:lineRule="auto"/>
    </w:pPr>
  </w:style>
  <w:style w:type="paragraph" w:styleId="Quote">
    <w:name w:val="Quote"/>
    <w:basedOn w:val="Normal"/>
    <w:next w:val="Normal"/>
    <w:link w:val="QuoteChar"/>
    <w:uiPriority w:val="29"/>
    <w:qFormat/>
    <w:rsid w:val="004A3D4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A3D4B"/>
    <w:rPr>
      <w:color w:val="1F497D" w:themeColor="text2"/>
      <w:sz w:val="24"/>
      <w:szCs w:val="24"/>
    </w:rPr>
  </w:style>
  <w:style w:type="paragraph" w:styleId="IntenseQuote">
    <w:name w:val="Intense Quote"/>
    <w:basedOn w:val="Normal"/>
    <w:next w:val="Normal"/>
    <w:link w:val="IntenseQuoteChar"/>
    <w:uiPriority w:val="30"/>
    <w:qFormat/>
    <w:rsid w:val="004A3D4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A3D4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A3D4B"/>
    <w:rPr>
      <w:i/>
      <w:iCs/>
      <w:color w:val="595959" w:themeColor="text1" w:themeTint="A6"/>
    </w:rPr>
  </w:style>
  <w:style w:type="character" w:styleId="IntenseEmphasis">
    <w:name w:val="Intense Emphasis"/>
    <w:basedOn w:val="DefaultParagraphFont"/>
    <w:uiPriority w:val="21"/>
    <w:qFormat/>
    <w:rsid w:val="004A3D4B"/>
    <w:rPr>
      <w:b/>
      <w:bCs/>
      <w:i/>
      <w:iCs/>
    </w:rPr>
  </w:style>
  <w:style w:type="character" w:styleId="SubtleReference">
    <w:name w:val="Subtle Reference"/>
    <w:basedOn w:val="DefaultParagraphFont"/>
    <w:uiPriority w:val="31"/>
    <w:qFormat/>
    <w:rsid w:val="004A3D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A3D4B"/>
    <w:rPr>
      <w:b/>
      <w:bCs/>
      <w:smallCaps/>
      <w:color w:val="1F497D" w:themeColor="text2"/>
      <w:u w:val="single"/>
    </w:rPr>
  </w:style>
  <w:style w:type="character" w:styleId="BookTitle">
    <w:name w:val="Book Title"/>
    <w:basedOn w:val="DefaultParagraphFont"/>
    <w:uiPriority w:val="33"/>
    <w:qFormat/>
    <w:rsid w:val="004A3D4B"/>
    <w:rPr>
      <w:b/>
      <w:bCs/>
      <w:smallCaps/>
      <w:spacing w:val="10"/>
    </w:rPr>
  </w:style>
  <w:style w:type="paragraph" w:styleId="TOCHeading">
    <w:name w:val="TOC Heading"/>
    <w:basedOn w:val="Heading1"/>
    <w:next w:val="Normal"/>
    <w:uiPriority w:val="39"/>
    <w:semiHidden/>
    <w:unhideWhenUsed/>
    <w:qFormat/>
    <w:rsid w:val="004A3D4B"/>
    <w:pPr>
      <w:outlineLvl w:val="9"/>
    </w:pPr>
  </w:style>
  <w:style w:type="character" w:styleId="CommentReference">
    <w:name w:val="annotation reference"/>
    <w:basedOn w:val="DefaultParagraphFont"/>
    <w:uiPriority w:val="99"/>
    <w:semiHidden/>
    <w:unhideWhenUsed/>
    <w:rsid w:val="00B95389"/>
    <w:rPr>
      <w:sz w:val="16"/>
      <w:szCs w:val="16"/>
    </w:rPr>
  </w:style>
  <w:style w:type="paragraph" w:styleId="CommentText">
    <w:name w:val="annotation text"/>
    <w:basedOn w:val="Normal"/>
    <w:link w:val="CommentTextChar"/>
    <w:uiPriority w:val="99"/>
    <w:semiHidden/>
    <w:unhideWhenUsed/>
    <w:rsid w:val="00B95389"/>
    <w:pPr>
      <w:spacing w:line="240" w:lineRule="auto"/>
    </w:pPr>
    <w:rPr>
      <w:sz w:val="20"/>
      <w:szCs w:val="20"/>
    </w:rPr>
  </w:style>
  <w:style w:type="character" w:customStyle="1" w:styleId="CommentTextChar">
    <w:name w:val="Comment Text Char"/>
    <w:basedOn w:val="DefaultParagraphFont"/>
    <w:link w:val="CommentText"/>
    <w:uiPriority w:val="99"/>
    <w:semiHidden/>
    <w:rsid w:val="00B95389"/>
    <w:rPr>
      <w:sz w:val="20"/>
      <w:szCs w:val="20"/>
    </w:rPr>
  </w:style>
  <w:style w:type="paragraph" w:styleId="CommentSubject">
    <w:name w:val="annotation subject"/>
    <w:basedOn w:val="CommentText"/>
    <w:next w:val="CommentText"/>
    <w:link w:val="CommentSubjectChar"/>
    <w:uiPriority w:val="99"/>
    <w:semiHidden/>
    <w:unhideWhenUsed/>
    <w:rsid w:val="00B95389"/>
    <w:rPr>
      <w:b/>
      <w:bCs/>
    </w:rPr>
  </w:style>
  <w:style w:type="character" w:customStyle="1" w:styleId="CommentSubjectChar">
    <w:name w:val="Comment Subject Char"/>
    <w:basedOn w:val="CommentTextChar"/>
    <w:link w:val="CommentSubject"/>
    <w:uiPriority w:val="99"/>
    <w:semiHidden/>
    <w:rsid w:val="00B953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615">
      <w:bodyDiv w:val="1"/>
      <w:marLeft w:val="0"/>
      <w:marRight w:val="0"/>
      <w:marTop w:val="0"/>
      <w:marBottom w:val="0"/>
      <w:divBdr>
        <w:top w:val="none" w:sz="0" w:space="0" w:color="auto"/>
        <w:left w:val="none" w:sz="0" w:space="0" w:color="auto"/>
        <w:bottom w:val="none" w:sz="0" w:space="0" w:color="auto"/>
        <w:right w:val="none" w:sz="0" w:space="0" w:color="auto"/>
      </w:divBdr>
    </w:div>
    <w:div w:id="75981430">
      <w:bodyDiv w:val="1"/>
      <w:marLeft w:val="0"/>
      <w:marRight w:val="0"/>
      <w:marTop w:val="0"/>
      <w:marBottom w:val="0"/>
      <w:divBdr>
        <w:top w:val="none" w:sz="0" w:space="0" w:color="auto"/>
        <w:left w:val="none" w:sz="0" w:space="0" w:color="auto"/>
        <w:bottom w:val="none" w:sz="0" w:space="0" w:color="auto"/>
        <w:right w:val="none" w:sz="0" w:space="0" w:color="auto"/>
      </w:divBdr>
    </w:div>
    <w:div w:id="105081990">
      <w:bodyDiv w:val="1"/>
      <w:marLeft w:val="0"/>
      <w:marRight w:val="0"/>
      <w:marTop w:val="0"/>
      <w:marBottom w:val="0"/>
      <w:divBdr>
        <w:top w:val="none" w:sz="0" w:space="0" w:color="auto"/>
        <w:left w:val="none" w:sz="0" w:space="0" w:color="auto"/>
        <w:bottom w:val="none" w:sz="0" w:space="0" w:color="auto"/>
        <w:right w:val="none" w:sz="0" w:space="0" w:color="auto"/>
      </w:divBdr>
    </w:div>
    <w:div w:id="172451569">
      <w:bodyDiv w:val="1"/>
      <w:marLeft w:val="0"/>
      <w:marRight w:val="0"/>
      <w:marTop w:val="0"/>
      <w:marBottom w:val="0"/>
      <w:divBdr>
        <w:top w:val="none" w:sz="0" w:space="0" w:color="auto"/>
        <w:left w:val="none" w:sz="0" w:space="0" w:color="auto"/>
        <w:bottom w:val="none" w:sz="0" w:space="0" w:color="auto"/>
        <w:right w:val="none" w:sz="0" w:space="0" w:color="auto"/>
      </w:divBdr>
    </w:div>
    <w:div w:id="262342714">
      <w:bodyDiv w:val="1"/>
      <w:marLeft w:val="0"/>
      <w:marRight w:val="0"/>
      <w:marTop w:val="0"/>
      <w:marBottom w:val="0"/>
      <w:divBdr>
        <w:top w:val="none" w:sz="0" w:space="0" w:color="auto"/>
        <w:left w:val="none" w:sz="0" w:space="0" w:color="auto"/>
        <w:bottom w:val="none" w:sz="0" w:space="0" w:color="auto"/>
        <w:right w:val="none" w:sz="0" w:space="0" w:color="auto"/>
      </w:divBdr>
    </w:div>
    <w:div w:id="266355087">
      <w:bodyDiv w:val="1"/>
      <w:marLeft w:val="0"/>
      <w:marRight w:val="0"/>
      <w:marTop w:val="0"/>
      <w:marBottom w:val="0"/>
      <w:divBdr>
        <w:top w:val="none" w:sz="0" w:space="0" w:color="auto"/>
        <w:left w:val="none" w:sz="0" w:space="0" w:color="auto"/>
        <w:bottom w:val="none" w:sz="0" w:space="0" w:color="auto"/>
        <w:right w:val="none" w:sz="0" w:space="0" w:color="auto"/>
      </w:divBdr>
    </w:div>
    <w:div w:id="394669009">
      <w:bodyDiv w:val="1"/>
      <w:marLeft w:val="0"/>
      <w:marRight w:val="0"/>
      <w:marTop w:val="0"/>
      <w:marBottom w:val="0"/>
      <w:divBdr>
        <w:top w:val="none" w:sz="0" w:space="0" w:color="auto"/>
        <w:left w:val="none" w:sz="0" w:space="0" w:color="auto"/>
        <w:bottom w:val="none" w:sz="0" w:space="0" w:color="auto"/>
        <w:right w:val="none" w:sz="0" w:space="0" w:color="auto"/>
      </w:divBdr>
    </w:div>
    <w:div w:id="423648667">
      <w:bodyDiv w:val="1"/>
      <w:marLeft w:val="0"/>
      <w:marRight w:val="0"/>
      <w:marTop w:val="0"/>
      <w:marBottom w:val="0"/>
      <w:divBdr>
        <w:top w:val="none" w:sz="0" w:space="0" w:color="auto"/>
        <w:left w:val="none" w:sz="0" w:space="0" w:color="auto"/>
        <w:bottom w:val="none" w:sz="0" w:space="0" w:color="auto"/>
        <w:right w:val="none" w:sz="0" w:space="0" w:color="auto"/>
      </w:divBdr>
    </w:div>
    <w:div w:id="426461096">
      <w:bodyDiv w:val="1"/>
      <w:marLeft w:val="0"/>
      <w:marRight w:val="0"/>
      <w:marTop w:val="0"/>
      <w:marBottom w:val="0"/>
      <w:divBdr>
        <w:top w:val="none" w:sz="0" w:space="0" w:color="auto"/>
        <w:left w:val="none" w:sz="0" w:space="0" w:color="auto"/>
        <w:bottom w:val="none" w:sz="0" w:space="0" w:color="auto"/>
        <w:right w:val="none" w:sz="0" w:space="0" w:color="auto"/>
      </w:divBdr>
    </w:div>
    <w:div w:id="442506543">
      <w:bodyDiv w:val="1"/>
      <w:marLeft w:val="0"/>
      <w:marRight w:val="0"/>
      <w:marTop w:val="0"/>
      <w:marBottom w:val="0"/>
      <w:divBdr>
        <w:top w:val="none" w:sz="0" w:space="0" w:color="auto"/>
        <w:left w:val="none" w:sz="0" w:space="0" w:color="auto"/>
        <w:bottom w:val="none" w:sz="0" w:space="0" w:color="auto"/>
        <w:right w:val="none" w:sz="0" w:space="0" w:color="auto"/>
      </w:divBdr>
    </w:div>
    <w:div w:id="499739296">
      <w:bodyDiv w:val="1"/>
      <w:marLeft w:val="0"/>
      <w:marRight w:val="0"/>
      <w:marTop w:val="0"/>
      <w:marBottom w:val="0"/>
      <w:divBdr>
        <w:top w:val="none" w:sz="0" w:space="0" w:color="auto"/>
        <w:left w:val="none" w:sz="0" w:space="0" w:color="auto"/>
        <w:bottom w:val="none" w:sz="0" w:space="0" w:color="auto"/>
        <w:right w:val="none" w:sz="0" w:space="0" w:color="auto"/>
      </w:divBdr>
    </w:div>
    <w:div w:id="674378209">
      <w:bodyDiv w:val="1"/>
      <w:marLeft w:val="0"/>
      <w:marRight w:val="0"/>
      <w:marTop w:val="0"/>
      <w:marBottom w:val="0"/>
      <w:divBdr>
        <w:top w:val="none" w:sz="0" w:space="0" w:color="auto"/>
        <w:left w:val="none" w:sz="0" w:space="0" w:color="auto"/>
        <w:bottom w:val="none" w:sz="0" w:space="0" w:color="auto"/>
        <w:right w:val="none" w:sz="0" w:space="0" w:color="auto"/>
      </w:divBdr>
    </w:div>
    <w:div w:id="729688856">
      <w:bodyDiv w:val="1"/>
      <w:marLeft w:val="0"/>
      <w:marRight w:val="0"/>
      <w:marTop w:val="0"/>
      <w:marBottom w:val="0"/>
      <w:divBdr>
        <w:top w:val="none" w:sz="0" w:space="0" w:color="auto"/>
        <w:left w:val="none" w:sz="0" w:space="0" w:color="auto"/>
        <w:bottom w:val="none" w:sz="0" w:space="0" w:color="auto"/>
        <w:right w:val="none" w:sz="0" w:space="0" w:color="auto"/>
      </w:divBdr>
    </w:div>
    <w:div w:id="738940938">
      <w:bodyDiv w:val="1"/>
      <w:marLeft w:val="0"/>
      <w:marRight w:val="0"/>
      <w:marTop w:val="0"/>
      <w:marBottom w:val="0"/>
      <w:divBdr>
        <w:top w:val="none" w:sz="0" w:space="0" w:color="auto"/>
        <w:left w:val="none" w:sz="0" w:space="0" w:color="auto"/>
        <w:bottom w:val="none" w:sz="0" w:space="0" w:color="auto"/>
        <w:right w:val="none" w:sz="0" w:space="0" w:color="auto"/>
      </w:divBdr>
    </w:div>
    <w:div w:id="873494392">
      <w:bodyDiv w:val="1"/>
      <w:marLeft w:val="0"/>
      <w:marRight w:val="0"/>
      <w:marTop w:val="0"/>
      <w:marBottom w:val="0"/>
      <w:divBdr>
        <w:top w:val="none" w:sz="0" w:space="0" w:color="auto"/>
        <w:left w:val="none" w:sz="0" w:space="0" w:color="auto"/>
        <w:bottom w:val="none" w:sz="0" w:space="0" w:color="auto"/>
        <w:right w:val="none" w:sz="0" w:space="0" w:color="auto"/>
      </w:divBdr>
    </w:div>
    <w:div w:id="1143235670">
      <w:bodyDiv w:val="1"/>
      <w:marLeft w:val="0"/>
      <w:marRight w:val="0"/>
      <w:marTop w:val="0"/>
      <w:marBottom w:val="0"/>
      <w:divBdr>
        <w:top w:val="none" w:sz="0" w:space="0" w:color="auto"/>
        <w:left w:val="none" w:sz="0" w:space="0" w:color="auto"/>
        <w:bottom w:val="none" w:sz="0" w:space="0" w:color="auto"/>
        <w:right w:val="none" w:sz="0" w:space="0" w:color="auto"/>
      </w:divBdr>
    </w:div>
    <w:div w:id="1356345638">
      <w:bodyDiv w:val="1"/>
      <w:marLeft w:val="0"/>
      <w:marRight w:val="0"/>
      <w:marTop w:val="0"/>
      <w:marBottom w:val="0"/>
      <w:divBdr>
        <w:top w:val="none" w:sz="0" w:space="0" w:color="auto"/>
        <w:left w:val="none" w:sz="0" w:space="0" w:color="auto"/>
        <w:bottom w:val="none" w:sz="0" w:space="0" w:color="auto"/>
        <w:right w:val="none" w:sz="0" w:space="0" w:color="auto"/>
      </w:divBdr>
    </w:div>
    <w:div w:id="1548108101">
      <w:bodyDiv w:val="1"/>
      <w:marLeft w:val="0"/>
      <w:marRight w:val="0"/>
      <w:marTop w:val="0"/>
      <w:marBottom w:val="0"/>
      <w:divBdr>
        <w:top w:val="none" w:sz="0" w:space="0" w:color="auto"/>
        <w:left w:val="none" w:sz="0" w:space="0" w:color="auto"/>
        <w:bottom w:val="none" w:sz="0" w:space="0" w:color="auto"/>
        <w:right w:val="none" w:sz="0" w:space="0" w:color="auto"/>
      </w:divBdr>
    </w:div>
    <w:div w:id="1578587686">
      <w:bodyDiv w:val="1"/>
      <w:marLeft w:val="0"/>
      <w:marRight w:val="0"/>
      <w:marTop w:val="0"/>
      <w:marBottom w:val="0"/>
      <w:divBdr>
        <w:top w:val="none" w:sz="0" w:space="0" w:color="auto"/>
        <w:left w:val="none" w:sz="0" w:space="0" w:color="auto"/>
        <w:bottom w:val="none" w:sz="0" w:space="0" w:color="auto"/>
        <w:right w:val="none" w:sz="0" w:space="0" w:color="auto"/>
      </w:divBdr>
    </w:div>
    <w:div w:id="2033651401">
      <w:bodyDiv w:val="1"/>
      <w:marLeft w:val="0"/>
      <w:marRight w:val="0"/>
      <w:marTop w:val="0"/>
      <w:marBottom w:val="0"/>
      <w:divBdr>
        <w:top w:val="none" w:sz="0" w:space="0" w:color="auto"/>
        <w:left w:val="none" w:sz="0" w:space="0" w:color="auto"/>
        <w:bottom w:val="none" w:sz="0" w:space="0" w:color="auto"/>
        <w:right w:val="none" w:sz="0" w:space="0" w:color="auto"/>
      </w:divBdr>
    </w:div>
    <w:div w:id="2044555463">
      <w:bodyDiv w:val="1"/>
      <w:marLeft w:val="0"/>
      <w:marRight w:val="0"/>
      <w:marTop w:val="0"/>
      <w:marBottom w:val="0"/>
      <w:divBdr>
        <w:top w:val="none" w:sz="0" w:space="0" w:color="auto"/>
        <w:left w:val="none" w:sz="0" w:space="0" w:color="auto"/>
        <w:bottom w:val="none" w:sz="0" w:space="0" w:color="auto"/>
        <w:right w:val="none" w:sz="0" w:space="0" w:color="auto"/>
      </w:divBdr>
    </w:div>
    <w:div w:id="210209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 Id="rId15"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cid:image006.png@01D0632B.AFBDCEE0" TargetMode="External"/><Relationship Id="rId2" Type="http://schemas.openxmlformats.org/officeDocument/2006/relationships/image" Target="media/image4.png"/><Relationship Id="rId1" Type="http://schemas.openxmlformats.org/officeDocument/2006/relationships/hyperlink" Target="http://www.sage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B908-71CB-47A8-8174-1F4D4890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Lance</dc:creator>
  <cp:lastModifiedBy>Todd Rothman</cp:lastModifiedBy>
  <cp:revision>2</cp:revision>
  <cp:lastPrinted>2016-03-08T16:49:00Z</cp:lastPrinted>
  <dcterms:created xsi:type="dcterms:W3CDTF">2017-03-06T21:30:00Z</dcterms:created>
  <dcterms:modified xsi:type="dcterms:W3CDTF">2017-03-06T21:30:00Z</dcterms:modified>
</cp:coreProperties>
</file>